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00F" w:rsidRDefault="001565E6" w:rsidP="00F1600F">
      <w:pPr>
        <w:keepNext/>
        <w:autoSpaceDE w:val="0"/>
        <w:autoSpaceDN w:val="0"/>
        <w:adjustRightInd w:val="0"/>
        <w:spacing w:after="165"/>
        <w:jc w:val="center"/>
        <w:rPr>
          <w:b/>
          <w:bCs/>
          <w:sz w:val="28"/>
          <w:szCs w:val="28"/>
        </w:rPr>
      </w:pPr>
      <w:r>
        <w:rPr>
          <w:b/>
          <w:bCs/>
          <w:caps/>
          <w:noProof/>
          <w:sz w:val="28"/>
          <w:szCs w:val="28"/>
          <w:lang w:eastAsia="ru-RU"/>
        </w:rPr>
        <w:drawing>
          <wp:inline distT="0" distB="0" distL="0" distR="0">
            <wp:extent cx="9251950" cy="6727891"/>
            <wp:effectExtent l="0" t="0" r="0" b="0"/>
            <wp:docPr id="1" name="Рисунок 1" descr="C:\Users\Pudge\Desktop\т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udge\Desktop\тит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F1600F">
        <w:rPr>
          <w:b/>
          <w:bCs/>
          <w:caps/>
          <w:sz w:val="28"/>
          <w:szCs w:val="28"/>
        </w:rPr>
        <w:lastRenderedPageBreak/>
        <w:t>РАБОЧАЯ ПРОГРАММА ПО технологии</w:t>
      </w:r>
      <w:r w:rsidR="00F1600F">
        <w:rPr>
          <w:b/>
          <w:bCs/>
          <w:caps/>
          <w:sz w:val="28"/>
          <w:szCs w:val="28"/>
        </w:rPr>
        <w:br/>
      </w:r>
      <w:r w:rsidR="00F1600F">
        <w:rPr>
          <w:b/>
          <w:bCs/>
          <w:sz w:val="28"/>
          <w:szCs w:val="28"/>
        </w:rPr>
        <w:t>7 класс</w:t>
      </w:r>
    </w:p>
    <w:p w:rsidR="00F1600F" w:rsidRDefault="00F1600F" w:rsidP="00F1600F">
      <w:pPr>
        <w:keepNext/>
        <w:autoSpaceDE w:val="0"/>
        <w:autoSpaceDN w:val="0"/>
        <w:adjustRightInd w:val="0"/>
        <w:spacing w:before="120" w:after="135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ПОЯСНИТЕЛЬНАЯ ЗАПИСКА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Настоящая рабочая программа разработана применительно к учебной программе «Технология. 5–7 классы (вариант для мальчиков)».</w:t>
      </w:r>
    </w:p>
    <w:p w:rsidR="00F1600F" w:rsidRDefault="00F1600F" w:rsidP="00F1600F">
      <w:pPr>
        <w:autoSpaceDE w:val="0"/>
        <w:autoSpaceDN w:val="0"/>
        <w:adjustRightInd w:val="0"/>
        <w:spacing w:before="45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Рабочая программа ориентирована на использование следующих основных и дополнительных учебно-методических пособий:</w:t>
      </w:r>
    </w:p>
    <w:p w:rsidR="00F1600F" w:rsidRDefault="00F1600F" w:rsidP="00F1600F">
      <w:pPr>
        <w:autoSpaceDE w:val="0"/>
        <w:autoSpaceDN w:val="0"/>
        <w:adjustRightInd w:val="0"/>
        <w:spacing w:before="105" w:after="45"/>
        <w:ind w:firstLine="36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для учащихся: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Симоненко, В. Д.</w:t>
      </w:r>
      <w:r>
        <w:rPr>
          <w:sz w:val="28"/>
          <w:szCs w:val="28"/>
        </w:rPr>
        <w:t xml:space="preserve"> Технология: учебник для учащихся 7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общеобразовательных учреждений (вариант для мальчиков) / В. Д. Симоненко, А. Т. Тищенко, П. С. </w:t>
      </w:r>
      <w:proofErr w:type="spellStart"/>
      <w:r>
        <w:rPr>
          <w:sz w:val="28"/>
          <w:szCs w:val="28"/>
        </w:rPr>
        <w:t>Самородский</w:t>
      </w:r>
      <w:proofErr w:type="spellEnd"/>
      <w:r>
        <w:rPr>
          <w:sz w:val="28"/>
          <w:szCs w:val="28"/>
        </w:rPr>
        <w:t xml:space="preserve">; под ред. В. Д. Симоненко. – М.: </w:t>
      </w:r>
      <w:proofErr w:type="spellStart"/>
      <w:r>
        <w:rPr>
          <w:sz w:val="28"/>
          <w:szCs w:val="28"/>
        </w:rPr>
        <w:t>Вентана</w:t>
      </w:r>
      <w:proofErr w:type="spellEnd"/>
      <w:r>
        <w:rPr>
          <w:sz w:val="28"/>
          <w:szCs w:val="28"/>
        </w:rPr>
        <w:t>-Граф, 200</w:t>
      </w:r>
      <w:r w:rsidRPr="00303EBC">
        <w:rPr>
          <w:sz w:val="28"/>
          <w:szCs w:val="28"/>
        </w:rPr>
        <w:t>7</w:t>
      </w:r>
      <w:r>
        <w:rPr>
          <w:sz w:val="28"/>
          <w:szCs w:val="28"/>
        </w:rPr>
        <w:t>.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Энциклопедия</w:t>
      </w:r>
      <w:r>
        <w:rPr>
          <w:sz w:val="28"/>
          <w:szCs w:val="28"/>
        </w:rPr>
        <w:t xml:space="preserve"> для маленьких джентльменов. – СПб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ТОО «Динамит», АОЗТ «Золотой век», 1997.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Викторов, Е. А.</w:t>
      </w:r>
      <w:r>
        <w:rPr>
          <w:sz w:val="28"/>
          <w:szCs w:val="28"/>
        </w:rPr>
        <w:t xml:space="preserve"> Технология: тетрадь для 7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(вариант для мальчиков) / Е. А. Викторов. – Саратов: Лицей, 2008.</w:t>
      </w:r>
    </w:p>
    <w:p w:rsidR="00F1600F" w:rsidRDefault="00F1600F" w:rsidP="00F1600F">
      <w:pPr>
        <w:autoSpaceDE w:val="0"/>
        <w:autoSpaceDN w:val="0"/>
        <w:adjustRightInd w:val="0"/>
        <w:spacing w:before="120" w:after="45"/>
        <w:ind w:firstLine="36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Для учителя: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i/>
          <w:iCs/>
          <w:sz w:val="28"/>
          <w:szCs w:val="28"/>
        </w:rPr>
        <w:t>Боровков, Ю. А.</w:t>
      </w:r>
      <w:r>
        <w:rPr>
          <w:sz w:val="28"/>
          <w:szCs w:val="28"/>
        </w:rPr>
        <w:t xml:space="preserve"> Технический справочник учителя труда: пособие для учителей 4–8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– 2-е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 xml:space="preserve">. и доп. / Ю. А. Боровков, С. Ф. </w:t>
      </w:r>
      <w:proofErr w:type="spellStart"/>
      <w:r>
        <w:rPr>
          <w:sz w:val="28"/>
          <w:szCs w:val="28"/>
        </w:rPr>
        <w:t>Легорнев</w:t>
      </w:r>
      <w:proofErr w:type="spellEnd"/>
      <w:r>
        <w:rPr>
          <w:sz w:val="28"/>
          <w:szCs w:val="28"/>
        </w:rPr>
        <w:t xml:space="preserve">, Б. А. </w:t>
      </w:r>
      <w:proofErr w:type="spellStart"/>
      <w:r>
        <w:rPr>
          <w:sz w:val="28"/>
          <w:szCs w:val="28"/>
        </w:rPr>
        <w:t>Черепашенец</w:t>
      </w:r>
      <w:proofErr w:type="spellEnd"/>
      <w:r>
        <w:rPr>
          <w:sz w:val="28"/>
          <w:szCs w:val="28"/>
        </w:rPr>
        <w:t>. – М.: Просвещение, 1980.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i/>
          <w:iCs/>
          <w:sz w:val="28"/>
          <w:szCs w:val="28"/>
        </w:rPr>
        <w:t>Ворошин</w:t>
      </w:r>
      <w:proofErr w:type="spellEnd"/>
      <w:r>
        <w:rPr>
          <w:i/>
          <w:iCs/>
          <w:sz w:val="28"/>
          <w:szCs w:val="28"/>
        </w:rPr>
        <w:t>, Г. Б.</w:t>
      </w:r>
      <w:r>
        <w:rPr>
          <w:sz w:val="28"/>
          <w:szCs w:val="28"/>
        </w:rPr>
        <w:t xml:space="preserve"> Занятие по трудовому обучению. 7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.: обработка древесины, металла, электротехнические и другие работы, ремонтные работы в быту: пособие для учителя труда. – 2-е изд., </w:t>
      </w:r>
      <w:proofErr w:type="spellStart"/>
      <w:r>
        <w:rPr>
          <w:sz w:val="28"/>
          <w:szCs w:val="28"/>
        </w:rPr>
        <w:t>перераб</w:t>
      </w:r>
      <w:proofErr w:type="spellEnd"/>
      <w:r>
        <w:rPr>
          <w:sz w:val="28"/>
          <w:szCs w:val="28"/>
        </w:rPr>
        <w:t xml:space="preserve">. и доп. / Г. Б. </w:t>
      </w:r>
      <w:proofErr w:type="spellStart"/>
      <w:r>
        <w:rPr>
          <w:sz w:val="28"/>
          <w:szCs w:val="28"/>
        </w:rPr>
        <w:t>Ворошин</w:t>
      </w:r>
      <w:proofErr w:type="spellEnd"/>
      <w:r>
        <w:rPr>
          <w:sz w:val="28"/>
          <w:szCs w:val="28"/>
        </w:rPr>
        <w:t xml:space="preserve">, А. А. Воронов, А. И. </w:t>
      </w:r>
      <w:proofErr w:type="spellStart"/>
      <w:r>
        <w:rPr>
          <w:sz w:val="28"/>
          <w:szCs w:val="28"/>
        </w:rPr>
        <w:t>Гедвилло</w:t>
      </w:r>
      <w:proofErr w:type="spellEnd"/>
      <w:r>
        <w:rPr>
          <w:sz w:val="28"/>
          <w:szCs w:val="28"/>
        </w:rPr>
        <w:t xml:space="preserve"> и др.; под ред. Д. А. Тхоржевского. – М.: Просвещение, 1989.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i/>
          <w:iCs/>
          <w:sz w:val="28"/>
          <w:szCs w:val="28"/>
        </w:rPr>
        <w:t>Рихвк</w:t>
      </w:r>
      <w:proofErr w:type="spellEnd"/>
      <w:r>
        <w:rPr>
          <w:i/>
          <w:iCs/>
          <w:sz w:val="28"/>
          <w:szCs w:val="28"/>
        </w:rPr>
        <w:t>, Э.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Обработка</w:t>
      </w:r>
      <w:r>
        <w:rPr>
          <w:sz w:val="28"/>
          <w:szCs w:val="28"/>
        </w:rPr>
        <w:t xml:space="preserve"> древесины в школьных мастерских: книга для учителей технического труда и руководителей кружков / Э. </w:t>
      </w:r>
      <w:proofErr w:type="spellStart"/>
      <w:r>
        <w:rPr>
          <w:sz w:val="28"/>
          <w:szCs w:val="28"/>
        </w:rPr>
        <w:t>Рихвк</w:t>
      </w:r>
      <w:proofErr w:type="spellEnd"/>
      <w:r>
        <w:rPr>
          <w:sz w:val="28"/>
          <w:szCs w:val="28"/>
        </w:rPr>
        <w:t>. – М.: Просвещение, 1984.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– Коваленко, В. И.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Объекты</w:t>
      </w:r>
      <w:r>
        <w:rPr>
          <w:sz w:val="28"/>
          <w:szCs w:val="28"/>
        </w:rPr>
        <w:t xml:space="preserve"> труда. 7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Обработка древесины и металла, электротехнические работы: пособие для учителя / В. И. Коваленко, В. В. </w:t>
      </w:r>
      <w:proofErr w:type="spellStart"/>
      <w:r>
        <w:rPr>
          <w:sz w:val="28"/>
          <w:szCs w:val="28"/>
        </w:rPr>
        <w:t>Куленёнок</w:t>
      </w:r>
      <w:proofErr w:type="spellEnd"/>
      <w:r>
        <w:rPr>
          <w:sz w:val="28"/>
          <w:szCs w:val="28"/>
        </w:rPr>
        <w:t>. – М.: Просвещение, 1990.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</w:t>
      </w:r>
      <w:r>
        <w:rPr>
          <w:i/>
          <w:iCs/>
          <w:sz w:val="28"/>
          <w:szCs w:val="28"/>
        </w:rPr>
        <w:t>Программа</w:t>
      </w:r>
      <w:r>
        <w:rPr>
          <w:sz w:val="28"/>
          <w:szCs w:val="28"/>
        </w:rPr>
        <w:t xml:space="preserve"> «Технология». 1–4, 5–11 классы. – М.: Просвещение, 200</w:t>
      </w:r>
      <w:r w:rsidRPr="00303EBC">
        <w:rPr>
          <w:sz w:val="28"/>
          <w:szCs w:val="28"/>
        </w:rPr>
        <w:t>7</w:t>
      </w:r>
      <w:r>
        <w:rPr>
          <w:sz w:val="28"/>
          <w:szCs w:val="28"/>
        </w:rPr>
        <w:t>.</w:t>
      </w:r>
    </w:p>
    <w:p w:rsidR="00F1600F" w:rsidRDefault="00F1600F" w:rsidP="00F1600F">
      <w:pPr>
        <w:rPr>
          <w:sz w:val="28"/>
          <w:szCs w:val="28"/>
        </w:rPr>
      </w:pPr>
    </w:p>
    <w:p w:rsidR="00F1600F" w:rsidRDefault="00F1600F" w:rsidP="00F1600F">
      <w:pPr>
        <w:autoSpaceDE w:val="0"/>
        <w:autoSpaceDN w:val="0"/>
        <w:adjustRightInd w:val="0"/>
        <w:spacing w:before="105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примерных программ Министерства образования и науки РФ, содержащих требования к минимальному объему содержания образования по технологии, реализуется программа следующего уровня: в 7 классах – базовый уровень.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С учетом уровневой специфики классов выстроена система учебных занятий, спроектированы цели, задачи, ожидаемые результаты обучения (планируемые результаты), что представлено ниже в табличной форме.</w:t>
      </w:r>
    </w:p>
    <w:p w:rsidR="00F1600F" w:rsidRDefault="00F1600F" w:rsidP="00F1600F">
      <w:pPr>
        <w:autoSpaceDE w:val="0"/>
        <w:autoSpaceDN w:val="0"/>
        <w:adjustRightInd w:val="0"/>
        <w:spacing w:before="165"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Требования к уровню подготовки учащихся 7 класса </w:t>
      </w:r>
      <w:r>
        <w:rPr>
          <w:b/>
          <w:bCs/>
          <w:sz w:val="28"/>
          <w:szCs w:val="28"/>
        </w:rPr>
        <w:br/>
        <w:t>(базовый уровень)</w:t>
      </w:r>
    </w:p>
    <w:p w:rsidR="00F1600F" w:rsidRDefault="00F1600F" w:rsidP="00F1600F">
      <w:pPr>
        <w:autoSpaceDE w:val="0"/>
        <w:autoSpaceDN w:val="0"/>
        <w:adjustRightInd w:val="0"/>
        <w:spacing w:after="15"/>
        <w:ind w:firstLine="36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Учащиеся должны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знать: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что такое технический рисунок, эскиз и чертеж; 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основные параметры качества детали: форма, шероховатость и размеры каждой элементарной </w:t>
      </w:r>
      <w:proofErr w:type="gramStart"/>
      <w:r>
        <w:rPr>
          <w:sz w:val="28"/>
          <w:szCs w:val="28"/>
        </w:rPr>
        <w:t>поверхности</w:t>
      </w:r>
      <w:proofErr w:type="gramEnd"/>
      <w:r>
        <w:rPr>
          <w:sz w:val="28"/>
          <w:szCs w:val="28"/>
        </w:rPr>
        <w:t xml:space="preserve"> и их взаимное расположение; уметь осуществлять их контроль;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пути предупреждения негативных последствий трудовой деятельности человека на окружающую среду и собственное здоровье;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особенности межсезонной обработки почвы, способы удобрения почвы;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 разновидностях посадок и уходе за растениями, способы размножения растений;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виды пиломатериалов; уметь учитывать их свойства при обработке;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общее устройство слесарного верстака, уметь пользоваться им при выполнении слесарных операций;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lastRenderedPageBreak/>
        <w:t></w:t>
      </w:r>
      <w:r>
        <w:rPr>
          <w:sz w:val="28"/>
          <w:szCs w:val="28"/>
        </w:rPr>
        <w:t xml:space="preserve"> назначение, устройство и принцип действия простейшего слесарного инструмента (разметочного, ударного и режущего) и приспособлений для клепки; уметь пользоваться ими при выполнении соответствующих операций;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основные виды механизмов по выполняемым ими функциям, а также по используемым в них рабочим частям;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виды пиломатериалов; 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возможности и использование ЭВМ в процессе работы для выполнения необходимых расчетов, получения необходимой информации о технологии обработки деталей и сборки изделий;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источники и носители информации, способы получения, хранения и поиска информации;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технику безопасности при работе с сельскохозяйственным инвентарем;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общее устройство и принцип работы деревообрабатывающих станков токарной группы;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виды неисправностей вентильных головок и пути их устранения;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устройство сливного бачка.</w:t>
      </w:r>
    </w:p>
    <w:p w:rsidR="00F1600F" w:rsidRDefault="00F1600F" w:rsidP="00F1600F">
      <w:pPr>
        <w:autoSpaceDE w:val="0"/>
        <w:autoSpaceDN w:val="0"/>
        <w:adjustRightInd w:val="0"/>
        <w:spacing w:before="120" w:after="15"/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уметь: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рационально организовывать рабочее место и соблюдать правило безопасности труда и личной гигиены при выполнении всех указанных работ;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осуществлять наладку простейших ручных инструментов (шерхебеля, рубанка, ножовки по металлу) и токарного станка по дереву на заданную форму и размеры, обеспечивать требуемую точность взаимного расположения поверхностей;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производить простейшую наладку станков (сверлильного, токарного по дереву), выполнять основные ручные и станочные операции;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lastRenderedPageBreak/>
        <w:t></w:t>
      </w:r>
      <w:r>
        <w:rPr>
          <w:sz w:val="28"/>
          <w:szCs w:val="28"/>
        </w:rPr>
        <w:t xml:space="preserve"> читать простейшие технические рисунки и чертежи плоских и призматических деталей и деталей типа тел вращения;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понимать содержание </w:t>
      </w:r>
      <w:proofErr w:type="spellStart"/>
      <w:r>
        <w:rPr>
          <w:sz w:val="28"/>
          <w:szCs w:val="28"/>
        </w:rPr>
        <w:t>инструкционно</w:t>
      </w:r>
      <w:proofErr w:type="spellEnd"/>
      <w:r>
        <w:rPr>
          <w:sz w:val="28"/>
          <w:szCs w:val="28"/>
        </w:rPr>
        <w:t>-технологических карт и пользоваться ими при выполнении работ;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графически изображать основные виды механизмов передач;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находить необходимую техническую информацию;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осуществлять контроль качества изготавливаемых изделий;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читать чертежи и технологические карты, выявлять технические требования, предъявляемые к детали;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выполнять основные учебно-производственные операции и изготавливать детали на сверлильном и токарном станках по дереву;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выполнять шиповые соединения;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шлифовать и полировать плоские металлические поверхности;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владеть простейшими способами технологии художественной отделки древесины (шлифовка, выжигание, отделка поверхностей материалов красками и лаками);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применить политехнические и технологические знания и умения в самостоятельной практической деятельности.</w:t>
      </w:r>
    </w:p>
    <w:p w:rsidR="00F1600F" w:rsidRDefault="00F1600F" w:rsidP="00F1600F">
      <w:pPr>
        <w:autoSpaceDE w:val="0"/>
        <w:autoSpaceDN w:val="0"/>
        <w:adjustRightInd w:val="0"/>
        <w:spacing w:before="120"/>
        <w:ind w:first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Должны владеть компетенциями: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ценностно-смысловой;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деятельностной</w:t>
      </w:r>
      <w:proofErr w:type="spellEnd"/>
      <w:r>
        <w:rPr>
          <w:sz w:val="28"/>
          <w:szCs w:val="28"/>
        </w:rPr>
        <w:t>;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социально-трудовой;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познавательно-смысловой;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lastRenderedPageBreak/>
        <w:t></w:t>
      </w:r>
      <w:r>
        <w:rPr>
          <w:sz w:val="28"/>
          <w:szCs w:val="28"/>
        </w:rPr>
        <w:t xml:space="preserve"> информационно-коммуникативной;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межкультурной;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учебно-познавательной.</w:t>
      </w:r>
    </w:p>
    <w:p w:rsidR="00F1600F" w:rsidRDefault="00F1600F" w:rsidP="00F1600F">
      <w:pPr>
        <w:autoSpaceDE w:val="0"/>
        <w:autoSpaceDN w:val="0"/>
        <w:adjustRightInd w:val="0"/>
        <w:spacing w:before="120" w:after="45"/>
        <w:ind w:firstLine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Способны решать следующие жизненно-практические задачи:</w:t>
      </w:r>
    </w:p>
    <w:p w:rsidR="00F1600F" w:rsidRDefault="00F1600F" w:rsidP="00F1600F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вести экологически здоровый образ жизни;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использовать ПЭВМ для решения технологических, конструкторских, экономических задач; как источник информации;</w:t>
      </w:r>
    </w:p>
    <w:p w:rsidR="00F1600F" w:rsidRDefault="00F1600F" w:rsidP="00F1600F">
      <w:pPr>
        <w:autoSpaceDE w:val="0"/>
        <w:autoSpaceDN w:val="0"/>
        <w:adjustRightInd w:val="0"/>
        <w:spacing w:before="15"/>
        <w:ind w:firstLine="360"/>
        <w:jc w:val="both"/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планировать и оформлять интерьер: проводить уборку квартиры, ухаживать за одеждой и обувью, соблюдать гигиену, выражать уважение и заботу членам семьи, принимать гостей и правильно вести себя в гостях;</w:t>
      </w:r>
    </w:p>
    <w:p w:rsidR="00F1600F" w:rsidRDefault="00F1600F" w:rsidP="00F1600F">
      <w:pPr>
        <w:rPr>
          <w:sz w:val="28"/>
          <w:szCs w:val="28"/>
        </w:rPr>
      </w:pPr>
      <w:r>
        <w:rPr>
          <w:rFonts w:ascii="Symbol" w:hAnsi="Symbol" w:cs="Symbol"/>
          <w:noProof/>
          <w:sz w:val="28"/>
          <w:szCs w:val="28"/>
        </w:rPr>
        <w:t></w:t>
      </w:r>
      <w:r>
        <w:rPr>
          <w:sz w:val="28"/>
          <w:szCs w:val="28"/>
        </w:rPr>
        <w:t xml:space="preserve"> проектировать и изготавливать полезные изделия из </w:t>
      </w:r>
      <w:proofErr w:type="gramStart"/>
      <w:r>
        <w:rPr>
          <w:sz w:val="28"/>
          <w:szCs w:val="28"/>
        </w:rPr>
        <w:t>конструкционных</w:t>
      </w:r>
      <w:proofErr w:type="gramEnd"/>
      <w:r>
        <w:rPr>
          <w:sz w:val="28"/>
          <w:szCs w:val="28"/>
        </w:rPr>
        <w:t xml:space="preserve"> и поделочных м.</w:t>
      </w:r>
    </w:p>
    <w:p w:rsidR="00F1600F" w:rsidRDefault="00F1600F" w:rsidP="00F1600F">
      <w:pPr>
        <w:jc w:val="center"/>
        <w:rPr>
          <w:b/>
        </w:rPr>
      </w:pPr>
    </w:p>
    <w:p w:rsidR="00F1600F" w:rsidRPr="00EA7B66" w:rsidRDefault="00F1600F" w:rsidP="00F1600F">
      <w:pPr>
        <w:jc w:val="center"/>
        <w:rPr>
          <w:b/>
        </w:rPr>
      </w:pPr>
      <w:r w:rsidRPr="00EA7B66">
        <w:rPr>
          <w:b/>
        </w:rPr>
        <w:t xml:space="preserve">Календарно – тематический план изучения предмета «Технология» </w:t>
      </w:r>
    </w:p>
    <w:p w:rsidR="00F1600F" w:rsidRPr="00AC2B52" w:rsidRDefault="00F1600F" w:rsidP="00F1600F">
      <w:pPr>
        <w:jc w:val="center"/>
        <w:rPr>
          <w:b/>
        </w:rPr>
      </w:pPr>
      <w:r>
        <w:rPr>
          <w:b/>
        </w:rPr>
        <w:t>(«Технический труд».  7</w:t>
      </w:r>
      <w:r w:rsidRPr="00EA7B66">
        <w:rPr>
          <w:b/>
        </w:rPr>
        <w:t xml:space="preserve"> класс)</w:t>
      </w:r>
    </w:p>
    <w:tbl>
      <w:tblPr>
        <w:tblpPr w:leftFromText="180" w:rightFromText="180" w:vertAnchor="text" w:horzAnchor="margin" w:tblpXSpec="center" w:tblpY="-68"/>
        <w:tblW w:w="16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080"/>
        <w:gridCol w:w="1980"/>
        <w:gridCol w:w="2160"/>
        <w:gridCol w:w="2520"/>
        <w:gridCol w:w="2700"/>
        <w:gridCol w:w="2340"/>
        <w:gridCol w:w="2153"/>
      </w:tblGrid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lastRenderedPageBreak/>
              <w:t xml:space="preserve">№ занятия 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Кол-во часов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(часы)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Тема урока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Методическая характеристика и особенности проведения урока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Теоретические сведения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proofErr w:type="spellStart"/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Межпредметные</w:t>
            </w:r>
            <w:proofErr w:type="spellEnd"/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внутрипредметные</w:t>
            </w:r>
            <w:proofErr w:type="spellEnd"/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 связи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Практическая, самостоятельная работа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Примечание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(НРК, Д\</w:t>
            </w:r>
            <w:proofErr w:type="gramStart"/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З</w:t>
            </w:r>
            <w:proofErr w:type="gramEnd"/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, инструментальный инструктаж) </w:t>
            </w:r>
          </w:p>
        </w:tc>
      </w:tr>
      <w:tr w:rsidR="00F1600F" w:rsidRPr="002C6127" w:rsidTr="00EE4131">
        <w:tc>
          <w:tcPr>
            <w:tcW w:w="16121" w:type="dxa"/>
            <w:gridSpan w:val="8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Раздел 1. Технологии обработки древесины 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Вводное занятие.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Пороки строения и дефекты обработки древесины. Технологические свойства древесины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Фронтальная беседа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Цели обучения, его содержание в 7 классе. Правила безопасности при работе. Теоретические свойства древесины.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Плотность, </w:t>
            </w:r>
            <w:proofErr w:type="spell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износостоимость</w:t>
            </w:r>
            <w:proofErr w:type="spell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, прочность. Пороки древесины, мешающие ее отборке.  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Дефекты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возникающие в процессе начальной обработки древесины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Окружающий мир: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природа живая и неживая, понимание зависимости изменений живой и неживой природы.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Технология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: породы древесины, пороки древесины: сучки, трещины, плесень; физические и механические свойства древесины  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образцами древесины 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&amp;1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стр.4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Сушка древесины и способы определения ее влажности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Фронтальная беседа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Степень влажности древесины. Влияние влажности древесины на ее обработку. Назначение сушки древесины, виды сушки. Способы определения влажности древесины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механические свойства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Окружающий мир: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природа живая и неживая, понимание зависимости изменений живой и неживой природы.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учебником: запись в тетради сведения о технологических свойствах древесины 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 стр.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9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Чертеж детали с конической поверхностью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Формирование первоначальных умений и навыков.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Фронтальная беседа 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Чертежи детали с конической поверхностью. Виды конусов. Элементы конуса, определение конусность. Условные обозначения конусности на чертежах  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Технология: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чертеж, деталь, условные обозначения 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Выполнение графического изображения детали конической формы; расчет конусности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&amp;5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стр.16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 ч 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Изготовление плоских деталей криволинейной формы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учебного материала. Рассказ, беседа, самостоятельная работа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Виды изделий, содержащих плоские детали криволинейной формы. Виды инструментов для изготовления плоских изделий криволинейной формы. Способы изготовления изделий криволинейной формы. Правила безопасности при работе 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различные способы разметки, пиление, сверление древесины. Отделка изделий, требования, предъявляемые к изделиям из древесины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Разметка криволинейных плоских деталей. Выбор подходящего инструмента. Сверление, выпиливание, зачистка деталей. Изготовление изделий, содержащих плоские детали 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стр.11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5-8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8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Точение наружных конических и фасонных поверхностей и деталей на токарном станке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учебного материала. Демонстрация приемов работы. Совершенствование умений и навыков. Индивидуальная практическая работа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Приемы обтачивания конических и фасонных деталей на токарном станке. Точение конуса. Точение фасонной детали специальным резцом. Контрольные шаблоны, </w:t>
            </w:r>
            <w:proofErr w:type="spell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радиусомеры</w:t>
            </w:r>
            <w:proofErr w:type="spell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для проверки качества изготовления деталей при работе на станке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правила безопасности труда, токарный станок, резец, деталь.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Математика: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конус, криволинейная поверхность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Пробное точение. Изготовление валиков, ручек для напильников, шахмат и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п.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&amp;6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стр.18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 ч 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Изготовление шипового соединения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учебного материала. Фронтальная беседа, рассказ, практическая работа в бригадах и звеньях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Виды 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шиповых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соединении. Разметка и </w:t>
            </w:r>
            <w:proofErr w:type="spell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запиливание</w:t>
            </w:r>
            <w:proofErr w:type="spell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шипов и проушин. Долбление древесины долотом и стамеской. Требования к шиповым соединениям. Правила безопасности при работе долотом и стамеской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разметка, строгание и пиление древесины; выбор оптимального способа соединения деталей в изделии; склеивание деталей из древесины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Выполнение чертежа и технологической карты на изготовление изделия, содержащего шиповое соединение, изготовление деталей шипового соединения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&amp;7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стр.23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 ч 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Декоративно - прикладная обработка древесины. Выполнение геометрической резьбы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Формирование первоначальных умений и навыков. Беседа с элементами </w:t>
            </w:r>
            <w:proofErr w:type="spell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проблемности</w:t>
            </w:r>
            <w:proofErr w:type="spell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Демонстрация приемов работы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Виды декоративно - прикладная обработка древесины.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Геометрическая резьба как дин из видов декоративно – прикладной обработки древесины. Элементы узоров геометрической резьбы. Инструменты для выполнения геометрической резьбы. Орнаменты узоров составленных из элементов геометрической резьбы. Способы выполнения элементов резьбы. Правила безопасности при выполнении резьбы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древесина, отделка, резьба.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История: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история ремесел.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Математика: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выполнение геометрических фигур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Практическая работа: выполнение геометрической резьбы. Работа с учебником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стр.27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Перспективные технологические процессы при обработке древесины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учебного материала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Комплексная переработка древесины. Химико – механическая переработка щепы, стружек и опилок. Виды продукции получаемой в результате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переработки технологической щепы и опилок 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lastRenderedPageBreak/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древесина, технологии обработки древесины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Разработка с учебником. Защита рефератов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стр.31</w:t>
            </w:r>
          </w:p>
        </w:tc>
      </w:tr>
      <w:tr w:rsidR="00F1600F" w:rsidRPr="002C6127" w:rsidTr="00EE4131">
        <w:tc>
          <w:tcPr>
            <w:tcW w:w="16121" w:type="dxa"/>
            <w:gridSpan w:val="8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lastRenderedPageBreak/>
              <w:t xml:space="preserve">Раздел 2. Технологии обработки металлов и пластмасс 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Технологические свойства стали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Обобщение и систематизация знаний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Виды технологических свой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ств ст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али. Обрабатываемость, ковкость, </w:t>
            </w:r>
            <w:proofErr w:type="spell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жидкотякучесть</w:t>
            </w:r>
            <w:proofErr w:type="spell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, закаливаемость износостойкость, коррозийная стойкость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Технология: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механические свойства металлов и сплавов 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&amp;10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стр.36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 ч 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Классификация и маркировка сталей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учебного материала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Железоуглиродисться</w:t>
            </w:r>
            <w:proofErr w:type="spell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сплавы. Классификация сталей по назначению. Классификация сталей по качеству. Маркировка сталей по химическому составу. Условные обозначения при маркировке сталей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черные и цветные металлы, сплавы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учебником. Самостоятельная работа по расшифровке марок сталей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&amp;11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стр.38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 ч 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Термическая обработка металлов и сплавов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Формирование первичных умений и навыков. Демонстрация оборудования и приспособлений для термической обработки металлов и сплавов. Демонстрация таблиц и диаграмм. Беседа с элементами </w:t>
            </w:r>
            <w:proofErr w:type="spell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проблемности</w:t>
            </w:r>
            <w:proofErr w:type="spell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Виды термической обработки металлов и сплавов. Режимы нагрева стали при различных видах температурной обработки. Правила безопасности при работе с муфельной печь и при выполнении операций термической обработки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понятие о сплавах; понятие о технологических операциях; чтение чертежей; понятие о твердости материалов.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Химия: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химические элементы; химические реакции соединения и замещения.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Математика: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система координат, графики, диаграммы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учебником. Изучение способов термической обработки металлов и сплавов. Выполнение безопасных приемов работы при закалке и отпуске деталей из стали. Решение проблемных задач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12 стр.40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Устройство и назначение токарно-винторезного станка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учебного материала. Рассказ, беседа, практическая работа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Сущность токарной обработки. Основные узлы и детали токарно-винторезного станка, и назначение. Понятия режимов резания и движений при токарной обработки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машина, технологическая машина, токарный  станок ТСД-120, сверлильный станок.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Математика: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скорость, прямолинейное движение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Ответы на вопросы. Практическая работа: ознакомление с токарно-винторезным станком, его устройство и назначение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14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стр.49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Приемы управления токарно-винторезным станком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учебного материала. Рассказ, беседа, практическая работа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Органы управления токарного станка их назначение. Правила безопасности при работе на токарно-винторезном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станке. Приемы и управления токарным станком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lastRenderedPageBreak/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управление сверлильным станком, управление токарным станком по дереву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Ответы на вопросы. Практическая работа: подготовка рабочего места токаря к работе, перемещение и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фиксирование задней бабки, установка и снятие заднего центра, перемещение суппорта, настройка станка на различные частоты вращения шпинделя и величину подач, включение и выключение шпинделя и механической передачи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17-19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6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Обтачивание наружных цилиндрических поверхностей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учебного материала. Формирование умений и навыков. Индивидуально – практическая работа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Назначение и виды токарных резцов. Установка заготовки и резцов. Настройка станка к работе с помощью лимбов. Обработка наружных цилиндрических поверхностей. Виды брака и меры его предупреждения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виды резцов, процесс резания, режимы резания.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Математика: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цилиндр, поверхность, осевая симметрия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Практическая работа: изготовление болта и винта для резцедержателя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&amp;16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стр.61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Обработка торцовых поверхностей и уступов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учебного материала. Формирование умений и навыков. Индивидуально – практическая работа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Элементы цилиндрической  детали – торцовых уступов. 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Резцы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применяемые для обработки торцовых поверхностей и уступов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резец, виды резцов, процесс резания, углы рабочего клина.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Математика: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плоскость, поверхность, цилиндр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Практическая работка: изготовление болта и винта для резцедержателя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&amp;17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стр.66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Общее понятия о резьбе и резьбовых соединениях. Основные элементы резьбы. Изображение и обозначение резьбы и резьбовых соединений 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Формирование новых и совершенствование имеющихся умений и навыков. Демонстрация приемов работы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Понятия о резьбе и резьбовых соединениях. Виды профиля резьбы. Графическое изображение резьбы.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изображение и обозначение метрической резьбы и резьбовых соединений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учебником. Индивидуальная практическая работа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18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стр.73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Нарезание наружной резьбы ручными инструментами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Формирование новых и совершенствование имеющихся умений и навыков. Фронтальная беседа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Виды инструмента и приспособления для нарезания наружной резьбы. Способы нарезания наружной резьбы ручными инструментами. Правила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безопасности при нарезании наружной резьбы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lastRenderedPageBreak/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нарезание наружной резьбы ручными инструментами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Индивидуальная практическая работа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19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стр.79</w:t>
            </w:r>
          </w:p>
        </w:tc>
      </w:tr>
      <w:tr w:rsidR="00F1600F" w:rsidRPr="002C6127" w:rsidTr="00EE4131">
        <w:tc>
          <w:tcPr>
            <w:tcW w:w="16121" w:type="dxa"/>
            <w:gridSpan w:val="8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lastRenderedPageBreak/>
              <w:t xml:space="preserve">Раздел 3. Технологии электротехнических работ  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Понятие о датчиках преобразования неэлектрических сигналов 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электрические. Механические контактные биметаллические реле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Практическая работа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Технологии электротехнических работ. Элементы автоматики. Виды и назначение датчиков. Устройство терморегулятора холодильника  и электрического утюга. Сборка и проверка работы электрической схемы термореле. Правила безопасности при выполнении электрических работ.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электрическая схема, свойства металлов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Сборка электрической схемы для испытания работы термореле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26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стр.106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Виды и назначение автоматических устройств. Простейшие схемы устройств автоматики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Практическая работа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Автоматические 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устройства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применяемые в бытовых приборах и агрегатах, их устройство и назначение. Сборка и испытания электрической схемы с автоматическим устройством.  Правила безопасности при работе.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бытовые электроприборы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с учебником. Сборка простых цепей с применением геркона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27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стр.108</w:t>
            </w:r>
          </w:p>
        </w:tc>
      </w:tr>
      <w:tr w:rsidR="00F1600F" w:rsidRPr="002C6127" w:rsidTr="00EE4131">
        <w:tc>
          <w:tcPr>
            <w:tcW w:w="16121" w:type="dxa"/>
            <w:gridSpan w:val="8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Раздел 4. Элементы техники 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Понятие о механизме. Классификация передач движения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Изучение нового материала. Практическая работа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Понятие о машине и механизме. Принципиальная схема машины. Основные части машины их назначение. Классификация механизмов передачи движения. Основные виды передачи движения, их назначение и применение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элементы техники, устройство механизированных инструментов, приспособлений, станочного оборудования.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Ответы на вопросы в ходе беседы. Лабораторно – практическая работа: изучение движения технического устройства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28-29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стр.111-114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Кинематическая цепь и ее условное изображение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Беседа, лабораторно – практическая беседа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Понятие о кинематической цепи. Кинематическая цепь токарно – винторезного станка. Понятие о передаточном числе. Расчет кинематической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схеме токарно-винторезного станка.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lastRenderedPageBreak/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элементы техники, устройство механизированных инструментов, приспособлений, станочного оборудования, элементы электротехники, чтение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электрических цепей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Ответы на вопросы в ходе беседы. Лабораторно – практическая работа: анализ кинематических схем механизмов.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31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стр.124</w:t>
            </w:r>
          </w:p>
        </w:tc>
      </w:tr>
      <w:tr w:rsidR="00F1600F" w:rsidRPr="002C6127" w:rsidTr="00EE4131">
        <w:tc>
          <w:tcPr>
            <w:tcW w:w="16121" w:type="dxa"/>
            <w:gridSpan w:val="8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lastRenderedPageBreak/>
              <w:t xml:space="preserve">Раздел 5. Проектные работы 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 ч 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Введение в творческий проект. Индивидуальная программа исследовательской работы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Вводный урок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Проектные работы. Подготовителей этап. Подготовка индивидуальной программы исследовательской работы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знания и умения, полученные при изучении предшествующих тем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Составление индивидуальной программы развития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32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стр.129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Конструкторский этап творческого проекта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Урок – консультация: изучение нового материала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Конструкционный этап творческого проекта. Основные приемы создания нового образа. Морфологический анализ проектного задания. Основные требования технического конструирования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знания и умения, полученные при изучении предшествующих тем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Упражнения по применению морфологической таблицы. Упражнения по графическому построению пропорции «золотое сечение».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33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стр.131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2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Технологический этап творческого проекта. Составление плана работы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Урок – консультация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Технологический этап. Состав и содержание технологической документации. Разработка и оформление технологической документации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знания и умения, полученные при изучении предшествующих тем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Разработка плана изготовления изделия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30-32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6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Технологический этап творческого проекта. Изготовление проектируемого изделия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Урок – консультации: совершенствование умений и навыков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Способы изготовления проектируемого изделия. Организация труда при изготовлении изделия. Правила безопасности </w:t>
            </w:r>
            <w:proofErr w:type="gramStart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при</w:t>
            </w:r>
            <w:proofErr w:type="gramEnd"/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выполнение творческого проекта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знания и умения, полученные при изучении предшествующих тем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Работа по изготовлению объекта проектирования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>&amp;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34</w:t>
            </w:r>
            <w:r w:rsidRPr="002C612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стр.141</w:t>
            </w: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1 ч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Экономическое и экологическое обоснование проекта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Урок – консультация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Заключительный этап: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экологическое обоснование;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экономическое обоснование; </w:t>
            </w:r>
          </w:p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подведение итогов работы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знания и умения, полученные при изучении предшествующих тем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Расчет себестоимости изделия. Экологическая экспертиза изделия. Оформление экономического и экологического обоснования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1600F" w:rsidRPr="002C6127" w:rsidTr="00EE4131">
        <w:tc>
          <w:tcPr>
            <w:tcW w:w="1188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>34-35</w:t>
            </w:r>
          </w:p>
        </w:tc>
        <w:tc>
          <w:tcPr>
            <w:tcW w:w="10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4 ч </w:t>
            </w:r>
          </w:p>
        </w:tc>
        <w:tc>
          <w:tcPr>
            <w:tcW w:w="198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Защита проекта </w:t>
            </w:r>
          </w:p>
        </w:tc>
        <w:tc>
          <w:tcPr>
            <w:tcW w:w="216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Уроки по оценке знаний, умений и навыков учащихся </w:t>
            </w:r>
          </w:p>
        </w:tc>
        <w:tc>
          <w:tcPr>
            <w:tcW w:w="252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Порядок и организация защиты проекта. Подведение итогов </w:t>
            </w:r>
          </w:p>
        </w:tc>
        <w:tc>
          <w:tcPr>
            <w:tcW w:w="270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Технология: </w:t>
            </w: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знания и умения, полученные при изучении предшествующих тем </w:t>
            </w:r>
          </w:p>
        </w:tc>
        <w:tc>
          <w:tcPr>
            <w:tcW w:w="2340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612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Защита и обслуживание творческих проектов </w:t>
            </w:r>
          </w:p>
        </w:tc>
        <w:tc>
          <w:tcPr>
            <w:tcW w:w="2153" w:type="dxa"/>
          </w:tcPr>
          <w:p w:rsidR="00F1600F" w:rsidRPr="002C6127" w:rsidRDefault="00F1600F" w:rsidP="00EE41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F1600F" w:rsidRDefault="00F1600F" w:rsidP="00F1600F">
      <w:pPr>
        <w:rPr>
          <w:sz w:val="28"/>
          <w:szCs w:val="28"/>
        </w:rPr>
      </w:pPr>
    </w:p>
    <w:p w:rsidR="00F1600F" w:rsidRDefault="00F1600F" w:rsidP="00F1600F">
      <w:pPr>
        <w:rPr>
          <w:sz w:val="28"/>
          <w:szCs w:val="28"/>
        </w:rPr>
      </w:pPr>
    </w:p>
    <w:p w:rsidR="00F1600F" w:rsidRDefault="00F1600F" w:rsidP="00F1600F">
      <w:pPr>
        <w:rPr>
          <w:sz w:val="28"/>
          <w:szCs w:val="28"/>
        </w:rPr>
      </w:pPr>
    </w:p>
    <w:p w:rsidR="00F1600F" w:rsidRDefault="00F1600F" w:rsidP="00F1600F">
      <w:pPr>
        <w:rPr>
          <w:sz w:val="28"/>
          <w:szCs w:val="28"/>
        </w:rPr>
      </w:pPr>
    </w:p>
    <w:p w:rsidR="00F1600F" w:rsidRDefault="00F1600F" w:rsidP="00F1600F">
      <w:pPr>
        <w:rPr>
          <w:sz w:val="28"/>
          <w:szCs w:val="28"/>
        </w:rPr>
      </w:pPr>
    </w:p>
    <w:p w:rsidR="00F1600F" w:rsidRDefault="00F1600F" w:rsidP="00F1600F">
      <w:pPr>
        <w:rPr>
          <w:sz w:val="28"/>
          <w:szCs w:val="28"/>
        </w:rPr>
      </w:pPr>
    </w:p>
    <w:p w:rsidR="0054675C" w:rsidRDefault="0054675C"/>
    <w:sectPr w:rsidR="0054675C" w:rsidSect="00986C4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1600F"/>
    <w:rsid w:val="001565E6"/>
    <w:rsid w:val="004A0A68"/>
    <w:rsid w:val="0054675C"/>
    <w:rsid w:val="008502D8"/>
    <w:rsid w:val="008A7701"/>
    <w:rsid w:val="00986C43"/>
    <w:rsid w:val="00AC0154"/>
    <w:rsid w:val="00DC1EE6"/>
    <w:rsid w:val="00F1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0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2D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2996</Words>
  <Characters>17079</Characters>
  <Application>Microsoft Office Word</Application>
  <DocSecurity>0</DocSecurity>
  <Lines>142</Lines>
  <Paragraphs>40</Paragraphs>
  <ScaleCrop>false</ScaleCrop>
  <Company/>
  <LinksUpToDate>false</LinksUpToDate>
  <CharactersWithSpaces>20035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Pudge</cp:lastModifiedBy>
  <cp:revision>6</cp:revision>
  <dcterms:created xsi:type="dcterms:W3CDTF">2015-04-01T02:48:00Z</dcterms:created>
  <dcterms:modified xsi:type="dcterms:W3CDTF">2017-09-11T02:32:00Z</dcterms:modified>
</cp:coreProperties>
</file>