
<file path=[Content_Types].xml><?xml version="1.0" encoding="utf-8"?>
<Types xmlns="http://schemas.openxmlformats.org/package/2006/content-types">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468D" w:rsidRDefault="001B468D" w:rsidP="001B468D">
      <w:pPr>
        <w:spacing w:after="0"/>
      </w:pPr>
      <w:r>
        <w:rPr>
          <w:noProof/>
          <w:lang w:eastAsia="ru-RU"/>
        </w:rPr>
        <w:drawing>
          <wp:inline distT="0" distB="0" distL="0" distR="0">
            <wp:extent cx="9777730" cy="7111922"/>
            <wp:effectExtent l="19050" t="0" r="0" b="0"/>
            <wp:docPr id="1" name="Рисунок 1" descr="C:\Users\user\Downloads\ICQ\00df09d1f1ac1039b7839e525be301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ICQ\00df09d1f1ac1039b7839e525be30106.jpg"/>
                    <pic:cNvPicPr>
                      <a:picLocks noChangeAspect="1" noChangeArrowheads="1"/>
                    </pic:cNvPicPr>
                  </pic:nvPicPr>
                  <pic:blipFill>
                    <a:blip r:embed="rId5"/>
                    <a:srcRect/>
                    <a:stretch>
                      <a:fillRect/>
                    </a:stretch>
                  </pic:blipFill>
                  <pic:spPr bwMode="auto">
                    <a:xfrm>
                      <a:off x="0" y="0"/>
                      <a:ext cx="9777730" cy="7111922"/>
                    </a:xfrm>
                    <a:prstGeom prst="rect">
                      <a:avLst/>
                    </a:prstGeom>
                    <a:noFill/>
                    <a:ln w="9525">
                      <a:noFill/>
                      <a:miter lim="800000"/>
                      <a:headEnd/>
                      <a:tailEnd/>
                    </a:ln>
                  </pic:spPr>
                </pic:pic>
              </a:graphicData>
            </a:graphic>
          </wp:inline>
        </w:drawing>
      </w:r>
    </w:p>
    <w:p w:rsidR="001B468D" w:rsidRDefault="001B468D" w:rsidP="001B468D">
      <w:pPr>
        <w:spacing w:after="0"/>
        <w:jc w:val="center"/>
        <w:rPr>
          <w:rFonts w:ascii="Times New Roman" w:hAnsi="Times New Roman" w:cs="Times New Roman"/>
        </w:rPr>
      </w:pPr>
      <w:r w:rsidRPr="001B468D">
        <w:rPr>
          <w:rFonts w:ascii="Times New Roman" w:hAnsi="Times New Roman" w:cs="Times New Roman"/>
        </w:rPr>
        <w:lastRenderedPageBreak/>
        <w:t>Календарно-тематическое планирование 5 класс</w:t>
      </w:r>
    </w:p>
    <w:tbl>
      <w:tblPr>
        <w:tblStyle w:val="111"/>
        <w:tblW w:w="16073" w:type="dxa"/>
        <w:tblInd w:w="-318" w:type="dxa"/>
        <w:tblLayout w:type="fixed"/>
        <w:tblLook w:val="04A0"/>
      </w:tblPr>
      <w:tblGrid>
        <w:gridCol w:w="624"/>
        <w:gridCol w:w="43"/>
        <w:gridCol w:w="32"/>
        <w:gridCol w:w="753"/>
        <w:gridCol w:w="1598"/>
        <w:gridCol w:w="1825"/>
        <w:gridCol w:w="2005"/>
        <w:gridCol w:w="168"/>
        <w:gridCol w:w="2177"/>
        <w:gridCol w:w="2431"/>
        <w:gridCol w:w="57"/>
        <w:gridCol w:w="4247"/>
        <w:gridCol w:w="59"/>
        <w:gridCol w:w="27"/>
        <w:gridCol w:w="27"/>
      </w:tblGrid>
      <w:tr w:rsidR="001B468D" w:rsidRPr="00D36D5A" w:rsidTr="001B468D">
        <w:trPr>
          <w:gridAfter w:val="3"/>
          <w:wAfter w:w="113" w:type="dxa"/>
          <w:trHeight w:val="983"/>
        </w:trPr>
        <w:tc>
          <w:tcPr>
            <w:tcW w:w="624" w:type="dxa"/>
          </w:tcPr>
          <w:p w:rsidR="001B468D" w:rsidRDefault="001B468D" w:rsidP="001B468D">
            <w:pPr>
              <w:widowControl w:val="0"/>
              <w:autoSpaceDE w:val="0"/>
              <w:autoSpaceDN w:val="0"/>
              <w:adjustRightInd w:val="0"/>
              <w:rPr>
                <w:rFonts w:ascii="Times New Roman" w:eastAsia="Times New Roman" w:hAnsi="Times New Roman" w:cs="Times New Roman"/>
                <w:sz w:val="20"/>
                <w:szCs w:val="20"/>
              </w:rPr>
            </w:pP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 урока</w:t>
            </w:r>
          </w:p>
        </w:tc>
        <w:tc>
          <w:tcPr>
            <w:tcW w:w="828" w:type="dxa"/>
            <w:gridSpan w:val="3"/>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дата</w:t>
            </w:r>
          </w:p>
        </w:tc>
        <w:tc>
          <w:tcPr>
            <w:tcW w:w="1598" w:type="dxa"/>
            <w:tcBorders>
              <w:bottom w:val="single" w:sz="4" w:space="0" w:color="auto"/>
            </w:tcBorders>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Тема урока</w:t>
            </w:r>
          </w:p>
        </w:tc>
        <w:tc>
          <w:tcPr>
            <w:tcW w:w="1825" w:type="dxa"/>
            <w:tcBorders>
              <w:bottom w:val="single" w:sz="4" w:space="0" w:color="auto"/>
            </w:tcBorders>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Основные понятия</w:t>
            </w:r>
          </w:p>
        </w:tc>
        <w:tc>
          <w:tcPr>
            <w:tcW w:w="2005" w:type="dxa"/>
            <w:tcBorders>
              <w:bottom w:val="single" w:sz="4" w:space="0" w:color="auto"/>
            </w:tcBorders>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Деятельность учащихся</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2345" w:type="dxa"/>
            <w:gridSpan w:val="2"/>
            <w:tcBorders>
              <w:bottom w:val="single" w:sz="4" w:space="0" w:color="auto"/>
            </w:tcBorders>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Предметные результаты</w:t>
            </w:r>
          </w:p>
        </w:tc>
        <w:tc>
          <w:tcPr>
            <w:tcW w:w="2488" w:type="dxa"/>
            <w:gridSpan w:val="2"/>
            <w:tcBorders>
              <w:bottom w:val="single" w:sz="4" w:space="0" w:color="auto"/>
            </w:tcBorders>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Личностные результаты</w:t>
            </w:r>
          </w:p>
        </w:tc>
        <w:tc>
          <w:tcPr>
            <w:tcW w:w="4247" w:type="dxa"/>
            <w:tcBorders>
              <w:top w:val="single" w:sz="4" w:space="0" w:color="auto"/>
              <w:right w:val="single" w:sz="4" w:space="0" w:color="auto"/>
            </w:tcBorders>
            <w:shd w:val="clear" w:color="auto" w:fill="auto"/>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 xml:space="preserve">        Метапредметные (</w:t>
            </w:r>
            <w:proofErr w:type="spellStart"/>
            <w:r w:rsidRPr="00D36D5A">
              <w:rPr>
                <w:rFonts w:ascii="Times New Roman" w:eastAsia="Times New Roman" w:hAnsi="Times New Roman" w:cs="Times New Roman"/>
                <w:sz w:val="20"/>
                <w:szCs w:val="20"/>
              </w:rPr>
              <w:t>позновательные</w:t>
            </w:r>
            <w:proofErr w:type="spellEnd"/>
            <w:r w:rsidRPr="00D36D5A">
              <w:rPr>
                <w:rFonts w:ascii="Times New Roman" w:eastAsia="Times New Roman" w:hAnsi="Times New Roman" w:cs="Times New Roman"/>
                <w:sz w:val="20"/>
                <w:szCs w:val="20"/>
              </w:rPr>
              <w:t xml:space="preserve">, регулятивные, </w:t>
            </w:r>
            <w:proofErr w:type="spellStart"/>
            <w:r w:rsidRPr="00D36D5A">
              <w:rPr>
                <w:rFonts w:ascii="Times New Roman" w:eastAsia="Times New Roman" w:hAnsi="Times New Roman" w:cs="Times New Roman"/>
                <w:sz w:val="20"/>
                <w:szCs w:val="20"/>
              </w:rPr>
              <w:t>позновательные</w:t>
            </w:r>
            <w:proofErr w:type="spellEnd"/>
            <w:r w:rsidRPr="00D36D5A">
              <w:rPr>
                <w:rFonts w:ascii="Times New Roman" w:eastAsia="Times New Roman" w:hAnsi="Times New Roman" w:cs="Times New Roman"/>
                <w:sz w:val="20"/>
                <w:szCs w:val="20"/>
              </w:rPr>
              <w:t>) результаты</w:t>
            </w:r>
          </w:p>
        </w:tc>
      </w:tr>
      <w:tr w:rsidR="001B468D" w:rsidRPr="00D36D5A" w:rsidTr="001B468D">
        <w:trPr>
          <w:gridAfter w:val="3"/>
          <w:wAfter w:w="113" w:type="dxa"/>
          <w:trHeight w:val="275"/>
        </w:trPr>
        <w:tc>
          <w:tcPr>
            <w:tcW w:w="15960" w:type="dxa"/>
            <w:gridSpan w:val="12"/>
            <w:tcBorders>
              <w:right w:val="single" w:sz="4" w:space="0" w:color="auto"/>
            </w:tcBorders>
          </w:tcPr>
          <w:p w:rsidR="001B468D" w:rsidRPr="00D36D5A" w:rsidRDefault="001B468D" w:rsidP="001B468D">
            <w:pPr>
              <w:widowControl w:val="0"/>
              <w:autoSpaceDE w:val="0"/>
              <w:autoSpaceDN w:val="0"/>
              <w:adjustRightInd w:val="0"/>
              <w:jc w:val="center"/>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Повторение (5 ч)</w:t>
            </w:r>
          </w:p>
        </w:tc>
      </w:tr>
      <w:tr w:rsidR="001B468D" w:rsidRPr="00D36D5A" w:rsidTr="001B468D">
        <w:trPr>
          <w:gridAfter w:val="3"/>
          <w:wAfter w:w="113" w:type="dxa"/>
          <w:trHeight w:val="416"/>
        </w:trPr>
        <w:tc>
          <w:tcPr>
            <w:tcW w:w="15960" w:type="dxa"/>
            <w:gridSpan w:val="12"/>
            <w:tcBorders>
              <w:right w:val="single" w:sz="4" w:space="0" w:color="auto"/>
            </w:tcBorders>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Входной мониторинг</w:t>
            </w:r>
          </w:p>
        </w:tc>
      </w:tr>
      <w:tr w:rsidR="001B468D" w:rsidRPr="00D36D5A" w:rsidTr="001B468D">
        <w:trPr>
          <w:gridAfter w:val="3"/>
          <w:wAfter w:w="113" w:type="dxa"/>
          <w:trHeight w:val="408"/>
        </w:trPr>
        <w:tc>
          <w:tcPr>
            <w:tcW w:w="15960" w:type="dxa"/>
            <w:gridSpan w:val="12"/>
            <w:tcBorders>
              <w:right w:val="single" w:sz="4" w:space="0" w:color="auto"/>
            </w:tcBorders>
          </w:tcPr>
          <w:p w:rsidR="001B468D" w:rsidRPr="00D36D5A" w:rsidRDefault="001B468D" w:rsidP="005F43FC">
            <w:pPr>
              <w:widowControl w:val="0"/>
              <w:numPr>
                <w:ilvl w:val="0"/>
                <w:numId w:val="1"/>
              </w:numPr>
              <w:autoSpaceDE w:val="0"/>
              <w:autoSpaceDN w:val="0"/>
              <w:adjustRightInd w:val="0"/>
              <w:contextualSpacing/>
              <w:jc w:val="center"/>
              <w:rPr>
                <w:rFonts w:ascii="Times New Roman" w:eastAsia="Times New Roman" w:hAnsi="Times New Roman" w:cs="Times New Roman"/>
                <w:sz w:val="20"/>
                <w:szCs w:val="20"/>
              </w:rPr>
            </w:pPr>
            <w:r w:rsidRPr="00D36D5A">
              <w:rPr>
                <w:rFonts w:ascii="Times New Roman" w:hAnsi="Times New Roman" w:cs="Times New Roman"/>
                <w:sz w:val="20"/>
                <w:szCs w:val="20"/>
              </w:rPr>
              <w:t>Натуральные числа (15 ч)</w:t>
            </w:r>
          </w:p>
        </w:tc>
      </w:tr>
      <w:tr w:rsidR="001B468D" w:rsidRPr="00D36D5A" w:rsidTr="001B468D">
        <w:trPr>
          <w:gridAfter w:val="3"/>
          <w:wAfter w:w="113" w:type="dxa"/>
          <w:trHeight w:val="777"/>
        </w:trPr>
        <w:tc>
          <w:tcPr>
            <w:tcW w:w="15960" w:type="dxa"/>
            <w:gridSpan w:val="12"/>
            <w:tcBorders>
              <w:right w:val="single" w:sz="4" w:space="0" w:color="auto"/>
            </w:tcBorders>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hAnsi="Times New Roman" w:cs="Times New Roman"/>
                <w:sz w:val="20"/>
                <w:szCs w:val="20"/>
              </w:rPr>
              <w:t xml:space="preserve">ИКТ-компетентность, основы </w:t>
            </w:r>
            <w:proofErr w:type="spellStart"/>
            <w:r w:rsidRPr="00D36D5A">
              <w:rPr>
                <w:rFonts w:ascii="Times New Roman" w:hAnsi="Times New Roman" w:cs="Times New Roman"/>
                <w:sz w:val="20"/>
                <w:szCs w:val="20"/>
              </w:rPr>
              <w:t>учебно-исслед</w:t>
            </w:r>
            <w:proofErr w:type="spellEnd"/>
            <w:r w:rsidRPr="00D36D5A">
              <w:rPr>
                <w:rFonts w:ascii="Times New Roman" w:hAnsi="Times New Roman" w:cs="Times New Roman"/>
                <w:sz w:val="20"/>
                <w:szCs w:val="20"/>
              </w:rPr>
              <w:t>. и проект. деятельности, основы смыслового чтения и работа с текстом: Решение проблемной задачи. Сравнивать объекты, описанные в тексте. Ориентироваться в содержании текста, находить в нем нужную информацию, решать учебно-познавательные задачи, понимать его целостный смысл, делать выводы из сравнения, поиск информации по разным источникам, в т.ч. сети Интернет. Формирование умений действовать по заданному алгоритму, составлять алгоритмы действий. Умение преобразовывать текст в новую иллюстративную форму  информации.</w:t>
            </w:r>
          </w:p>
        </w:tc>
      </w:tr>
      <w:tr w:rsidR="001B468D" w:rsidRPr="00D36D5A" w:rsidTr="001B468D">
        <w:trPr>
          <w:gridAfter w:val="3"/>
          <w:wAfter w:w="113" w:type="dxa"/>
          <w:trHeight w:val="555"/>
        </w:trPr>
        <w:tc>
          <w:tcPr>
            <w:tcW w:w="699" w:type="dxa"/>
            <w:gridSpan w:val="3"/>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1</w:t>
            </w:r>
          </w:p>
        </w:tc>
        <w:tc>
          <w:tcPr>
            <w:tcW w:w="753"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1598"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hAnsi="Times New Roman" w:cs="Times New Roman"/>
                <w:sz w:val="20"/>
                <w:szCs w:val="20"/>
              </w:rPr>
              <w:t>Ряд натуральных чисел</w:t>
            </w:r>
          </w:p>
        </w:tc>
        <w:tc>
          <w:tcPr>
            <w:tcW w:w="1825"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Натуральные числа, ряд натуральных чисел.</w:t>
            </w:r>
          </w:p>
        </w:tc>
        <w:tc>
          <w:tcPr>
            <w:tcW w:w="2173" w:type="dxa"/>
            <w:gridSpan w:val="2"/>
          </w:tcPr>
          <w:p w:rsidR="001B468D" w:rsidRPr="00D36D5A" w:rsidRDefault="001B468D" w:rsidP="001B468D">
            <w:pPr>
              <w:widowControl w:val="0"/>
              <w:autoSpaceDE w:val="0"/>
              <w:autoSpaceDN w:val="0"/>
              <w:adjustRightInd w:val="0"/>
              <w:jc w:val="both"/>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Описывают свойства натурального ряда. Читают и записывают натуральные числа.</w:t>
            </w:r>
          </w:p>
        </w:tc>
        <w:tc>
          <w:tcPr>
            <w:tcW w:w="2177"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Научатся распознавать натуральные числа, находить число, которое в натуральном ряду следует за данным числом, и число, которое в натуральном ряду является предыдущим данному числу.</w:t>
            </w:r>
          </w:p>
        </w:tc>
        <w:tc>
          <w:tcPr>
            <w:tcW w:w="2488"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hAnsi="Times New Roman" w:cs="Times New Roman"/>
                <w:sz w:val="20"/>
                <w:szCs w:val="20"/>
              </w:rPr>
              <w:t>Выражают положительное отношение к процессу познания; адекватно оценивают свою учебную деятельность; применяют правила делового сотрудничества</w:t>
            </w:r>
          </w:p>
        </w:tc>
        <w:tc>
          <w:tcPr>
            <w:tcW w:w="4247" w:type="dxa"/>
            <w:tcBorders>
              <w:top w:val="single" w:sz="4" w:space="0" w:color="auto"/>
              <w:bottom w:val="single" w:sz="4" w:space="0" w:color="auto"/>
              <w:right w:val="single" w:sz="4" w:space="0" w:color="auto"/>
            </w:tcBorders>
            <w:shd w:val="clear" w:color="auto" w:fill="auto"/>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Р.</w:t>
            </w:r>
            <w:r w:rsidRPr="00D36D5A">
              <w:rPr>
                <w:rFonts w:ascii="Times New Roman" w:eastAsia="Times New Roman" w:hAnsi="Times New Roman" w:cs="Times New Roman"/>
                <w:sz w:val="20"/>
                <w:szCs w:val="20"/>
              </w:rPr>
              <w:t xml:space="preserve">Выстраивают работу по заранее намеченному плану; проявляют целеустремлённость и настойчивость в достижении целей. </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К</w:t>
            </w:r>
            <w:r w:rsidRPr="00D36D5A">
              <w:rPr>
                <w:rFonts w:ascii="Times New Roman" w:eastAsia="Times New Roman" w:hAnsi="Times New Roman" w:cs="Times New Roman"/>
                <w:sz w:val="20"/>
                <w:szCs w:val="20"/>
              </w:rPr>
              <w:t>.О</w:t>
            </w:r>
            <w:r w:rsidRPr="00D36D5A">
              <w:rPr>
                <w:rFonts w:ascii="Times New Roman" w:hAnsi="Times New Roman" w:cs="Times New Roman"/>
                <w:sz w:val="20"/>
                <w:szCs w:val="20"/>
              </w:rPr>
              <w:t>формляют мысли в устной и письменной речи с учетом речевых ситуаций</w:t>
            </w:r>
            <w:r w:rsidRPr="00D36D5A">
              <w:rPr>
                <w:rFonts w:ascii="Times New Roman" w:eastAsia="Times New Roman" w:hAnsi="Times New Roman" w:cs="Times New Roman"/>
                <w:sz w:val="20"/>
                <w:szCs w:val="20"/>
              </w:rPr>
              <w:t>.</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П.</w:t>
            </w:r>
            <w:r w:rsidRPr="00D36D5A">
              <w:rPr>
                <w:rFonts w:ascii="Times New Roman" w:eastAsia="Times New Roman" w:hAnsi="Times New Roman" w:cs="Times New Roman"/>
                <w:sz w:val="20"/>
                <w:szCs w:val="20"/>
              </w:rPr>
              <w:t>Извлекают информацию, ориентируются в своей системе знаний и осознают необходимость нового знания, делают предварительный отбор источников информации для поиска нового знания</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r>
      <w:tr w:rsidR="001B468D" w:rsidRPr="00D36D5A" w:rsidTr="001B468D">
        <w:trPr>
          <w:gridAfter w:val="3"/>
          <w:wAfter w:w="113" w:type="dxa"/>
          <w:trHeight w:val="980"/>
        </w:trPr>
        <w:tc>
          <w:tcPr>
            <w:tcW w:w="699" w:type="dxa"/>
            <w:gridSpan w:val="3"/>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2</w:t>
            </w:r>
          </w:p>
        </w:tc>
        <w:tc>
          <w:tcPr>
            <w:tcW w:w="753"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1598"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hAnsi="Times New Roman" w:cs="Times New Roman"/>
                <w:sz w:val="20"/>
                <w:szCs w:val="20"/>
              </w:rPr>
              <w:t>Цифры. Десятичная запись натуральных чисел</w:t>
            </w:r>
          </w:p>
        </w:tc>
        <w:tc>
          <w:tcPr>
            <w:tcW w:w="1825"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Цифры, классы, разряды, десятичная система счисления.</w:t>
            </w:r>
          </w:p>
        </w:tc>
        <w:tc>
          <w:tcPr>
            <w:tcW w:w="2173" w:type="dxa"/>
            <w:gridSpan w:val="2"/>
          </w:tcPr>
          <w:p w:rsidR="001B468D" w:rsidRPr="00D36D5A" w:rsidRDefault="001B468D" w:rsidP="001B468D">
            <w:pPr>
              <w:autoSpaceDE w:val="0"/>
              <w:autoSpaceDN w:val="0"/>
              <w:adjustRightInd w:val="0"/>
              <w:rPr>
                <w:rFonts w:ascii="Times New Roman" w:hAnsi="Times New Roman" w:cs="Times New Roman"/>
                <w:i/>
                <w:iCs/>
                <w:sz w:val="20"/>
                <w:szCs w:val="20"/>
              </w:rPr>
            </w:pPr>
            <w:r w:rsidRPr="00D36D5A">
              <w:rPr>
                <w:rFonts w:ascii="Times New Roman" w:hAnsi="Times New Roman" w:cs="Times New Roman"/>
                <w:sz w:val="20"/>
                <w:szCs w:val="20"/>
              </w:rPr>
              <w:t>Читают и записывают числа в десятичном виде.</w:t>
            </w:r>
          </w:p>
        </w:tc>
        <w:tc>
          <w:tcPr>
            <w:tcW w:w="2177"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Научатся записывать и читать многозначные числа, представлять число в виде разрядных слагаемых.</w:t>
            </w:r>
          </w:p>
        </w:tc>
        <w:tc>
          <w:tcPr>
            <w:tcW w:w="2488"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hAnsi="Times New Roman" w:cs="Times New Roman"/>
                <w:sz w:val="20"/>
                <w:szCs w:val="20"/>
              </w:rPr>
              <w:t>Выражают положительное отношение к процессу познания; адекватно оценивают свою учебную деятельность; применяют правила делового сотрудничества</w:t>
            </w:r>
          </w:p>
        </w:tc>
        <w:tc>
          <w:tcPr>
            <w:tcW w:w="4247" w:type="dxa"/>
            <w:tcBorders>
              <w:top w:val="single" w:sz="4" w:space="0" w:color="auto"/>
              <w:bottom w:val="single" w:sz="4" w:space="0" w:color="auto"/>
              <w:right w:val="single" w:sz="4" w:space="0" w:color="auto"/>
            </w:tcBorders>
            <w:shd w:val="clear" w:color="auto" w:fill="auto"/>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b/>
                <w:sz w:val="20"/>
                <w:szCs w:val="20"/>
              </w:rPr>
              <w:t>Р.</w:t>
            </w:r>
            <w:r w:rsidRPr="00D36D5A">
              <w:rPr>
                <w:rFonts w:ascii="Times New Roman" w:hAnsi="Times New Roman" w:cs="Times New Roman"/>
                <w:sz w:val="20"/>
                <w:szCs w:val="20"/>
              </w:rPr>
              <w:t>Определяют цель учебной деятельности с помощью учителя, осуществляют поиск средства её достижения.</w:t>
            </w:r>
          </w:p>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b/>
                <w:sz w:val="20"/>
                <w:szCs w:val="20"/>
              </w:rPr>
              <w:t>К.</w:t>
            </w:r>
            <w:r w:rsidRPr="00D36D5A">
              <w:rPr>
                <w:rFonts w:ascii="Times New Roman" w:hAnsi="Times New Roman" w:cs="Times New Roman"/>
                <w:sz w:val="20"/>
                <w:szCs w:val="20"/>
              </w:rPr>
              <w:t>Оформляют мысли в устной и письменной речи с учетом речевых ситуаций.</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П.</w:t>
            </w:r>
            <w:r w:rsidRPr="00D36D5A">
              <w:rPr>
                <w:rFonts w:ascii="Times New Roman" w:eastAsia="Times New Roman" w:hAnsi="Times New Roman" w:cs="Times New Roman"/>
                <w:sz w:val="20"/>
                <w:szCs w:val="20"/>
              </w:rPr>
              <w:t xml:space="preserve">Самостоятельно осуществляют поиск необходимой информации; используют знаково-символические средства. В том числе модели и схемы для решения познавательных задач. </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p w:rsidR="001B468D" w:rsidRPr="00D36D5A" w:rsidRDefault="001B468D" w:rsidP="001B468D">
            <w:pPr>
              <w:autoSpaceDE w:val="0"/>
              <w:autoSpaceDN w:val="0"/>
              <w:adjustRightInd w:val="0"/>
              <w:rPr>
                <w:rFonts w:ascii="Times New Roman" w:hAnsi="Times New Roman" w:cs="Times New Roman"/>
                <w:b/>
                <w:sz w:val="20"/>
                <w:szCs w:val="20"/>
              </w:rPr>
            </w:pPr>
          </w:p>
        </w:tc>
      </w:tr>
      <w:tr w:rsidR="001B468D" w:rsidRPr="00D36D5A" w:rsidTr="001B468D">
        <w:trPr>
          <w:gridAfter w:val="3"/>
          <w:wAfter w:w="113" w:type="dxa"/>
          <w:trHeight w:val="280"/>
        </w:trPr>
        <w:tc>
          <w:tcPr>
            <w:tcW w:w="699" w:type="dxa"/>
            <w:gridSpan w:val="3"/>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3</w:t>
            </w:r>
          </w:p>
        </w:tc>
        <w:tc>
          <w:tcPr>
            <w:tcW w:w="753"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1598"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hAnsi="Times New Roman" w:cs="Times New Roman"/>
                <w:sz w:val="20"/>
                <w:szCs w:val="20"/>
              </w:rPr>
              <w:t>Цифры. Десятичная запись натуральных чисел</w:t>
            </w:r>
          </w:p>
        </w:tc>
        <w:tc>
          <w:tcPr>
            <w:tcW w:w="1825"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Цифры, классы, разряды, десятичная система счисления.</w:t>
            </w:r>
          </w:p>
        </w:tc>
        <w:tc>
          <w:tcPr>
            <w:tcW w:w="2173" w:type="dxa"/>
            <w:gridSpan w:val="2"/>
          </w:tcPr>
          <w:p w:rsidR="001B468D" w:rsidRPr="00D36D5A" w:rsidRDefault="001B468D" w:rsidP="001B468D">
            <w:pPr>
              <w:widowControl w:val="0"/>
              <w:autoSpaceDE w:val="0"/>
              <w:autoSpaceDN w:val="0"/>
              <w:adjustRightInd w:val="0"/>
              <w:jc w:val="both"/>
              <w:rPr>
                <w:rFonts w:ascii="Times New Roman" w:eastAsia="Times New Roman" w:hAnsi="Times New Roman" w:cs="Times New Roman"/>
                <w:b/>
                <w:bCs/>
                <w:i/>
                <w:iCs/>
                <w:sz w:val="20"/>
                <w:szCs w:val="20"/>
                <w:shd w:val="clear" w:color="auto" w:fill="FFFFFF"/>
              </w:rPr>
            </w:pPr>
            <w:r w:rsidRPr="00D36D5A">
              <w:rPr>
                <w:rFonts w:ascii="Times New Roman" w:eastAsia="Times New Roman" w:hAnsi="Times New Roman" w:cs="Times New Roman"/>
                <w:sz w:val="20"/>
                <w:szCs w:val="20"/>
              </w:rPr>
              <w:t>Читают и записывают натуральные числа, сравнивают и упорядочивают их.</w:t>
            </w:r>
          </w:p>
          <w:p w:rsidR="001B468D" w:rsidRPr="00D36D5A" w:rsidRDefault="001B468D" w:rsidP="001B468D">
            <w:pPr>
              <w:autoSpaceDE w:val="0"/>
              <w:autoSpaceDN w:val="0"/>
              <w:adjustRightInd w:val="0"/>
              <w:rPr>
                <w:rFonts w:ascii="Times New Roman" w:hAnsi="Times New Roman" w:cs="Times New Roman"/>
                <w:i/>
                <w:iCs/>
                <w:sz w:val="20"/>
                <w:szCs w:val="20"/>
              </w:rPr>
            </w:pPr>
          </w:p>
        </w:tc>
        <w:tc>
          <w:tcPr>
            <w:tcW w:w="2177"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Научатся применять изученные понятия при решении задач</w:t>
            </w:r>
          </w:p>
        </w:tc>
        <w:tc>
          <w:tcPr>
            <w:tcW w:w="2488"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hAnsi="Times New Roman" w:cs="Times New Roman"/>
                <w:sz w:val="20"/>
                <w:szCs w:val="20"/>
              </w:rPr>
              <w:t xml:space="preserve">Выражают положительное отношение к процессу познания; адекватно оценивают свою учебную деятельность; применяют </w:t>
            </w:r>
            <w:r w:rsidRPr="00D36D5A">
              <w:rPr>
                <w:rFonts w:ascii="Times New Roman" w:hAnsi="Times New Roman" w:cs="Times New Roman"/>
                <w:sz w:val="20"/>
                <w:szCs w:val="20"/>
              </w:rPr>
              <w:lastRenderedPageBreak/>
              <w:t>правила делового сотрудничества</w:t>
            </w:r>
          </w:p>
        </w:tc>
        <w:tc>
          <w:tcPr>
            <w:tcW w:w="4247" w:type="dxa"/>
            <w:tcBorders>
              <w:top w:val="single" w:sz="4" w:space="0" w:color="auto"/>
              <w:bottom w:val="single" w:sz="4" w:space="0" w:color="auto"/>
              <w:right w:val="single" w:sz="4" w:space="0" w:color="auto"/>
            </w:tcBorders>
            <w:shd w:val="clear" w:color="auto" w:fill="auto"/>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lastRenderedPageBreak/>
              <w:t>Р.</w:t>
            </w:r>
            <w:r w:rsidRPr="00D36D5A">
              <w:rPr>
                <w:rFonts w:ascii="Times New Roman" w:eastAsia="Times New Roman" w:hAnsi="Times New Roman" w:cs="Times New Roman"/>
                <w:sz w:val="20"/>
                <w:szCs w:val="20"/>
              </w:rPr>
              <w:t>Принимают и сохраняют учебную задачу; планируют свои действия, средства достижения цели выбирают в группе и индивидуально.</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К.</w:t>
            </w:r>
            <w:r w:rsidRPr="00D36D5A">
              <w:rPr>
                <w:rFonts w:ascii="Times New Roman" w:eastAsia="Times New Roman" w:hAnsi="Times New Roman" w:cs="Times New Roman"/>
                <w:sz w:val="20"/>
                <w:szCs w:val="20"/>
              </w:rPr>
              <w:t xml:space="preserve">Проявляют активность во взаимодействии для решения коммуникативных и </w:t>
            </w:r>
            <w:r w:rsidRPr="00D36D5A">
              <w:rPr>
                <w:rFonts w:ascii="Times New Roman" w:eastAsia="Times New Roman" w:hAnsi="Times New Roman" w:cs="Times New Roman"/>
                <w:sz w:val="20"/>
                <w:szCs w:val="20"/>
              </w:rPr>
              <w:lastRenderedPageBreak/>
              <w:t>познавательных задач.</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П.</w:t>
            </w:r>
            <w:r w:rsidRPr="00D36D5A">
              <w:rPr>
                <w:rFonts w:ascii="Times New Roman" w:eastAsia="Times New Roman" w:hAnsi="Times New Roman" w:cs="Times New Roman"/>
                <w:sz w:val="20"/>
                <w:szCs w:val="20"/>
              </w:rPr>
              <w:t>Планируют собственную деятельность, находят (в учебниках и других источниках, в том числе используя ИКТ) достоверную информацию, необходимую для решения задач.</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r>
      <w:tr w:rsidR="001B468D" w:rsidRPr="00D36D5A" w:rsidTr="001B468D">
        <w:trPr>
          <w:gridAfter w:val="3"/>
          <w:wAfter w:w="113" w:type="dxa"/>
          <w:trHeight w:val="2140"/>
        </w:trPr>
        <w:tc>
          <w:tcPr>
            <w:tcW w:w="699" w:type="dxa"/>
            <w:gridSpan w:val="3"/>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lastRenderedPageBreak/>
              <w:t>4</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753"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1598"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Отрезок. Д</w:t>
            </w:r>
            <w:r w:rsidRPr="00D36D5A">
              <w:rPr>
                <w:rFonts w:ascii="Times New Roman" w:hAnsi="Times New Roman" w:cs="Times New Roman"/>
                <w:sz w:val="20"/>
                <w:szCs w:val="20"/>
              </w:rPr>
              <w:t>лина отрезка</w:t>
            </w:r>
          </w:p>
        </w:tc>
        <w:tc>
          <w:tcPr>
            <w:tcW w:w="1825"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Точка, отрезок, геометрическая фигура, длина отрезка, единичный отрезок, свойство длины отрезка, равные отрезки.</w:t>
            </w:r>
          </w:p>
        </w:tc>
        <w:tc>
          <w:tcPr>
            <w:tcW w:w="2173" w:type="dxa"/>
            <w:gridSpan w:val="2"/>
          </w:tcPr>
          <w:p w:rsidR="001B468D" w:rsidRPr="00D36D5A" w:rsidRDefault="001B468D" w:rsidP="001B468D">
            <w:pPr>
              <w:autoSpaceDE w:val="0"/>
              <w:autoSpaceDN w:val="0"/>
              <w:adjustRightInd w:val="0"/>
              <w:rPr>
                <w:rFonts w:ascii="Times New Roman" w:hAnsi="Times New Roman" w:cs="Times New Roman"/>
                <w:iCs/>
                <w:sz w:val="20"/>
                <w:szCs w:val="20"/>
              </w:rPr>
            </w:pPr>
            <w:r w:rsidRPr="00D36D5A">
              <w:rPr>
                <w:rFonts w:ascii="Times New Roman" w:hAnsi="Times New Roman" w:cs="Times New Roman"/>
                <w:iCs/>
                <w:sz w:val="20"/>
                <w:szCs w:val="20"/>
              </w:rPr>
              <w:t>Активно слушают, анализируют, сравнивают.</w:t>
            </w:r>
          </w:p>
          <w:p w:rsidR="001B468D" w:rsidRPr="00D36D5A" w:rsidRDefault="001B468D" w:rsidP="001B468D">
            <w:pPr>
              <w:autoSpaceDE w:val="0"/>
              <w:autoSpaceDN w:val="0"/>
              <w:adjustRightInd w:val="0"/>
              <w:rPr>
                <w:rFonts w:ascii="Times New Roman" w:hAnsi="Times New Roman" w:cs="Times New Roman"/>
                <w:iCs/>
                <w:sz w:val="20"/>
                <w:szCs w:val="20"/>
              </w:rPr>
            </w:pPr>
            <w:r w:rsidRPr="00D36D5A">
              <w:rPr>
                <w:rFonts w:ascii="Times New Roman" w:hAnsi="Times New Roman" w:cs="Times New Roman"/>
                <w:sz w:val="20"/>
                <w:szCs w:val="20"/>
              </w:rPr>
              <w:t>Измеряют длину отрезка и строят отрезки заданной длины.</w:t>
            </w:r>
          </w:p>
        </w:tc>
        <w:tc>
          <w:tcPr>
            <w:tcW w:w="2177"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Научатся распознавать на чертежах геометрические фигуры: точку, отрезок; получит навыки измерения длины отрезка и построения отрезка заданной длины.</w:t>
            </w:r>
          </w:p>
        </w:tc>
        <w:tc>
          <w:tcPr>
            <w:tcW w:w="2488"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hAnsi="Times New Roman" w:cs="Times New Roman"/>
                <w:sz w:val="20"/>
                <w:szCs w:val="20"/>
              </w:rPr>
              <w:t>Проявляют познавательный интерес к изучению предмета, оценивают свою учебную деятельность, применяют правила делового сотрудничества</w:t>
            </w:r>
          </w:p>
        </w:tc>
        <w:tc>
          <w:tcPr>
            <w:tcW w:w="4247" w:type="dxa"/>
            <w:tcBorders>
              <w:top w:val="single" w:sz="4" w:space="0" w:color="auto"/>
              <w:bottom w:val="single" w:sz="4" w:space="0" w:color="auto"/>
              <w:right w:val="single" w:sz="4" w:space="0" w:color="auto"/>
            </w:tcBorders>
            <w:shd w:val="clear" w:color="auto" w:fill="auto"/>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b/>
                <w:sz w:val="20"/>
                <w:szCs w:val="20"/>
              </w:rPr>
              <w:t>Р.</w:t>
            </w:r>
            <w:r w:rsidRPr="00D36D5A">
              <w:rPr>
                <w:rFonts w:ascii="Times New Roman" w:hAnsi="Times New Roman" w:cs="Times New Roman"/>
                <w:sz w:val="20"/>
                <w:szCs w:val="20"/>
              </w:rPr>
              <w:t xml:space="preserve">Определяют цель учебной деятельности </w:t>
            </w:r>
          </w:p>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с помощью учителя и самостоятельно, ищут средства её осуществления.</w:t>
            </w:r>
          </w:p>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b/>
                <w:sz w:val="20"/>
                <w:szCs w:val="20"/>
              </w:rPr>
              <w:t>К.</w:t>
            </w:r>
            <w:r w:rsidRPr="00D36D5A">
              <w:rPr>
                <w:rFonts w:ascii="Times New Roman" w:hAnsi="Times New Roman" w:cs="Times New Roman"/>
                <w:sz w:val="20"/>
                <w:szCs w:val="20"/>
              </w:rPr>
              <w:t>Умеют организовывать учебное взаимодействие в группе, строить конструктивные взаимоотношения со сверстниками</w:t>
            </w:r>
          </w:p>
          <w:p w:rsidR="001B468D" w:rsidRPr="00D36D5A" w:rsidRDefault="001B468D" w:rsidP="001B468D">
            <w:pPr>
              <w:autoSpaceDE w:val="0"/>
              <w:autoSpaceDN w:val="0"/>
              <w:adjustRightInd w:val="0"/>
              <w:rPr>
                <w:rFonts w:ascii="Times New Roman" w:hAnsi="Times New Roman" w:cs="Times New Roman"/>
                <w:b/>
                <w:sz w:val="20"/>
                <w:szCs w:val="20"/>
              </w:rPr>
            </w:pPr>
            <w:r w:rsidRPr="00D36D5A">
              <w:rPr>
                <w:rFonts w:ascii="Times New Roman" w:eastAsia="Times New Roman" w:hAnsi="Times New Roman" w:cs="Times New Roman"/>
                <w:b/>
                <w:sz w:val="20"/>
                <w:szCs w:val="20"/>
              </w:rPr>
              <w:t>П.</w:t>
            </w:r>
            <w:r w:rsidRPr="00D36D5A">
              <w:rPr>
                <w:rFonts w:ascii="Times New Roman" w:eastAsia="Times New Roman" w:hAnsi="Times New Roman" w:cs="Times New Roman"/>
                <w:sz w:val="20"/>
                <w:szCs w:val="20"/>
              </w:rPr>
              <w:t xml:space="preserve">Самостоятельно выделяют и формируют познавательные цели; проводят поиск и выделение необходимой информации, применяют методы информационного поиска, в том числе с помощью компьютерных средств. </w:t>
            </w:r>
          </w:p>
        </w:tc>
      </w:tr>
      <w:tr w:rsidR="001B468D" w:rsidRPr="00D36D5A" w:rsidTr="001B468D">
        <w:trPr>
          <w:gridAfter w:val="3"/>
          <w:wAfter w:w="113" w:type="dxa"/>
          <w:trHeight w:val="422"/>
        </w:trPr>
        <w:tc>
          <w:tcPr>
            <w:tcW w:w="699" w:type="dxa"/>
            <w:gridSpan w:val="3"/>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5</w:t>
            </w:r>
          </w:p>
        </w:tc>
        <w:tc>
          <w:tcPr>
            <w:tcW w:w="753"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1598"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Отрезок. Д</w:t>
            </w:r>
            <w:r w:rsidRPr="00D36D5A">
              <w:rPr>
                <w:rFonts w:ascii="Times New Roman" w:hAnsi="Times New Roman" w:cs="Times New Roman"/>
                <w:sz w:val="20"/>
                <w:szCs w:val="20"/>
              </w:rPr>
              <w:t>лина отрезка</w:t>
            </w:r>
          </w:p>
        </w:tc>
        <w:tc>
          <w:tcPr>
            <w:tcW w:w="1825"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Точка, отрезок, геометрическая фигура, длина отрезка, единичный отрезок, свойство длины отрезка, равные отрезки.</w:t>
            </w:r>
          </w:p>
        </w:tc>
        <w:tc>
          <w:tcPr>
            <w:tcW w:w="2173" w:type="dxa"/>
            <w:gridSpan w:val="2"/>
          </w:tcPr>
          <w:p w:rsidR="001B468D" w:rsidRPr="00D36D5A" w:rsidRDefault="001B468D" w:rsidP="001B468D">
            <w:pPr>
              <w:autoSpaceDE w:val="0"/>
              <w:autoSpaceDN w:val="0"/>
              <w:adjustRightInd w:val="0"/>
              <w:rPr>
                <w:rFonts w:ascii="Times New Roman" w:hAnsi="Times New Roman" w:cs="Times New Roman"/>
                <w:i/>
                <w:iCs/>
                <w:sz w:val="20"/>
                <w:szCs w:val="20"/>
              </w:rPr>
            </w:pPr>
            <w:r w:rsidRPr="00D36D5A">
              <w:rPr>
                <w:rFonts w:ascii="Times New Roman" w:hAnsi="Times New Roman" w:cs="Times New Roman"/>
                <w:sz w:val="20"/>
                <w:szCs w:val="20"/>
              </w:rPr>
              <w:t>Измеряют длину отрезка и строят отрезки заданной длины, решают геометрические задачи на построение и измерение длины отрезка.</w:t>
            </w:r>
          </w:p>
        </w:tc>
        <w:tc>
          <w:tcPr>
            <w:tcW w:w="2177"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Научатся решать геометрические задачи на измерение  длины отрезка и построение отрезка заданной длины.</w:t>
            </w:r>
          </w:p>
        </w:tc>
        <w:tc>
          <w:tcPr>
            <w:tcW w:w="2488" w:type="dxa"/>
            <w:gridSpan w:val="2"/>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 xml:space="preserve">Объясняют отличия </w:t>
            </w:r>
          </w:p>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 xml:space="preserve">в оценках одной и той </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hAnsi="Times New Roman" w:cs="Times New Roman"/>
                <w:sz w:val="20"/>
                <w:szCs w:val="20"/>
              </w:rPr>
              <w:t>же ситуации разными людьми, оценивают свою учебную деятельность, проявляют познавательный интерес к изучению предмета</w:t>
            </w:r>
          </w:p>
        </w:tc>
        <w:tc>
          <w:tcPr>
            <w:tcW w:w="4247" w:type="dxa"/>
            <w:tcBorders>
              <w:top w:val="single" w:sz="4" w:space="0" w:color="auto"/>
              <w:bottom w:val="single" w:sz="4" w:space="0" w:color="auto"/>
              <w:right w:val="single" w:sz="4" w:space="0" w:color="auto"/>
            </w:tcBorders>
            <w:shd w:val="clear" w:color="auto" w:fill="auto"/>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b/>
                <w:sz w:val="20"/>
                <w:szCs w:val="20"/>
              </w:rPr>
              <w:t>Р.</w:t>
            </w:r>
            <w:r w:rsidRPr="00D36D5A">
              <w:rPr>
                <w:rFonts w:ascii="Times New Roman" w:hAnsi="Times New Roman" w:cs="Times New Roman"/>
                <w:sz w:val="20"/>
                <w:szCs w:val="20"/>
              </w:rPr>
              <w:t>Работают по составленному плану, используют наряду с основными и дополнительные средства.</w:t>
            </w:r>
          </w:p>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b/>
                <w:sz w:val="20"/>
                <w:szCs w:val="20"/>
              </w:rPr>
              <w:t>К.</w:t>
            </w:r>
            <w:r w:rsidRPr="00D36D5A">
              <w:rPr>
                <w:rFonts w:ascii="Times New Roman" w:hAnsi="Times New Roman" w:cs="Times New Roman"/>
                <w:sz w:val="20"/>
                <w:szCs w:val="20"/>
              </w:rPr>
              <w:t>При необходимости отстаивают точку зрения, аргументируя ее, подтверждая фактами</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П.</w:t>
            </w:r>
            <w:r w:rsidRPr="00D36D5A">
              <w:rPr>
                <w:rFonts w:ascii="Times New Roman" w:eastAsia="Times New Roman" w:hAnsi="Times New Roman" w:cs="Times New Roman"/>
                <w:sz w:val="20"/>
                <w:szCs w:val="20"/>
              </w:rPr>
              <w:t>Самостоятельно осуществляют поиск необходимой информации;</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 xml:space="preserve">используют знаково-символические средства. В том числе модели и схемы для решения познавательных задач. </w:t>
            </w:r>
          </w:p>
          <w:p w:rsidR="001B468D" w:rsidRPr="00D36D5A" w:rsidRDefault="001B468D" w:rsidP="001B468D">
            <w:pPr>
              <w:autoSpaceDE w:val="0"/>
              <w:autoSpaceDN w:val="0"/>
              <w:adjustRightInd w:val="0"/>
              <w:rPr>
                <w:rFonts w:ascii="Times New Roman" w:hAnsi="Times New Roman" w:cs="Times New Roman"/>
                <w:sz w:val="20"/>
                <w:szCs w:val="20"/>
              </w:rPr>
            </w:pPr>
          </w:p>
          <w:p w:rsidR="001B468D" w:rsidRPr="00D36D5A" w:rsidRDefault="001B468D" w:rsidP="001B468D">
            <w:pPr>
              <w:autoSpaceDE w:val="0"/>
              <w:autoSpaceDN w:val="0"/>
              <w:adjustRightInd w:val="0"/>
              <w:rPr>
                <w:rFonts w:ascii="Times New Roman" w:hAnsi="Times New Roman" w:cs="Times New Roman"/>
                <w:b/>
                <w:sz w:val="20"/>
                <w:szCs w:val="20"/>
              </w:rPr>
            </w:pPr>
          </w:p>
        </w:tc>
      </w:tr>
      <w:tr w:rsidR="001B468D" w:rsidRPr="00D36D5A" w:rsidTr="001B468D">
        <w:trPr>
          <w:gridAfter w:val="3"/>
          <w:wAfter w:w="113" w:type="dxa"/>
          <w:trHeight w:val="1121"/>
        </w:trPr>
        <w:tc>
          <w:tcPr>
            <w:tcW w:w="699" w:type="dxa"/>
            <w:gridSpan w:val="3"/>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6</w:t>
            </w:r>
          </w:p>
        </w:tc>
        <w:tc>
          <w:tcPr>
            <w:tcW w:w="753"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1598"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Отрезок. Длина отрезка. Ломаная.</w:t>
            </w:r>
          </w:p>
        </w:tc>
        <w:tc>
          <w:tcPr>
            <w:tcW w:w="1825"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Точка, отрезок, геометрическая фигура, длина отрезка, единичный отрезок, свойство длины отрезка, равные отрезки, ломаная, длина ломаной, замкнутая ломаная.</w:t>
            </w:r>
          </w:p>
        </w:tc>
        <w:tc>
          <w:tcPr>
            <w:tcW w:w="2173" w:type="dxa"/>
            <w:gridSpan w:val="2"/>
          </w:tcPr>
          <w:p w:rsidR="001B468D" w:rsidRPr="00D36D5A" w:rsidRDefault="001B468D" w:rsidP="001B468D">
            <w:pPr>
              <w:autoSpaceDE w:val="0"/>
              <w:autoSpaceDN w:val="0"/>
              <w:adjustRightInd w:val="0"/>
              <w:rPr>
                <w:rFonts w:ascii="Times New Roman" w:hAnsi="Times New Roman" w:cs="Times New Roman"/>
                <w:iCs/>
                <w:sz w:val="20"/>
                <w:szCs w:val="20"/>
              </w:rPr>
            </w:pPr>
            <w:r w:rsidRPr="00D36D5A">
              <w:rPr>
                <w:rFonts w:ascii="Times New Roman" w:hAnsi="Times New Roman" w:cs="Times New Roman"/>
                <w:iCs/>
                <w:sz w:val="20"/>
                <w:szCs w:val="20"/>
              </w:rPr>
              <w:t>Измеряют длину отрезка и ломаной, строят отрезки заданной длины.</w:t>
            </w:r>
          </w:p>
        </w:tc>
        <w:tc>
          <w:tcPr>
            <w:tcW w:w="2177"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Научатся решать задачи разного уровня сложности на измерение длины отрезка и ломаной, построение отрезка заданной длины.</w:t>
            </w:r>
          </w:p>
        </w:tc>
        <w:tc>
          <w:tcPr>
            <w:tcW w:w="2488" w:type="dxa"/>
            <w:gridSpan w:val="2"/>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 xml:space="preserve">Объясняют отличия </w:t>
            </w:r>
          </w:p>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 xml:space="preserve">в оценках одной и той </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же ситуации разными людьми, оценивают свою учебную деятельность, проявляют познавательный интерес к изучению предмета</w:t>
            </w:r>
          </w:p>
        </w:tc>
        <w:tc>
          <w:tcPr>
            <w:tcW w:w="4247" w:type="dxa"/>
            <w:tcBorders>
              <w:top w:val="single" w:sz="4" w:space="0" w:color="auto"/>
              <w:bottom w:val="single" w:sz="4" w:space="0" w:color="auto"/>
              <w:right w:val="single" w:sz="4" w:space="0" w:color="auto"/>
            </w:tcBorders>
            <w:shd w:val="clear" w:color="auto" w:fill="auto"/>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Р.</w:t>
            </w:r>
            <w:r w:rsidRPr="00D36D5A">
              <w:rPr>
                <w:rFonts w:ascii="Times New Roman" w:eastAsia="Times New Roman" w:hAnsi="Times New Roman" w:cs="Times New Roman"/>
                <w:sz w:val="20"/>
                <w:szCs w:val="20"/>
              </w:rPr>
              <w:t>Определяют цель, проблему в учебной и жизненно-практической деятельности (в том числе в своём задании).</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К.</w:t>
            </w:r>
            <w:r w:rsidRPr="00D36D5A">
              <w:rPr>
                <w:rFonts w:ascii="Times New Roman" w:eastAsia="Times New Roman" w:hAnsi="Times New Roman" w:cs="Times New Roman"/>
                <w:sz w:val="20"/>
                <w:szCs w:val="20"/>
              </w:rPr>
              <w:t>Проявляют активность во взаимодействии для решения коммуникативных и познавательных задач.</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П.</w:t>
            </w:r>
            <w:r w:rsidRPr="00D36D5A">
              <w:rPr>
                <w:rFonts w:ascii="Times New Roman" w:eastAsia="Times New Roman" w:hAnsi="Times New Roman" w:cs="Times New Roman"/>
                <w:sz w:val="20"/>
                <w:szCs w:val="20"/>
              </w:rPr>
              <w:t>Планируют собственную деятельность, находят (в учебниках и других источниках, в том числе используя ИКТ) достоверную информацию, необходимую для решения задач.</w:t>
            </w:r>
          </w:p>
          <w:p w:rsidR="001B468D" w:rsidRPr="00D36D5A" w:rsidRDefault="001B468D" w:rsidP="001B468D">
            <w:pPr>
              <w:widowControl w:val="0"/>
              <w:autoSpaceDE w:val="0"/>
              <w:autoSpaceDN w:val="0"/>
              <w:adjustRightInd w:val="0"/>
              <w:rPr>
                <w:rFonts w:ascii="Times New Roman" w:eastAsia="Times New Roman" w:hAnsi="Times New Roman" w:cs="Times New Roman"/>
                <w:b/>
                <w:sz w:val="20"/>
                <w:szCs w:val="20"/>
              </w:rPr>
            </w:pPr>
          </w:p>
        </w:tc>
      </w:tr>
      <w:tr w:rsidR="001B468D" w:rsidRPr="00D36D5A" w:rsidTr="001B468D">
        <w:trPr>
          <w:gridAfter w:val="3"/>
          <w:wAfter w:w="113" w:type="dxa"/>
          <w:trHeight w:val="2140"/>
        </w:trPr>
        <w:tc>
          <w:tcPr>
            <w:tcW w:w="699" w:type="dxa"/>
            <w:gridSpan w:val="3"/>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lastRenderedPageBreak/>
              <w:t>7</w:t>
            </w:r>
          </w:p>
        </w:tc>
        <w:tc>
          <w:tcPr>
            <w:tcW w:w="753"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1598" w:type="dxa"/>
          </w:tcPr>
          <w:p w:rsidR="001B468D" w:rsidRPr="00D36D5A" w:rsidRDefault="001B468D" w:rsidP="001B468D">
            <w:pPr>
              <w:rPr>
                <w:rFonts w:ascii="Times New Roman" w:hAnsi="Times New Roman" w:cs="Times New Roman"/>
                <w:sz w:val="20"/>
                <w:szCs w:val="20"/>
              </w:rPr>
            </w:pPr>
            <w:r w:rsidRPr="00D36D5A">
              <w:rPr>
                <w:rFonts w:ascii="Times New Roman" w:hAnsi="Times New Roman" w:cs="Times New Roman"/>
                <w:sz w:val="20"/>
                <w:szCs w:val="20"/>
              </w:rPr>
              <w:t>Плоскость.</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Прямая. Луч.</w:t>
            </w:r>
          </w:p>
        </w:tc>
        <w:tc>
          <w:tcPr>
            <w:tcW w:w="1825"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Плоскость, прямая, свойство прямой, луч.</w:t>
            </w:r>
          </w:p>
        </w:tc>
        <w:tc>
          <w:tcPr>
            <w:tcW w:w="2173" w:type="dxa"/>
            <w:gridSpan w:val="2"/>
          </w:tcPr>
          <w:p w:rsidR="001B468D" w:rsidRPr="00D36D5A" w:rsidRDefault="001B468D" w:rsidP="001B468D">
            <w:pPr>
              <w:autoSpaceDE w:val="0"/>
              <w:autoSpaceDN w:val="0"/>
              <w:adjustRightInd w:val="0"/>
              <w:rPr>
                <w:rFonts w:ascii="Times New Roman" w:hAnsi="Times New Roman" w:cs="Times New Roman"/>
                <w:iCs/>
                <w:sz w:val="20"/>
                <w:szCs w:val="20"/>
              </w:rPr>
            </w:pPr>
            <w:r w:rsidRPr="00D36D5A">
              <w:rPr>
                <w:rFonts w:ascii="Times New Roman" w:hAnsi="Times New Roman" w:cs="Times New Roman"/>
                <w:iCs/>
                <w:sz w:val="20"/>
                <w:szCs w:val="20"/>
              </w:rPr>
              <w:t>Активно слушают, анализируют и сравнивают</w:t>
            </w:r>
          </w:p>
          <w:p w:rsidR="001B468D" w:rsidRPr="00D36D5A" w:rsidRDefault="001B468D" w:rsidP="001B468D">
            <w:pPr>
              <w:autoSpaceDE w:val="0"/>
              <w:autoSpaceDN w:val="0"/>
              <w:adjustRightInd w:val="0"/>
              <w:rPr>
                <w:rFonts w:ascii="Times New Roman" w:hAnsi="Times New Roman" w:cs="Times New Roman"/>
                <w:iCs/>
                <w:sz w:val="20"/>
                <w:szCs w:val="20"/>
              </w:rPr>
            </w:pPr>
            <w:r w:rsidRPr="00D36D5A">
              <w:rPr>
                <w:rFonts w:ascii="Times New Roman" w:hAnsi="Times New Roman" w:cs="Times New Roman"/>
                <w:sz w:val="20"/>
                <w:szCs w:val="20"/>
              </w:rPr>
              <w:t>на чертежах геометрические фигуры: плоскость, прямую, луч.</w:t>
            </w:r>
          </w:p>
        </w:tc>
        <w:tc>
          <w:tcPr>
            <w:tcW w:w="2177"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Научатся распознавать на чертежах геометрические фигуры: плоскость, прямую, луч.</w:t>
            </w:r>
          </w:p>
        </w:tc>
        <w:tc>
          <w:tcPr>
            <w:tcW w:w="2488"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Выражают положительное отношение к процессу познания; адекватно оценивают свою учебную деятельность; применяют правила делового сотрудничества; понимают причины успеха в своей учебной деятельности.</w:t>
            </w:r>
          </w:p>
        </w:tc>
        <w:tc>
          <w:tcPr>
            <w:tcW w:w="4247" w:type="dxa"/>
            <w:tcBorders>
              <w:top w:val="single" w:sz="4" w:space="0" w:color="auto"/>
              <w:bottom w:val="single" w:sz="4" w:space="0" w:color="auto"/>
              <w:right w:val="single" w:sz="4" w:space="0" w:color="auto"/>
            </w:tcBorders>
            <w:shd w:val="clear" w:color="auto" w:fill="auto"/>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b/>
                <w:sz w:val="20"/>
                <w:szCs w:val="20"/>
              </w:rPr>
              <w:t>Р.</w:t>
            </w:r>
            <w:r w:rsidRPr="00D36D5A">
              <w:rPr>
                <w:rFonts w:ascii="Times New Roman" w:hAnsi="Times New Roman" w:cs="Times New Roman"/>
                <w:sz w:val="20"/>
                <w:szCs w:val="20"/>
              </w:rPr>
              <w:t>Работают по составленному плану, используют дополнительные источники информации (справочная литература, средства ИКТ).</w:t>
            </w:r>
          </w:p>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b/>
                <w:sz w:val="20"/>
                <w:szCs w:val="20"/>
              </w:rPr>
              <w:t>К.</w:t>
            </w:r>
            <w:r w:rsidRPr="00D36D5A">
              <w:rPr>
                <w:rFonts w:ascii="Times New Roman" w:hAnsi="Times New Roman" w:cs="Times New Roman"/>
                <w:sz w:val="20"/>
                <w:szCs w:val="20"/>
              </w:rPr>
              <w:t>Умеют слушать других, принять другую точку зрения, изменить свою точку зрения.</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П.</w:t>
            </w:r>
            <w:r w:rsidRPr="00D36D5A">
              <w:rPr>
                <w:rFonts w:ascii="Times New Roman" w:eastAsia="Times New Roman" w:hAnsi="Times New Roman" w:cs="Times New Roman"/>
                <w:sz w:val="20"/>
                <w:szCs w:val="20"/>
              </w:rPr>
              <w:t xml:space="preserve">Самостоятельно осуществляют поиск необходимой информации; используют знаково-символические средства. В том числе модели и схемы для решения познавательных задач. </w:t>
            </w:r>
          </w:p>
          <w:p w:rsidR="001B468D" w:rsidRPr="00D36D5A" w:rsidRDefault="001B468D" w:rsidP="001B468D">
            <w:pPr>
              <w:autoSpaceDE w:val="0"/>
              <w:autoSpaceDN w:val="0"/>
              <w:adjustRightInd w:val="0"/>
              <w:rPr>
                <w:rFonts w:ascii="Times New Roman" w:hAnsi="Times New Roman" w:cs="Times New Roman"/>
                <w:b/>
                <w:sz w:val="20"/>
                <w:szCs w:val="20"/>
              </w:rPr>
            </w:pPr>
          </w:p>
        </w:tc>
      </w:tr>
      <w:tr w:rsidR="001B468D" w:rsidRPr="00D36D5A" w:rsidTr="001B468D">
        <w:trPr>
          <w:gridAfter w:val="3"/>
          <w:wAfter w:w="113" w:type="dxa"/>
          <w:trHeight w:val="2140"/>
        </w:trPr>
        <w:tc>
          <w:tcPr>
            <w:tcW w:w="699" w:type="dxa"/>
            <w:gridSpan w:val="3"/>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8</w:t>
            </w:r>
          </w:p>
        </w:tc>
        <w:tc>
          <w:tcPr>
            <w:tcW w:w="753"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1598" w:type="dxa"/>
          </w:tcPr>
          <w:p w:rsidR="001B468D" w:rsidRPr="00D36D5A" w:rsidRDefault="001B468D" w:rsidP="001B468D">
            <w:pPr>
              <w:rPr>
                <w:rFonts w:ascii="Times New Roman" w:hAnsi="Times New Roman" w:cs="Times New Roman"/>
                <w:sz w:val="20"/>
                <w:szCs w:val="20"/>
                <w:lang w:val="en-US"/>
              </w:rPr>
            </w:pPr>
            <w:r w:rsidRPr="00D36D5A">
              <w:rPr>
                <w:rFonts w:ascii="Times New Roman" w:hAnsi="Times New Roman" w:cs="Times New Roman"/>
                <w:sz w:val="20"/>
                <w:szCs w:val="20"/>
              </w:rPr>
              <w:t>Плоскость.</w:t>
            </w:r>
          </w:p>
          <w:p w:rsidR="001B468D" w:rsidRPr="00D36D5A" w:rsidRDefault="001B468D" w:rsidP="001B468D">
            <w:pPr>
              <w:rPr>
                <w:rFonts w:ascii="Times New Roman" w:hAnsi="Times New Roman" w:cs="Times New Roman"/>
                <w:sz w:val="20"/>
                <w:szCs w:val="20"/>
              </w:rPr>
            </w:pPr>
            <w:r w:rsidRPr="00D36D5A">
              <w:rPr>
                <w:rFonts w:ascii="Times New Roman" w:hAnsi="Times New Roman" w:cs="Times New Roman"/>
                <w:sz w:val="20"/>
                <w:szCs w:val="20"/>
              </w:rPr>
              <w:t>Прямая. Луч.</w:t>
            </w:r>
          </w:p>
        </w:tc>
        <w:tc>
          <w:tcPr>
            <w:tcW w:w="1825"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Плоскость, прямая, свойство прямой, луч.</w:t>
            </w:r>
          </w:p>
        </w:tc>
        <w:tc>
          <w:tcPr>
            <w:tcW w:w="2173" w:type="dxa"/>
            <w:gridSpan w:val="2"/>
          </w:tcPr>
          <w:p w:rsidR="001B468D" w:rsidRPr="00D36D5A" w:rsidRDefault="001B468D" w:rsidP="001B468D">
            <w:pPr>
              <w:widowControl w:val="0"/>
              <w:autoSpaceDE w:val="0"/>
              <w:autoSpaceDN w:val="0"/>
              <w:adjustRightInd w:val="0"/>
              <w:jc w:val="both"/>
              <w:rPr>
                <w:rFonts w:ascii="Times New Roman" w:eastAsia="Times New Roman" w:hAnsi="Times New Roman" w:cs="Times New Roman"/>
                <w:iCs/>
                <w:sz w:val="20"/>
                <w:szCs w:val="20"/>
              </w:rPr>
            </w:pPr>
            <w:r w:rsidRPr="00D36D5A">
              <w:rPr>
                <w:rFonts w:ascii="Times New Roman" w:eastAsia="Times New Roman" w:hAnsi="Times New Roman" w:cs="Times New Roman"/>
                <w:iCs/>
                <w:sz w:val="20"/>
                <w:szCs w:val="20"/>
              </w:rPr>
              <w:t xml:space="preserve">Выполняют геометрические построения прямой и луча. </w:t>
            </w:r>
          </w:p>
        </w:tc>
        <w:tc>
          <w:tcPr>
            <w:tcW w:w="2177"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Научатся выполнять геометрические построения.</w:t>
            </w:r>
          </w:p>
        </w:tc>
        <w:tc>
          <w:tcPr>
            <w:tcW w:w="2488"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 xml:space="preserve">Понимают необходимость образования, выраженного в преобладании </w:t>
            </w:r>
            <w:proofErr w:type="spellStart"/>
            <w:r w:rsidRPr="00D36D5A">
              <w:rPr>
                <w:rFonts w:ascii="Times New Roman" w:eastAsia="Times New Roman" w:hAnsi="Times New Roman" w:cs="Times New Roman"/>
                <w:sz w:val="20"/>
                <w:szCs w:val="20"/>
              </w:rPr>
              <w:t>учебно</w:t>
            </w:r>
            <w:proofErr w:type="spellEnd"/>
            <w:r w:rsidRPr="00D36D5A">
              <w:rPr>
                <w:rFonts w:ascii="Times New Roman" w:eastAsia="Times New Roman" w:hAnsi="Times New Roman" w:cs="Times New Roman"/>
                <w:sz w:val="20"/>
                <w:szCs w:val="20"/>
              </w:rPr>
              <w:t>- познавательных мотивов и предпочтении социального способа оценки знаний.</w:t>
            </w:r>
          </w:p>
        </w:tc>
        <w:tc>
          <w:tcPr>
            <w:tcW w:w="4247" w:type="dxa"/>
            <w:tcBorders>
              <w:top w:val="single" w:sz="4" w:space="0" w:color="auto"/>
              <w:bottom w:val="single" w:sz="4" w:space="0" w:color="auto"/>
            </w:tcBorders>
            <w:shd w:val="clear" w:color="auto" w:fill="auto"/>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b/>
                <w:sz w:val="20"/>
                <w:szCs w:val="20"/>
              </w:rPr>
              <w:t>Р.</w:t>
            </w:r>
            <w:r w:rsidRPr="00D36D5A">
              <w:rPr>
                <w:rFonts w:ascii="Times New Roman" w:hAnsi="Times New Roman" w:cs="Times New Roman"/>
                <w:sz w:val="20"/>
                <w:szCs w:val="20"/>
              </w:rPr>
              <w:t xml:space="preserve">Составляют план выполнения заданий совместно с учителем </w:t>
            </w:r>
          </w:p>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b/>
                <w:sz w:val="20"/>
                <w:szCs w:val="20"/>
              </w:rPr>
              <w:t>К.</w:t>
            </w:r>
            <w:r w:rsidRPr="00D36D5A">
              <w:rPr>
                <w:rFonts w:ascii="Times New Roman" w:hAnsi="Times New Roman" w:cs="Times New Roman"/>
                <w:sz w:val="20"/>
                <w:szCs w:val="20"/>
              </w:rPr>
              <w:t>Высказывают собственную точку зрения; строят понятные речевые высказывания</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П.</w:t>
            </w:r>
            <w:r w:rsidRPr="00D36D5A">
              <w:rPr>
                <w:rFonts w:ascii="Times New Roman" w:eastAsia="Times New Roman" w:hAnsi="Times New Roman" w:cs="Times New Roman"/>
                <w:sz w:val="20"/>
                <w:szCs w:val="20"/>
              </w:rPr>
              <w:t>Осуществляют поиск и выделение необходимой информации; структурируют свои знания.</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p w:rsidR="001B468D" w:rsidRPr="00D36D5A" w:rsidRDefault="001B468D" w:rsidP="001B468D">
            <w:pPr>
              <w:autoSpaceDE w:val="0"/>
              <w:autoSpaceDN w:val="0"/>
              <w:adjustRightInd w:val="0"/>
              <w:rPr>
                <w:rFonts w:ascii="Times New Roman" w:hAnsi="Times New Roman" w:cs="Times New Roman"/>
                <w:b/>
                <w:sz w:val="20"/>
                <w:szCs w:val="20"/>
              </w:rPr>
            </w:pPr>
          </w:p>
        </w:tc>
      </w:tr>
      <w:tr w:rsidR="001B468D" w:rsidRPr="00D36D5A" w:rsidTr="001B468D">
        <w:trPr>
          <w:gridAfter w:val="3"/>
          <w:wAfter w:w="113" w:type="dxa"/>
          <w:trHeight w:val="5087"/>
        </w:trPr>
        <w:tc>
          <w:tcPr>
            <w:tcW w:w="699" w:type="dxa"/>
            <w:gridSpan w:val="3"/>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9</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753"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1598" w:type="dxa"/>
          </w:tcPr>
          <w:p w:rsidR="001B468D" w:rsidRPr="00D36D5A" w:rsidRDefault="001B468D" w:rsidP="001B468D">
            <w:pPr>
              <w:rPr>
                <w:rFonts w:ascii="Times New Roman" w:hAnsi="Times New Roman" w:cs="Times New Roman"/>
                <w:sz w:val="20"/>
                <w:szCs w:val="20"/>
              </w:rPr>
            </w:pPr>
            <w:r w:rsidRPr="00D36D5A">
              <w:rPr>
                <w:rFonts w:ascii="Times New Roman" w:hAnsi="Times New Roman" w:cs="Times New Roman"/>
                <w:sz w:val="20"/>
                <w:szCs w:val="20"/>
              </w:rPr>
              <w:t>Шкала.</w:t>
            </w:r>
          </w:p>
          <w:p w:rsidR="001B468D" w:rsidRPr="00D36D5A" w:rsidRDefault="001B468D" w:rsidP="001B468D">
            <w:pPr>
              <w:rPr>
                <w:rFonts w:ascii="Times New Roman" w:hAnsi="Times New Roman" w:cs="Times New Roman"/>
                <w:sz w:val="20"/>
                <w:szCs w:val="20"/>
              </w:rPr>
            </w:pPr>
            <w:r w:rsidRPr="00D36D5A">
              <w:rPr>
                <w:rFonts w:ascii="Times New Roman" w:hAnsi="Times New Roman" w:cs="Times New Roman"/>
                <w:sz w:val="20"/>
                <w:szCs w:val="20"/>
              </w:rPr>
              <w:t>Координатный луч.</w:t>
            </w:r>
          </w:p>
        </w:tc>
        <w:tc>
          <w:tcPr>
            <w:tcW w:w="1825"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Шкала, цена деления, координатный луч, начало отсчёта, единичный отрезок, координата точки.</w:t>
            </w:r>
          </w:p>
        </w:tc>
        <w:tc>
          <w:tcPr>
            <w:tcW w:w="2173" w:type="dxa"/>
            <w:gridSpan w:val="2"/>
          </w:tcPr>
          <w:p w:rsidR="001B468D" w:rsidRPr="00D36D5A" w:rsidRDefault="001B468D" w:rsidP="001B468D">
            <w:pPr>
              <w:widowControl w:val="0"/>
              <w:autoSpaceDE w:val="0"/>
              <w:autoSpaceDN w:val="0"/>
              <w:adjustRightInd w:val="0"/>
              <w:jc w:val="both"/>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Приводят примеры приборов со шкалами, определяют цену деления шкалы, строят шкалы с заданным единичным отрезком, изображают координатный луч, ищут на координатном луче точку с заданной координатой, определяют координату точки.</w:t>
            </w:r>
          </w:p>
          <w:p w:rsidR="001B468D" w:rsidRPr="00D36D5A" w:rsidRDefault="001B468D" w:rsidP="001B468D">
            <w:pPr>
              <w:autoSpaceDE w:val="0"/>
              <w:autoSpaceDN w:val="0"/>
              <w:adjustRightInd w:val="0"/>
              <w:rPr>
                <w:rFonts w:ascii="Times New Roman" w:hAnsi="Times New Roman" w:cs="Times New Roman"/>
                <w:iCs/>
                <w:sz w:val="20"/>
                <w:szCs w:val="20"/>
              </w:rPr>
            </w:pPr>
          </w:p>
          <w:p w:rsidR="001B468D" w:rsidRPr="00D36D5A" w:rsidRDefault="001B468D" w:rsidP="001B468D">
            <w:pPr>
              <w:autoSpaceDE w:val="0"/>
              <w:autoSpaceDN w:val="0"/>
              <w:adjustRightInd w:val="0"/>
              <w:rPr>
                <w:rFonts w:ascii="Times New Roman" w:hAnsi="Times New Roman" w:cs="Times New Roman"/>
                <w:iCs/>
                <w:sz w:val="20"/>
                <w:szCs w:val="20"/>
              </w:rPr>
            </w:pPr>
          </w:p>
          <w:p w:rsidR="001B468D" w:rsidRPr="00D36D5A" w:rsidRDefault="001B468D" w:rsidP="001B468D">
            <w:pPr>
              <w:autoSpaceDE w:val="0"/>
              <w:autoSpaceDN w:val="0"/>
              <w:adjustRightInd w:val="0"/>
              <w:rPr>
                <w:rFonts w:ascii="Times New Roman" w:hAnsi="Times New Roman" w:cs="Times New Roman"/>
                <w:iCs/>
                <w:sz w:val="20"/>
                <w:szCs w:val="20"/>
              </w:rPr>
            </w:pPr>
          </w:p>
          <w:p w:rsidR="001B468D" w:rsidRPr="00D36D5A" w:rsidRDefault="001B468D" w:rsidP="001B468D">
            <w:pPr>
              <w:autoSpaceDE w:val="0"/>
              <w:autoSpaceDN w:val="0"/>
              <w:adjustRightInd w:val="0"/>
              <w:rPr>
                <w:rFonts w:ascii="Times New Roman" w:hAnsi="Times New Roman" w:cs="Times New Roman"/>
                <w:iCs/>
                <w:sz w:val="20"/>
                <w:szCs w:val="20"/>
              </w:rPr>
            </w:pPr>
          </w:p>
        </w:tc>
        <w:tc>
          <w:tcPr>
            <w:tcW w:w="2177"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Научатся приводить примеры приборов со шкалами, определять цену деления шкалы, читать показания некоторых приборов, строить шкалы с заданным единичным отрезком, изображать координатный луч, искать на координатном луче точку с заданной координатой, определять координату точки.</w:t>
            </w:r>
          </w:p>
        </w:tc>
        <w:tc>
          <w:tcPr>
            <w:tcW w:w="2488"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Выражают положительное отношение к процессу познания; оценивают свою учебную деятельность; применяют правила делового сотрудничества</w:t>
            </w:r>
          </w:p>
        </w:tc>
        <w:tc>
          <w:tcPr>
            <w:tcW w:w="4247" w:type="dxa"/>
            <w:tcBorders>
              <w:top w:val="single" w:sz="4" w:space="0" w:color="auto"/>
              <w:bottom w:val="single" w:sz="4" w:space="0" w:color="auto"/>
              <w:right w:val="single" w:sz="4" w:space="0" w:color="auto"/>
            </w:tcBorders>
            <w:shd w:val="clear" w:color="auto" w:fill="auto"/>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Р.</w:t>
            </w:r>
            <w:r w:rsidRPr="00D36D5A">
              <w:rPr>
                <w:rFonts w:ascii="Times New Roman" w:eastAsia="Times New Roman" w:hAnsi="Times New Roman" w:cs="Times New Roman"/>
                <w:sz w:val="20"/>
                <w:szCs w:val="20"/>
              </w:rPr>
              <w:t xml:space="preserve">Определяют цель, проблему в деятельности; работают по плану, сверяясь с целью, находят и исправляют ошибки. </w:t>
            </w:r>
          </w:p>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b/>
                <w:sz w:val="20"/>
                <w:szCs w:val="20"/>
              </w:rPr>
              <w:t>К.</w:t>
            </w:r>
            <w:r w:rsidRPr="00D36D5A">
              <w:rPr>
                <w:rFonts w:ascii="Times New Roman" w:hAnsi="Times New Roman" w:cs="Times New Roman"/>
                <w:sz w:val="20"/>
                <w:szCs w:val="20"/>
              </w:rPr>
              <w:t>Умеют понимать точку зрения другого, слушать друг друга.</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П.</w:t>
            </w:r>
            <w:r w:rsidRPr="00D36D5A">
              <w:rPr>
                <w:rFonts w:ascii="Times New Roman" w:eastAsia="Times New Roman" w:hAnsi="Times New Roman" w:cs="Times New Roman"/>
                <w:sz w:val="20"/>
                <w:szCs w:val="20"/>
              </w:rPr>
              <w:t xml:space="preserve">Самостоятельно осуществляют поиск необходимой информации; используют знаково-символические средства. В том числе модели и схемы для решения познавательных задач. </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r>
      <w:tr w:rsidR="001B468D" w:rsidRPr="00D36D5A" w:rsidTr="001B468D">
        <w:trPr>
          <w:gridAfter w:val="3"/>
          <w:wAfter w:w="113" w:type="dxa"/>
          <w:trHeight w:val="2140"/>
        </w:trPr>
        <w:tc>
          <w:tcPr>
            <w:tcW w:w="699" w:type="dxa"/>
            <w:gridSpan w:val="3"/>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lastRenderedPageBreak/>
              <w:t>10</w:t>
            </w:r>
          </w:p>
        </w:tc>
        <w:tc>
          <w:tcPr>
            <w:tcW w:w="753"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1598" w:type="dxa"/>
          </w:tcPr>
          <w:p w:rsidR="001B468D" w:rsidRPr="00D36D5A" w:rsidRDefault="001B468D" w:rsidP="001B468D">
            <w:pPr>
              <w:rPr>
                <w:rFonts w:ascii="Times New Roman" w:hAnsi="Times New Roman" w:cs="Times New Roman"/>
                <w:sz w:val="20"/>
                <w:szCs w:val="20"/>
                <w:lang w:val="en-US"/>
              </w:rPr>
            </w:pPr>
            <w:r w:rsidRPr="00D36D5A">
              <w:rPr>
                <w:rFonts w:ascii="Times New Roman" w:hAnsi="Times New Roman" w:cs="Times New Roman"/>
                <w:sz w:val="20"/>
                <w:szCs w:val="20"/>
              </w:rPr>
              <w:t>Шкала.</w:t>
            </w:r>
          </w:p>
          <w:p w:rsidR="001B468D" w:rsidRPr="00D36D5A" w:rsidRDefault="001B468D" w:rsidP="001B468D">
            <w:pPr>
              <w:rPr>
                <w:rFonts w:ascii="Times New Roman" w:hAnsi="Times New Roman" w:cs="Times New Roman"/>
                <w:sz w:val="20"/>
                <w:szCs w:val="20"/>
              </w:rPr>
            </w:pPr>
            <w:r w:rsidRPr="00D36D5A">
              <w:rPr>
                <w:rFonts w:ascii="Times New Roman" w:hAnsi="Times New Roman" w:cs="Times New Roman"/>
                <w:sz w:val="20"/>
                <w:szCs w:val="20"/>
              </w:rPr>
              <w:t>Координатный луч.</w:t>
            </w:r>
          </w:p>
        </w:tc>
        <w:tc>
          <w:tcPr>
            <w:tcW w:w="1825"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Шкала, цена деления, координатный луч, начало отсчёта, единичный отрезок, координата точки.</w:t>
            </w:r>
          </w:p>
        </w:tc>
        <w:tc>
          <w:tcPr>
            <w:tcW w:w="2173" w:type="dxa"/>
            <w:gridSpan w:val="2"/>
          </w:tcPr>
          <w:p w:rsidR="001B468D" w:rsidRPr="00D36D5A" w:rsidRDefault="001B468D" w:rsidP="001B468D">
            <w:pPr>
              <w:autoSpaceDE w:val="0"/>
              <w:autoSpaceDN w:val="0"/>
              <w:adjustRightInd w:val="0"/>
              <w:rPr>
                <w:rFonts w:ascii="Times New Roman" w:hAnsi="Times New Roman" w:cs="Times New Roman"/>
                <w:iCs/>
                <w:sz w:val="20"/>
                <w:szCs w:val="20"/>
              </w:rPr>
            </w:pPr>
            <w:r w:rsidRPr="00D36D5A">
              <w:rPr>
                <w:rFonts w:ascii="Times New Roman" w:hAnsi="Times New Roman" w:cs="Times New Roman"/>
                <w:sz w:val="20"/>
                <w:szCs w:val="20"/>
              </w:rPr>
              <w:t>Строят координатный луч с выбранным единичным отрезком, находят на координатном луче точку с заданной координатой, определяют координату точки.</w:t>
            </w:r>
          </w:p>
        </w:tc>
        <w:tc>
          <w:tcPr>
            <w:tcW w:w="2177"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Научатся строить координатный луч с выбранным единичным отрезком, находить на координатном луче точку с заданной координатой и определять координату точки.</w:t>
            </w:r>
          </w:p>
        </w:tc>
        <w:tc>
          <w:tcPr>
            <w:tcW w:w="2488"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Принимают и осваивают социальную роль обучающегося; проявляют познавательный интерес к изучению предмета; дают адекватную оценку своей учебной деятельности.</w:t>
            </w:r>
          </w:p>
        </w:tc>
        <w:tc>
          <w:tcPr>
            <w:tcW w:w="4247" w:type="dxa"/>
            <w:tcBorders>
              <w:top w:val="single" w:sz="4" w:space="0" w:color="auto"/>
              <w:bottom w:val="single" w:sz="4" w:space="0" w:color="auto"/>
              <w:right w:val="single" w:sz="4" w:space="0" w:color="auto"/>
            </w:tcBorders>
            <w:shd w:val="clear" w:color="auto" w:fill="auto"/>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b/>
                <w:sz w:val="20"/>
                <w:szCs w:val="20"/>
              </w:rPr>
              <w:t>Р.</w:t>
            </w:r>
            <w:r w:rsidRPr="00D36D5A">
              <w:rPr>
                <w:rFonts w:ascii="Times New Roman" w:hAnsi="Times New Roman" w:cs="Times New Roman"/>
                <w:sz w:val="20"/>
                <w:szCs w:val="20"/>
              </w:rPr>
              <w:t>Определяют цель учебной деятельности с помощью учителя и самостоятельно находят средства её осуществления.</w:t>
            </w:r>
          </w:p>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b/>
                <w:sz w:val="20"/>
                <w:szCs w:val="20"/>
              </w:rPr>
              <w:t>К</w:t>
            </w:r>
            <w:r w:rsidRPr="00D36D5A">
              <w:rPr>
                <w:rFonts w:ascii="Times New Roman" w:hAnsi="Times New Roman" w:cs="Times New Roman"/>
                <w:sz w:val="20"/>
                <w:szCs w:val="20"/>
              </w:rPr>
              <w:t>.Умеют взглянуть на ситуацию с иной позиции и договориться с людьми иных позиций</w:t>
            </w:r>
          </w:p>
          <w:p w:rsidR="001B468D" w:rsidRPr="00D36D5A" w:rsidRDefault="001B468D" w:rsidP="001B468D">
            <w:pPr>
              <w:autoSpaceDE w:val="0"/>
              <w:autoSpaceDN w:val="0"/>
              <w:adjustRightInd w:val="0"/>
              <w:rPr>
                <w:rFonts w:ascii="Times New Roman" w:hAnsi="Times New Roman" w:cs="Times New Roman"/>
                <w:b/>
                <w:sz w:val="20"/>
                <w:szCs w:val="20"/>
              </w:rPr>
            </w:pPr>
            <w:r w:rsidRPr="00D36D5A">
              <w:rPr>
                <w:rFonts w:ascii="Times New Roman" w:hAnsi="Times New Roman" w:cs="Times New Roman"/>
                <w:b/>
                <w:sz w:val="20"/>
                <w:szCs w:val="20"/>
              </w:rPr>
              <w:t>П.</w:t>
            </w:r>
            <w:r w:rsidRPr="00D36D5A">
              <w:rPr>
                <w:rFonts w:ascii="Times New Roman" w:hAnsi="Times New Roman" w:cs="Times New Roman"/>
                <w:sz w:val="20"/>
                <w:szCs w:val="20"/>
              </w:rPr>
              <w:t>Осуществляют поиск и выделение необходимой информации; структурируют свои знания</w:t>
            </w:r>
          </w:p>
        </w:tc>
      </w:tr>
      <w:tr w:rsidR="001B468D" w:rsidRPr="00D36D5A" w:rsidTr="001B468D">
        <w:trPr>
          <w:gridAfter w:val="3"/>
          <w:wAfter w:w="113" w:type="dxa"/>
          <w:trHeight w:val="837"/>
        </w:trPr>
        <w:tc>
          <w:tcPr>
            <w:tcW w:w="699" w:type="dxa"/>
            <w:gridSpan w:val="3"/>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11</w:t>
            </w:r>
          </w:p>
        </w:tc>
        <w:tc>
          <w:tcPr>
            <w:tcW w:w="753"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1598" w:type="dxa"/>
          </w:tcPr>
          <w:p w:rsidR="001B468D" w:rsidRPr="00D36D5A" w:rsidRDefault="001B468D" w:rsidP="001B468D">
            <w:pPr>
              <w:rPr>
                <w:rFonts w:ascii="Times New Roman" w:hAnsi="Times New Roman" w:cs="Times New Roman"/>
                <w:sz w:val="20"/>
                <w:szCs w:val="20"/>
                <w:lang w:val="en-US"/>
              </w:rPr>
            </w:pPr>
            <w:r w:rsidRPr="00D36D5A">
              <w:rPr>
                <w:rFonts w:ascii="Times New Roman" w:hAnsi="Times New Roman" w:cs="Times New Roman"/>
                <w:sz w:val="20"/>
                <w:szCs w:val="20"/>
              </w:rPr>
              <w:t>Шкала.</w:t>
            </w:r>
          </w:p>
          <w:p w:rsidR="001B468D" w:rsidRPr="00D36D5A" w:rsidRDefault="001B468D" w:rsidP="001B468D">
            <w:pPr>
              <w:rPr>
                <w:rFonts w:ascii="Times New Roman" w:hAnsi="Times New Roman" w:cs="Times New Roman"/>
                <w:sz w:val="20"/>
                <w:szCs w:val="20"/>
              </w:rPr>
            </w:pPr>
            <w:r w:rsidRPr="00D36D5A">
              <w:rPr>
                <w:rFonts w:ascii="Times New Roman" w:hAnsi="Times New Roman" w:cs="Times New Roman"/>
                <w:sz w:val="20"/>
                <w:szCs w:val="20"/>
              </w:rPr>
              <w:t>Координатный луч.</w:t>
            </w:r>
          </w:p>
        </w:tc>
        <w:tc>
          <w:tcPr>
            <w:tcW w:w="1825"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Шкала, цена деления, координатный луч, начало отсчёта, единичный отрезок, координата точки.</w:t>
            </w:r>
          </w:p>
        </w:tc>
        <w:tc>
          <w:tcPr>
            <w:tcW w:w="2173" w:type="dxa"/>
            <w:gridSpan w:val="2"/>
          </w:tcPr>
          <w:p w:rsidR="001B468D" w:rsidRPr="00D36D5A" w:rsidRDefault="001B468D" w:rsidP="001B468D">
            <w:pPr>
              <w:autoSpaceDE w:val="0"/>
              <w:autoSpaceDN w:val="0"/>
              <w:adjustRightInd w:val="0"/>
              <w:rPr>
                <w:rFonts w:ascii="Times New Roman" w:hAnsi="Times New Roman" w:cs="Times New Roman"/>
                <w:iCs/>
                <w:sz w:val="20"/>
                <w:szCs w:val="20"/>
              </w:rPr>
            </w:pPr>
            <w:r w:rsidRPr="00D36D5A">
              <w:rPr>
                <w:rFonts w:ascii="Times New Roman" w:hAnsi="Times New Roman" w:cs="Times New Roman"/>
                <w:sz w:val="20"/>
                <w:szCs w:val="20"/>
              </w:rPr>
              <w:t>Строят координатный луч с выбранным единичным отрезком, находят на координатном луче точку с заданной координатой, определяют координату точки.</w:t>
            </w:r>
          </w:p>
        </w:tc>
        <w:tc>
          <w:tcPr>
            <w:tcW w:w="2177"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Научатся строить координатный луч с помощью выбранного единичного отрезка, строить на координатном луче точку с заданной координатой, определять координату точки.</w:t>
            </w:r>
          </w:p>
        </w:tc>
        <w:tc>
          <w:tcPr>
            <w:tcW w:w="2488" w:type="dxa"/>
            <w:gridSpan w:val="2"/>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 xml:space="preserve">Объясняют отличия </w:t>
            </w:r>
          </w:p>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 xml:space="preserve">в оценках одной и той </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же ситуации разными людьми.</w:t>
            </w:r>
          </w:p>
        </w:tc>
        <w:tc>
          <w:tcPr>
            <w:tcW w:w="4247" w:type="dxa"/>
            <w:tcBorders>
              <w:top w:val="single" w:sz="4" w:space="0" w:color="auto"/>
              <w:bottom w:val="single" w:sz="4" w:space="0" w:color="auto"/>
              <w:right w:val="single" w:sz="4" w:space="0" w:color="auto"/>
            </w:tcBorders>
            <w:shd w:val="clear" w:color="auto" w:fill="auto"/>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Р.</w:t>
            </w:r>
            <w:r w:rsidRPr="00D36D5A">
              <w:rPr>
                <w:rFonts w:ascii="Times New Roman" w:eastAsia="Times New Roman" w:hAnsi="Times New Roman" w:cs="Times New Roman"/>
                <w:sz w:val="20"/>
                <w:szCs w:val="20"/>
              </w:rPr>
              <w:t>Определяют цель, проблему в деятельности; работают по плану, сверяясь с целью, находят и исправляют ошибки.</w:t>
            </w:r>
          </w:p>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b/>
                <w:sz w:val="20"/>
                <w:szCs w:val="20"/>
              </w:rPr>
              <w:t>К.</w:t>
            </w:r>
            <w:r w:rsidRPr="00D36D5A">
              <w:rPr>
                <w:rFonts w:ascii="Times New Roman" w:hAnsi="Times New Roman" w:cs="Times New Roman"/>
                <w:sz w:val="20"/>
                <w:szCs w:val="20"/>
              </w:rPr>
              <w:t>Слушают друг друга, высказывают собственную точку зрения</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П.</w:t>
            </w:r>
            <w:r w:rsidRPr="00D36D5A">
              <w:rPr>
                <w:rFonts w:ascii="Times New Roman" w:eastAsia="Times New Roman" w:hAnsi="Times New Roman" w:cs="Times New Roman"/>
                <w:sz w:val="20"/>
                <w:szCs w:val="20"/>
              </w:rPr>
              <w:t>Самостоятельно выделяют и формируют познавательные цели; проводят поиск и выделение необходимой информации, применяют методы информационного поиска, в том числе с помощью компьютерных средств.</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r>
      <w:tr w:rsidR="001B468D" w:rsidRPr="00D36D5A" w:rsidTr="001B468D">
        <w:trPr>
          <w:gridAfter w:val="3"/>
          <w:wAfter w:w="113" w:type="dxa"/>
          <w:trHeight w:val="70"/>
        </w:trPr>
        <w:tc>
          <w:tcPr>
            <w:tcW w:w="699" w:type="dxa"/>
            <w:gridSpan w:val="3"/>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12</w:t>
            </w:r>
          </w:p>
        </w:tc>
        <w:tc>
          <w:tcPr>
            <w:tcW w:w="753"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1598" w:type="dxa"/>
          </w:tcPr>
          <w:p w:rsidR="001B468D" w:rsidRPr="00D36D5A" w:rsidRDefault="001B468D" w:rsidP="001B468D">
            <w:pPr>
              <w:rPr>
                <w:rFonts w:ascii="Times New Roman" w:hAnsi="Times New Roman" w:cs="Times New Roman"/>
                <w:sz w:val="20"/>
                <w:szCs w:val="20"/>
              </w:rPr>
            </w:pPr>
            <w:r w:rsidRPr="00D36D5A">
              <w:rPr>
                <w:rFonts w:ascii="Times New Roman" w:hAnsi="Times New Roman" w:cs="Times New Roman"/>
                <w:sz w:val="20"/>
                <w:szCs w:val="20"/>
              </w:rPr>
              <w:t>Сравнение натуральных чисел.</w:t>
            </w:r>
          </w:p>
        </w:tc>
        <w:tc>
          <w:tcPr>
            <w:tcW w:w="1825"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Неравенство, двойное неравенство, правила сравнения натуральных чисел.</w:t>
            </w:r>
          </w:p>
        </w:tc>
        <w:tc>
          <w:tcPr>
            <w:tcW w:w="2173" w:type="dxa"/>
            <w:gridSpan w:val="2"/>
          </w:tcPr>
          <w:p w:rsidR="001B468D" w:rsidRPr="00D36D5A" w:rsidRDefault="001B468D" w:rsidP="001B468D">
            <w:pPr>
              <w:autoSpaceDE w:val="0"/>
              <w:autoSpaceDN w:val="0"/>
              <w:adjustRightInd w:val="0"/>
              <w:rPr>
                <w:rFonts w:ascii="Times New Roman" w:hAnsi="Times New Roman" w:cs="Times New Roman"/>
                <w:iCs/>
                <w:sz w:val="20"/>
                <w:szCs w:val="20"/>
              </w:rPr>
            </w:pPr>
            <w:r w:rsidRPr="00D36D5A">
              <w:rPr>
                <w:rFonts w:ascii="Times New Roman" w:hAnsi="Times New Roman" w:cs="Times New Roman"/>
                <w:iCs/>
                <w:sz w:val="20"/>
                <w:szCs w:val="20"/>
              </w:rPr>
              <w:t>Активно слушают, анализируют и сравнивают натуральные числа, записывают неравенства.</w:t>
            </w:r>
          </w:p>
          <w:p w:rsidR="001B468D" w:rsidRPr="00D36D5A" w:rsidRDefault="001B468D" w:rsidP="001B468D">
            <w:pPr>
              <w:autoSpaceDE w:val="0"/>
              <w:autoSpaceDN w:val="0"/>
              <w:adjustRightInd w:val="0"/>
              <w:rPr>
                <w:rFonts w:ascii="Times New Roman" w:hAnsi="Times New Roman" w:cs="Times New Roman"/>
                <w:iCs/>
                <w:sz w:val="20"/>
                <w:szCs w:val="20"/>
              </w:rPr>
            </w:pPr>
          </w:p>
        </w:tc>
        <w:tc>
          <w:tcPr>
            <w:tcW w:w="2177"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Научатся сравнивать натуральные числа, записывать результат сравнения в виде неравенства.</w:t>
            </w:r>
          </w:p>
        </w:tc>
        <w:tc>
          <w:tcPr>
            <w:tcW w:w="2488"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Выражают положительное отношение к процессу познания; оценивают свою учебную деятельность; применяют правила делового сотрудничества</w:t>
            </w:r>
          </w:p>
        </w:tc>
        <w:tc>
          <w:tcPr>
            <w:tcW w:w="4247" w:type="dxa"/>
            <w:tcBorders>
              <w:top w:val="single" w:sz="4" w:space="0" w:color="auto"/>
              <w:bottom w:val="single" w:sz="4" w:space="0" w:color="auto"/>
              <w:right w:val="single" w:sz="4" w:space="0" w:color="auto"/>
            </w:tcBorders>
            <w:shd w:val="clear" w:color="auto" w:fill="auto"/>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Р.</w:t>
            </w:r>
            <w:r w:rsidRPr="00D36D5A">
              <w:rPr>
                <w:rFonts w:ascii="Times New Roman" w:eastAsia="Times New Roman" w:hAnsi="Times New Roman" w:cs="Times New Roman"/>
                <w:sz w:val="20"/>
                <w:szCs w:val="20"/>
              </w:rPr>
              <w:t>Определяют цель, проблему в учебной и жизненно - практической деятельности (в том числе в своём задании)</w:t>
            </w:r>
          </w:p>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b/>
                <w:sz w:val="20"/>
                <w:szCs w:val="20"/>
              </w:rPr>
              <w:t>К.</w:t>
            </w:r>
            <w:r w:rsidRPr="00D36D5A">
              <w:rPr>
                <w:rFonts w:ascii="Times New Roman" w:hAnsi="Times New Roman" w:cs="Times New Roman"/>
                <w:sz w:val="20"/>
                <w:szCs w:val="20"/>
              </w:rPr>
              <w:t>Умеют оформлять свои мысли в устной и письменной речи с учетом речевых ситуаций.</w:t>
            </w:r>
          </w:p>
          <w:p w:rsidR="001B468D" w:rsidRPr="00D36D5A" w:rsidRDefault="001B468D" w:rsidP="001B468D">
            <w:pPr>
              <w:widowControl w:val="0"/>
              <w:autoSpaceDE w:val="0"/>
              <w:autoSpaceDN w:val="0"/>
              <w:adjustRightInd w:val="0"/>
              <w:rPr>
                <w:rFonts w:ascii="Times New Roman" w:eastAsia="Times New Roman" w:hAnsi="Times New Roman" w:cs="Times New Roman"/>
                <w:b/>
                <w:sz w:val="20"/>
                <w:szCs w:val="20"/>
              </w:rPr>
            </w:pPr>
            <w:r w:rsidRPr="00D36D5A">
              <w:rPr>
                <w:rFonts w:ascii="Times New Roman" w:hAnsi="Times New Roman" w:cs="Times New Roman"/>
                <w:b/>
                <w:sz w:val="20"/>
                <w:szCs w:val="20"/>
              </w:rPr>
              <w:t>П.</w:t>
            </w:r>
            <w:r w:rsidRPr="00D36D5A">
              <w:rPr>
                <w:rFonts w:ascii="Times New Roman" w:hAnsi="Times New Roman" w:cs="Times New Roman"/>
                <w:sz w:val="20"/>
                <w:szCs w:val="20"/>
              </w:rPr>
              <w:t>Самостоятельно осуществляют поиск необходимой информации; используют знаково-символические средства.</w:t>
            </w:r>
          </w:p>
        </w:tc>
      </w:tr>
      <w:tr w:rsidR="001B468D" w:rsidRPr="00D36D5A" w:rsidTr="001B468D">
        <w:trPr>
          <w:gridAfter w:val="3"/>
          <w:wAfter w:w="113" w:type="dxa"/>
          <w:trHeight w:val="555"/>
        </w:trPr>
        <w:tc>
          <w:tcPr>
            <w:tcW w:w="699" w:type="dxa"/>
            <w:gridSpan w:val="3"/>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13</w:t>
            </w:r>
          </w:p>
        </w:tc>
        <w:tc>
          <w:tcPr>
            <w:tcW w:w="753"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1598" w:type="dxa"/>
          </w:tcPr>
          <w:p w:rsidR="001B468D" w:rsidRPr="00D36D5A" w:rsidRDefault="001B468D" w:rsidP="001B468D">
            <w:pPr>
              <w:rPr>
                <w:rFonts w:ascii="Times New Roman" w:hAnsi="Times New Roman" w:cs="Times New Roman"/>
                <w:sz w:val="20"/>
                <w:szCs w:val="20"/>
              </w:rPr>
            </w:pPr>
            <w:r w:rsidRPr="00D36D5A">
              <w:rPr>
                <w:rFonts w:ascii="Times New Roman" w:hAnsi="Times New Roman" w:cs="Times New Roman"/>
                <w:sz w:val="20"/>
                <w:szCs w:val="20"/>
              </w:rPr>
              <w:t>Сравнение натуральных чисел.</w:t>
            </w:r>
          </w:p>
        </w:tc>
        <w:tc>
          <w:tcPr>
            <w:tcW w:w="1825"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Неравенство, двойное неравенство, правила сравнения натуральных чисел.</w:t>
            </w:r>
          </w:p>
        </w:tc>
        <w:tc>
          <w:tcPr>
            <w:tcW w:w="2173" w:type="dxa"/>
            <w:gridSpan w:val="2"/>
          </w:tcPr>
          <w:p w:rsidR="001B468D" w:rsidRPr="00D36D5A" w:rsidRDefault="001B468D" w:rsidP="001B468D">
            <w:pPr>
              <w:autoSpaceDE w:val="0"/>
              <w:autoSpaceDN w:val="0"/>
              <w:adjustRightInd w:val="0"/>
              <w:rPr>
                <w:rFonts w:ascii="Times New Roman" w:hAnsi="Times New Roman" w:cs="Times New Roman"/>
                <w:i/>
                <w:iCs/>
                <w:sz w:val="20"/>
                <w:szCs w:val="20"/>
              </w:rPr>
            </w:pPr>
            <w:r w:rsidRPr="00D36D5A">
              <w:rPr>
                <w:rFonts w:ascii="Times New Roman" w:hAnsi="Times New Roman" w:cs="Times New Roman"/>
                <w:sz w:val="20"/>
                <w:szCs w:val="20"/>
              </w:rPr>
              <w:t xml:space="preserve">Сравнивают натуральные числа, пользуясь рисунком, записывают результат сравнений в виде неравенства. </w:t>
            </w:r>
          </w:p>
        </w:tc>
        <w:tc>
          <w:tcPr>
            <w:tcW w:w="2177"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Научатся сравнивать натуральные числа, пользуясь рисунком, записывать результат сравнения в виде неравенства</w:t>
            </w:r>
          </w:p>
        </w:tc>
        <w:tc>
          <w:tcPr>
            <w:tcW w:w="2488"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Проявляют российскую гражданскую идентичность: патриотизм. Уважение к Отечеству, готовность к самообразованию.</w:t>
            </w:r>
          </w:p>
        </w:tc>
        <w:tc>
          <w:tcPr>
            <w:tcW w:w="4247" w:type="dxa"/>
            <w:tcBorders>
              <w:top w:val="single" w:sz="4" w:space="0" w:color="auto"/>
              <w:bottom w:val="single" w:sz="4" w:space="0" w:color="auto"/>
              <w:right w:val="single" w:sz="4" w:space="0" w:color="auto"/>
            </w:tcBorders>
            <w:shd w:val="clear" w:color="auto" w:fill="auto"/>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b/>
                <w:sz w:val="20"/>
                <w:szCs w:val="20"/>
              </w:rPr>
              <w:t>Р.</w:t>
            </w:r>
            <w:r w:rsidRPr="00D36D5A">
              <w:rPr>
                <w:rFonts w:ascii="Times New Roman" w:hAnsi="Times New Roman" w:cs="Times New Roman"/>
                <w:sz w:val="20"/>
                <w:szCs w:val="20"/>
              </w:rPr>
              <w:t>Составляют совместно с учителем план выполнения учебных задач.</w:t>
            </w:r>
          </w:p>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b/>
                <w:sz w:val="20"/>
                <w:szCs w:val="20"/>
              </w:rPr>
              <w:t>К.</w:t>
            </w:r>
            <w:r w:rsidRPr="00D36D5A">
              <w:rPr>
                <w:rFonts w:ascii="Times New Roman" w:hAnsi="Times New Roman" w:cs="Times New Roman"/>
                <w:sz w:val="20"/>
                <w:szCs w:val="20"/>
              </w:rPr>
              <w:t>Высказывают собственную точку зрения; строят понятные речевые высказывания</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П.</w:t>
            </w:r>
            <w:r w:rsidRPr="00D36D5A">
              <w:rPr>
                <w:rFonts w:ascii="Times New Roman" w:eastAsia="Times New Roman" w:hAnsi="Times New Roman" w:cs="Times New Roman"/>
                <w:sz w:val="20"/>
                <w:szCs w:val="20"/>
              </w:rPr>
              <w:t>Самостоятельно осуществляют поиск необходимой информации;</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 xml:space="preserve">используют знаково-символические средства. В том числе модели и схемы для решения познавательных задач. </w:t>
            </w:r>
          </w:p>
          <w:p w:rsidR="001B468D" w:rsidRPr="00D36D5A" w:rsidRDefault="001B468D" w:rsidP="001B468D">
            <w:pPr>
              <w:autoSpaceDE w:val="0"/>
              <w:autoSpaceDN w:val="0"/>
              <w:adjustRightInd w:val="0"/>
              <w:rPr>
                <w:rFonts w:ascii="Times New Roman" w:hAnsi="Times New Roman" w:cs="Times New Roman"/>
                <w:sz w:val="20"/>
                <w:szCs w:val="20"/>
              </w:rPr>
            </w:pPr>
          </w:p>
        </w:tc>
      </w:tr>
      <w:tr w:rsidR="001B468D" w:rsidRPr="00D36D5A" w:rsidTr="001B468D">
        <w:trPr>
          <w:gridAfter w:val="3"/>
          <w:wAfter w:w="113" w:type="dxa"/>
          <w:trHeight w:val="704"/>
        </w:trPr>
        <w:tc>
          <w:tcPr>
            <w:tcW w:w="699" w:type="dxa"/>
            <w:gridSpan w:val="3"/>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14</w:t>
            </w:r>
          </w:p>
        </w:tc>
        <w:tc>
          <w:tcPr>
            <w:tcW w:w="753"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1598" w:type="dxa"/>
          </w:tcPr>
          <w:p w:rsidR="001B468D" w:rsidRPr="00D36D5A" w:rsidRDefault="001B468D" w:rsidP="001B468D">
            <w:pPr>
              <w:rPr>
                <w:rFonts w:ascii="Times New Roman" w:hAnsi="Times New Roman" w:cs="Times New Roman"/>
                <w:sz w:val="20"/>
                <w:szCs w:val="20"/>
              </w:rPr>
            </w:pPr>
            <w:r w:rsidRPr="00D36D5A">
              <w:rPr>
                <w:rFonts w:ascii="Times New Roman" w:hAnsi="Times New Roman" w:cs="Times New Roman"/>
                <w:sz w:val="20"/>
                <w:szCs w:val="20"/>
              </w:rPr>
              <w:t>Сравнение натуральных чисел.</w:t>
            </w:r>
          </w:p>
        </w:tc>
        <w:tc>
          <w:tcPr>
            <w:tcW w:w="1825"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 xml:space="preserve">Неравенство, двойное неравенство, правила </w:t>
            </w:r>
            <w:r w:rsidRPr="00D36D5A">
              <w:rPr>
                <w:rFonts w:ascii="Times New Roman" w:eastAsia="Times New Roman" w:hAnsi="Times New Roman" w:cs="Times New Roman"/>
                <w:sz w:val="20"/>
                <w:szCs w:val="20"/>
              </w:rPr>
              <w:lastRenderedPageBreak/>
              <w:t>сравнения натуральных чисел.</w:t>
            </w:r>
          </w:p>
        </w:tc>
        <w:tc>
          <w:tcPr>
            <w:tcW w:w="2173" w:type="dxa"/>
            <w:gridSpan w:val="2"/>
          </w:tcPr>
          <w:p w:rsidR="001B468D" w:rsidRPr="00D36D5A" w:rsidRDefault="001B468D" w:rsidP="001B468D">
            <w:pPr>
              <w:autoSpaceDE w:val="0"/>
              <w:autoSpaceDN w:val="0"/>
              <w:adjustRightInd w:val="0"/>
              <w:rPr>
                <w:rFonts w:ascii="Times New Roman" w:hAnsi="Times New Roman" w:cs="Times New Roman"/>
                <w:iCs/>
                <w:sz w:val="20"/>
                <w:szCs w:val="20"/>
              </w:rPr>
            </w:pPr>
            <w:r w:rsidRPr="00D36D5A">
              <w:rPr>
                <w:rFonts w:ascii="Times New Roman" w:hAnsi="Times New Roman" w:cs="Times New Roman"/>
                <w:sz w:val="20"/>
                <w:szCs w:val="20"/>
              </w:rPr>
              <w:lastRenderedPageBreak/>
              <w:t>Сравнивают натуральные числа  разными способами.</w:t>
            </w:r>
          </w:p>
        </w:tc>
        <w:tc>
          <w:tcPr>
            <w:tcW w:w="2177"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Закрепят навыки сравнения натуральных чисел разными способами.</w:t>
            </w:r>
          </w:p>
        </w:tc>
        <w:tc>
          <w:tcPr>
            <w:tcW w:w="2488"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 xml:space="preserve">Объясняют самому себе свои наиболее заметные достижения. Принимают и осваивают социальную </w:t>
            </w:r>
            <w:r w:rsidRPr="00D36D5A">
              <w:rPr>
                <w:rFonts w:ascii="Times New Roman" w:eastAsia="Times New Roman" w:hAnsi="Times New Roman" w:cs="Times New Roman"/>
                <w:sz w:val="20"/>
                <w:szCs w:val="20"/>
              </w:rPr>
              <w:lastRenderedPageBreak/>
              <w:t>роль обучающегося; проявляют мотивы своей учебной деятельности; понимают личностный смысл учения</w:t>
            </w:r>
          </w:p>
        </w:tc>
        <w:tc>
          <w:tcPr>
            <w:tcW w:w="4247" w:type="dxa"/>
            <w:tcBorders>
              <w:top w:val="single" w:sz="4" w:space="0" w:color="auto"/>
              <w:bottom w:val="single" w:sz="4" w:space="0" w:color="auto"/>
              <w:right w:val="single" w:sz="4" w:space="0" w:color="auto"/>
            </w:tcBorders>
            <w:shd w:val="clear" w:color="auto" w:fill="auto"/>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b/>
                <w:sz w:val="20"/>
                <w:szCs w:val="20"/>
              </w:rPr>
              <w:lastRenderedPageBreak/>
              <w:t>Р.</w:t>
            </w:r>
            <w:r w:rsidRPr="00D36D5A">
              <w:rPr>
                <w:rFonts w:ascii="Times New Roman" w:hAnsi="Times New Roman" w:cs="Times New Roman"/>
                <w:sz w:val="20"/>
                <w:szCs w:val="20"/>
              </w:rPr>
              <w:t xml:space="preserve">Формулируют учебные цели при изучении темы. Выстраивают работу по заранее намеченному плану; проявляют целеустремлённость и настойчивость в </w:t>
            </w:r>
            <w:r w:rsidRPr="00D36D5A">
              <w:rPr>
                <w:rFonts w:ascii="Times New Roman" w:hAnsi="Times New Roman" w:cs="Times New Roman"/>
                <w:sz w:val="20"/>
                <w:szCs w:val="20"/>
              </w:rPr>
              <w:lastRenderedPageBreak/>
              <w:t>достижении цели.</w:t>
            </w:r>
          </w:p>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b/>
                <w:sz w:val="20"/>
                <w:szCs w:val="20"/>
              </w:rPr>
              <w:t>К.</w:t>
            </w:r>
            <w:r w:rsidRPr="00D36D5A">
              <w:rPr>
                <w:rFonts w:ascii="Times New Roman" w:hAnsi="Times New Roman" w:cs="Times New Roman"/>
                <w:sz w:val="20"/>
                <w:szCs w:val="20"/>
              </w:rPr>
              <w:t>Слушают друг друга, высказывают собственную точку зрения</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П.</w:t>
            </w:r>
            <w:r w:rsidRPr="00D36D5A">
              <w:rPr>
                <w:rFonts w:ascii="Times New Roman" w:eastAsia="Times New Roman" w:hAnsi="Times New Roman" w:cs="Times New Roman"/>
                <w:sz w:val="20"/>
                <w:szCs w:val="20"/>
              </w:rPr>
              <w:t>Планируют собственную деятельность, находят (в учебниках и других источниках, в том числе используя ИКТ) достоверную информацию, необходимую для решения задач.</w:t>
            </w:r>
          </w:p>
        </w:tc>
      </w:tr>
      <w:tr w:rsidR="001B468D" w:rsidRPr="00D36D5A" w:rsidTr="001B468D">
        <w:trPr>
          <w:gridAfter w:val="3"/>
          <w:wAfter w:w="113" w:type="dxa"/>
          <w:trHeight w:val="2396"/>
        </w:trPr>
        <w:tc>
          <w:tcPr>
            <w:tcW w:w="699" w:type="dxa"/>
            <w:gridSpan w:val="3"/>
            <w:tcBorders>
              <w:bottom w:val="single" w:sz="4" w:space="0" w:color="auto"/>
            </w:tcBorders>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lastRenderedPageBreak/>
              <w:t>15</w:t>
            </w:r>
          </w:p>
        </w:tc>
        <w:tc>
          <w:tcPr>
            <w:tcW w:w="753" w:type="dxa"/>
            <w:tcBorders>
              <w:bottom w:val="single" w:sz="4" w:space="0" w:color="auto"/>
            </w:tcBorders>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1598" w:type="dxa"/>
            <w:tcBorders>
              <w:bottom w:val="single" w:sz="4" w:space="0" w:color="auto"/>
            </w:tcBorders>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Контрольная работа №1 по теме «Натуральные числа»</w:t>
            </w:r>
          </w:p>
          <w:p w:rsidR="001B468D" w:rsidRPr="00D36D5A" w:rsidRDefault="001B468D" w:rsidP="001B468D">
            <w:pPr>
              <w:rPr>
                <w:rFonts w:ascii="Times New Roman" w:hAnsi="Times New Roman" w:cs="Times New Roman"/>
                <w:sz w:val="20"/>
                <w:szCs w:val="20"/>
              </w:rPr>
            </w:pPr>
          </w:p>
        </w:tc>
        <w:tc>
          <w:tcPr>
            <w:tcW w:w="1825" w:type="dxa"/>
            <w:tcBorders>
              <w:bottom w:val="single" w:sz="4" w:space="0" w:color="auto"/>
            </w:tcBorders>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Все основные понятия темы.</w:t>
            </w:r>
          </w:p>
        </w:tc>
        <w:tc>
          <w:tcPr>
            <w:tcW w:w="2173" w:type="dxa"/>
            <w:gridSpan w:val="2"/>
            <w:tcBorders>
              <w:bottom w:val="single" w:sz="4" w:space="0" w:color="auto"/>
            </w:tcBorders>
          </w:tcPr>
          <w:p w:rsidR="001B468D" w:rsidRPr="00D36D5A" w:rsidRDefault="001B468D" w:rsidP="001B468D">
            <w:pPr>
              <w:autoSpaceDE w:val="0"/>
              <w:autoSpaceDN w:val="0"/>
              <w:adjustRightInd w:val="0"/>
              <w:rPr>
                <w:rFonts w:ascii="Times New Roman" w:hAnsi="Times New Roman" w:cs="Times New Roman"/>
                <w:iCs/>
                <w:sz w:val="20"/>
                <w:szCs w:val="20"/>
              </w:rPr>
            </w:pPr>
            <w:r w:rsidRPr="00D36D5A">
              <w:rPr>
                <w:rFonts w:ascii="Times New Roman" w:hAnsi="Times New Roman" w:cs="Times New Roman"/>
                <w:sz w:val="20"/>
                <w:szCs w:val="20"/>
              </w:rPr>
              <w:t>Решают контрольную работу.</w:t>
            </w:r>
          </w:p>
        </w:tc>
        <w:tc>
          <w:tcPr>
            <w:tcW w:w="2177" w:type="dxa"/>
            <w:tcBorders>
              <w:bottom w:val="single" w:sz="4" w:space="0" w:color="auto"/>
            </w:tcBorders>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Научатся использовать  различные приёмы проверки правильности выполняемых заданий.</w:t>
            </w:r>
          </w:p>
        </w:tc>
        <w:tc>
          <w:tcPr>
            <w:tcW w:w="2488" w:type="dxa"/>
            <w:gridSpan w:val="2"/>
            <w:tcBorders>
              <w:bottom w:val="single" w:sz="4" w:space="0" w:color="auto"/>
            </w:tcBorders>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Объясняют самому себе свои наиболее заметные достижения.</w:t>
            </w:r>
          </w:p>
        </w:tc>
        <w:tc>
          <w:tcPr>
            <w:tcW w:w="4247" w:type="dxa"/>
            <w:tcBorders>
              <w:top w:val="single" w:sz="4" w:space="0" w:color="auto"/>
              <w:bottom w:val="single" w:sz="4" w:space="0" w:color="auto"/>
              <w:right w:val="single" w:sz="4" w:space="0" w:color="auto"/>
            </w:tcBorders>
            <w:shd w:val="clear" w:color="auto" w:fill="auto"/>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Р.</w:t>
            </w:r>
            <w:r w:rsidRPr="00D36D5A">
              <w:rPr>
                <w:rFonts w:ascii="Times New Roman" w:eastAsia="Times New Roman" w:hAnsi="Times New Roman" w:cs="Times New Roman"/>
                <w:sz w:val="20"/>
                <w:szCs w:val="20"/>
              </w:rPr>
              <w:t>Определяют цель учебной деятельности с помощью учителя и самостоятельно, находят средства её осуществления.</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К.</w:t>
            </w:r>
            <w:r w:rsidRPr="00D36D5A">
              <w:rPr>
                <w:rFonts w:ascii="Times New Roman" w:eastAsia="Times New Roman" w:hAnsi="Times New Roman" w:cs="Times New Roman"/>
                <w:sz w:val="20"/>
                <w:szCs w:val="20"/>
              </w:rPr>
              <w:t>Слушают других, пытаются принимать другую точку зрения, готовы изменить своё собственное мнение.</w:t>
            </w:r>
          </w:p>
          <w:p w:rsidR="001B468D" w:rsidRPr="00D36D5A" w:rsidRDefault="001B468D" w:rsidP="001B468D">
            <w:pPr>
              <w:widowControl w:val="0"/>
              <w:autoSpaceDE w:val="0"/>
              <w:autoSpaceDN w:val="0"/>
              <w:adjustRightInd w:val="0"/>
              <w:rPr>
                <w:rFonts w:ascii="Times New Roman" w:eastAsia="Times New Roman" w:hAnsi="Times New Roman" w:cs="Times New Roman"/>
                <w:b/>
                <w:sz w:val="20"/>
                <w:szCs w:val="20"/>
              </w:rPr>
            </w:pPr>
            <w:r w:rsidRPr="00D36D5A">
              <w:rPr>
                <w:rFonts w:ascii="Times New Roman" w:hAnsi="Times New Roman" w:cs="Times New Roman"/>
                <w:b/>
                <w:sz w:val="20"/>
                <w:szCs w:val="20"/>
              </w:rPr>
              <w:t>П.</w:t>
            </w:r>
            <w:r w:rsidRPr="00D36D5A">
              <w:rPr>
                <w:rFonts w:ascii="Times New Roman" w:hAnsi="Times New Roman" w:cs="Times New Roman"/>
                <w:sz w:val="20"/>
                <w:szCs w:val="20"/>
              </w:rPr>
              <w:t>Осуществляют поиск и выделение необходимой информации; структурируют свои знания.</w:t>
            </w:r>
          </w:p>
        </w:tc>
      </w:tr>
      <w:tr w:rsidR="001B468D" w:rsidRPr="00D36D5A" w:rsidTr="001B468D">
        <w:trPr>
          <w:gridAfter w:val="3"/>
          <w:wAfter w:w="113" w:type="dxa"/>
          <w:trHeight w:val="428"/>
        </w:trPr>
        <w:tc>
          <w:tcPr>
            <w:tcW w:w="15960" w:type="dxa"/>
            <w:gridSpan w:val="12"/>
            <w:tcBorders>
              <w:top w:val="nil"/>
              <w:left w:val="single" w:sz="4" w:space="0" w:color="auto"/>
              <w:bottom w:val="single" w:sz="4" w:space="0" w:color="auto"/>
            </w:tcBorders>
          </w:tcPr>
          <w:p w:rsidR="001B468D" w:rsidRPr="00D36D5A" w:rsidRDefault="001B468D" w:rsidP="001B468D">
            <w:pPr>
              <w:autoSpaceDE w:val="0"/>
              <w:autoSpaceDN w:val="0"/>
              <w:adjustRightInd w:val="0"/>
              <w:rPr>
                <w:rFonts w:ascii="Times New Roman" w:hAnsi="Times New Roman" w:cs="Times New Roman"/>
                <w:b/>
                <w:sz w:val="20"/>
                <w:szCs w:val="20"/>
              </w:rPr>
            </w:pPr>
          </w:p>
          <w:p w:rsidR="001B468D" w:rsidRPr="00D36D5A" w:rsidRDefault="001B468D" w:rsidP="001B468D">
            <w:pPr>
              <w:autoSpaceDE w:val="0"/>
              <w:autoSpaceDN w:val="0"/>
              <w:adjustRightInd w:val="0"/>
              <w:jc w:val="center"/>
              <w:rPr>
                <w:rFonts w:ascii="Times New Roman" w:hAnsi="Times New Roman" w:cs="Times New Roman"/>
                <w:b/>
                <w:sz w:val="20"/>
                <w:szCs w:val="20"/>
              </w:rPr>
            </w:pPr>
            <w:r w:rsidRPr="00D36D5A">
              <w:rPr>
                <w:rFonts w:ascii="Times New Roman" w:eastAsia="Times New Roman" w:hAnsi="Times New Roman" w:cs="Times New Roman"/>
                <w:b/>
                <w:sz w:val="20"/>
                <w:szCs w:val="20"/>
              </w:rPr>
              <w:t>2. Сложение и вычитание натуральных чисел   21 ч.</w:t>
            </w:r>
          </w:p>
        </w:tc>
      </w:tr>
      <w:tr w:rsidR="001B468D" w:rsidRPr="00D36D5A" w:rsidTr="001B468D">
        <w:trPr>
          <w:gridAfter w:val="3"/>
          <w:wAfter w:w="113" w:type="dxa"/>
          <w:trHeight w:val="70"/>
        </w:trPr>
        <w:tc>
          <w:tcPr>
            <w:tcW w:w="15960" w:type="dxa"/>
            <w:gridSpan w:val="12"/>
            <w:tcBorders>
              <w:top w:val="nil"/>
              <w:left w:val="single" w:sz="8" w:space="0" w:color="FFFFFF"/>
              <w:bottom w:val="nil"/>
            </w:tcBorders>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 xml:space="preserve">ИКТ-компетентность, основы </w:t>
            </w:r>
            <w:proofErr w:type="spellStart"/>
            <w:r w:rsidRPr="00D36D5A">
              <w:rPr>
                <w:rFonts w:ascii="Times New Roman" w:hAnsi="Times New Roman" w:cs="Times New Roman"/>
                <w:sz w:val="20"/>
                <w:szCs w:val="20"/>
              </w:rPr>
              <w:t>учебно-исслед</w:t>
            </w:r>
            <w:proofErr w:type="spellEnd"/>
            <w:r w:rsidRPr="00D36D5A">
              <w:rPr>
                <w:rFonts w:ascii="Times New Roman" w:hAnsi="Times New Roman" w:cs="Times New Roman"/>
                <w:sz w:val="20"/>
                <w:szCs w:val="20"/>
              </w:rPr>
              <w:t>. и проект. деятельности, основы смыслового чтения и работа с текстом: Решение проблемной задачи. Сравнивать объекты, описанные в тексте. Ориентироваться в содержании текста, находить в нем нужную информацию, решать учебно-познавательные задачи, понимать его целостный смысл, делать выводы из сравнения, поиск информации по разным источникам, в т.ч. сети Интернет. Формирование умений действовать по заданному алгоритму, составлять алгоритмы действий. Умение преобразовывать текст в новую иллюстративную форму  информации.</w:t>
            </w:r>
          </w:p>
        </w:tc>
      </w:tr>
      <w:tr w:rsidR="001B468D" w:rsidRPr="00D36D5A" w:rsidTr="001B468D">
        <w:trPr>
          <w:gridAfter w:val="3"/>
          <w:wAfter w:w="113" w:type="dxa"/>
          <w:trHeight w:val="2408"/>
        </w:trPr>
        <w:tc>
          <w:tcPr>
            <w:tcW w:w="699" w:type="dxa"/>
            <w:gridSpan w:val="3"/>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16</w:t>
            </w:r>
          </w:p>
        </w:tc>
        <w:tc>
          <w:tcPr>
            <w:tcW w:w="753"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1598"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 xml:space="preserve">Сложение натуральных чисел. </w:t>
            </w:r>
          </w:p>
        </w:tc>
        <w:tc>
          <w:tcPr>
            <w:tcW w:w="1825"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Слагаемое, сумма.</w:t>
            </w:r>
          </w:p>
        </w:tc>
        <w:tc>
          <w:tcPr>
            <w:tcW w:w="2005" w:type="dxa"/>
          </w:tcPr>
          <w:p w:rsidR="001B468D" w:rsidRPr="00D36D5A" w:rsidRDefault="001B468D" w:rsidP="001B468D">
            <w:pPr>
              <w:autoSpaceDE w:val="0"/>
              <w:autoSpaceDN w:val="0"/>
              <w:adjustRightInd w:val="0"/>
              <w:rPr>
                <w:rFonts w:ascii="Times New Roman" w:hAnsi="Times New Roman" w:cs="Times New Roman"/>
                <w:iCs/>
                <w:sz w:val="20"/>
                <w:szCs w:val="20"/>
              </w:rPr>
            </w:pPr>
            <w:r w:rsidRPr="00D36D5A">
              <w:rPr>
                <w:rFonts w:ascii="Times New Roman" w:hAnsi="Times New Roman" w:cs="Times New Roman"/>
                <w:iCs/>
                <w:sz w:val="20"/>
                <w:szCs w:val="20"/>
              </w:rPr>
              <w:t xml:space="preserve">Активно слушают, анализируют. </w:t>
            </w:r>
            <w:r w:rsidRPr="00D36D5A">
              <w:rPr>
                <w:rFonts w:ascii="Times New Roman" w:hAnsi="Times New Roman" w:cs="Times New Roman"/>
                <w:sz w:val="20"/>
                <w:szCs w:val="20"/>
              </w:rPr>
              <w:t>Выполняют сложение  натуральных чисел в столбик, решают текстовые задачи арифметическим способом.</w:t>
            </w:r>
          </w:p>
        </w:tc>
        <w:tc>
          <w:tcPr>
            <w:tcW w:w="2345"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Научатся складывать натуральные числа в столбик, решать текстовые задачи арифметическим способом.</w:t>
            </w:r>
          </w:p>
        </w:tc>
        <w:tc>
          <w:tcPr>
            <w:tcW w:w="2488"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Дают позитивную самооценку своей учебной деятельности, понимают причины успеха в учебной деятельности, проявляют познавательный интерес к изучению предмета</w:t>
            </w:r>
          </w:p>
        </w:tc>
        <w:tc>
          <w:tcPr>
            <w:tcW w:w="4247" w:type="dxa"/>
            <w:tcBorders>
              <w:top w:val="single" w:sz="4" w:space="0" w:color="auto"/>
              <w:bottom w:val="single" w:sz="4" w:space="0" w:color="auto"/>
              <w:right w:val="single" w:sz="4" w:space="0" w:color="auto"/>
            </w:tcBorders>
            <w:shd w:val="clear" w:color="auto" w:fill="auto"/>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b/>
                <w:sz w:val="20"/>
                <w:szCs w:val="20"/>
              </w:rPr>
              <w:t>Р.</w:t>
            </w:r>
            <w:r w:rsidRPr="00D36D5A">
              <w:rPr>
                <w:rFonts w:ascii="Times New Roman" w:hAnsi="Times New Roman" w:cs="Times New Roman"/>
                <w:sz w:val="20"/>
                <w:szCs w:val="20"/>
              </w:rPr>
              <w:t xml:space="preserve">Определяют цель учебной деятельности, осуществляют поиск средства </w:t>
            </w:r>
          </w:p>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её достижения.</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К</w:t>
            </w:r>
            <w:r w:rsidRPr="00D36D5A">
              <w:rPr>
                <w:rFonts w:ascii="Times New Roman" w:eastAsia="Times New Roman" w:hAnsi="Times New Roman" w:cs="Times New Roman"/>
                <w:sz w:val="20"/>
                <w:szCs w:val="20"/>
              </w:rPr>
              <w:t>.Слушают других, пытаются принимать другую точку зрения, готовы изменить своё собственное мнение</w:t>
            </w:r>
          </w:p>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b/>
                <w:sz w:val="20"/>
                <w:szCs w:val="20"/>
              </w:rPr>
              <w:t>П.</w:t>
            </w:r>
            <w:r w:rsidRPr="00D36D5A">
              <w:rPr>
                <w:rFonts w:ascii="Times New Roman" w:hAnsi="Times New Roman" w:cs="Times New Roman"/>
                <w:sz w:val="20"/>
                <w:szCs w:val="20"/>
              </w:rPr>
              <w:t>Аргументируют свою позицию и координируют её с позициями партнёров в сотрудничестве при выработке общего решения в совместной деятельности</w:t>
            </w:r>
          </w:p>
          <w:p w:rsidR="001B468D" w:rsidRPr="00D36D5A" w:rsidRDefault="001B468D" w:rsidP="001B468D">
            <w:pPr>
              <w:autoSpaceDE w:val="0"/>
              <w:autoSpaceDN w:val="0"/>
              <w:adjustRightInd w:val="0"/>
              <w:rPr>
                <w:rFonts w:ascii="Times New Roman" w:hAnsi="Times New Roman" w:cs="Times New Roman"/>
                <w:sz w:val="20"/>
                <w:szCs w:val="20"/>
              </w:rPr>
            </w:pPr>
          </w:p>
        </w:tc>
      </w:tr>
      <w:tr w:rsidR="001B468D" w:rsidRPr="00D36D5A" w:rsidTr="001B468D">
        <w:trPr>
          <w:gridAfter w:val="3"/>
          <w:wAfter w:w="113" w:type="dxa"/>
          <w:trHeight w:val="704"/>
        </w:trPr>
        <w:tc>
          <w:tcPr>
            <w:tcW w:w="699" w:type="dxa"/>
            <w:gridSpan w:val="3"/>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17</w:t>
            </w:r>
          </w:p>
        </w:tc>
        <w:tc>
          <w:tcPr>
            <w:tcW w:w="753"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1598"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 xml:space="preserve">Сложение натуральных чисел. </w:t>
            </w:r>
          </w:p>
        </w:tc>
        <w:tc>
          <w:tcPr>
            <w:tcW w:w="1825"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Слагаемое, сумма</w:t>
            </w:r>
          </w:p>
        </w:tc>
        <w:tc>
          <w:tcPr>
            <w:tcW w:w="2005" w:type="dxa"/>
          </w:tcPr>
          <w:p w:rsidR="001B468D" w:rsidRPr="00D36D5A" w:rsidRDefault="001B468D" w:rsidP="001B468D">
            <w:pPr>
              <w:autoSpaceDE w:val="0"/>
              <w:autoSpaceDN w:val="0"/>
              <w:adjustRightInd w:val="0"/>
              <w:rPr>
                <w:rFonts w:ascii="Times New Roman" w:hAnsi="Times New Roman" w:cs="Times New Roman"/>
                <w:iCs/>
                <w:sz w:val="20"/>
                <w:szCs w:val="20"/>
              </w:rPr>
            </w:pPr>
            <w:r w:rsidRPr="00D36D5A">
              <w:rPr>
                <w:rFonts w:ascii="Times New Roman" w:hAnsi="Times New Roman" w:cs="Times New Roman"/>
                <w:sz w:val="20"/>
                <w:szCs w:val="20"/>
              </w:rPr>
              <w:t>Выполняют сложение  натуральных чисел в столбик, решают текстовые задачи арифметическим способом.</w:t>
            </w:r>
          </w:p>
        </w:tc>
        <w:tc>
          <w:tcPr>
            <w:tcW w:w="2345"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Научатся складывать натуральные числа, прогнозировать результат вычислений.</w:t>
            </w:r>
          </w:p>
        </w:tc>
        <w:tc>
          <w:tcPr>
            <w:tcW w:w="2488"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Принимают и осваивают социальную роль обучающегося, проявляют мотивы своей учебной деятельности, дают адекватную оценку своей учебной деятельности.</w:t>
            </w:r>
          </w:p>
        </w:tc>
        <w:tc>
          <w:tcPr>
            <w:tcW w:w="4247" w:type="dxa"/>
            <w:tcBorders>
              <w:top w:val="single" w:sz="4" w:space="0" w:color="auto"/>
              <w:bottom w:val="single" w:sz="4" w:space="0" w:color="auto"/>
              <w:right w:val="single" w:sz="4" w:space="0" w:color="auto"/>
            </w:tcBorders>
            <w:shd w:val="clear" w:color="auto" w:fill="auto"/>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b/>
                <w:sz w:val="20"/>
                <w:szCs w:val="20"/>
              </w:rPr>
              <w:t>Р.</w:t>
            </w:r>
            <w:r w:rsidRPr="00D36D5A">
              <w:rPr>
                <w:rFonts w:ascii="Times New Roman" w:hAnsi="Times New Roman" w:cs="Times New Roman"/>
                <w:sz w:val="20"/>
                <w:szCs w:val="20"/>
              </w:rPr>
              <w:t>Работают по составленному плану, используют основные и дополнительные средства информации.</w:t>
            </w:r>
          </w:p>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b/>
                <w:sz w:val="20"/>
                <w:szCs w:val="20"/>
              </w:rPr>
              <w:t>К.</w:t>
            </w:r>
            <w:r w:rsidRPr="00D36D5A">
              <w:rPr>
                <w:rFonts w:ascii="Times New Roman" w:hAnsi="Times New Roman" w:cs="Times New Roman"/>
                <w:sz w:val="20"/>
                <w:szCs w:val="20"/>
              </w:rPr>
              <w:t>Проявляют инициативное сотрудничество в поиске и сборе информации</w:t>
            </w:r>
          </w:p>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b/>
                <w:sz w:val="20"/>
                <w:szCs w:val="20"/>
              </w:rPr>
              <w:t>П.</w:t>
            </w:r>
            <w:r w:rsidRPr="00D36D5A">
              <w:rPr>
                <w:rFonts w:ascii="Times New Roman" w:hAnsi="Times New Roman" w:cs="Times New Roman"/>
                <w:sz w:val="20"/>
                <w:szCs w:val="20"/>
              </w:rPr>
              <w:t>Осуществляют поиск и выделение необходимой информации; структурируют свои знания</w:t>
            </w:r>
          </w:p>
        </w:tc>
      </w:tr>
      <w:tr w:rsidR="001B468D" w:rsidRPr="00D36D5A" w:rsidTr="001B468D">
        <w:trPr>
          <w:gridAfter w:val="2"/>
          <w:wAfter w:w="54" w:type="dxa"/>
          <w:trHeight w:val="273"/>
        </w:trPr>
        <w:tc>
          <w:tcPr>
            <w:tcW w:w="699" w:type="dxa"/>
            <w:gridSpan w:val="3"/>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18</w:t>
            </w:r>
          </w:p>
        </w:tc>
        <w:tc>
          <w:tcPr>
            <w:tcW w:w="753"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1598"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 xml:space="preserve">Свойства </w:t>
            </w:r>
            <w:r w:rsidRPr="00D36D5A">
              <w:rPr>
                <w:rFonts w:ascii="Times New Roman" w:hAnsi="Times New Roman" w:cs="Times New Roman"/>
                <w:sz w:val="20"/>
                <w:szCs w:val="20"/>
              </w:rPr>
              <w:lastRenderedPageBreak/>
              <w:t>сложения натуральных чисел.</w:t>
            </w:r>
          </w:p>
        </w:tc>
        <w:tc>
          <w:tcPr>
            <w:tcW w:w="1825"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lastRenderedPageBreak/>
              <w:t xml:space="preserve">Переместительное </w:t>
            </w:r>
            <w:r w:rsidRPr="00D36D5A">
              <w:rPr>
                <w:rFonts w:ascii="Times New Roman" w:eastAsia="Times New Roman" w:hAnsi="Times New Roman" w:cs="Times New Roman"/>
                <w:sz w:val="20"/>
                <w:szCs w:val="20"/>
              </w:rPr>
              <w:lastRenderedPageBreak/>
              <w:t>свойство сложения, сочетательное свойство сложения, слагаемое, сумма. Слагаемое, сумма</w:t>
            </w:r>
          </w:p>
        </w:tc>
        <w:tc>
          <w:tcPr>
            <w:tcW w:w="2005" w:type="dxa"/>
          </w:tcPr>
          <w:p w:rsidR="001B468D" w:rsidRPr="00D36D5A" w:rsidRDefault="001B468D" w:rsidP="001B468D">
            <w:pPr>
              <w:autoSpaceDE w:val="0"/>
              <w:autoSpaceDN w:val="0"/>
              <w:adjustRightInd w:val="0"/>
              <w:rPr>
                <w:rFonts w:ascii="Times New Roman" w:hAnsi="Times New Roman" w:cs="Times New Roman"/>
                <w:iCs/>
                <w:sz w:val="20"/>
                <w:szCs w:val="20"/>
              </w:rPr>
            </w:pPr>
            <w:r w:rsidRPr="00D36D5A">
              <w:rPr>
                <w:rFonts w:ascii="Times New Roman" w:hAnsi="Times New Roman" w:cs="Times New Roman"/>
                <w:sz w:val="20"/>
                <w:szCs w:val="20"/>
              </w:rPr>
              <w:lastRenderedPageBreak/>
              <w:t xml:space="preserve">Выполняют </w:t>
            </w:r>
            <w:r w:rsidRPr="00D36D5A">
              <w:rPr>
                <w:rFonts w:ascii="Times New Roman" w:hAnsi="Times New Roman" w:cs="Times New Roman"/>
                <w:sz w:val="20"/>
                <w:szCs w:val="20"/>
              </w:rPr>
              <w:lastRenderedPageBreak/>
              <w:t>сложение  натуральных чисел, используя переместительное и сочетательное свойства сложения, свойства нуля  при сложении.</w:t>
            </w:r>
          </w:p>
        </w:tc>
        <w:tc>
          <w:tcPr>
            <w:tcW w:w="2345"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lastRenderedPageBreak/>
              <w:t xml:space="preserve">Научатся применять </w:t>
            </w:r>
            <w:r w:rsidRPr="00D36D5A">
              <w:rPr>
                <w:rFonts w:ascii="Times New Roman" w:eastAsia="Times New Roman" w:hAnsi="Times New Roman" w:cs="Times New Roman"/>
                <w:sz w:val="20"/>
                <w:szCs w:val="20"/>
              </w:rPr>
              <w:lastRenderedPageBreak/>
              <w:t>свойства сложения натуральных чисел.</w:t>
            </w:r>
          </w:p>
        </w:tc>
        <w:tc>
          <w:tcPr>
            <w:tcW w:w="2488" w:type="dxa"/>
            <w:gridSpan w:val="2"/>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lastRenderedPageBreak/>
              <w:t xml:space="preserve">Объясняют отличия </w:t>
            </w:r>
          </w:p>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lastRenderedPageBreak/>
              <w:t xml:space="preserve">в оценках одной и той </w:t>
            </w:r>
          </w:p>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 xml:space="preserve">же ситуации разными людьми, проявляют познавательный интерес </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к изучению предмета, дают адекватную оценку своей учебной деятельности</w:t>
            </w:r>
          </w:p>
        </w:tc>
        <w:tc>
          <w:tcPr>
            <w:tcW w:w="4306" w:type="dxa"/>
            <w:gridSpan w:val="2"/>
            <w:tcBorders>
              <w:top w:val="single" w:sz="4" w:space="0" w:color="auto"/>
              <w:bottom w:val="single" w:sz="4" w:space="0" w:color="auto"/>
              <w:right w:val="single" w:sz="4" w:space="0" w:color="auto"/>
            </w:tcBorders>
            <w:shd w:val="clear" w:color="auto" w:fill="auto"/>
          </w:tcPr>
          <w:p w:rsidR="001B468D" w:rsidRPr="00D36D5A" w:rsidRDefault="001B468D" w:rsidP="001B468D">
            <w:pPr>
              <w:widowControl w:val="0"/>
              <w:autoSpaceDE w:val="0"/>
              <w:autoSpaceDN w:val="0"/>
              <w:adjustRightInd w:val="0"/>
              <w:ind w:right="-108"/>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lastRenderedPageBreak/>
              <w:t>Р.</w:t>
            </w:r>
            <w:r w:rsidRPr="00D36D5A">
              <w:rPr>
                <w:rFonts w:ascii="Times New Roman" w:eastAsia="Times New Roman" w:hAnsi="Times New Roman" w:cs="Times New Roman"/>
                <w:sz w:val="20"/>
                <w:szCs w:val="20"/>
              </w:rPr>
              <w:t xml:space="preserve">Составляют план выполнения заданий </w:t>
            </w:r>
            <w:r w:rsidRPr="00D36D5A">
              <w:rPr>
                <w:rFonts w:ascii="Times New Roman" w:eastAsia="Times New Roman" w:hAnsi="Times New Roman" w:cs="Times New Roman"/>
                <w:sz w:val="20"/>
                <w:szCs w:val="20"/>
              </w:rPr>
              <w:lastRenderedPageBreak/>
              <w:t xml:space="preserve">совместно с учителем . Проявляют целеустремлённость и настойчивость в достижении целей. </w:t>
            </w:r>
          </w:p>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b/>
                <w:sz w:val="20"/>
                <w:szCs w:val="20"/>
              </w:rPr>
              <w:t>К.</w:t>
            </w:r>
            <w:r w:rsidRPr="00D36D5A">
              <w:rPr>
                <w:rFonts w:ascii="Times New Roman" w:hAnsi="Times New Roman" w:cs="Times New Roman"/>
                <w:sz w:val="20"/>
                <w:szCs w:val="20"/>
              </w:rPr>
              <w:t>Умеют оформлять свои мысли в устной и письменной речи с учетом речевых ситуаций.</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П.</w:t>
            </w:r>
            <w:r w:rsidRPr="00D36D5A">
              <w:rPr>
                <w:rFonts w:ascii="Times New Roman" w:eastAsia="Times New Roman" w:hAnsi="Times New Roman" w:cs="Times New Roman"/>
                <w:sz w:val="20"/>
                <w:szCs w:val="20"/>
              </w:rPr>
              <w:t xml:space="preserve">Самостоятельно осуществляют поиск необходимой информации; используют знаково-символические средства. В том числе модели и схемы для решения познавательных задач. </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r>
      <w:tr w:rsidR="001B468D" w:rsidRPr="00D36D5A" w:rsidTr="001B468D">
        <w:trPr>
          <w:gridAfter w:val="2"/>
          <w:wAfter w:w="54" w:type="dxa"/>
          <w:trHeight w:val="696"/>
        </w:trPr>
        <w:tc>
          <w:tcPr>
            <w:tcW w:w="699" w:type="dxa"/>
            <w:gridSpan w:val="3"/>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lastRenderedPageBreak/>
              <w:t>19</w:t>
            </w:r>
          </w:p>
        </w:tc>
        <w:tc>
          <w:tcPr>
            <w:tcW w:w="753"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1598"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Свойства сложения натуральных чисел.</w:t>
            </w:r>
          </w:p>
        </w:tc>
        <w:tc>
          <w:tcPr>
            <w:tcW w:w="1825"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Переместительное свойство сложения, сочетательное свойство сложения, слагаемое, сумма.</w:t>
            </w:r>
          </w:p>
        </w:tc>
        <w:tc>
          <w:tcPr>
            <w:tcW w:w="2005" w:type="dxa"/>
          </w:tcPr>
          <w:p w:rsidR="001B468D" w:rsidRPr="00D36D5A" w:rsidRDefault="001B468D" w:rsidP="001B468D">
            <w:pPr>
              <w:autoSpaceDE w:val="0"/>
              <w:autoSpaceDN w:val="0"/>
              <w:adjustRightInd w:val="0"/>
              <w:rPr>
                <w:rFonts w:ascii="Times New Roman" w:hAnsi="Times New Roman" w:cs="Times New Roman"/>
                <w:i/>
                <w:iCs/>
                <w:sz w:val="20"/>
                <w:szCs w:val="20"/>
              </w:rPr>
            </w:pPr>
            <w:r w:rsidRPr="00D36D5A">
              <w:rPr>
                <w:rFonts w:ascii="Times New Roman" w:hAnsi="Times New Roman" w:cs="Times New Roman"/>
                <w:sz w:val="20"/>
                <w:szCs w:val="20"/>
              </w:rPr>
              <w:t>Формулируют и используют переместительное и сочетательное свойства сложение натуральных чисел, свойства нуля при сложении.</w:t>
            </w:r>
          </w:p>
        </w:tc>
        <w:tc>
          <w:tcPr>
            <w:tcW w:w="2345"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Научатся применять свойства сложения натуральных чисел.</w:t>
            </w:r>
          </w:p>
        </w:tc>
        <w:tc>
          <w:tcPr>
            <w:tcW w:w="2488"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Принимают и осваивают социальную роль обучающегося, проявляют мотивы учебной деятельности, дают адекватную оценку своей учебной деятельности, понимают причины успеха в учебной деятельности</w:t>
            </w:r>
          </w:p>
        </w:tc>
        <w:tc>
          <w:tcPr>
            <w:tcW w:w="4306" w:type="dxa"/>
            <w:gridSpan w:val="2"/>
            <w:tcBorders>
              <w:top w:val="single" w:sz="4" w:space="0" w:color="auto"/>
              <w:bottom w:val="single" w:sz="4" w:space="0" w:color="auto"/>
              <w:right w:val="single" w:sz="4" w:space="0" w:color="auto"/>
            </w:tcBorders>
            <w:shd w:val="clear" w:color="auto" w:fill="auto"/>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b/>
                <w:sz w:val="20"/>
                <w:szCs w:val="20"/>
              </w:rPr>
              <w:t>Р.</w:t>
            </w:r>
            <w:r w:rsidRPr="00D36D5A">
              <w:rPr>
                <w:rFonts w:ascii="Times New Roman" w:hAnsi="Times New Roman" w:cs="Times New Roman"/>
                <w:sz w:val="20"/>
                <w:szCs w:val="20"/>
              </w:rPr>
              <w:t>Определяют цель учебной деятельности с помощью учителя и самостоятельно находят средства её осуществления.</w:t>
            </w:r>
          </w:p>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b/>
                <w:sz w:val="20"/>
                <w:szCs w:val="20"/>
              </w:rPr>
              <w:t>К.</w:t>
            </w:r>
            <w:r w:rsidRPr="00D36D5A">
              <w:rPr>
                <w:rFonts w:ascii="Times New Roman" w:hAnsi="Times New Roman" w:cs="Times New Roman"/>
                <w:sz w:val="20"/>
                <w:szCs w:val="20"/>
              </w:rPr>
              <w:t>Проявляют инициативное сотрудничество в поиске и сборе информации</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П.</w:t>
            </w:r>
            <w:r w:rsidRPr="00D36D5A">
              <w:rPr>
                <w:rFonts w:ascii="Times New Roman" w:eastAsia="Times New Roman" w:hAnsi="Times New Roman" w:cs="Times New Roman"/>
                <w:sz w:val="20"/>
                <w:szCs w:val="20"/>
              </w:rPr>
              <w:t>Самостоятельно осуществляют поиск необходимой информации;</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 xml:space="preserve">используют знаково-символические средства. В том числе модели и схемы для решения познавательных задач. </w:t>
            </w:r>
          </w:p>
          <w:p w:rsidR="001B468D" w:rsidRPr="00D36D5A" w:rsidRDefault="001B468D" w:rsidP="001B468D">
            <w:pPr>
              <w:autoSpaceDE w:val="0"/>
              <w:autoSpaceDN w:val="0"/>
              <w:adjustRightInd w:val="0"/>
              <w:rPr>
                <w:rFonts w:ascii="Times New Roman" w:hAnsi="Times New Roman" w:cs="Times New Roman"/>
                <w:sz w:val="20"/>
                <w:szCs w:val="20"/>
              </w:rPr>
            </w:pPr>
          </w:p>
        </w:tc>
      </w:tr>
      <w:tr w:rsidR="001B468D" w:rsidRPr="00D36D5A" w:rsidTr="001B468D">
        <w:trPr>
          <w:gridAfter w:val="2"/>
          <w:wAfter w:w="54" w:type="dxa"/>
          <w:trHeight w:val="704"/>
        </w:trPr>
        <w:tc>
          <w:tcPr>
            <w:tcW w:w="699" w:type="dxa"/>
            <w:gridSpan w:val="3"/>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20</w:t>
            </w:r>
          </w:p>
        </w:tc>
        <w:tc>
          <w:tcPr>
            <w:tcW w:w="753"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1598"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Сложение натуральных чисел. Свойства сложения.</w:t>
            </w:r>
          </w:p>
        </w:tc>
        <w:tc>
          <w:tcPr>
            <w:tcW w:w="1825"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Переместительное свойство сложения, сочетательное свойство сложения, слагаемое, сумма.</w:t>
            </w:r>
          </w:p>
        </w:tc>
        <w:tc>
          <w:tcPr>
            <w:tcW w:w="2005" w:type="dxa"/>
          </w:tcPr>
          <w:p w:rsidR="001B468D" w:rsidRPr="00D36D5A" w:rsidRDefault="001B468D" w:rsidP="001B468D">
            <w:pPr>
              <w:autoSpaceDE w:val="0"/>
              <w:autoSpaceDN w:val="0"/>
              <w:adjustRightInd w:val="0"/>
              <w:rPr>
                <w:rFonts w:ascii="Times New Roman" w:hAnsi="Times New Roman" w:cs="Times New Roman"/>
                <w:iCs/>
                <w:sz w:val="20"/>
                <w:szCs w:val="20"/>
              </w:rPr>
            </w:pPr>
            <w:r w:rsidRPr="00D36D5A">
              <w:rPr>
                <w:rFonts w:ascii="Times New Roman" w:hAnsi="Times New Roman" w:cs="Times New Roman"/>
                <w:iCs/>
                <w:sz w:val="20"/>
                <w:szCs w:val="20"/>
              </w:rPr>
              <w:t>Выполняют</w:t>
            </w:r>
            <w:r w:rsidRPr="00D36D5A">
              <w:rPr>
                <w:rFonts w:ascii="Times New Roman" w:hAnsi="Times New Roman" w:cs="Times New Roman"/>
                <w:sz w:val="20"/>
                <w:szCs w:val="20"/>
              </w:rPr>
              <w:t xml:space="preserve"> вычисления значений выражений, решают текстовые задачи, используя свойства сложения.</w:t>
            </w:r>
          </w:p>
        </w:tc>
        <w:tc>
          <w:tcPr>
            <w:tcW w:w="2345"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Научатся применять свойства сложения при вычислении значений выражений, решать текстовые задачи арифметическим способом.</w:t>
            </w:r>
          </w:p>
        </w:tc>
        <w:tc>
          <w:tcPr>
            <w:tcW w:w="2488" w:type="dxa"/>
            <w:gridSpan w:val="2"/>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 xml:space="preserve">Объясняют отличия </w:t>
            </w:r>
          </w:p>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 xml:space="preserve">в оценках одной и той </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же ситуации разными людьми, оценивают свою учебную деятельность, проявляют познавательный интерес к изучению предмета</w:t>
            </w:r>
          </w:p>
        </w:tc>
        <w:tc>
          <w:tcPr>
            <w:tcW w:w="4306" w:type="dxa"/>
            <w:gridSpan w:val="2"/>
            <w:tcBorders>
              <w:top w:val="single" w:sz="4" w:space="0" w:color="auto"/>
              <w:bottom w:val="single" w:sz="4" w:space="0" w:color="auto"/>
              <w:right w:val="single" w:sz="4" w:space="0" w:color="auto"/>
            </w:tcBorders>
            <w:shd w:val="clear" w:color="auto" w:fill="auto"/>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Р.</w:t>
            </w:r>
            <w:r w:rsidRPr="00D36D5A">
              <w:rPr>
                <w:rFonts w:ascii="Times New Roman" w:eastAsia="Times New Roman" w:hAnsi="Times New Roman" w:cs="Times New Roman"/>
                <w:sz w:val="20"/>
                <w:szCs w:val="20"/>
              </w:rPr>
              <w:t>Определяют цель, проблему в деятельности; работают по плану, сверяясь с целью, находят и исправляют ошибки.</w:t>
            </w:r>
          </w:p>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b/>
                <w:sz w:val="20"/>
                <w:szCs w:val="20"/>
              </w:rPr>
              <w:t>К.</w:t>
            </w:r>
            <w:r w:rsidRPr="00D36D5A">
              <w:rPr>
                <w:rFonts w:ascii="Times New Roman" w:hAnsi="Times New Roman" w:cs="Times New Roman"/>
                <w:sz w:val="20"/>
                <w:szCs w:val="20"/>
              </w:rPr>
              <w:t>Умеют отстаивать свою точку зрения, аргументируя ее, подтверждать аргументы фактами.</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П.</w:t>
            </w:r>
            <w:r w:rsidRPr="00D36D5A">
              <w:rPr>
                <w:rFonts w:ascii="Times New Roman" w:eastAsia="Times New Roman" w:hAnsi="Times New Roman" w:cs="Times New Roman"/>
                <w:sz w:val="20"/>
                <w:szCs w:val="20"/>
              </w:rPr>
              <w:t>Самостоятельно выделяют и формируют познавательные цели; проводят поиск и выделение необходимой информации, применяют методы информационного поиска, в том числе с помощью компьютерных средств.</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r>
      <w:tr w:rsidR="001B468D" w:rsidRPr="00D36D5A" w:rsidTr="001B468D">
        <w:trPr>
          <w:gridAfter w:val="2"/>
          <w:wAfter w:w="54" w:type="dxa"/>
          <w:trHeight w:val="845"/>
        </w:trPr>
        <w:tc>
          <w:tcPr>
            <w:tcW w:w="699" w:type="dxa"/>
            <w:gridSpan w:val="3"/>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21</w:t>
            </w:r>
          </w:p>
        </w:tc>
        <w:tc>
          <w:tcPr>
            <w:tcW w:w="753"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1598"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Вычитание натуральных чисел.</w:t>
            </w:r>
          </w:p>
        </w:tc>
        <w:tc>
          <w:tcPr>
            <w:tcW w:w="1825"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Уменьшаемое, вычитаемое, разность.</w:t>
            </w:r>
          </w:p>
        </w:tc>
        <w:tc>
          <w:tcPr>
            <w:tcW w:w="2005" w:type="dxa"/>
          </w:tcPr>
          <w:p w:rsidR="001B468D" w:rsidRPr="00D36D5A" w:rsidRDefault="001B468D" w:rsidP="001B468D">
            <w:pPr>
              <w:autoSpaceDE w:val="0"/>
              <w:autoSpaceDN w:val="0"/>
              <w:adjustRightInd w:val="0"/>
              <w:rPr>
                <w:rFonts w:ascii="Times New Roman" w:hAnsi="Times New Roman" w:cs="Times New Roman"/>
                <w:i/>
                <w:iCs/>
                <w:sz w:val="20"/>
                <w:szCs w:val="20"/>
              </w:rPr>
            </w:pPr>
            <w:r w:rsidRPr="00D36D5A">
              <w:rPr>
                <w:rFonts w:ascii="Times New Roman" w:hAnsi="Times New Roman" w:cs="Times New Roman"/>
                <w:iCs/>
                <w:sz w:val="20"/>
                <w:szCs w:val="20"/>
              </w:rPr>
              <w:t>Активно слушают, анализируют. Вычитают натуральные числа устно и в столбик.</w:t>
            </w:r>
          </w:p>
        </w:tc>
        <w:tc>
          <w:tcPr>
            <w:tcW w:w="2345"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Научатся вычитать натуральные числа устно и в столбик, понимать взаимосвязь между действиями сложение и вычитание.</w:t>
            </w:r>
          </w:p>
        </w:tc>
        <w:tc>
          <w:tcPr>
            <w:tcW w:w="2488"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Объясняют самому себе свои отдельные ближайшие цели саморазвития</w:t>
            </w:r>
          </w:p>
        </w:tc>
        <w:tc>
          <w:tcPr>
            <w:tcW w:w="4306" w:type="dxa"/>
            <w:gridSpan w:val="2"/>
            <w:tcBorders>
              <w:top w:val="single" w:sz="4" w:space="0" w:color="auto"/>
              <w:bottom w:val="single" w:sz="4" w:space="0" w:color="auto"/>
              <w:right w:val="single" w:sz="4" w:space="0" w:color="auto"/>
            </w:tcBorders>
            <w:shd w:val="clear" w:color="auto" w:fill="auto"/>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b/>
                <w:sz w:val="20"/>
                <w:szCs w:val="20"/>
              </w:rPr>
              <w:t>Р.</w:t>
            </w:r>
            <w:r w:rsidRPr="00D36D5A">
              <w:rPr>
                <w:rFonts w:ascii="Times New Roman" w:hAnsi="Times New Roman" w:cs="Times New Roman"/>
                <w:sz w:val="20"/>
                <w:szCs w:val="20"/>
              </w:rPr>
              <w:t>Определяют цель, проблему в деятельности; работают по плану, сверяясь с целью, находят и исправляют ошибки.</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К.</w:t>
            </w:r>
            <w:r w:rsidRPr="00D36D5A">
              <w:rPr>
                <w:rFonts w:ascii="Times New Roman" w:eastAsia="Times New Roman" w:hAnsi="Times New Roman" w:cs="Times New Roman"/>
                <w:sz w:val="20"/>
                <w:szCs w:val="20"/>
              </w:rPr>
              <w:t>Взаимодействуют со взрослыми и сверстниками в учебной деятельности; участвуют в коллективном обсуждении проблемы</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П.</w:t>
            </w:r>
            <w:r w:rsidRPr="00D36D5A">
              <w:rPr>
                <w:rFonts w:ascii="Times New Roman" w:eastAsia="Times New Roman" w:hAnsi="Times New Roman" w:cs="Times New Roman"/>
                <w:sz w:val="20"/>
                <w:szCs w:val="20"/>
              </w:rPr>
              <w:t xml:space="preserve">Извлекают информацию, ориентируются в своей системе знаний и осознают </w:t>
            </w:r>
            <w:r w:rsidRPr="00D36D5A">
              <w:rPr>
                <w:rFonts w:ascii="Times New Roman" w:eastAsia="Times New Roman" w:hAnsi="Times New Roman" w:cs="Times New Roman"/>
                <w:sz w:val="20"/>
                <w:szCs w:val="20"/>
              </w:rPr>
              <w:lastRenderedPageBreak/>
              <w:t>необходимость нового знания, делают предварительный отбор источников информации для поиска нового знания.</w:t>
            </w:r>
          </w:p>
          <w:p w:rsidR="001B468D" w:rsidRPr="00D36D5A" w:rsidRDefault="001B468D" w:rsidP="001B468D">
            <w:pPr>
              <w:autoSpaceDE w:val="0"/>
              <w:autoSpaceDN w:val="0"/>
              <w:adjustRightInd w:val="0"/>
              <w:rPr>
                <w:rFonts w:ascii="Times New Roman" w:hAnsi="Times New Roman" w:cs="Times New Roman"/>
                <w:b/>
                <w:sz w:val="20"/>
                <w:szCs w:val="20"/>
              </w:rPr>
            </w:pPr>
          </w:p>
        </w:tc>
      </w:tr>
      <w:tr w:rsidR="001B468D" w:rsidRPr="00D36D5A" w:rsidTr="001B468D">
        <w:trPr>
          <w:gridAfter w:val="2"/>
          <w:wAfter w:w="54" w:type="dxa"/>
          <w:trHeight w:val="555"/>
        </w:trPr>
        <w:tc>
          <w:tcPr>
            <w:tcW w:w="699" w:type="dxa"/>
            <w:gridSpan w:val="3"/>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lastRenderedPageBreak/>
              <w:t>22</w:t>
            </w:r>
          </w:p>
        </w:tc>
        <w:tc>
          <w:tcPr>
            <w:tcW w:w="753"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1598"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Вычитание натуральных чисел.</w:t>
            </w:r>
          </w:p>
        </w:tc>
        <w:tc>
          <w:tcPr>
            <w:tcW w:w="1825"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Уменьшаемое, вычитаемое, разность.</w:t>
            </w:r>
          </w:p>
        </w:tc>
        <w:tc>
          <w:tcPr>
            <w:tcW w:w="2005" w:type="dxa"/>
          </w:tcPr>
          <w:p w:rsidR="001B468D" w:rsidRPr="00D36D5A" w:rsidRDefault="001B468D" w:rsidP="001B468D">
            <w:pPr>
              <w:autoSpaceDE w:val="0"/>
              <w:autoSpaceDN w:val="0"/>
              <w:adjustRightInd w:val="0"/>
              <w:rPr>
                <w:rFonts w:ascii="Times New Roman" w:hAnsi="Times New Roman" w:cs="Times New Roman"/>
                <w:i/>
                <w:iCs/>
                <w:sz w:val="20"/>
                <w:szCs w:val="20"/>
              </w:rPr>
            </w:pPr>
            <w:r w:rsidRPr="00D36D5A">
              <w:rPr>
                <w:rFonts w:ascii="Times New Roman" w:hAnsi="Times New Roman" w:cs="Times New Roman"/>
                <w:iCs/>
                <w:sz w:val="20"/>
                <w:szCs w:val="20"/>
              </w:rPr>
              <w:t xml:space="preserve">Вычитают натуральные числа устно и в столбик. </w:t>
            </w:r>
            <w:r w:rsidRPr="00D36D5A">
              <w:rPr>
                <w:rFonts w:ascii="Times New Roman" w:hAnsi="Times New Roman" w:cs="Times New Roman"/>
                <w:sz w:val="20"/>
                <w:szCs w:val="20"/>
              </w:rPr>
              <w:t>Решают текстовые задачи арифметическим способом.</w:t>
            </w:r>
          </w:p>
        </w:tc>
        <w:tc>
          <w:tcPr>
            <w:tcW w:w="2345"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Научатся вычитать натуральные числа устно и в столбик, решать текстовые задачи арифметическим способом.</w:t>
            </w:r>
          </w:p>
        </w:tc>
        <w:tc>
          <w:tcPr>
            <w:tcW w:w="2488"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Понимают необходимость учения, осваивают и принимают социальную роль обучающегося, дают адекватную оценку результатам своей учебной деятельности</w:t>
            </w:r>
          </w:p>
        </w:tc>
        <w:tc>
          <w:tcPr>
            <w:tcW w:w="4306" w:type="dxa"/>
            <w:gridSpan w:val="2"/>
            <w:tcBorders>
              <w:top w:val="single" w:sz="4" w:space="0" w:color="auto"/>
              <w:bottom w:val="single" w:sz="4" w:space="0" w:color="auto"/>
              <w:right w:val="single" w:sz="4" w:space="0" w:color="auto"/>
            </w:tcBorders>
            <w:shd w:val="clear" w:color="auto" w:fill="auto"/>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b/>
                <w:sz w:val="20"/>
                <w:szCs w:val="20"/>
              </w:rPr>
              <w:t>Р.</w:t>
            </w:r>
            <w:r w:rsidRPr="00D36D5A">
              <w:rPr>
                <w:rFonts w:ascii="Times New Roman" w:hAnsi="Times New Roman" w:cs="Times New Roman"/>
                <w:sz w:val="20"/>
                <w:szCs w:val="20"/>
              </w:rPr>
              <w:t xml:space="preserve">Определяют цель учебной деятельности, осуществляют поиск средств </w:t>
            </w:r>
          </w:p>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её достижения.</w:t>
            </w:r>
          </w:p>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b/>
                <w:sz w:val="20"/>
                <w:szCs w:val="20"/>
              </w:rPr>
              <w:t>К.</w:t>
            </w:r>
            <w:r w:rsidRPr="00D36D5A">
              <w:rPr>
                <w:rFonts w:ascii="Times New Roman" w:hAnsi="Times New Roman" w:cs="Times New Roman"/>
                <w:sz w:val="20"/>
                <w:szCs w:val="20"/>
              </w:rPr>
              <w:t>Высказывают собственную точку зрения; строят понятные речевые высказывания</w:t>
            </w:r>
          </w:p>
          <w:p w:rsidR="001B468D" w:rsidRPr="00D36D5A" w:rsidRDefault="001B468D" w:rsidP="001B468D">
            <w:pPr>
              <w:autoSpaceDE w:val="0"/>
              <w:autoSpaceDN w:val="0"/>
              <w:adjustRightInd w:val="0"/>
              <w:rPr>
                <w:rFonts w:ascii="Times New Roman" w:hAnsi="Times New Roman" w:cs="Times New Roman"/>
                <w:b/>
                <w:sz w:val="20"/>
                <w:szCs w:val="20"/>
              </w:rPr>
            </w:pPr>
            <w:r w:rsidRPr="00D36D5A">
              <w:rPr>
                <w:rFonts w:ascii="Times New Roman" w:hAnsi="Times New Roman" w:cs="Times New Roman"/>
                <w:b/>
                <w:sz w:val="20"/>
                <w:szCs w:val="20"/>
              </w:rPr>
              <w:t>П.</w:t>
            </w:r>
            <w:r w:rsidRPr="00D36D5A">
              <w:rPr>
                <w:rFonts w:ascii="Times New Roman" w:hAnsi="Times New Roman" w:cs="Times New Roman"/>
                <w:sz w:val="20"/>
                <w:szCs w:val="20"/>
              </w:rPr>
              <w:t>Осуществляют поиск и выделение необходимой информации; структурируют свои знания</w:t>
            </w:r>
          </w:p>
        </w:tc>
      </w:tr>
      <w:tr w:rsidR="001B468D" w:rsidRPr="00D36D5A" w:rsidTr="001B468D">
        <w:trPr>
          <w:gridAfter w:val="2"/>
          <w:wAfter w:w="54" w:type="dxa"/>
          <w:trHeight w:val="70"/>
        </w:trPr>
        <w:tc>
          <w:tcPr>
            <w:tcW w:w="699" w:type="dxa"/>
            <w:gridSpan w:val="3"/>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23</w:t>
            </w:r>
          </w:p>
        </w:tc>
        <w:tc>
          <w:tcPr>
            <w:tcW w:w="753"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1598"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Правила вычитания натуральных чисел</w:t>
            </w:r>
          </w:p>
        </w:tc>
        <w:tc>
          <w:tcPr>
            <w:tcW w:w="1825"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Правило вычитания суммы из числа, правило вычитания числа из суммы.</w:t>
            </w:r>
          </w:p>
        </w:tc>
        <w:tc>
          <w:tcPr>
            <w:tcW w:w="2005"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Записывают свойства вычитания с помощью букв, читают числовые  выражения, содержащие действие вычитания.</w:t>
            </w:r>
          </w:p>
        </w:tc>
        <w:tc>
          <w:tcPr>
            <w:tcW w:w="2345"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Научатся применять правила вычитания для эффективных приёмов вычитания и при упрощении выражений.</w:t>
            </w:r>
          </w:p>
        </w:tc>
        <w:tc>
          <w:tcPr>
            <w:tcW w:w="2488"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Проявляют интерес к изучению темы и желания применять приобретённые знания и умения.</w:t>
            </w:r>
          </w:p>
        </w:tc>
        <w:tc>
          <w:tcPr>
            <w:tcW w:w="4306" w:type="dxa"/>
            <w:gridSpan w:val="2"/>
            <w:tcBorders>
              <w:top w:val="single" w:sz="4" w:space="0" w:color="auto"/>
              <w:bottom w:val="single" w:sz="4" w:space="0" w:color="auto"/>
              <w:right w:val="single" w:sz="4" w:space="0" w:color="auto"/>
            </w:tcBorders>
            <w:shd w:val="clear" w:color="auto" w:fill="auto"/>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Р.</w:t>
            </w:r>
            <w:r w:rsidRPr="00D36D5A">
              <w:rPr>
                <w:rFonts w:ascii="Times New Roman" w:eastAsia="Times New Roman" w:hAnsi="Times New Roman" w:cs="Times New Roman"/>
                <w:sz w:val="20"/>
                <w:szCs w:val="20"/>
              </w:rPr>
              <w:t>Определяют цель учебной деятельности с помощью учителя и самостоятельно, находят средства её осуществления.</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К.</w:t>
            </w:r>
            <w:r w:rsidRPr="00D36D5A">
              <w:rPr>
                <w:rFonts w:ascii="Times New Roman" w:eastAsia="Times New Roman" w:hAnsi="Times New Roman" w:cs="Times New Roman"/>
                <w:sz w:val="20"/>
                <w:szCs w:val="20"/>
              </w:rPr>
              <w:t>Слушают других, пытаются принимать другую точку зрения, готовы изменить своё собственное мнение.</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П.</w:t>
            </w:r>
            <w:r w:rsidRPr="00D36D5A">
              <w:rPr>
                <w:rFonts w:ascii="Times New Roman" w:eastAsia="Times New Roman" w:hAnsi="Times New Roman" w:cs="Times New Roman"/>
                <w:sz w:val="20"/>
                <w:szCs w:val="20"/>
              </w:rPr>
              <w:t>Извлекают информацию, ориентируются в своей системе знаний и осознают необходимость нового знания, делают предварительный отбор источников информации для поиска нового знания.</w:t>
            </w:r>
          </w:p>
          <w:p w:rsidR="001B468D" w:rsidRPr="00D36D5A" w:rsidRDefault="001B468D" w:rsidP="001B468D">
            <w:pPr>
              <w:widowControl w:val="0"/>
              <w:autoSpaceDE w:val="0"/>
              <w:autoSpaceDN w:val="0"/>
              <w:adjustRightInd w:val="0"/>
              <w:rPr>
                <w:rFonts w:ascii="Times New Roman" w:eastAsia="Times New Roman" w:hAnsi="Times New Roman" w:cs="Times New Roman"/>
                <w:b/>
                <w:sz w:val="20"/>
                <w:szCs w:val="20"/>
              </w:rPr>
            </w:pPr>
          </w:p>
          <w:p w:rsidR="001B468D" w:rsidRPr="00D36D5A" w:rsidRDefault="001B468D" w:rsidP="001B468D">
            <w:pPr>
              <w:widowControl w:val="0"/>
              <w:autoSpaceDE w:val="0"/>
              <w:autoSpaceDN w:val="0"/>
              <w:adjustRightInd w:val="0"/>
              <w:rPr>
                <w:rFonts w:ascii="Times New Roman" w:eastAsia="Times New Roman" w:hAnsi="Times New Roman" w:cs="Times New Roman"/>
                <w:b/>
                <w:sz w:val="20"/>
                <w:szCs w:val="20"/>
              </w:rPr>
            </w:pPr>
          </w:p>
          <w:p w:rsidR="001B468D" w:rsidRPr="00D36D5A" w:rsidRDefault="001B468D" w:rsidP="001B468D">
            <w:pPr>
              <w:widowControl w:val="0"/>
              <w:autoSpaceDE w:val="0"/>
              <w:autoSpaceDN w:val="0"/>
              <w:adjustRightInd w:val="0"/>
              <w:rPr>
                <w:rFonts w:ascii="Times New Roman" w:eastAsia="Times New Roman" w:hAnsi="Times New Roman" w:cs="Times New Roman"/>
                <w:b/>
                <w:sz w:val="20"/>
                <w:szCs w:val="20"/>
              </w:rPr>
            </w:pPr>
          </w:p>
        </w:tc>
      </w:tr>
      <w:tr w:rsidR="001B468D" w:rsidRPr="00D36D5A" w:rsidTr="001B468D">
        <w:trPr>
          <w:gridAfter w:val="2"/>
          <w:wAfter w:w="54" w:type="dxa"/>
          <w:trHeight w:val="1128"/>
        </w:trPr>
        <w:tc>
          <w:tcPr>
            <w:tcW w:w="699" w:type="dxa"/>
            <w:gridSpan w:val="3"/>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24</w:t>
            </w:r>
          </w:p>
        </w:tc>
        <w:tc>
          <w:tcPr>
            <w:tcW w:w="753"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1598"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Вычитание натуральных чисел.</w:t>
            </w:r>
          </w:p>
        </w:tc>
        <w:tc>
          <w:tcPr>
            <w:tcW w:w="1825"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Правило вычитания суммы из числа, правило вычитания числа из суммы.</w:t>
            </w:r>
          </w:p>
        </w:tc>
        <w:tc>
          <w:tcPr>
            <w:tcW w:w="2005" w:type="dxa"/>
          </w:tcPr>
          <w:p w:rsidR="001B468D" w:rsidRPr="00D36D5A" w:rsidRDefault="001B468D" w:rsidP="001B468D">
            <w:pPr>
              <w:autoSpaceDE w:val="0"/>
              <w:autoSpaceDN w:val="0"/>
              <w:adjustRightInd w:val="0"/>
              <w:rPr>
                <w:rFonts w:ascii="Times New Roman" w:hAnsi="Times New Roman" w:cs="Times New Roman"/>
                <w:i/>
                <w:iCs/>
                <w:sz w:val="20"/>
                <w:szCs w:val="20"/>
              </w:rPr>
            </w:pPr>
            <w:r w:rsidRPr="00D36D5A">
              <w:rPr>
                <w:rFonts w:ascii="Times New Roman" w:hAnsi="Times New Roman" w:cs="Times New Roman"/>
                <w:sz w:val="20"/>
                <w:szCs w:val="20"/>
              </w:rPr>
              <w:t>Формулируют свойства вычитания натуральных чисел, читают числовые  выражения, содержащие действие вычитания, вычитают натуральные числа, используя разные способы вычислений.</w:t>
            </w:r>
          </w:p>
        </w:tc>
        <w:tc>
          <w:tcPr>
            <w:tcW w:w="2345"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Научатся вычитать натуральные числа, сравнивать разные способы вычислений, выбирая удобный.</w:t>
            </w:r>
          </w:p>
        </w:tc>
        <w:tc>
          <w:tcPr>
            <w:tcW w:w="2488" w:type="dxa"/>
            <w:gridSpan w:val="2"/>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 xml:space="preserve">Объясняют отличия </w:t>
            </w:r>
          </w:p>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 xml:space="preserve">в оценках одной и той </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же ситуации разными людьми.</w:t>
            </w:r>
          </w:p>
        </w:tc>
        <w:tc>
          <w:tcPr>
            <w:tcW w:w="4306" w:type="dxa"/>
            <w:gridSpan w:val="2"/>
            <w:tcBorders>
              <w:top w:val="single" w:sz="4" w:space="0" w:color="auto"/>
              <w:bottom w:val="single" w:sz="4" w:space="0" w:color="auto"/>
              <w:right w:val="single" w:sz="4" w:space="0" w:color="auto"/>
            </w:tcBorders>
            <w:shd w:val="clear" w:color="auto" w:fill="auto"/>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b/>
                <w:sz w:val="20"/>
                <w:szCs w:val="20"/>
              </w:rPr>
              <w:t>Р.</w:t>
            </w:r>
            <w:r w:rsidRPr="00D36D5A">
              <w:rPr>
                <w:rFonts w:ascii="Times New Roman" w:hAnsi="Times New Roman" w:cs="Times New Roman"/>
                <w:sz w:val="20"/>
                <w:szCs w:val="20"/>
              </w:rPr>
              <w:t xml:space="preserve">Определяют цель учебной деятельности, осуществляют поиск средств </w:t>
            </w:r>
          </w:p>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её достижения.</w:t>
            </w:r>
          </w:p>
          <w:p w:rsidR="001B468D" w:rsidRPr="00D36D5A" w:rsidRDefault="001B468D" w:rsidP="001B468D">
            <w:pPr>
              <w:autoSpaceDE w:val="0"/>
              <w:autoSpaceDN w:val="0"/>
              <w:adjustRightInd w:val="0"/>
              <w:rPr>
                <w:rFonts w:ascii="Times New Roman" w:hAnsi="Times New Roman" w:cs="Times New Roman"/>
                <w:i/>
                <w:iCs/>
                <w:sz w:val="20"/>
                <w:szCs w:val="20"/>
              </w:rPr>
            </w:pPr>
            <w:r w:rsidRPr="00D36D5A">
              <w:rPr>
                <w:rFonts w:ascii="Times New Roman" w:hAnsi="Times New Roman" w:cs="Times New Roman"/>
                <w:b/>
                <w:sz w:val="20"/>
                <w:szCs w:val="20"/>
              </w:rPr>
              <w:t>К.</w:t>
            </w:r>
            <w:r w:rsidRPr="00D36D5A">
              <w:rPr>
                <w:rFonts w:ascii="Times New Roman" w:hAnsi="Times New Roman" w:cs="Times New Roman"/>
                <w:sz w:val="20"/>
                <w:szCs w:val="20"/>
              </w:rPr>
              <w:t>Умеют отстаивать точку зрения, аргументируя ее, подтверждая фактами</w:t>
            </w:r>
          </w:p>
          <w:p w:rsidR="001B468D" w:rsidRPr="00D36D5A" w:rsidRDefault="001B468D" w:rsidP="001B468D">
            <w:pPr>
              <w:autoSpaceDE w:val="0"/>
              <w:autoSpaceDN w:val="0"/>
              <w:adjustRightInd w:val="0"/>
              <w:rPr>
                <w:rFonts w:ascii="Times New Roman" w:hAnsi="Times New Roman" w:cs="Times New Roman"/>
                <w:b/>
                <w:sz w:val="20"/>
                <w:szCs w:val="20"/>
              </w:rPr>
            </w:pPr>
            <w:r w:rsidRPr="00D36D5A">
              <w:rPr>
                <w:rFonts w:ascii="Times New Roman" w:hAnsi="Times New Roman" w:cs="Times New Roman"/>
                <w:b/>
                <w:sz w:val="20"/>
                <w:szCs w:val="20"/>
              </w:rPr>
              <w:t>П.</w:t>
            </w:r>
            <w:r w:rsidRPr="00D36D5A">
              <w:rPr>
                <w:rFonts w:ascii="Times New Roman" w:hAnsi="Times New Roman" w:cs="Times New Roman"/>
                <w:sz w:val="20"/>
                <w:szCs w:val="20"/>
              </w:rPr>
              <w:t>Осуществляют поиск и выделение необходимой информации; структурируют свои знания</w:t>
            </w:r>
          </w:p>
        </w:tc>
      </w:tr>
      <w:tr w:rsidR="001B468D" w:rsidRPr="00D36D5A" w:rsidTr="001B468D">
        <w:trPr>
          <w:gridAfter w:val="2"/>
          <w:wAfter w:w="54" w:type="dxa"/>
          <w:trHeight w:val="837"/>
        </w:trPr>
        <w:tc>
          <w:tcPr>
            <w:tcW w:w="699" w:type="dxa"/>
            <w:gridSpan w:val="3"/>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25</w:t>
            </w:r>
          </w:p>
        </w:tc>
        <w:tc>
          <w:tcPr>
            <w:tcW w:w="753"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1598"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Числовые и буквенные выражения. Формулы</w:t>
            </w:r>
          </w:p>
        </w:tc>
        <w:tc>
          <w:tcPr>
            <w:tcW w:w="1825"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Числовое выражение, значение выражения, буквенное выражение, формула.</w:t>
            </w:r>
          </w:p>
        </w:tc>
        <w:tc>
          <w:tcPr>
            <w:tcW w:w="2005"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 xml:space="preserve">Приводят примеры числовых и буквенных выражений, формул. Составляют числовые и буквенные </w:t>
            </w:r>
            <w:r w:rsidRPr="00D36D5A">
              <w:rPr>
                <w:rFonts w:ascii="Times New Roman" w:hAnsi="Times New Roman" w:cs="Times New Roman"/>
                <w:sz w:val="20"/>
                <w:szCs w:val="20"/>
              </w:rPr>
              <w:lastRenderedPageBreak/>
              <w:t>выражения по условию задачи.</w:t>
            </w:r>
          </w:p>
        </w:tc>
        <w:tc>
          <w:tcPr>
            <w:tcW w:w="2345"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lastRenderedPageBreak/>
              <w:t xml:space="preserve">Научатся распознавать: числовое выражение, буквенное выражение, формулу; находить: значение выражения при заданном значении буквы, значение </w:t>
            </w:r>
            <w:r w:rsidRPr="00D36D5A">
              <w:rPr>
                <w:rFonts w:ascii="Times New Roman" w:eastAsia="Times New Roman" w:hAnsi="Times New Roman" w:cs="Times New Roman"/>
                <w:sz w:val="20"/>
                <w:szCs w:val="20"/>
              </w:rPr>
              <w:lastRenderedPageBreak/>
              <w:t>величины по формуле.</w:t>
            </w:r>
          </w:p>
        </w:tc>
        <w:tc>
          <w:tcPr>
            <w:tcW w:w="2488"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lastRenderedPageBreak/>
              <w:t>Оценивают важность образования и познания нового.</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4306" w:type="dxa"/>
            <w:gridSpan w:val="2"/>
            <w:tcBorders>
              <w:top w:val="single" w:sz="4" w:space="0" w:color="auto"/>
              <w:bottom w:val="single" w:sz="4" w:space="0" w:color="auto"/>
              <w:right w:val="single" w:sz="4" w:space="0" w:color="auto"/>
            </w:tcBorders>
            <w:shd w:val="clear" w:color="auto" w:fill="auto"/>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Р.</w:t>
            </w:r>
            <w:r w:rsidRPr="00D36D5A">
              <w:rPr>
                <w:rFonts w:ascii="Times New Roman" w:eastAsia="Times New Roman" w:hAnsi="Times New Roman" w:cs="Times New Roman"/>
                <w:sz w:val="20"/>
                <w:szCs w:val="20"/>
              </w:rPr>
              <w:t>Определяют цель учебной деятельности с помощью учителя и самостоятельно, находят средства её осуществления.</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К.</w:t>
            </w:r>
            <w:r w:rsidRPr="00D36D5A">
              <w:rPr>
                <w:rFonts w:ascii="Times New Roman" w:eastAsia="Times New Roman" w:hAnsi="Times New Roman" w:cs="Times New Roman"/>
                <w:sz w:val="20"/>
                <w:szCs w:val="20"/>
              </w:rPr>
              <w:t>Слушают других, пытаются принимать другую точку зрения, готовы изменить своё собственное мнение.</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П.</w:t>
            </w:r>
            <w:r w:rsidRPr="00D36D5A">
              <w:rPr>
                <w:rFonts w:ascii="Times New Roman" w:eastAsia="Times New Roman" w:hAnsi="Times New Roman" w:cs="Times New Roman"/>
                <w:sz w:val="20"/>
                <w:szCs w:val="20"/>
              </w:rPr>
              <w:t xml:space="preserve">Извлекают информацию, ориентируются в </w:t>
            </w:r>
            <w:r w:rsidRPr="00D36D5A">
              <w:rPr>
                <w:rFonts w:ascii="Times New Roman" w:eastAsia="Times New Roman" w:hAnsi="Times New Roman" w:cs="Times New Roman"/>
                <w:sz w:val="20"/>
                <w:szCs w:val="20"/>
              </w:rPr>
              <w:lastRenderedPageBreak/>
              <w:t>своей системе знаний и осознают необходимость нового знания, делают предварительный отбор источников информации для поиска нового знания.</w:t>
            </w:r>
          </w:p>
          <w:p w:rsidR="001B468D" w:rsidRPr="00D36D5A" w:rsidRDefault="001B468D" w:rsidP="001B468D">
            <w:pPr>
              <w:widowControl w:val="0"/>
              <w:autoSpaceDE w:val="0"/>
              <w:autoSpaceDN w:val="0"/>
              <w:adjustRightInd w:val="0"/>
              <w:rPr>
                <w:rFonts w:ascii="Times New Roman" w:eastAsia="Times New Roman" w:hAnsi="Times New Roman" w:cs="Times New Roman"/>
                <w:b/>
                <w:sz w:val="20"/>
                <w:szCs w:val="20"/>
              </w:rPr>
            </w:pPr>
          </w:p>
        </w:tc>
      </w:tr>
      <w:tr w:rsidR="001B468D" w:rsidRPr="00D36D5A" w:rsidTr="001B468D">
        <w:trPr>
          <w:gridAfter w:val="2"/>
          <w:wAfter w:w="54" w:type="dxa"/>
          <w:trHeight w:val="2551"/>
        </w:trPr>
        <w:tc>
          <w:tcPr>
            <w:tcW w:w="699" w:type="dxa"/>
            <w:gridSpan w:val="3"/>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lastRenderedPageBreak/>
              <w:t>26</w:t>
            </w:r>
          </w:p>
        </w:tc>
        <w:tc>
          <w:tcPr>
            <w:tcW w:w="753"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1598"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Числовые и буквенные выражения. Формулы</w:t>
            </w:r>
          </w:p>
        </w:tc>
        <w:tc>
          <w:tcPr>
            <w:tcW w:w="1825"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Числовое выражение, значение выражения, буквенное выражение, формула</w:t>
            </w:r>
          </w:p>
        </w:tc>
        <w:tc>
          <w:tcPr>
            <w:tcW w:w="2005"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Находят значения выражения при заданном значении буквы, значение величины по формуле.</w:t>
            </w:r>
          </w:p>
        </w:tc>
        <w:tc>
          <w:tcPr>
            <w:tcW w:w="2345"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Научатся находить  значения выражения при заданном значении буквы, значение величины по формуле.</w:t>
            </w:r>
          </w:p>
        </w:tc>
        <w:tc>
          <w:tcPr>
            <w:tcW w:w="2488"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 xml:space="preserve">Понимают необходимость образования, выраженного в преобладании </w:t>
            </w:r>
            <w:proofErr w:type="spellStart"/>
            <w:r w:rsidRPr="00D36D5A">
              <w:rPr>
                <w:rFonts w:ascii="Times New Roman" w:eastAsia="Times New Roman" w:hAnsi="Times New Roman" w:cs="Times New Roman"/>
                <w:sz w:val="20"/>
                <w:szCs w:val="20"/>
              </w:rPr>
              <w:t>учебно</w:t>
            </w:r>
            <w:proofErr w:type="spellEnd"/>
            <w:r w:rsidRPr="00D36D5A">
              <w:rPr>
                <w:rFonts w:ascii="Times New Roman" w:eastAsia="Times New Roman" w:hAnsi="Times New Roman" w:cs="Times New Roman"/>
                <w:sz w:val="20"/>
                <w:szCs w:val="20"/>
              </w:rPr>
              <w:t>- познавательных мотивов и предпочтении социального способа оценки знаний</w:t>
            </w:r>
          </w:p>
        </w:tc>
        <w:tc>
          <w:tcPr>
            <w:tcW w:w="4306" w:type="dxa"/>
            <w:gridSpan w:val="2"/>
            <w:tcBorders>
              <w:top w:val="single" w:sz="4" w:space="0" w:color="auto"/>
              <w:bottom w:val="single" w:sz="4" w:space="0" w:color="auto"/>
              <w:right w:val="single" w:sz="4" w:space="0" w:color="auto"/>
            </w:tcBorders>
            <w:shd w:val="clear" w:color="auto" w:fill="auto"/>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Р.</w:t>
            </w:r>
            <w:r w:rsidRPr="00D36D5A">
              <w:rPr>
                <w:rFonts w:ascii="Times New Roman" w:eastAsia="Times New Roman" w:hAnsi="Times New Roman" w:cs="Times New Roman"/>
                <w:sz w:val="20"/>
                <w:szCs w:val="20"/>
              </w:rPr>
              <w:t>Определяют цель учебной деятельности с помощью учителя и самостоятельно находят средства её осуществления.</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К.</w:t>
            </w:r>
            <w:r w:rsidRPr="00D36D5A">
              <w:rPr>
                <w:rFonts w:ascii="Times New Roman" w:eastAsia="Times New Roman" w:hAnsi="Times New Roman" w:cs="Times New Roman"/>
                <w:sz w:val="20"/>
                <w:szCs w:val="20"/>
              </w:rPr>
              <w:t xml:space="preserve">Высказывают собственную точку зрения; строят понятные речевые высказывания.  </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П.</w:t>
            </w:r>
            <w:r w:rsidRPr="00D36D5A">
              <w:rPr>
                <w:rFonts w:ascii="Times New Roman" w:eastAsia="Times New Roman" w:hAnsi="Times New Roman" w:cs="Times New Roman"/>
                <w:sz w:val="20"/>
                <w:szCs w:val="20"/>
              </w:rPr>
              <w:t>Осуществляют поиск и выделение необходимой информации; структурируют свои знания.</w:t>
            </w:r>
          </w:p>
        </w:tc>
      </w:tr>
      <w:tr w:rsidR="001B468D" w:rsidRPr="00D36D5A" w:rsidTr="001B468D">
        <w:trPr>
          <w:gridAfter w:val="2"/>
          <w:wAfter w:w="54" w:type="dxa"/>
          <w:trHeight w:val="414"/>
        </w:trPr>
        <w:tc>
          <w:tcPr>
            <w:tcW w:w="699" w:type="dxa"/>
            <w:gridSpan w:val="3"/>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27</w:t>
            </w:r>
          </w:p>
        </w:tc>
        <w:tc>
          <w:tcPr>
            <w:tcW w:w="753"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1598"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Числовые и буквенные выражения. Формулы</w:t>
            </w:r>
          </w:p>
        </w:tc>
        <w:tc>
          <w:tcPr>
            <w:tcW w:w="1825"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Числовое выражение, значение выражения, буквенное выражение, формула</w:t>
            </w:r>
          </w:p>
        </w:tc>
        <w:tc>
          <w:tcPr>
            <w:tcW w:w="2005"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Находят значения выражения при заданном значении буквы, значение величины по формуле.</w:t>
            </w:r>
          </w:p>
        </w:tc>
        <w:tc>
          <w:tcPr>
            <w:tcW w:w="2345"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Научатся находить  значения выражения при заданном значении буквы, значение величины по формуле</w:t>
            </w:r>
          </w:p>
        </w:tc>
        <w:tc>
          <w:tcPr>
            <w:tcW w:w="2488"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Определяют свою личную позицию, вырабатывают уважительно-доброжелательное отношение к людям.</w:t>
            </w:r>
          </w:p>
        </w:tc>
        <w:tc>
          <w:tcPr>
            <w:tcW w:w="4306" w:type="dxa"/>
            <w:gridSpan w:val="2"/>
            <w:tcBorders>
              <w:top w:val="single" w:sz="4" w:space="0" w:color="auto"/>
              <w:bottom w:val="single" w:sz="4" w:space="0" w:color="auto"/>
              <w:right w:val="single" w:sz="4" w:space="0" w:color="auto"/>
            </w:tcBorders>
            <w:shd w:val="clear" w:color="auto" w:fill="auto"/>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Р.</w:t>
            </w:r>
            <w:r w:rsidRPr="00D36D5A">
              <w:rPr>
                <w:rFonts w:ascii="Times New Roman" w:eastAsia="Times New Roman" w:hAnsi="Times New Roman" w:cs="Times New Roman"/>
                <w:sz w:val="20"/>
                <w:szCs w:val="20"/>
              </w:rPr>
              <w:t>Определяют цель, проблему в учебной и жизненно-практической деятельности (в том числе в своём задании)</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К.</w:t>
            </w:r>
            <w:r w:rsidRPr="00D36D5A">
              <w:rPr>
                <w:rFonts w:ascii="Times New Roman" w:eastAsia="Times New Roman" w:hAnsi="Times New Roman" w:cs="Times New Roman"/>
                <w:sz w:val="20"/>
                <w:szCs w:val="20"/>
              </w:rPr>
              <w:t>Проявляют активность во взаимодействии для решения коммуникативных и познавательных задач.</w:t>
            </w:r>
          </w:p>
          <w:p w:rsidR="001B468D" w:rsidRPr="00D36D5A" w:rsidRDefault="001B468D" w:rsidP="001B468D">
            <w:pPr>
              <w:widowControl w:val="0"/>
              <w:autoSpaceDE w:val="0"/>
              <w:autoSpaceDN w:val="0"/>
              <w:adjustRightInd w:val="0"/>
              <w:rPr>
                <w:rFonts w:ascii="Times New Roman" w:eastAsia="Times New Roman" w:hAnsi="Times New Roman" w:cs="Times New Roman"/>
                <w:b/>
                <w:sz w:val="20"/>
                <w:szCs w:val="20"/>
              </w:rPr>
            </w:pPr>
            <w:r w:rsidRPr="00D36D5A">
              <w:rPr>
                <w:rFonts w:ascii="Times New Roman" w:eastAsia="Times New Roman" w:hAnsi="Times New Roman" w:cs="Times New Roman"/>
                <w:b/>
                <w:sz w:val="20"/>
                <w:szCs w:val="20"/>
              </w:rPr>
              <w:t>П.</w:t>
            </w:r>
            <w:r w:rsidRPr="00D36D5A">
              <w:rPr>
                <w:rFonts w:ascii="Times New Roman" w:eastAsia="Times New Roman" w:hAnsi="Times New Roman" w:cs="Times New Roman"/>
                <w:sz w:val="20"/>
                <w:szCs w:val="20"/>
              </w:rPr>
              <w:t>Планируют собственную деятельность, находят (в учебниках и других источниках, в том числе используя ИКТ) достоверную информацию, необходимую для решения задач.</w:t>
            </w:r>
          </w:p>
        </w:tc>
      </w:tr>
      <w:tr w:rsidR="001B468D" w:rsidRPr="00D36D5A" w:rsidTr="001B468D">
        <w:trPr>
          <w:gridAfter w:val="2"/>
          <w:wAfter w:w="54" w:type="dxa"/>
          <w:trHeight w:val="2140"/>
        </w:trPr>
        <w:tc>
          <w:tcPr>
            <w:tcW w:w="699" w:type="dxa"/>
            <w:gridSpan w:val="3"/>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28</w:t>
            </w:r>
          </w:p>
        </w:tc>
        <w:tc>
          <w:tcPr>
            <w:tcW w:w="753"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1598"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 xml:space="preserve">Контрольная работа №2 по теме «Сложение </w:t>
            </w:r>
          </w:p>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и вычитание натуральных чисел»</w:t>
            </w:r>
          </w:p>
        </w:tc>
        <w:tc>
          <w:tcPr>
            <w:tcW w:w="1825"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Все основные понятия темы.</w:t>
            </w:r>
          </w:p>
        </w:tc>
        <w:tc>
          <w:tcPr>
            <w:tcW w:w="2005"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Решают контрольную работу</w:t>
            </w:r>
          </w:p>
        </w:tc>
        <w:tc>
          <w:tcPr>
            <w:tcW w:w="2345"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bCs/>
                <w:sz w:val="20"/>
                <w:szCs w:val="20"/>
              </w:rPr>
            </w:pPr>
            <w:r w:rsidRPr="00D36D5A">
              <w:rPr>
                <w:rFonts w:ascii="Times New Roman" w:eastAsia="Times New Roman" w:hAnsi="Times New Roman" w:cs="Times New Roman"/>
                <w:bCs/>
                <w:sz w:val="20"/>
                <w:szCs w:val="20"/>
              </w:rPr>
              <w:t>Научатся</w:t>
            </w:r>
          </w:p>
          <w:p w:rsidR="001B468D" w:rsidRPr="00D36D5A" w:rsidRDefault="001B468D" w:rsidP="001B468D">
            <w:pPr>
              <w:widowControl w:val="0"/>
              <w:tabs>
                <w:tab w:val="left" w:pos="252"/>
                <w:tab w:val="left" w:pos="612"/>
              </w:tabs>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выполнять операции с числовыми выражениями.</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2488"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Оценивают важность образования и познания нового.</w:t>
            </w:r>
          </w:p>
        </w:tc>
        <w:tc>
          <w:tcPr>
            <w:tcW w:w="4306" w:type="dxa"/>
            <w:gridSpan w:val="2"/>
            <w:tcBorders>
              <w:top w:val="single" w:sz="4" w:space="0" w:color="auto"/>
              <w:bottom w:val="single" w:sz="4" w:space="0" w:color="auto"/>
              <w:right w:val="single" w:sz="4" w:space="0" w:color="auto"/>
            </w:tcBorders>
            <w:shd w:val="clear" w:color="auto" w:fill="auto"/>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Р.</w:t>
            </w:r>
            <w:r w:rsidRPr="00D36D5A">
              <w:rPr>
                <w:rFonts w:ascii="Times New Roman" w:eastAsia="Times New Roman" w:hAnsi="Times New Roman" w:cs="Times New Roman"/>
                <w:sz w:val="20"/>
                <w:szCs w:val="20"/>
              </w:rPr>
              <w:t>Определяют цель учебной деятельности с помощью учителя и самостоятельно, находят средства её осуществления.</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К.</w:t>
            </w:r>
            <w:r w:rsidRPr="00D36D5A">
              <w:rPr>
                <w:rFonts w:ascii="Times New Roman" w:eastAsia="Times New Roman" w:hAnsi="Times New Roman" w:cs="Times New Roman"/>
                <w:sz w:val="20"/>
                <w:szCs w:val="20"/>
              </w:rPr>
              <w:t>Слушают друг друга, высказывают собственную точку зрения.</w:t>
            </w:r>
          </w:p>
          <w:p w:rsidR="001B468D" w:rsidRPr="00D36D5A" w:rsidRDefault="001B468D" w:rsidP="001B468D">
            <w:pPr>
              <w:widowControl w:val="0"/>
              <w:autoSpaceDE w:val="0"/>
              <w:autoSpaceDN w:val="0"/>
              <w:adjustRightInd w:val="0"/>
              <w:rPr>
                <w:rFonts w:ascii="Times New Roman" w:eastAsia="Times New Roman" w:hAnsi="Times New Roman" w:cs="Times New Roman"/>
                <w:b/>
                <w:sz w:val="20"/>
                <w:szCs w:val="20"/>
              </w:rPr>
            </w:pPr>
            <w:r w:rsidRPr="00D36D5A">
              <w:rPr>
                <w:rFonts w:ascii="Times New Roman" w:eastAsia="Times New Roman" w:hAnsi="Times New Roman" w:cs="Times New Roman"/>
                <w:b/>
                <w:sz w:val="20"/>
                <w:szCs w:val="20"/>
              </w:rPr>
              <w:t>П.</w:t>
            </w:r>
            <w:r w:rsidRPr="00D36D5A">
              <w:rPr>
                <w:rFonts w:ascii="Times New Roman" w:eastAsia="Times New Roman" w:hAnsi="Times New Roman" w:cs="Times New Roman"/>
                <w:sz w:val="20"/>
                <w:szCs w:val="20"/>
              </w:rPr>
              <w:t>Извлекают информацию, ориентируются в своей системе знаний и осознают необходимость нового знания.</w:t>
            </w:r>
          </w:p>
        </w:tc>
      </w:tr>
      <w:tr w:rsidR="001B468D" w:rsidRPr="00D36D5A" w:rsidTr="001B468D">
        <w:trPr>
          <w:gridAfter w:val="2"/>
          <w:wAfter w:w="54" w:type="dxa"/>
          <w:trHeight w:val="414"/>
        </w:trPr>
        <w:tc>
          <w:tcPr>
            <w:tcW w:w="699" w:type="dxa"/>
            <w:gridSpan w:val="3"/>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29</w:t>
            </w:r>
          </w:p>
        </w:tc>
        <w:tc>
          <w:tcPr>
            <w:tcW w:w="753"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1598"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Уравнение</w:t>
            </w:r>
          </w:p>
        </w:tc>
        <w:tc>
          <w:tcPr>
            <w:tcW w:w="1825"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Уравнение, корень уравнения.</w:t>
            </w:r>
          </w:p>
        </w:tc>
        <w:tc>
          <w:tcPr>
            <w:tcW w:w="2005"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Решают простейшие уравнения на основе зависимостей между компонентами и результатом арифметического действия</w:t>
            </w:r>
          </w:p>
        </w:tc>
        <w:tc>
          <w:tcPr>
            <w:tcW w:w="2345"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Научатся решать уравнения с помощью правил нахождения неизвестного компонента действий сложение и вычитание.</w:t>
            </w:r>
          </w:p>
        </w:tc>
        <w:tc>
          <w:tcPr>
            <w:tcW w:w="2488"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Определяют свою личную позицию, вырабатывают уважительно-доброжелательное отношение к людям.</w:t>
            </w:r>
          </w:p>
        </w:tc>
        <w:tc>
          <w:tcPr>
            <w:tcW w:w="4306" w:type="dxa"/>
            <w:gridSpan w:val="2"/>
            <w:tcBorders>
              <w:top w:val="single" w:sz="4" w:space="0" w:color="auto"/>
              <w:bottom w:val="single" w:sz="4" w:space="0" w:color="auto"/>
              <w:right w:val="single" w:sz="4" w:space="0" w:color="auto"/>
            </w:tcBorders>
            <w:shd w:val="clear" w:color="auto" w:fill="auto"/>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Р.</w:t>
            </w:r>
            <w:r w:rsidRPr="00D36D5A">
              <w:rPr>
                <w:rFonts w:ascii="Times New Roman" w:eastAsia="Times New Roman" w:hAnsi="Times New Roman" w:cs="Times New Roman"/>
                <w:sz w:val="20"/>
                <w:szCs w:val="20"/>
              </w:rPr>
              <w:t xml:space="preserve">Выстраивают работу по заранее намеченному плану; проявляют целеустремлённость и настойчивость в достижении целей. </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К.</w:t>
            </w:r>
            <w:r w:rsidRPr="00D36D5A">
              <w:rPr>
                <w:rFonts w:ascii="Times New Roman" w:eastAsia="Times New Roman" w:hAnsi="Times New Roman" w:cs="Times New Roman"/>
                <w:sz w:val="20"/>
                <w:szCs w:val="20"/>
              </w:rPr>
              <w:t>Взаимодействуют со взрослыми и сверстниками в учебной деятельности; участвуют в коллективном обсуждении проблемы.</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lastRenderedPageBreak/>
              <w:t>П.</w:t>
            </w:r>
            <w:r w:rsidRPr="00D36D5A">
              <w:rPr>
                <w:rFonts w:ascii="Times New Roman" w:eastAsia="Times New Roman" w:hAnsi="Times New Roman" w:cs="Times New Roman"/>
                <w:sz w:val="20"/>
                <w:szCs w:val="20"/>
              </w:rPr>
              <w:t xml:space="preserve">Самостоятельно осуществляют поиск необходимой информации; используют знаково-символические средства. В том числе модели и схемы для решения познавательных задач. </w:t>
            </w:r>
          </w:p>
          <w:p w:rsidR="001B468D" w:rsidRPr="00D36D5A" w:rsidRDefault="001B468D" w:rsidP="001B468D">
            <w:pPr>
              <w:widowControl w:val="0"/>
              <w:autoSpaceDE w:val="0"/>
              <w:autoSpaceDN w:val="0"/>
              <w:adjustRightInd w:val="0"/>
              <w:rPr>
                <w:rFonts w:ascii="Times New Roman" w:eastAsia="Times New Roman" w:hAnsi="Times New Roman" w:cs="Times New Roman"/>
                <w:b/>
                <w:sz w:val="20"/>
                <w:szCs w:val="20"/>
              </w:rPr>
            </w:pPr>
          </w:p>
        </w:tc>
      </w:tr>
      <w:tr w:rsidR="001B468D" w:rsidRPr="00D36D5A" w:rsidTr="001B468D">
        <w:trPr>
          <w:gridAfter w:val="2"/>
          <w:wAfter w:w="54" w:type="dxa"/>
          <w:trHeight w:val="3815"/>
        </w:trPr>
        <w:tc>
          <w:tcPr>
            <w:tcW w:w="699" w:type="dxa"/>
            <w:gridSpan w:val="3"/>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lastRenderedPageBreak/>
              <w:t>30</w:t>
            </w:r>
          </w:p>
        </w:tc>
        <w:tc>
          <w:tcPr>
            <w:tcW w:w="753"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1598"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Уравнение</w:t>
            </w:r>
          </w:p>
        </w:tc>
        <w:tc>
          <w:tcPr>
            <w:tcW w:w="1825"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Уравнение, корень уравнения</w:t>
            </w:r>
          </w:p>
        </w:tc>
        <w:tc>
          <w:tcPr>
            <w:tcW w:w="2005"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Решают уравнения с помощью правил нахождения неизвестного компонента действий сложение и вычитание.</w:t>
            </w:r>
          </w:p>
        </w:tc>
        <w:tc>
          <w:tcPr>
            <w:tcW w:w="2345"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Научатся решать уравнения с помощью правил нахождения неизвестного компонента действий сложение и вычитание.</w:t>
            </w:r>
          </w:p>
        </w:tc>
        <w:tc>
          <w:tcPr>
            <w:tcW w:w="2488"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 xml:space="preserve">Понимают необходимость образования, выраженного в преобладании </w:t>
            </w:r>
            <w:proofErr w:type="spellStart"/>
            <w:r w:rsidRPr="00D36D5A">
              <w:rPr>
                <w:rFonts w:ascii="Times New Roman" w:eastAsia="Times New Roman" w:hAnsi="Times New Roman" w:cs="Times New Roman"/>
                <w:sz w:val="20"/>
                <w:szCs w:val="20"/>
              </w:rPr>
              <w:t>учебно</w:t>
            </w:r>
            <w:proofErr w:type="spellEnd"/>
            <w:r w:rsidRPr="00D36D5A">
              <w:rPr>
                <w:rFonts w:ascii="Times New Roman" w:eastAsia="Times New Roman" w:hAnsi="Times New Roman" w:cs="Times New Roman"/>
                <w:sz w:val="20"/>
                <w:szCs w:val="20"/>
              </w:rPr>
              <w:t>- познавательных мотивов и предпочтении социального способа оценки знаний</w:t>
            </w:r>
          </w:p>
        </w:tc>
        <w:tc>
          <w:tcPr>
            <w:tcW w:w="4306" w:type="dxa"/>
            <w:gridSpan w:val="2"/>
            <w:tcBorders>
              <w:top w:val="single" w:sz="4" w:space="0" w:color="auto"/>
              <w:bottom w:val="single" w:sz="4" w:space="0" w:color="auto"/>
              <w:right w:val="single" w:sz="4" w:space="0" w:color="auto"/>
            </w:tcBorders>
            <w:shd w:val="clear" w:color="auto" w:fill="auto"/>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Р.</w:t>
            </w:r>
            <w:r w:rsidRPr="00D36D5A">
              <w:rPr>
                <w:rFonts w:ascii="Times New Roman" w:eastAsia="Times New Roman" w:hAnsi="Times New Roman" w:cs="Times New Roman"/>
                <w:sz w:val="20"/>
                <w:szCs w:val="20"/>
              </w:rPr>
              <w:t>Определяют цель, проблему в учебной и жизненно-практической деятельности (в том числе в своём задании).</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К.</w:t>
            </w:r>
            <w:r w:rsidRPr="00D36D5A">
              <w:rPr>
                <w:rFonts w:ascii="Times New Roman" w:eastAsia="Times New Roman" w:hAnsi="Times New Roman" w:cs="Times New Roman"/>
                <w:sz w:val="20"/>
                <w:szCs w:val="20"/>
              </w:rPr>
              <w:t>Проявляют активность во взаимодействии для решения коммуникативных и познавательных задач.</w:t>
            </w:r>
          </w:p>
          <w:p w:rsidR="001B468D" w:rsidRPr="00D36D5A" w:rsidRDefault="001B468D" w:rsidP="001B468D">
            <w:pPr>
              <w:widowControl w:val="0"/>
              <w:autoSpaceDE w:val="0"/>
              <w:autoSpaceDN w:val="0"/>
              <w:adjustRightInd w:val="0"/>
              <w:rPr>
                <w:rFonts w:ascii="Times New Roman" w:eastAsia="Times New Roman" w:hAnsi="Times New Roman" w:cs="Times New Roman"/>
                <w:b/>
                <w:sz w:val="20"/>
                <w:szCs w:val="20"/>
              </w:rPr>
            </w:pPr>
            <w:r w:rsidRPr="00D36D5A">
              <w:rPr>
                <w:rFonts w:ascii="Times New Roman" w:eastAsia="Times New Roman" w:hAnsi="Times New Roman" w:cs="Times New Roman"/>
                <w:b/>
                <w:sz w:val="20"/>
                <w:szCs w:val="20"/>
              </w:rPr>
              <w:t>П.</w:t>
            </w:r>
            <w:r w:rsidRPr="00D36D5A">
              <w:rPr>
                <w:rFonts w:ascii="Times New Roman" w:eastAsia="Times New Roman" w:hAnsi="Times New Roman" w:cs="Times New Roman"/>
                <w:sz w:val="20"/>
                <w:szCs w:val="20"/>
              </w:rPr>
              <w:t>Планируют собственную деятельность, находят (в учебниках и других источниках, в том числе используя ИКТ) достоверную информацию, необходимую для решения задач.</w:t>
            </w:r>
          </w:p>
        </w:tc>
      </w:tr>
      <w:tr w:rsidR="001B468D" w:rsidRPr="00D36D5A" w:rsidTr="001B468D">
        <w:trPr>
          <w:gridAfter w:val="2"/>
          <w:wAfter w:w="54" w:type="dxa"/>
          <w:trHeight w:val="980"/>
        </w:trPr>
        <w:tc>
          <w:tcPr>
            <w:tcW w:w="699" w:type="dxa"/>
            <w:gridSpan w:val="3"/>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31</w:t>
            </w:r>
          </w:p>
        </w:tc>
        <w:tc>
          <w:tcPr>
            <w:tcW w:w="753"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1598"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Уравнение</w:t>
            </w:r>
          </w:p>
        </w:tc>
        <w:tc>
          <w:tcPr>
            <w:tcW w:w="1825"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Уравнение, корень уравнения</w:t>
            </w:r>
          </w:p>
        </w:tc>
        <w:tc>
          <w:tcPr>
            <w:tcW w:w="2005"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Решают текстовые задачи с помощью уравнений.</w:t>
            </w:r>
          </w:p>
        </w:tc>
        <w:tc>
          <w:tcPr>
            <w:tcW w:w="2345"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Научатся решать текстовые задачи с помощью уравнений.</w:t>
            </w:r>
          </w:p>
        </w:tc>
        <w:tc>
          <w:tcPr>
            <w:tcW w:w="2488"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 xml:space="preserve">Понимают необходимость образования, выраженного в преобладании </w:t>
            </w:r>
            <w:proofErr w:type="spellStart"/>
            <w:r w:rsidRPr="00D36D5A">
              <w:rPr>
                <w:rFonts w:ascii="Times New Roman" w:eastAsia="Times New Roman" w:hAnsi="Times New Roman" w:cs="Times New Roman"/>
                <w:sz w:val="20"/>
                <w:szCs w:val="20"/>
              </w:rPr>
              <w:t>учебно</w:t>
            </w:r>
            <w:proofErr w:type="spellEnd"/>
            <w:r w:rsidRPr="00D36D5A">
              <w:rPr>
                <w:rFonts w:ascii="Times New Roman" w:eastAsia="Times New Roman" w:hAnsi="Times New Roman" w:cs="Times New Roman"/>
                <w:sz w:val="20"/>
                <w:szCs w:val="20"/>
              </w:rPr>
              <w:t>- познавательных мотивов и предпочтении социального способа оценки знаний</w:t>
            </w:r>
          </w:p>
        </w:tc>
        <w:tc>
          <w:tcPr>
            <w:tcW w:w="4306" w:type="dxa"/>
            <w:gridSpan w:val="2"/>
            <w:tcBorders>
              <w:top w:val="single" w:sz="4" w:space="0" w:color="auto"/>
              <w:bottom w:val="single" w:sz="4" w:space="0" w:color="auto"/>
              <w:right w:val="single" w:sz="4" w:space="0" w:color="auto"/>
            </w:tcBorders>
            <w:shd w:val="clear" w:color="auto" w:fill="auto"/>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Р.</w:t>
            </w:r>
            <w:r w:rsidRPr="00D36D5A">
              <w:rPr>
                <w:rFonts w:ascii="Times New Roman" w:eastAsia="Times New Roman" w:hAnsi="Times New Roman" w:cs="Times New Roman"/>
                <w:sz w:val="20"/>
                <w:szCs w:val="20"/>
              </w:rPr>
              <w:t>Определяют цель учебной деятельности с помощью учителя и самостоятельно находят средства её осуществления.</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К.</w:t>
            </w:r>
            <w:r w:rsidRPr="00D36D5A">
              <w:rPr>
                <w:rFonts w:ascii="Times New Roman" w:eastAsia="Times New Roman" w:hAnsi="Times New Roman" w:cs="Times New Roman"/>
                <w:sz w:val="20"/>
                <w:szCs w:val="20"/>
              </w:rPr>
              <w:t xml:space="preserve">Высказывают собственную точку зрения; строят понятные речевые высказывания.  </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П.</w:t>
            </w:r>
            <w:r w:rsidRPr="00D36D5A">
              <w:rPr>
                <w:rFonts w:ascii="Times New Roman" w:eastAsia="Times New Roman" w:hAnsi="Times New Roman" w:cs="Times New Roman"/>
                <w:sz w:val="20"/>
                <w:szCs w:val="20"/>
              </w:rPr>
              <w:t>Осуществляют поиск и выделение необходимой информации; структурируют свои знания.</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r>
      <w:tr w:rsidR="001B468D" w:rsidRPr="00D36D5A" w:rsidTr="001B468D">
        <w:trPr>
          <w:gridAfter w:val="2"/>
          <w:wAfter w:w="54" w:type="dxa"/>
          <w:trHeight w:val="697"/>
        </w:trPr>
        <w:tc>
          <w:tcPr>
            <w:tcW w:w="699" w:type="dxa"/>
            <w:gridSpan w:val="3"/>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32</w:t>
            </w:r>
          </w:p>
        </w:tc>
        <w:tc>
          <w:tcPr>
            <w:tcW w:w="753"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1598"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Уравнение</w:t>
            </w:r>
          </w:p>
        </w:tc>
        <w:tc>
          <w:tcPr>
            <w:tcW w:w="1825"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Уравнение, корень уравнения</w:t>
            </w:r>
          </w:p>
        </w:tc>
        <w:tc>
          <w:tcPr>
            <w:tcW w:w="2005"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Составляют уравнение как математическую модель задачи</w:t>
            </w:r>
          </w:p>
        </w:tc>
        <w:tc>
          <w:tcPr>
            <w:tcW w:w="2345"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Научатся решать уравнения</w:t>
            </w:r>
          </w:p>
        </w:tc>
        <w:tc>
          <w:tcPr>
            <w:tcW w:w="2488"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Определяют свою личную позицию, вырабатывают уважительно-доброжелательное отношение к людям.</w:t>
            </w:r>
          </w:p>
        </w:tc>
        <w:tc>
          <w:tcPr>
            <w:tcW w:w="4306" w:type="dxa"/>
            <w:gridSpan w:val="2"/>
            <w:tcBorders>
              <w:top w:val="single" w:sz="4" w:space="0" w:color="auto"/>
              <w:bottom w:val="single" w:sz="4" w:space="0" w:color="auto"/>
              <w:right w:val="single" w:sz="4" w:space="0" w:color="auto"/>
            </w:tcBorders>
            <w:shd w:val="clear" w:color="auto" w:fill="auto"/>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Р.</w:t>
            </w:r>
            <w:r w:rsidRPr="00D36D5A">
              <w:rPr>
                <w:rFonts w:ascii="Times New Roman" w:eastAsia="Times New Roman" w:hAnsi="Times New Roman" w:cs="Times New Roman"/>
                <w:sz w:val="20"/>
                <w:szCs w:val="20"/>
              </w:rPr>
              <w:t>Определяют цель, проблему в учебной и жизненно-практической деятельности (в том числе в своём задании).</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К.</w:t>
            </w:r>
            <w:r w:rsidRPr="00D36D5A">
              <w:rPr>
                <w:rFonts w:ascii="Times New Roman" w:eastAsia="Times New Roman" w:hAnsi="Times New Roman" w:cs="Times New Roman"/>
                <w:sz w:val="20"/>
                <w:szCs w:val="20"/>
              </w:rPr>
              <w:t>Слушают друг друга, высказывают собственную точку зрения</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П</w:t>
            </w:r>
            <w:r w:rsidRPr="00D36D5A">
              <w:rPr>
                <w:rFonts w:ascii="Times New Roman" w:eastAsia="Times New Roman" w:hAnsi="Times New Roman" w:cs="Times New Roman"/>
                <w:sz w:val="20"/>
                <w:szCs w:val="20"/>
              </w:rPr>
              <w:t>.Самостоятельно осуществляют поиск необходимой информации;</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 xml:space="preserve">используют знаково-символические средства. В том числе модели и схемы для решения познавательных задач. </w:t>
            </w:r>
          </w:p>
          <w:p w:rsidR="001B468D" w:rsidRPr="00D36D5A" w:rsidRDefault="001B468D" w:rsidP="001B468D">
            <w:pPr>
              <w:widowControl w:val="0"/>
              <w:autoSpaceDE w:val="0"/>
              <w:autoSpaceDN w:val="0"/>
              <w:adjustRightInd w:val="0"/>
              <w:rPr>
                <w:rFonts w:ascii="Times New Roman" w:eastAsia="Times New Roman" w:hAnsi="Times New Roman" w:cs="Times New Roman"/>
                <w:b/>
                <w:sz w:val="20"/>
                <w:szCs w:val="20"/>
              </w:rPr>
            </w:pPr>
          </w:p>
        </w:tc>
      </w:tr>
      <w:tr w:rsidR="001B468D" w:rsidRPr="00D36D5A" w:rsidTr="001B468D">
        <w:trPr>
          <w:gridAfter w:val="2"/>
          <w:wAfter w:w="54" w:type="dxa"/>
          <w:trHeight w:val="697"/>
        </w:trPr>
        <w:tc>
          <w:tcPr>
            <w:tcW w:w="699" w:type="dxa"/>
            <w:gridSpan w:val="3"/>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lastRenderedPageBreak/>
              <w:t>33</w:t>
            </w:r>
          </w:p>
        </w:tc>
        <w:tc>
          <w:tcPr>
            <w:tcW w:w="753"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1598"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Контрольная работа № 3 по теме «Уравнения»</w:t>
            </w:r>
          </w:p>
        </w:tc>
        <w:tc>
          <w:tcPr>
            <w:tcW w:w="1825"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2005" w:type="dxa"/>
          </w:tcPr>
          <w:p w:rsidR="001B468D" w:rsidRPr="00D36D5A" w:rsidRDefault="001B468D" w:rsidP="001B468D">
            <w:pPr>
              <w:autoSpaceDE w:val="0"/>
              <w:autoSpaceDN w:val="0"/>
              <w:adjustRightInd w:val="0"/>
              <w:rPr>
                <w:rFonts w:ascii="Times New Roman" w:hAnsi="Times New Roman" w:cs="Times New Roman"/>
                <w:sz w:val="20"/>
                <w:szCs w:val="20"/>
              </w:rPr>
            </w:pPr>
          </w:p>
        </w:tc>
        <w:tc>
          <w:tcPr>
            <w:tcW w:w="2345"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2488"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4306" w:type="dxa"/>
            <w:gridSpan w:val="2"/>
            <w:tcBorders>
              <w:top w:val="single" w:sz="4" w:space="0" w:color="auto"/>
              <w:bottom w:val="single" w:sz="4" w:space="0" w:color="auto"/>
              <w:right w:val="single" w:sz="4" w:space="0" w:color="auto"/>
            </w:tcBorders>
            <w:shd w:val="clear" w:color="auto" w:fill="auto"/>
          </w:tcPr>
          <w:p w:rsidR="001B468D" w:rsidRPr="00D36D5A" w:rsidRDefault="001B468D" w:rsidP="001B468D">
            <w:pPr>
              <w:widowControl w:val="0"/>
              <w:autoSpaceDE w:val="0"/>
              <w:autoSpaceDN w:val="0"/>
              <w:adjustRightInd w:val="0"/>
              <w:rPr>
                <w:rFonts w:ascii="Times New Roman" w:eastAsia="Times New Roman" w:hAnsi="Times New Roman" w:cs="Times New Roman"/>
                <w:b/>
                <w:sz w:val="20"/>
                <w:szCs w:val="20"/>
              </w:rPr>
            </w:pPr>
          </w:p>
        </w:tc>
      </w:tr>
      <w:tr w:rsidR="001B468D" w:rsidRPr="00D36D5A" w:rsidTr="001B468D">
        <w:trPr>
          <w:gridAfter w:val="2"/>
          <w:wAfter w:w="54" w:type="dxa"/>
          <w:trHeight w:val="1128"/>
        </w:trPr>
        <w:tc>
          <w:tcPr>
            <w:tcW w:w="699" w:type="dxa"/>
            <w:gridSpan w:val="3"/>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34</w:t>
            </w:r>
          </w:p>
        </w:tc>
        <w:tc>
          <w:tcPr>
            <w:tcW w:w="753"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1598"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Угол. Обозначение углов</w:t>
            </w:r>
          </w:p>
        </w:tc>
        <w:tc>
          <w:tcPr>
            <w:tcW w:w="1825"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Угол, стороны угла, вершина угла, равные углы, биссектриса угла.</w:t>
            </w:r>
          </w:p>
        </w:tc>
        <w:tc>
          <w:tcPr>
            <w:tcW w:w="2005"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Строят и обозначают углы.</w:t>
            </w:r>
          </w:p>
        </w:tc>
        <w:tc>
          <w:tcPr>
            <w:tcW w:w="2345"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 xml:space="preserve">Научатся распознавать на чертежах углы, обозначать углы, </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Строить  углы.</w:t>
            </w:r>
          </w:p>
        </w:tc>
        <w:tc>
          <w:tcPr>
            <w:tcW w:w="2488"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Определяют свою личную позицию, вырабатывают уважительно-доброжелательное отношение к людям.</w:t>
            </w:r>
          </w:p>
        </w:tc>
        <w:tc>
          <w:tcPr>
            <w:tcW w:w="4306" w:type="dxa"/>
            <w:gridSpan w:val="2"/>
            <w:tcBorders>
              <w:top w:val="single" w:sz="4" w:space="0" w:color="auto"/>
              <w:bottom w:val="single" w:sz="4" w:space="0" w:color="auto"/>
              <w:right w:val="single" w:sz="4" w:space="0" w:color="auto"/>
            </w:tcBorders>
            <w:shd w:val="clear" w:color="auto" w:fill="auto"/>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Р.</w:t>
            </w:r>
            <w:r w:rsidRPr="00D36D5A">
              <w:rPr>
                <w:rFonts w:ascii="Times New Roman" w:eastAsia="Times New Roman" w:hAnsi="Times New Roman" w:cs="Times New Roman"/>
                <w:sz w:val="20"/>
                <w:szCs w:val="20"/>
              </w:rPr>
              <w:t>Определяют цель учебной деятельности с помощью учителя и самостоятельно, находят средства её осуществления.</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К.</w:t>
            </w:r>
            <w:r w:rsidRPr="00D36D5A">
              <w:rPr>
                <w:rFonts w:ascii="Times New Roman" w:eastAsia="Times New Roman" w:hAnsi="Times New Roman" w:cs="Times New Roman"/>
                <w:sz w:val="20"/>
                <w:szCs w:val="20"/>
              </w:rPr>
              <w:t>Взаимодействуют со взрослыми и сверстниками в учебной деятельности; участвуют в коллективном обсуждении проблемы</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П.</w:t>
            </w:r>
            <w:r w:rsidRPr="00D36D5A">
              <w:rPr>
                <w:rFonts w:ascii="Times New Roman" w:eastAsia="Times New Roman" w:hAnsi="Times New Roman" w:cs="Times New Roman"/>
                <w:sz w:val="20"/>
                <w:szCs w:val="20"/>
              </w:rPr>
              <w:t>Самостоятельно выделяют и формируют познавательные цели; проводят поиск и выделение необходимой информации, применяют методы информационного поиска, в том числе с помощью компьютерных средств, делают предварительный отбор  источников информации для поиска нового знания.</w:t>
            </w:r>
          </w:p>
          <w:p w:rsidR="001B468D" w:rsidRPr="00D36D5A" w:rsidRDefault="001B468D" w:rsidP="001B468D">
            <w:pPr>
              <w:widowControl w:val="0"/>
              <w:autoSpaceDE w:val="0"/>
              <w:autoSpaceDN w:val="0"/>
              <w:adjustRightInd w:val="0"/>
              <w:rPr>
                <w:rFonts w:ascii="Times New Roman" w:eastAsia="Times New Roman" w:hAnsi="Times New Roman" w:cs="Times New Roman"/>
                <w:b/>
                <w:sz w:val="20"/>
                <w:szCs w:val="20"/>
              </w:rPr>
            </w:pPr>
          </w:p>
        </w:tc>
      </w:tr>
      <w:tr w:rsidR="001B468D" w:rsidRPr="00D36D5A" w:rsidTr="001B468D">
        <w:trPr>
          <w:gridAfter w:val="2"/>
          <w:wAfter w:w="54" w:type="dxa"/>
          <w:trHeight w:val="1262"/>
        </w:trPr>
        <w:tc>
          <w:tcPr>
            <w:tcW w:w="699" w:type="dxa"/>
            <w:gridSpan w:val="3"/>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35</w:t>
            </w:r>
          </w:p>
        </w:tc>
        <w:tc>
          <w:tcPr>
            <w:tcW w:w="753"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1598"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Угол. Обозначение углов</w:t>
            </w:r>
          </w:p>
        </w:tc>
        <w:tc>
          <w:tcPr>
            <w:tcW w:w="1825"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Угол, стороны угла, вершина угла, равные углы, биссектриса угла.</w:t>
            </w:r>
          </w:p>
        </w:tc>
        <w:tc>
          <w:tcPr>
            <w:tcW w:w="2005"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 xml:space="preserve">Строят и обозначают углы. Идентифицируют геометрические фигуры при изменении их положения </w:t>
            </w:r>
          </w:p>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на плоскости</w:t>
            </w:r>
          </w:p>
        </w:tc>
        <w:tc>
          <w:tcPr>
            <w:tcW w:w="2345"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 xml:space="preserve">Научатся распознавать на чертежах углы, обозначать углы, </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Строить  углы.</w:t>
            </w:r>
          </w:p>
        </w:tc>
        <w:tc>
          <w:tcPr>
            <w:tcW w:w="2488"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 xml:space="preserve">Понимают необходимость образования, выраженного в преобладании </w:t>
            </w:r>
            <w:proofErr w:type="spellStart"/>
            <w:r w:rsidRPr="00D36D5A">
              <w:rPr>
                <w:rFonts w:ascii="Times New Roman" w:eastAsia="Times New Roman" w:hAnsi="Times New Roman" w:cs="Times New Roman"/>
                <w:sz w:val="20"/>
                <w:szCs w:val="20"/>
              </w:rPr>
              <w:t>учебно</w:t>
            </w:r>
            <w:proofErr w:type="spellEnd"/>
            <w:r w:rsidRPr="00D36D5A">
              <w:rPr>
                <w:rFonts w:ascii="Times New Roman" w:eastAsia="Times New Roman" w:hAnsi="Times New Roman" w:cs="Times New Roman"/>
                <w:sz w:val="20"/>
                <w:szCs w:val="20"/>
              </w:rPr>
              <w:t>- познавательных мотивов и предпочтении социального способа оценки знаний</w:t>
            </w:r>
          </w:p>
        </w:tc>
        <w:tc>
          <w:tcPr>
            <w:tcW w:w="4306" w:type="dxa"/>
            <w:gridSpan w:val="2"/>
            <w:tcBorders>
              <w:top w:val="single" w:sz="4" w:space="0" w:color="auto"/>
              <w:bottom w:val="single" w:sz="4" w:space="0" w:color="auto"/>
              <w:right w:val="single" w:sz="4" w:space="0" w:color="auto"/>
            </w:tcBorders>
            <w:shd w:val="clear" w:color="auto" w:fill="auto"/>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Р.</w:t>
            </w:r>
            <w:r w:rsidRPr="00D36D5A">
              <w:rPr>
                <w:rFonts w:ascii="Times New Roman" w:eastAsia="Times New Roman" w:hAnsi="Times New Roman" w:cs="Times New Roman"/>
                <w:sz w:val="20"/>
                <w:szCs w:val="20"/>
              </w:rPr>
              <w:t>Определяют цель учебной деятельности с помощью учителя и самостоятельно находят средства её осуществления.</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К.</w:t>
            </w:r>
            <w:r w:rsidRPr="00D36D5A">
              <w:rPr>
                <w:rFonts w:ascii="Times New Roman" w:eastAsia="Times New Roman" w:hAnsi="Times New Roman" w:cs="Times New Roman"/>
                <w:sz w:val="20"/>
                <w:szCs w:val="20"/>
              </w:rPr>
              <w:t>Проявляют инициативное сотрудничество в поиске и сборе информации.</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П.</w:t>
            </w:r>
            <w:r w:rsidRPr="00D36D5A">
              <w:rPr>
                <w:rFonts w:ascii="Times New Roman" w:eastAsia="Times New Roman" w:hAnsi="Times New Roman" w:cs="Times New Roman"/>
                <w:sz w:val="20"/>
                <w:szCs w:val="20"/>
              </w:rPr>
              <w:t>Осуществляют поиск и выделение необходимой информации; структурируют свои знания.</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p w:rsidR="001B468D" w:rsidRPr="00D36D5A" w:rsidRDefault="001B468D" w:rsidP="001B468D">
            <w:pPr>
              <w:widowControl w:val="0"/>
              <w:autoSpaceDE w:val="0"/>
              <w:autoSpaceDN w:val="0"/>
              <w:adjustRightInd w:val="0"/>
              <w:rPr>
                <w:rFonts w:ascii="Times New Roman" w:eastAsia="Times New Roman" w:hAnsi="Times New Roman" w:cs="Times New Roman"/>
                <w:b/>
                <w:sz w:val="20"/>
                <w:szCs w:val="20"/>
              </w:rPr>
            </w:pPr>
          </w:p>
        </w:tc>
      </w:tr>
      <w:tr w:rsidR="001B468D" w:rsidRPr="00D36D5A" w:rsidTr="001B468D">
        <w:trPr>
          <w:gridAfter w:val="2"/>
          <w:wAfter w:w="54" w:type="dxa"/>
          <w:trHeight w:val="70"/>
        </w:trPr>
        <w:tc>
          <w:tcPr>
            <w:tcW w:w="699" w:type="dxa"/>
            <w:gridSpan w:val="3"/>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36</w:t>
            </w:r>
          </w:p>
        </w:tc>
        <w:tc>
          <w:tcPr>
            <w:tcW w:w="753"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1598"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Виды углов. Измерение углов</w:t>
            </w:r>
          </w:p>
        </w:tc>
        <w:tc>
          <w:tcPr>
            <w:tcW w:w="1825"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Развёрнутый угол, единичный угол, градус, транспортир, измерение углов, острый угол, прямой угол, тупой угол.</w:t>
            </w:r>
          </w:p>
        </w:tc>
        <w:tc>
          <w:tcPr>
            <w:tcW w:w="2005"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 xml:space="preserve">Измеряют углы с помощью транспортира, распознают развёрнутые, острые, тупые и прямые углы. </w:t>
            </w:r>
          </w:p>
        </w:tc>
        <w:tc>
          <w:tcPr>
            <w:tcW w:w="2345"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Научатся измерять углы с помощью транспортира, распознавать развёрнутые, острые, тупые и прямые углы.</w:t>
            </w:r>
          </w:p>
        </w:tc>
        <w:tc>
          <w:tcPr>
            <w:tcW w:w="2488"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Оценивают важность образования и познания нового.</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4306" w:type="dxa"/>
            <w:gridSpan w:val="2"/>
            <w:tcBorders>
              <w:top w:val="single" w:sz="4" w:space="0" w:color="auto"/>
              <w:bottom w:val="single" w:sz="4" w:space="0" w:color="auto"/>
              <w:right w:val="single" w:sz="4" w:space="0" w:color="auto"/>
            </w:tcBorders>
            <w:shd w:val="clear" w:color="auto" w:fill="auto"/>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Р.</w:t>
            </w:r>
            <w:r w:rsidRPr="00D36D5A">
              <w:rPr>
                <w:rFonts w:ascii="Times New Roman" w:eastAsia="Times New Roman" w:hAnsi="Times New Roman" w:cs="Times New Roman"/>
                <w:sz w:val="20"/>
                <w:szCs w:val="20"/>
              </w:rPr>
              <w:t>Определяют цель учебной деятельности с помощью учителя и самостоятельно, находят средства её осуществления.</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К.</w:t>
            </w:r>
            <w:r w:rsidRPr="00D36D5A">
              <w:rPr>
                <w:rFonts w:ascii="Times New Roman" w:eastAsia="Times New Roman" w:hAnsi="Times New Roman" w:cs="Times New Roman"/>
                <w:sz w:val="20"/>
                <w:szCs w:val="20"/>
              </w:rPr>
              <w:t>Слушают других, пытаются принимать другую точку зрения, готовы изменить своё собственное мнение.</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П.</w:t>
            </w:r>
            <w:r w:rsidRPr="00D36D5A">
              <w:rPr>
                <w:rFonts w:ascii="Times New Roman" w:eastAsia="Times New Roman" w:hAnsi="Times New Roman" w:cs="Times New Roman"/>
                <w:sz w:val="20"/>
                <w:szCs w:val="20"/>
              </w:rPr>
              <w:t>Извлекают информацию, ориентируются в своей системе знаний и осознают необходимость нового знания, делают предварительный отбор источников информации для поиска нового знания.</w:t>
            </w:r>
          </w:p>
          <w:p w:rsidR="001B468D" w:rsidRPr="00D36D5A" w:rsidRDefault="001B468D" w:rsidP="001B468D">
            <w:pPr>
              <w:widowControl w:val="0"/>
              <w:autoSpaceDE w:val="0"/>
              <w:autoSpaceDN w:val="0"/>
              <w:adjustRightInd w:val="0"/>
              <w:rPr>
                <w:rFonts w:ascii="Times New Roman" w:eastAsia="Times New Roman" w:hAnsi="Times New Roman" w:cs="Times New Roman"/>
                <w:b/>
                <w:sz w:val="20"/>
                <w:szCs w:val="20"/>
              </w:rPr>
            </w:pPr>
          </w:p>
        </w:tc>
      </w:tr>
      <w:tr w:rsidR="001B468D" w:rsidRPr="00D36D5A" w:rsidTr="001B468D">
        <w:trPr>
          <w:gridAfter w:val="2"/>
          <w:wAfter w:w="54" w:type="dxa"/>
          <w:trHeight w:val="2551"/>
        </w:trPr>
        <w:tc>
          <w:tcPr>
            <w:tcW w:w="699" w:type="dxa"/>
            <w:gridSpan w:val="3"/>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lastRenderedPageBreak/>
              <w:t>37</w:t>
            </w:r>
          </w:p>
        </w:tc>
        <w:tc>
          <w:tcPr>
            <w:tcW w:w="753"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1598"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Виды углов. Измерение углов</w:t>
            </w:r>
          </w:p>
        </w:tc>
        <w:tc>
          <w:tcPr>
            <w:tcW w:w="1825"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Развёрнутый угол, единичный угол, градус, транспортир, измерение углов, острый угол, прямой угол, тупой угол.</w:t>
            </w:r>
          </w:p>
        </w:tc>
        <w:tc>
          <w:tcPr>
            <w:tcW w:w="2005"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Строят углы заданной величины с помощью транспортира.</w:t>
            </w:r>
          </w:p>
        </w:tc>
        <w:tc>
          <w:tcPr>
            <w:tcW w:w="2345"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Научатся строить  углы заданной величины с помощью транспортира.</w:t>
            </w:r>
          </w:p>
        </w:tc>
        <w:tc>
          <w:tcPr>
            <w:tcW w:w="2488"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 xml:space="preserve">Понимают необходимость образования, выраженного в преобладании </w:t>
            </w:r>
            <w:proofErr w:type="spellStart"/>
            <w:r w:rsidRPr="00D36D5A">
              <w:rPr>
                <w:rFonts w:ascii="Times New Roman" w:eastAsia="Times New Roman" w:hAnsi="Times New Roman" w:cs="Times New Roman"/>
                <w:sz w:val="20"/>
                <w:szCs w:val="20"/>
              </w:rPr>
              <w:t>учебно</w:t>
            </w:r>
            <w:proofErr w:type="spellEnd"/>
            <w:r w:rsidRPr="00D36D5A">
              <w:rPr>
                <w:rFonts w:ascii="Times New Roman" w:eastAsia="Times New Roman" w:hAnsi="Times New Roman" w:cs="Times New Roman"/>
                <w:sz w:val="20"/>
                <w:szCs w:val="20"/>
              </w:rPr>
              <w:t>- познавательных мотивов и предпочтении социального способа оценки знаний</w:t>
            </w:r>
          </w:p>
        </w:tc>
        <w:tc>
          <w:tcPr>
            <w:tcW w:w="4306" w:type="dxa"/>
            <w:gridSpan w:val="2"/>
            <w:tcBorders>
              <w:top w:val="single" w:sz="4" w:space="0" w:color="auto"/>
              <w:bottom w:val="single" w:sz="4" w:space="0" w:color="auto"/>
              <w:right w:val="single" w:sz="4" w:space="0" w:color="auto"/>
            </w:tcBorders>
            <w:shd w:val="clear" w:color="auto" w:fill="auto"/>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Р.</w:t>
            </w:r>
            <w:r w:rsidRPr="00D36D5A">
              <w:rPr>
                <w:rFonts w:ascii="Times New Roman" w:eastAsia="Times New Roman" w:hAnsi="Times New Roman" w:cs="Times New Roman"/>
                <w:sz w:val="20"/>
                <w:szCs w:val="20"/>
              </w:rPr>
              <w:t>Определяют цель учебной деятельности с помощью учителя и самостоятельно находят средства её осуществления.</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К.</w:t>
            </w:r>
            <w:r w:rsidRPr="00D36D5A">
              <w:rPr>
                <w:rFonts w:ascii="Times New Roman" w:eastAsia="Times New Roman" w:hAnsi="Times New Roman" w:cs="Times New Roman"/>
                <w:sz w:val="20"/>
                <w:szCs w:val="20"/>
              </w:rPr>
              <w:t xml:space="preserve">Высказывают собственную точку зрения; строят понятные речевые высказывания.  </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П.</w:t>
            </w:r>
            <w:r w:rsidRPr="00D36D5A">
              <w:rPr>
                <w:rFonts w:ascii="Times New Roman" w:eastAsia="Times New Roman" w:hAnsi="Times New Roman" w:cs="Times New Roman"/>
                <w:sz w:val="20"/>
                <w:szCs w:val="20"/>
              </w:rPr>
              <w:t>Осуществляют поиск и выделение необходимой информации; структурируют свои знания.</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p w:rsidR="001B468D" w:rsidRPr="00D36D5A" w:rsidRDefault="001B468D" w:rsidP="001B468D">
            <w:pPr>
              <w:widowControl w:val="0"/>
              <w:autoSpaceDE w:val="0"/>
              <w:autoSpaceDN w:val="0"/>
              <w:adjustRightInd w:val="0"/>
              <w:rPr>
                <w:rFonts w:ascii="Times New Roman" w:eastAsia="Times New Roman" w:hAnsi="Times New Roman" w:cs="Times New Roman"/>
                <w:b/>
                <w:sz w:val="20"/>
                <w:szCs w:val="20"/>
              </w:rPr>
            </w:pPr>
          </w:p>
        </w:tc>
      </w:tr>
      <w:tr w:rsidR="001B468D" w:rsidRPr="00D36D5A" w:rsidTr="001B468D">
        <w:trPr>
          <w:gridAfter w:val="2"/>
          <w:wAfter w:w="54" w:type="dxa"/>
          <w:trHeight w:val="988"/>
        </w:trPr>
        <w:tc>
          <w:tcPr>
            <w:tcW w:w="699" w:type="dxa"/>
            <w:gridSpan w:val="3"/>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38</w:t>
            </w:r>
          </w:p>
        </w:tc>
        <w:tc>
          <w:tcPr>
            <w:tcW w:w="753"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1598"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Виды углов. Измерение углов</w:t>
            </w:r>
          </w:p>
        </w:tc>
        <w:tc>
          <w:tcPr>
            <w:tcW w:w="1825"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Развёрнутый угол, единичный угол, градус, транспортир, измерение углов, острый угол, прямой угол, тупой угол.</w:t>
            </w:r>
          </w:p>
        </w:tc>
        <w:tc>
          <w:tcPr>
            <w:tcW w:w="2005"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Строят углы заданной величины с помощью транспортира, измеряют углы. Решают геометрические задачи на нахождение градусной меры угла.</w:t>
            </w:r>
          </w:p>
        </w:tc>
        <w:tc>
          <w:tcPr>
            <w:tcW w:w="2345"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Научатся измерять и строить углы с помощью транспортира, решать геометрические задачи на нахождение градусной меры угла.</w:t>
            </w:r>
          </w:p>
        </w:tc>
        <w:tc>
          <w:tcPr>
            <w:tcW w:w="2488"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Представляют результат своей деятельности, соотносят полученный результат с поставленной целью.</w:t>
            </w:r>
          </w:p>
        </w:tc>
        <w:tc>
          <w:tcPr>
            <w:tcW w:w="4306" w:type="dxa"/>
            <w:gridSpan w:val="2"/>
            <w:tcBorders>
              <w:top w:val="single" w:sz="4" w:space="0" w:color="auto"/>
              <w:bottom w:val="single" w:sz="4" w:space="0" w:color="auto"/>
            </w:tcBorders>
            <w:shd w:val="clear" w:color="auto" w:fill="auto"/>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Р.</w:t>
            </w:r>
            <w:r w:rsidRPr="00D36D5A">
              <w:rPr>
                <w:rFonts w:ascii="Times New Roman" w:eastAsia="Times New Roman" w:hAnsi="Times New Roman" w:cs="Times New Roman"/>
                <w:sz w:val="20"/>
                <w:szCs w:val="20"/>
              </w:rPr>
              <w:t>Определяют цель учебной деятельности с помощью учителя и самостоятельно находят средства её осуществления.</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К.</w:t>
            </w:r>
            <w:r w:rsidRPr="00D36D5A">
              <w:rPr>
                <w:rFonts w:ascii="Times New Roman" w:eastAsia="Times New Roman" w:hAnsi="Times New Roman" w:cs="Times New Roman"/>
                <w:sz w:val="20"/>
                <w:szCs w:val="20"/>
              </w:rPr>
              <w:t>Проявляют инициативное сотрудничество в поиске и сборе информации.</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П.</w:t>
            </w:r>
            <w:r w:rsidRPr="00D36D5A">
              <w:rPr>
                <w:rFonts w:ascii="Times New Roman" w:eastAsia="Times New Roman" w:hAnsi="Times New Roman" w:cs="Times New Roman"/>
                <w:sz w:val="20"/>
                <w:szCs w:val="20"/>
              </w:rPr>
              <w:t>Самостоятельно осуществляют поиск необходимой информации;</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 xml:space="preserve">используют знаково-символические средства. В том числе модели и схемы для решения познавательных задач. </w:t>
            </w:r>
          </w:p>
          <w:p w:rsidR="001B468D" w:rsidRPr="00D36D5A" w:rsidRDefault="001B468D" w:rsidP="001B468D">
            <w:pPr>
              <w:widowControl w:val="0"/>
              <w:autoSpaceDE w:val="0"/>
              <w:autoSpaceDN w:val="0"/>
              <w:adjustRightInd w:val="0"/>
              <w:rPr>
                <w:rFonts w:ascii="Times New Roman" w:eastAsia="Times New Roman" w:hAnsi="Times New Roman" w:cs="Times New Roman"/>
                <w:b/>
                <w:sz w:val="20"/>
                <w:szCs w:val="20"/>
              </w:rPr>
            </w:pPr>
          </w:p>
        </w:tc>
      </w:tr>
      <w:tr w:rsidR="001B468D" w:rsidRPr="00D36D5A" w:rsidTr="001B468D">
        <w:trPr>
          <w:gridAfter w:val="2"/>
          <w:wAfter w:w="54" w:type="dxa"/>
          <w:trHeight w:val="2835"/>
        </w:trPr>
        <w:tc>
          <w:tcPr>
            <w:tcW w:w="699" w:type="dxa"/>
            <w:gridSpan w:val="3"/>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39</w:t>
            </w:r>
          </w:p>
        </w:tc>
        <w:tc>
          <w:tcPr>
            <w:tcW w:w="753"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1598"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Многоугольники. Равные фигуры</w:t>
            </w:r>
          </w:p>
        </w:tc>
        <w:tc>
          <w:tcPr>
            <w:tcW w:w="1825"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Многоугольник, периметр многоугольника, равные многоугольники, равные фигуры.</w:t>
            </w:r>
          </w:p>
        </w:tc>
        <w:tc>
          <w:tcPr>
            <w:tcW w:w="2005"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Распознают на чертежах многоугольники, равные фигуры, строят многоугольники.</w:t>
            </w:r>
          </w:p>
        </w:tc>
        <w:tc>
          <w:tcPr>
            <w:tcW w:w="2345"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Научатся распознавать многоугольники, их элементы, равные фигуры, находят в окружающем мире объекты, для которых многоугольники являются моделями</w:t>
            </w:r>
          </w:p>
        </w:tc>
        <w:tc>
          <w:tcPr>
            <w:tcW w:w="2488"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Определяют свою личную позицию, вырабатывают уважительно-доброжелательное отношение к людям.</w:t>
            </w:r>
          </w:p>
        </w:tc>
        <w:tc>
          <w:tcPr>
            <w:tcW w:w="4306" w:type="dxa"/>
            <w:gridSpan w:val="2"/>
            <w:tcBorders>
              <w:top w:val="single" w:sz="4" w:space="0" w:color="auto"/>
              <w:bottom w:val="single" w:sz="4" w:space="0" w:color="auto"/>
              <w:right w:val="single" w:sz="4" w:space="0" w:color="auto"/>
            </w:tcBorders>
            <w:shd w:val="clear" w:color="auto" w:fill="auto"/>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Р.Определяют цель учебной деятельности с помощью учителя и самостоятельно, находят средства её осуществления.</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К.</w:t>
            </w:r>
            <w:r w:rsidRPr="00D36D5A">
              <w:rPr>
                <w:rFonts w:ascii="Times New Roman" w:eastAsia="Times New Roman" w:hAnsi="Times New Roman" w:cs="Times New Roman"/>
                <w:sz w:val="20"/>
                <w:szCs w:val="20"/>
              </w:rPr>
              <w:t>Слушают других, пытаются принимать другую точку зрения, готовы изменить своё собственное мнение.</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П.</w:t>
            </w:r>
            <w:r w:rsidRPr="00D36D5A">
              <w:rPr>
                <w:rFonts w:ascii="Times New Roman" w:eastAsia="Times New Roman" w:hAnsi="Times New Roman" w:cs="Times New Roman"/>
                <w:sz w:val="20"/>
                <w:szCs w:val="20"/>
              </w:rPr>
              <w:t>Извлекают информацию, ориентируются в своей системе знаний и осознают необходимость нового знания, делают предварительный отбор источников информации для поиска нового знания.</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r>
      <w:tr w:rsidR="001B468D" w:rsidRPr="00D36D5A" w:rsidTr="001B468D">
        <w:trPr>
          <w:gridAfter w:val="2"/>
          <w:wAfter w:w="54" w:type="dxa"/>
          <w:trHeight w:val="988"/>
        </w:trPr>
        <w:tc>
          <w:tcPr>
            <w:tcW w:w="699" w:type="dxa"/>
            <w:gridSpan w:val="3"/>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40</w:t>
            </w:r>
          </w:p>
        </w:tc>
        <w:tc>
          <w:tcPr>
            <w:tcW w:w="753"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1598"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Многоугольники. Равные фигуры</w:t>
            </w:r>
          </w:p>
        </w:tc>
        <w:tc>
          <w:tcPr>
            <w:tcW w:w="1825"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Многоугольник, периметр многоугольника, равные многоугольники, равные фигуры.</w:t>
            </w:r>
          </w:p>
        </w:tc>
        <w:tc>
          <w:tcPr>
            <w:tcW w:w="2005"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 xml:space="preserve">Строят многоугольники, решают геометрические задачи на нахождение элементов </w:t>
            </w:r>
            <w:r w:rsidRPr="00D36D5A">
              <w:rPr>
                <w:rFonts w:ascii="Times New Roman" w:hAnsi="Times New Roman" w:cs="Times New Roman"/>
                <w:sz w:val="20"/>
                <w:szCs w:val="20"/>
              </w:rPr>
              <w:lastRenderedPageBreak/>
              <w:t>многоугольника.</w:t>
            </w:r>
          </w:p>
        </w:tc>
        <w:tc>
          <w:tcPr>
            <w:tcW w:w="2345"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lastRenderedPageBreak/>
              <w:t>Научатся строить  многоугольники, решать  геометрические задачи на нахождение элементов многоугольника.</w:t>
            </w:r>
          </w:p>
        </w:tc>
        <w:tc>
          <w:tcPr>
            <w:tcW w:w="2488"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 xml:space="preserve">Понимают необходимость образования, выраженного в преобладании </w:t>
            </w:r>
            <w:proofErr w:type="spellStart"/>
            <w:r w:rsidRPr="00D36D5A">
              <w:rPr>
                <w:rFonts w:ascii="Times New Roman" w:eastAsia="Times New Roman" w:hAnsi="Times New Roman" w:cs="Times New Roman"/>
                <w:sz w:val="20"/>
                <w:szCs w:val="20"/>
              </w:rPr>
              <w:t>учебно</w:t>
            </w:r>
            <w:proofErr w:type="spellEnd"/>
            <w:r w:rsidRPr="00D36D5A">
              <w:rPr>
                <w:rFonts w:ascii="Times New Roman" w:eastAsia="Times New Roman" w:hAnsi="Times New Roman" w:cs="Times New Roman"/>
                <w:sz w:val="20"/>
                <w:szCs w:val="20"/>
              </w:rPr>
              <w:t xml:space="preserve">- познавательных мотивов и предпочтении социального способа </w:t>
            </w:r>
            <w:r w:rsidRPr="00D36D5A">
              <w:rPr>
                <w:rFonts w:ascii="Times New Roman" w:eastAsia="Times New Roman" w:hAnsi="Times New Roman" w:cs="Times New Roman"/>
                <w:sz w:val="20"/>
                <w:szCs w:val="20"/>
              </w:rPr>
              <w:lastRenderedPageBreak/>
              <w:t>оценки знаний</w:t>
            </w:r>
          </w:p>
        </w:tc>
        <w:tc>
          <w:tcPr>
            <w:tcW w:w="4306" w:type="dxa"/>
            <w:gridSpan w:val="2"/>
            <w:tcBorders>
              <w:top w:val="single" w:sz="4" w:space="0" w:color="auto"/>
              <w:bottom w:val="single" w:sz="4" w:space="0" w:color="auto"/>
              <w:right w:val="single" w:sz="4" w:space="0" w:color="auto"/>
            </w:tcBorders>
            <w:shd w:val="clear" w:color="auto" w:fill="auto"/>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lastRenderedPageBreak/>
              <w:t>Р.</w:t>
            </w:r>
            <w:r w:rsidRPr="00D36D5A">
              <w:rPr>
                <w:rFonts w:ascii="Times New Roman" w:eastAsia="Times New Roman" w:hAnsi="Times New Roman" w:cs="Times New Roman"/>
                <w:sz w:val="20"/>
                <w:szCs w:val="20"/>
              </w:rPr>
              <w:t>Определяют цель учебной деятельности с помощью учителя и самостоятельно находят средства её осуществления.</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К.</w:t>
            </w:r>
            <w:r w:rsidRPr="00D36D5A">
              <w:rPr>
                <w:rFonts w:ascii="Times New Roman" w:eastAsia="Times New Roman" w:hAnsi="Times New Roman" w:cs="Times New Roman"/>
                <w:sz w:val="20"/>
                <w:szCs w:val="20"/>
              </w:rPr>
              <w:t>Проявляют инициативное сотрудничество в поиске и сборе информации.</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П.</w:t>
            </w:r>
            <w:r w:rsidRPr="00D36D5A">
              <w:rPr>
                <w:rFonts w:ascii="Times New Roman" w:eastAsia="Times New Roman" w:hAnsi="Times New Roman" w:cs="Times New Roman"/>
                <w:sz w:val="20"/>
                <w:szCs w:val="20"/>
              </w:rPr>
              <w:t>Самостоятельно осуществляют поиск необходимой информации;</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lastRenderedPageBreak/>
              <w:t xml:space="preserve">используют знаково-символические средства. В том числе модели и схемы для решения познавательных задач. </w:t>
            </w:r>
          </w:p>
          <w:p w:rsidR="001B468D" w:rsidRPr="00D36D5A" w:rsidRDefault="001B468D" w:rsidP="001B468D">
            <w:pPr>
              <w:widowControl w:val="0"/>
              <w:autoSpaceDE w:val="0"/>
              <w:autoSpaceDN w:val="0"/>
              <w:adjustRightInd w:val="0"/>
              <w:rPr>
                <w:rFonts w:ascii="Times New Roman" w:eastAsia="Times New Roman" w:hAnsi="Times New Roman" w:cs="Times New Roman"/>
                <w:b/>
                <w:sz w:val="20"/>
                <w:szCs w:val="20"/>
              </w:rPr>
            </w:pPr>
          </w:p>
        </w:tc>
      </w:tr>
      <w:tr w:rsidR="001B468D" w:rsidRPr="00D36D5A" w:rsidTr="001B468D">
        <w:trPr>
          <w:gridAfter w:val="2"/>
          <w:wAfter w:w="54" w:type="dxa"/>
          <w:trHeight w:val="2140"/>
        </w:trPr>
        <w:tc>
          <w:tcPr>
            <w:tcW w:w="699" w:type="dxa"/>
            <w:gridSpan w:val="3"/>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lastRenderedPageBreak/>
              <w:t>41</w:t>
            </w:r>
          </w:p>
        </w:tc>
        <w:tc>
          <w:tcPr>
            <w:tcW w:w="753"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1598"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Треугольник и его виды</w:t>
            </w:r>
          </w:p>
        </w:tc>
        <w:tc>
          <w:tcPr>
            <w:tcW w:w="1825"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Треугольник, остроугольный треугольник, прямоугольный треугольник, тупоугольный треугольник, равнобедренный треугольник, равносторонний треугольник, разносторонний треугольник, периметр треугольника.</w:t>
            </w:r>
          </w:p>
        </w:tc>
        <w:tc>
          <w:tcPr>
            <w:tcW w:w="2005"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Классифицируют треугольники по количеству равных сторон и по видам их углов. Изображают треугольники.</w:t>
            </w:r>
          </w:p>
        </w:tc>
        <w:tc>
          <w:tcPr>
            <w:tcW w:w="2345"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Научатся классифицировать треугольники по количеству равных сторон и по видам их углов, изображать треугольники.</w:t>
            </w:r>
          </w:p>
        </w:tc>
        <w:tc>
          <w:tcPr>
            <w:tcW w:w="2488"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Оценивают важность образования и познания нового.</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4306" w:type="dxa"/>
            <w:gridSpan w:val="2"/>
            <w:tcBorders>
              <w:top w:val="single" w:sz="4" w:space="0" w:color="auto"/>
              <w:bottom w:val="single" w:sz="4" w:space="0" w:color="auto"/>
              <w:right w:val="single" w:sz="4" w:space="0" w:color="auto"/>
            </w:tcBorders>
            <w:shd w:val="clear" w:color="auto" w:fill="auto"/>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Р.</w:t>
            </w:r>
            <w:r w:rsidRPr="00D36D5A">
              <w:rPr>
                <w:rFonts w:ascii="Times New Roman" w:eastAsia="Times New Roman" w:hAnsi="Times New Roman" w:cs="Times New Roman"/>
                <w:sz w:val="20"/>
                <w:szCs w:val="20"/>
              </w:rPr>
              <w:t xml:space="preserve">Выстраивают работу по заранее намеченному плану; проявляют целеустремлённость и настойчивость в достижении целей. </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К.</w:t>
            </w:r>
            <w:r w:rsidRPr="00D36D5A">
              <w:rPr>
                <w:rFonts w:ascii="Times New Roman" w:eastAsia="Times New Roman" w:hAnsi="Times New Roman" w:cs="Times New Roman"/>
                <w:sz w:val="20"/>
                <w:szCs w:val="20"/>
              </w:rPr>
              <w:t>Взаимодействуют со взрослыми и сверстниками в учебной деятельности; участвуют в коллективном обсуждении проблемы.</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П.</w:t>
            </w:r>
            <w:r w:rsidRPr="00D36D5A">
              <w:rPr>
                <w:rFonts w:ascii="Times New Roman" w:eastAsia="Times New Roman" w:hAnsi="Times New Roman" w:cs="Times New Roman"/>
                <w:sz w:val="20"/>
                <w:szCs w:val="20"/>
              </w:rPr>
              <w:t>Аргументируют свою позицию и координируют её с позициями партнёров в сотрудничестве при выработке общего решения в совместной деятельности.</w:t>
            </w:r>
          </w:p>
          <w:p w:rsidR="001B468D" w:rsidRPr="00D36D5A" w:rsidRDefault="001B468D" w:rsidP="001B468D">
            <w:pPr>
              <w:widowControl w:val="0"/>
              <w:autoSpaceDE w:val="0"/>
              <w:autoSpaceDN w:val="0"/>
              <w:adjustRightInd w:val="0"/>
              <w:rPr>
                <w:rFonts w:ascii="Times New Roman" w:eastAsia="Times New Roman" w:hAnsi="Times New Roman" w:cs="Times New Roman"/>
                <w:b/>
                <w:sz w:val="20"/>
                <w:szCs w:val="20"/>
              </w:rPr>
            </w:pPr>
          </w:p>
        </w:tc>
      </w:tr>
      <w:tr w:rsidR="001B468D" w:rsidRPr="00D36D5A" w:rsidTr="001B468D">
        <w:trPr>
          <w:gridAfter w:val="2"/>
          <w:wAfter w:w="54" w:type="dxa"/>
          <w:trHeight w:val="2140"/>
        </w:trPr>
        <w:tc>
          <w:tcPr>
            <w:tcW w:w="699" w:type="dxa"/>
            <w:gridSpan w:val="3"/>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42</w:t>
            </w:r>
          </w:p>
        </w:tc>
        <w:tc>
          <w:tcPr>
            <w:tcW w:w="753"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1598"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Построение треугольников</w:t>
            </w:r>
          </w:p>
        </w:tc>
        <w:tc>
          <w:tcPr>
            <w:tcW w:w="1825"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Треугольник, остроугольный треугольник, прямоугольный треугольник, тупоугольный треугольник, равнобедренный треугольник, равносторонний треугольник, разносторонний треугольник, периметр треугольника.</w:t>
            </w:r>
          </w:p>
        </w:tc>
        <w:tc>
          <w:tcPr>
            <w:tcW w:w="2005"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Строят треугольники с помощью линейки и транспортира по двум сторонам и углу между ними и по стороне и  двум прилежащим к ней углам.</w:t>
            </w:r>
          </w:p>
        </w:tc>
        <w:tc>
          <w:tcPr>
            <w:tcW w:w="2345"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Научатся строить  треугольники с помощью линейки и транспортира по двум сторонам и углу между ними и по стороне и  двум прилежащим к ней углам.</w:t>
            </w:r>
          </w:p>
        </w:tc>
        <w:tc>
          <w:tcPr>
            <w:tcW w:w="2488"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Определяют свою личную позицию, вырабатывают уважительно-доброжелательное отношение к людям.</w:t>
            </w:r>
          </w:p>
        </w:tc>
        <w:tc>
          <w:tcPr>
            <w:tcW w:w="4306" w:type="dxa"/>
            <w:gridSpan w:val="2"/>
            <w:tcBorders>
              <w:top w:val="single" w:sz="4" w:space="0" w:color="auto"/>
              <w:bottom w:val="single" w:sz="4" w:space="0" w:color="auto"/>
              <w:right w:val="single" w:sz="4" w:space="0" w:color="auto"/>
            </w:tcBorders>
            <w:shd w:val="clear" w:color="auto" w:fill="auto"/>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Р.</w:t>
            </w:r>
            <w:r w:rsidRPr="00D36D5A">
              <w:rPr>
                <w:rFonts w:ascii="Times New Roman" w:eastAsia="Times New Roman" w:hAnsi="Times New Roman" w:cs="Times New Roman"/>
                <w:sz w:val="20"/>
                <w:szCs w:val="20"/>
              </w:rPr>
              <w:t>Определяют цель учебной деятельности с помощью учителя и самостоятельно, находят средства её осуществления.</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 xml:space="preserve"> К.</w:t>
            </w:r>
            <w:r w:rsidRPr="00D36D5A">
              <w:rPr>
                <w:rFonts w:ascii="Times New Roman" w:eastAsia="Times New Roman" w:hAnsi="Times New Roman" w:cs="Times New Roman"/>
                <w:sz w:val="20"/>
                <w:szCs w:val="20"/>
              </w:rPr>
              <w:t>Слушают других, пытаются принимать другую точку зрения, готовы изменить своё собственное мнение.</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П.</w:t>
            </w:r>
            <w:r w:rsidRPr="00D36D5A">
              <w:rPr>
                <w:rFonts w:ascii="Times New Roman" w:eastAsia="Times New Roman" w:hAnsi="Times New Roman" w:cs="Times New Roman"/>
                <w:sz w:val="20"/>
                <w:szCs w:val="20"/>
              </w:rPr>
              <w:t xml:space="preserve">Самостоятельно осуществляют поиск необходимой информации; используют знаково-символические средства. В том числе модели и схемы для решения познавательных задач. </w:t>
            </w:r>
          </w:p>
          <w:p w:rsidR="001B468D" w:rsidRPr="00D36D5A" w:rsidRDefault="001B468D" w:rsidP="001B468D">
            <w:pPr>
              <w:widowControl w:val="0"/>
              <w:autoSpaceDE w:val="0"/>
              <w:autoSpaceDN w:val="0"/>
              <w:adjustRightInd w:val="0"/>
              <w:rPr>
                <w:rFonts w:ascii="Times New Roman" w:eastAsia="Times New Roman" w:hAnsi="Times New Roman" w:cs="Times New Roman"/>
                <w:b/>
                <w:sz w:val="20"/>
                <w:szCs w:val="20"/>
              </w:rPr>
            </w:pPr>
          </w:p>
        </w:tc>
      </w:tr>
      <w:tr w:rsidR="001B468D" w:rsidRPr="00D36D5A" w:rsidTr="001B468D">
        <w:trPr>
          <w:gridAfter w:val="2"/>
          <w:wAfter w:w="54" w:type="dxa"/>
          <w:trHeight w:val="2140"/>
        </w:trPr>
        <w:tc>
          <w:tcPr>
            <w:tcW w:w="699" w:type="dxa"/>
            <w:gridSpan w:val="3"/>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43</w:t>
            </w:r>
          </w:p>
        </w:tc>
        <w:tc>
          <w:tcPr>
            <w:tcW w:w="753"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1598"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 xml:space="preserve">Прямоугольник. </w:t>
            </w:r>
          </w:p>
        </w:tc>
        <w:tc>
          <w:tcPr>
            <w:tcW w:w="1825"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 xml:space="preserve">Прямоугольник, длина и ширина прямоугольника, соседние и противолежащие стороны прямоугольника, свойство противолежащих сторон </w:t>
            </w:r>
            <w:r w:rsidRPr="00D36D5A">
              <w:rPr>
                <w:rFonts w:ascii="Times New Roman" w:eastAsia="Times New Roman" w:hAnsi="Times New Roman" w:cs="Times New Roman"/>
                <w:sz w:val="20"/>
                <w:szCs w:val="20"/>
              </w:rPr>
              <w:lastRenderedPageBreak/>
              <w:t>прямоугольника, периметр прямоугольника, квадрат.</w:t>
            </w:r>
          </w:p>
        </w:tc>
        <w:tc>
          <w:tcPr>
            <w:tcW w:w="2005"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lastRenderedPageBreak/>
              <w:t>Распознают, строят прямоугольники и квадраты, находят их периметры.</w:t>
            </w:r>
          </w:p>
        </w:tc>
        <w:tc>
          <w:tcPr>
            <w:tcW w:w="2345" w:type="dxa"/>
            <w:gridSpan w:val="2"/>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 xml:space="preserve">Научатся распознавать, строить  прямоугольники и квадраты, находить </w:t>
            </w:r>
            <w:proofErr w:type="spellStart"/>
            <w:r w:rsidRPr="00D36D5A">
              <w:rPr>
                <w:rFonts w:ascii="Times New Roman" w:hAnsi="Times New Roman" w:cs="Times New Roman"/>
                <w:sz w:val="20"/>
                <w:szCs w:val="20"/>
              </w:rPr>
              <w:t>ь</w:t>
            </w:r>
            <w:proofErr w:type="spellEnd"/>
            <w:r w:rsidRPr="00D36D5A">
              <w:rPr>
                <w:rFonts w:ascii="Times New Roman" w:hAnsi="Times New Roman" w:cs="Times New Roman"/>
                <w:sz w:val="20"/>
                <w:szCs w:val="20"/>
              </w:rPr>
              <w:t xml:space="preserve"> их периметры.</w:t>
            </w:r>
          </w:p>
        </w:tc>
        <w:tc>
          <w:tcPr>
            <w:tcW w:w="2488"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Определяют свою личную позицию, вырабатывают уважительно-доброжелательное отношение к людям.</w:t>
            </w:r>
          </w:p>
        </w:tc>
        <w:tc>
          <w:tcPr>
            <w:tcW w:w="4306" w:type="dxa"/>
            <w:gridSpan w:val="2"/>
            <w:tcBorders>
              <w:top w:val="single" w:sz="4" w:space="0" w:color="auto"/>
              <w:bottom w:val="single" w:sz="4" w:space="0" w:color="auto"/>
              <w:right w:val="single" w:sz="4" w:space="0" w:color="auto"/>
            </w:tcBorders>
            <w:shd w:val="clear" w:color="auto" w:fill="auto"/>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Р.</w:t>
            </w:r>
            <w:r w:rsidRPr="00D36D5A">
              <w:rPr>
                <w:rFonts w:ascii="Times New Roman" w:eastAsia="Times New Roman" w:hAnsi="Times New Roman" w:cs="Times New Roman"/>
                <w:sz w:val="20"/>
                <w:szCs w:val="20"/>
              </w:rPr>
              <w:t>Определяют цель учебной деятельности с помощью учителя и самостоятельно, находят средства её осуществления.</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К.</w:t>
            </w:r>
            <w:r w:rsidRPr="00D36D5A">
              <w:rPr>
                <w:rFonts w:ascii="Times New Roman" w:eastAsia="Times New Roman" w:hAnsi="Times New Roman" w:cs="Times New Roman"/>
                <w:sz w:val="20"/>
                <w:szCs w:val="20"/>
              </w:rPr>
              <w:t xml:space="preserve"> Слушают других, пытаются принимать другую точку зрения, готовы изменить своё собственное мнение.</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П.</w:t>
            </w:r>
            <w:r w:rsidRPr="00D36D5A">
              <w:rPr>
                <w:rFonts w:ascii="Times New Roman" w:eastAsia="Times New Roman" w:hAnsi="Times New Roman" w:cs="Times New Roman"/>
                <w:sz w:val="20"/>
                <w:szCs w:val="20"/>
              </w:rPr>
              <w:t xml:space="preserve">Самостоятельно выделяют и формируют познавательные цели; проводят поиск и выделение необходимой информации, применяют методы информационного поиска, </w:t>
            </w:r>
            <w:r w:rsidRPr="00D36D5A">
              <w:rPr>
                <w:rFonts w:ascii="Times New Roman" w:eastAsia="Times New Roman" w:hAnsi="Times New Roman" w:cs="Times New Roman"/>
                <w:sz w:val="20"/>
                <w:szCs w:val="20"/>
              </w:rPr>
              <w:lastRenderedPageBreak/>
              <w:t>в том числе с помощью компьютерных средств, делают предварительный отбор  источников информации для поиска нового знания.</w:t>
            </w:r>
          </w:p>
          <w:p w:rsidR="001B468D" w:rsidRPr="00D36D5A" w:rsidRDefault="001B468D" w:rsidP="001B468D">
            <w:pPr>
              <w:widowControl w:val="0"/>
              <w:autoSpaceDE w:val="0"/>
              <w:autoSpaceDN w:val="0"/>
              <w:adjustRightInd w:val="0"/>
              <w:rPr>
                <w:rFonts w:ascii="Times New Roman" w:eastAsia="Times New Roman" w:hAnsi="Times New Roman" w:cs="Times New Roman"/>
                <w:b/>
                <w:sz w:val="20"/>
                <w:szCs w:val="20"/>
              </w:rPr>
            </w:pPr>
          </w:p>
        </w:tc>
      </w:tr>
      <w:tr w:rsidR="001B468D" w:rsidRPr="00D36D5A" w:rsidTr="001B468D">
        <w:trPr>
          <w:gridAfter w:val="2"/>
          <w:wAfter w:w="54" w:type="dxa"/>
          <w:trHeight w:val="2140"/>
        </w:trPr>
        <w:tc>
          <w:tcPr>
            <w:tcW w:w="699" w:type="dxa"/>
            <w:gridSpan w:val="3"/>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lastRenderedPageBreak/>
              <w:t>44</w:t>
            </w:r>
          </w:p>
        </w:tc>
        <w:tc>
          <w:tcPr>
            <w:tcW w:w="753"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1598"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Прямоугольник. Ось симметрии фигуры</w:t>
            </w:r>
          </w:p>
        </w:tc>
        <w:tc>
          <w:tcPr>
            <w:tcW w:w="1825"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Прямоугольник, периметр прямоугольника, квадрат, фигуры, симметричные относительно прямой, ось симметрии фигуры.</w:t>
            </w:r>
          </w:p>
        </w:tc>
        <w:tc>
          <w:tcPr>
            <w:tcW w:w="2005"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Распознают, строят прямоугольники и квадраты, находят их периметры. Находят на рисунках и в окружающем мире фигуры, имеющие ось симметрии</w:t>
            </w:r>
          </w:p>
        </w:tc>
        <w:tc>
          <w:tcPr>
            <w:tcW w:w="2345" w:type="dxa"/>
            <w:gridSpan w:val="2"/>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Научатся распознавать, строить прямоугольники и квадраты, находить их периметры. Находить на рисунках и в окружающем мире фигуры, имеющие ось симметрии</w:t>
            </w:r>
          </w:p>
        </w:tc>
        <w:tc>
          <w:tcPr>
            <w:tcW w:w="2488"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 xml:space="preserve">Понимают необходимость образования, выраженного в преобладании </w:t>
            </w:r>
            <w:proofErr w:type="spellStart"/>
            <w:r w:rsidRPr="00D36D5A">
              <w:rPr>
                <w:rFonts w:ascii="Times New Roman" w:eastAsia="Times New Roman" w:hAnsi="Times New Roman" w:cs="Times New Roman"/>
                <w:sz w:val="20"/>
                <w:szCs w:val="20"/>
              </w:rPr>
              <w:t>учебно</w:t>
            </w:r>
            <w:proofErr w:type="spellEnd"/>
            <w:r w:rsidRPr="00D36D5A">
              <w:rPr>
                <w:rFonts w:ascii="Times New Roman" w:eastAsia="Times New Roman" w:hAnsi="Times New Roman" w:cs="Times New Roman"/>
                <w:sz w:val="20"/>
                <w:szCs w:val="20"/>
              </w:rPr>
              <w:t>- познавательных мотивов и предпочтении социального способа оценки знаний</w:t>
            </w:r>
          </w:p>
        </w:tc>
        <w:tc>
          <w:tcPr>
            <w:tcW w:w="4306" w:type="dxa"/>
            <w:gridSpan w:val="2"/>
            <w:tcBorders>
              <w:top w:val="single" w:sz="4" w:space="0" w:color="auto"/>
              <w:bottom w:val="single" w:sz="4" w:space="0" w:color="auto"/>
              <w:right w:val="single" w:sz="4" w:space="0" w:color="auto"/>
            </w:tcBorders>
            <w:shd w:val="clear" w:color="auto" w:fill="auto"/>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Р.</w:t>
            </w:r>
            <w:r w:rsidRPr="00D36D5A">
              <w:rPr>
                <w:rFonts w:ascii="Times New Roman" w:eastAsia="Times New Roman" w:hAnsi="Times New Roman" w:cs="Times New Roman"/>
                <w:sz w:val="20"/>
                <w:szCs w:val="20"/>
              </w:rPr>
              <w:t>Определяют цель учебной деятельности с помощью учителя и самостоятельно находят средства её осуществления.</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К.</w:t>
            </w:r>
            <w:r w:rsidRPr="00D36D5A">
              <w:rPr>
                <w:rFonts w:ascii="Times New Roman" w:eastAsia="Times New Roman" w:hAnsi="Times New Roman" w:cs="Times New Roman"/>
                <w:sz w:val="20"/>
                <w:szCs w:val="20"/>
              </w:rPr>
              <w:t xml:space="preserve">Высказывают собственную точку зрения; строят понятные речевые высказывания.  </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П.</w:t>
            </w:r>
            <w:r w:rsidRPr="00D36D5A">
              <w:rPr>
                <w:rFonts w:ascii="Times New Roman" w:eastAsia="Times New Roman" w:hAnsi="Times New Roman" w:cs="Times New Roman"/>
                <w:sz w:val="20"/>
                <w:szCs w:val="20"/>
              </w:rPr>
              <w:t>Самостоятельно осуществляют поиск необходимой информации;</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 xml:space="preserve">используют знаково-символические средства. В том числе модели и схемы для решения познавательных задач. </w:t>
            </w:r>
          </w:p>
          <w:p w:rsidR="001B468D" w:rsidRPr="00D36D5A" w:rsidRDefault="001B468D" w:rsidP="001B468D">
            <w:pPr>
              <w:widowControl w:val="0"/>
              <w:autoSpaceDE w:val="0"/>
              <w:autoSpaceDN w:val="0"/>
              <w:adjustRightInd w:val="0"/>
              <w:rPr>
                <w:rFonts w:ascii="Times New Roman" w:eastAsia="Times New Roman" w:hAnsi="Times New Roman" w:cs="Times New Roman"/>
                <w:b/>
                <w:sz w:val="20"/>
                <w:szCs w:val="20"/>
              </w:rPr>
            </w:pPr>
          </w:p>
        </w:tc>
      </w:tr>
      <w:tr w:rsidR="001B468D" w:rsidRPr="00D36D5A" w:rsidTr="001B468D">
        <w:trPr>
          <w:gridAfter w:val="2"/>
          <w:wAfter w:w="54" w:type="dxa"/>
          <w:trHeight w:val="2140"/>
        </w:trPr>
        <w:tc>
          <w:tcPr>
            <w:tcW w:w="699" w:type="dxa"/>
            <w:gridSpan w:val="3"/>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45</w:t>
            </w:r>
          </w:p>
        </w:tc>
        <w:tc>
          <w:tcPr>
            <w:tcW w:w="753"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1598"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Прямоугольник. Ось симметрии фигуры</w:t>
            </w:r>
          </w:p>
        </w:tc>
        <w:tc>
          <w:tcPr>
            <w:tcW w:w="1825"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Прямоугольник, периметр прямоугольника, квадрат, фигуры, симметричные относительно прямой, ось симметрии фигуры.</w:t>
            </w:r>
          </w:p>
        </w:tc>
        <w:tc>
          <w:tcPr>
            <w:tcW w:w="2005"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Распознают, строят прямоугольники и квадраты, находят их периметры. Находят на рисунках и в окружающем мире фигуры, имеющие ось симметрии</w:t>
            </w:r>
          </w:p>
        </w:tc>
        <w:tc>
          <w:tcPr>
            <w:tcW w:w="2345" w:type="dxa"/>
            <w:gridSpan w:val="2"/>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Научатся распознавать, строить прямоугольники и квадраты, находить их периметры. Находить</w:t>
            </w:r>
          </w:p>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на рисунках и в окружающем мире фигуры, имеющие ось симметрии</w:t>
            </w:r>
          </w:p>
        </w:tc>
        <w:tc>
          <w:tcPr>
            <w:tcW w:w="2488"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 xml:space="preserve">Понимают необходимость образования, выраженного в преобладании </w:t>
            </w:r>
            <w:proofErr w:type="spellStart"/>
            <w:r w:rsidRPr="00D36D5A">
              <w:rPr>
                <w:rFonts w:ascii="Times New Roman" w:eastAsia="Times New Roman" w:hAnsi="Times New Roman" w:cs="Times New Roman"/>
                <w:sz w:val="20"/>
                <w:szCs w:val="20"/>
              </w:rPr>
              <w:t>учебно</w:t>
            </w:r>
            <w:proofErr w:type="spellEnd"/>
            <w:r w:rsidRPr="00D36D5A">
              <w:rPr>
                <w:rFonts w:ascii="Times New Roman" w:eastAsia="Times New Roman" w:hAnsi="Times New Roman" w:cs="Times New Roman"/>
                <w:sz w:val="20"/>
                <w:szCs w:val="20"/>
              </w:rPr>
              <w:t>- познавательных мотивов и предпочтении социального способа оценки знаний</w:t>
            </w:r>
          </w:p>
        </w:tc>
        <w:tc>
          <w:tcPr>
            <w:tcW w:w="4306" w:type="dxa"/>
            <w:gridSpan w:val="2"/>
            <w:tcBorders>
              <w:top w:val="single" w:sz="4" w:space="0" w:color="auto"/>
              <w:bottom w:val="single" w:sz="4" w:space="0" w:color="auto"/>
              <w:right w:val="single" w:sz="4" w:space="0" w:color="auto"/>
            </w:tcBorders>
            <w:shd w:val="clear" w:color="auto" w:fill="auto"/>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Р.</w:t>
            </w:r>
            <w:r w:rsidRPr="00D36D5A">
              <w:rPr>
                <w:rFonts w:ascii="Times New Roman" w:eastAsia="Times New Roman" w:hAnsi="Times New Roman" w:cs="Times New Roman"/>
                <w:sz w:val="20"/>
                <w:szCs w:val="20"/>
              </w:rPr>
              <w:t>Определяют цель учебной деятельности с помощью учителя и самостоятельно находят средства её осуществления.</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К.</w:t>
            </w:r>
            <w:r w:rsidRPr="00D36D5A">
              <w:rPr>
                <w:rFonts w:ascii="Times New Roman" w:eastAsia="Times New Roman" w:hAnsi="Times New Roman" w:cs="Times New Roman"/>
                <w:sz w:val="20"/>
                <w:szCs w:val="20"/>
              </w:rPr>
              <w:t>Проявляют инициативное сотрудничество в поиске и сборе информации</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П.Осуществляют поиск и выделение необходимой информации; структурируют свои знания.</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p w:rsidR="001B468D" w:rsidRPr="00D36D5A" w:rsidRDefault="001B468D" w:rsidP="001B468D">
            <w:pPr>
              <w:widowControl w:val="0"/>
              <w:autoSpaceDE w:val="0"/>
              <w:autoSpaceDN w:val="0"/>
              <w:adjustRightInd w:val="0"/>
              <w:rPr>
                <w:rFonts w:ascii="Times New Roman" w:eastAsia="Times New Roman" w:hAnsi="Times New Roman" w:cs="Times New Roman"/>
                <w:b/>
                <w:sz w:val="20"/>
                <w:szCs w:val="20"/>
              </w:rPr>
            </w:pPr>
          </w:p>
        </w:tc>
      </w:tr>
      <w:tr w:rsidR="001B468D" w:rsidRPr="00D36D5A" w:rsidTr="001B468D">
        <w:trPr>
          <w:gridAfter w:val="2"/>
          <w:wAfter w:w="54" w:type="dxa"/>
          <w:trHeight w:val="273"/>
        </w:trPr>
        <w:tc>
          <w:tcPr>
            <w:tcW w:w="699" w:type="dxa"/>
            <w:gridSpan w:val="3"/>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46</w:t>
            </w:r>
          </w:p>
        </w:tc>
        <w:tc>
          <w:tcPr>
            <w:tcW w:w="753"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1598" w:type="dxa"/>
          </w:tcPr>
          <w:p w:rsidR="001B468D" w:rsidRPr="00D36D5A" w:rsidRDefault="001B468D" w:rsidP="001B468D">
            <w:pPr>
              <w:autoSpaceDE w:val="0"/>
              <w:autoSpaceDN w:val="0"/>
              <w:adjustRightInd w:val="0"/>
              <w:rPr>
                <w:rFonts w:ascii="Times New Roman" w:hAnsi="Times New Roman" w:cs="Times New Roman"/>
                <w:i/>
                <w:iCs/>
                <w:sz w:val="20"/>
                <w:szCs w:val="20"/>
              </w:rPr>
            </w:pPr>
            <w:r w:rsidRPr="00D36D5A">
              <w:rPr>
                <w:rFonts w:ascii="Times New Roman" w:hAnsi="Times New Roman" w:cs="Times New Roman"/>
                <w:iCs/>
                <w:sz w:val="20"/>
                <w:szCs w:val="20"/>
              </w:rPr>
              <w:t>Контрольная работа №4 по теме: " Угол. Многоугольники</w:t>
            </w:r>
            <w:r w:rsidRPr="00D36D5A">
              <w:rPr>
                <w:rFonts w:ascii="Times New Roman" w:hAnsi="Times New Roman" w:cs="Times New Roman"/>
                <w:i/>
                <w:iCs/>
                <w:sz w:val="20"/>
                <w:szCs w:val="20"/>
              </w:rPr>
              <w:t>"</w:t>
            </w:r>
          </w:p>
          <w:p w:rsidR="001B468D" w:rsidRPr="00D36D5A" w:rsidRDefault="001B468D" w:rsidP="001B468D">
            <w:pPr>
              <w:autoSpaceDE w:val="0"/>
              <w:autoSpaceDN w:val="0"/>
              <w:adjustRightInd w:val="0"/>
              <w:rPr>
                <w:rFonts w:ascii="Times New Roman" w:hAnsi="Times New Roman" w:cs="Times New Roman"/>
                <w:sz w:val="20"/>
                <w:szCs w:val="20"/>
              </w:rPr>
            </w:pPr>
          </w:p>
        </w:tc>
        <w:tc>
          <w:tcPr>
            <w:tcW w:w="1825"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Все основные понятия темы.</w:t>
            </w:r>
          </w:p>
        </w:tc>
        <w:tc>
          <w:tcPr>
            <w:tcW w:w="2005"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Решают контрольную работу.</w:t>
            </w:r>
          </w:p>
        </w:tc>
        <w:tc>
          <w:tcPr>
            <w:tcW w:w="2345" w:type="dxa"/>
            <w:gridSpan w:val="2"/>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Научатся использовать различные приёмы проверки правильности нахождения значения числового выражения.</w:t>
            </w:r>
          </w:p>
          <w:p w:rsidR="001B468D" w:rsidRPr="00D36D5A" w:rsidRDefault="001B468D" w:rsidP="001B468D">
            <w:pPr>
              <w:autoSpaceDE w:val="0"/>
              <w:autoSpaceDN w:val="0"/>
              <w:adjustRightInd w:val="0"/>
              <w:rPr>
                <w:rFonts w:ascii="Times New Roman" w:hAnsi="Times New Roman" w:cs="Times New Roman"/>
                <w:sz w:val="20"/>
                <w:szCs w:val="20"/>
              </w:rPr>
            </w:pPr>
          </w:p>
        </w:tc>
        <w:tc>
          <w:tcPr>
            <w:tcW w:w="2488"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Оценивают важность образования и познания нового.</w:t>
            </w:r>
          </w:p>
        </w:tc>
        <w:tc>
          <w:tcPr>
            <w:tcW w:w="4306" w:type="dxa"/>
            <w:gridSpan w:val="2"/>
            <w:tcBorders>
              <w:top w:val="single" w:sz="4" w:space="0" w:color="auto"/>
              <w:bottom w:val="single" w:sz="4" w:space="0" w:color="auto"/>
              <w:right w:val="single" w:sz="4" w:space="0" w:color="auto"/>
            </w:tcBorders>
            <w:shd w:val="clear" w:color="auto" w:fill="auto"/>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Р.</w:t>
            </w:r>
            <w:r w:rsidRPr="00D36D5A">
              <w:rPr>
                <w:rFonts w:ascii="Times New Roman" w:eastAsia="Times New Roman" w:hAnsi="Times New Roman" w:cs="Times New Roman"/>
                <w:sz w:val="20"/>
                <w:szCs w:val="20"/>
              </w:rPr>
              <w:t xml:space="preserve">Определяют цель, проблему в деятельности; работают по плану, сверяясь с целью, находят и исправляют ошибки. </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К.</w:t>
            </w:r>
            <w:r w:rsidRPr="00D36D5A">
              <w:rPr>
                <w:rFonts w:ascii="Times New Roman" w:eastAsia="Times New Roman" w:hAnsi="Times New Roman" w:cs="Times New Roman"/>
                <w:sz w:val="20"/>
                <w:szCs w:val="20"/>
              </w:rPr>
              <w:t>Оформляют мысли в устной и письменной речи с учётом речевых ситуаций.</w:t>
            </w:r>
          </w:p>
          <w:p w:rsidR="001B468D" w:rsidRPr="00D36D5A" w:rsidRDefault="001B468D" w:rsidP="001B468D">
            <w:pPr>
              <w:widowControl w:val="0"/>
              <w:autoSpaceDE w:val="0"/>
              <w:autoSpaceDN w:val="0"/>
              <w:adjustRightInd w:val="0"/>
              <w:rPr>
                <w:rFonts w:ascii="Times New Roman" w:eastAsia="Times New Roman" w:hAnsi="Times New Roman" w:cs="Times New Roman"/>
                <w:b/>
                <w:sz w:val="20"/>
                <w:szCs w:val="20"/>
              </w:rPr>
            </w:pPr>
            <w:r w:rsidRPr="00D36D5A">
              <w:rPr>
                <w:rFonts w:ascii="Times New Roman" w:eastAsia="Times New Roman" w:hAnsi="Times New Roman" w:cs="Times New Roman"/>
                <w:b/>
                <w:sz w:val="20"/>
                <w:szCs w:val="20"/>
              </w:rPr>
              <w:t>П.</w:t>
            </w:r>
            <w:r w:rsidRPr="00D36D5A">
              <w:rPr>
                <w:rFonts w:ascii="Times New Roman" w:eastAsia="Times New Roman" w:hAnsi="Times New Roman" w:cs="Times New Roman"/>
                <w:sz w:val="20"/>
                <w:szCs w:val="20"/>
              </w:rPr>
              <w:t>Извлекают информацию, ориентируются в своей системе знаний и осознают необходимость нового знания.</w:t>
            </w:r>
          </w:p>
        </w:tc>
      </w:tr>
      <w:tr w:rsidR="001B468D" w:rsidRPr="00D36D5A" w:rsidTr="001B468D">
        <w:trPr>
          <w:gridAfter w:val="2"/>
          <w:wAfter w:w="54" w:type="dxa"/>
          <w:trHeight w:val="419"/>
        </w:trPr>
        <w:tc>
          <w:tcPr>
            <w:tcW w:w="16019" w:type="dxa"/>
            <w:gridSpan w:val="13"/>
            <w:tcBorders>
              <w:right w:val="single" w:sz="4" w:space="0" w:color="auto"/>
            </w:tcBorders>
          </w:tcPr>
          <w:p w:rsidR="001B468D" w:rsidRPr="00D36D5A" w:rsidRDefault="001B468D" w:rsidP="001B468D">
            <w:pPr>
              <w:widowControl w:val="0"/>
              <w:autoSpaceDE w:val="0"/>
              <w:autoSpaceDN w:val="0"/>
              <w:adjustRightInd w:val="0"/>
              <w:jc w:val="center"/>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3.   Умножение и деление натуральных чисел   45 ч.</w:t>
            </w:r>
          </w:p>
        </w:tc>
      </w:tr>
      <w:tr w:rsidR="001B468D" w:rsidRPr="00D36D5A" w:rsidTr="001B468D">
        <w:trPr>
          <w:gridAfter w:val="2"/>
          <w:wAfter w:w="54" w:type="dxa"/>
          <w:trHeight w:val="808"/>
        </w:trPr>
        <w:tc>
          <w:tcPr>
            <w:tcW w:w="16019" w:type="dxa"/>
            <w:gridSpan w:val="13"/>
            <w:tcBorders>
              <w:right w:val="single" w:sz="4" w:space="0" w:color="auto"/>
            </w:tcBorders>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 xml:space="preserve">ИКТ-компетентность, основы </w:t>
            </w:r>
            <w:proofErr w:type="spellStart"/>
            <w:r w:rsidRPr="00D36D5A">
              <w:rPr>
                <w:rFonts w:ascii="Times New Roman" w:eastAsia="Times New Roman" w:hAnsi="Times New Roman" w:cs="Times New Roman"/>
                <w:sz w:val="20"/>
                <w:szCs w:val="20"/>
              </w:rPr>
              <w:t>учебно-исслед</w:t>
            </w:r>
            <w:proofErr w:type="spellEnd"/>
            <w:r w:rsidRPr="00D36D5A">
              <w:rPr>
                <w:rFonts w:ascii="Times New Roman" w:eastAsia="Times New Roman" w:hAnsi="Times New Roman" w:cs="Times New Roman"/>
                <w:sz w:val="20"/>
                <w:szCs w:val="20"/>
              </w:rPr>
              <w:t>. и проект. деятельности, основы смыслового чтения и работа с текстом: Решение проблемной задачи. Сравнивать объекты, описанные в тексте. Ориентироваться в содержании текста, находить в нем нужную информацию, решать учебно-познавательные задачи, понимать его целостный смысл, делать выводы из сравнения, поиск информации по разным источникам, в т.ч. сети Интернет. Формирование умений действовать по заданному алгоритму, составлять алгоритмы действий. Умение преобразовывать текст в новую иллюстративную форму  информации.</w:t>
            </w:r>
          </w:p>
        </w:tc>
      </w:tr>
      <w:tr w:rsidR="001B468D" w:rsidRPr="00D36D5A" w:rsidTr="001B468D">
        <w:trPr>
          <w:gridAfter w:val="2"/>
          <w:wAfter w:w="54" w:type="dxa"/>
          <w:trHeight w:val="422"/>
        </w:trPr>
        <w:tc>
          <w:tcPr>
            <w:tcW w:w="699" w:type="dxa"/>
            <w:gridSpan w:val="3"/>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lastRenderedPageBreak/>
              <w:t>47</w:t>
            </w:r>
          </w:p>
        </w:tc>
        <w:tc>
          <w:tcPr>
            <w:tcW w:w="753"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1598" w:type="dxa"/>
          </w:tcPr>
          <w:p w:rsidR="001B468D" w:rsidRPr="00D36D5A" w:rsidRDefault="001B468D" w:rsidP="001B468D">
            <w:pPr>
              <w:autoSpaceDE w:val="0"/>
              <w:autoSpaceDN w:val="0"/>
              <w:adjustRightInd w:val="0"/>
              <w:rPr>
                <w:rFonts w:ascii="Times New Roman" w:hAnsi="Times New Roman" w:cs="Times New Roman"/>
                <w:iCs/>
                <w:sz w:val="20"/>
                <w:szCs w:val="20"/>
              </w:rPr>
            </w:pPr>
            <w:r w:rsidRPr="00D36D5A">
              <w:rPr>
                <w:rFonts w:ascii="Times New Roman" w:hAnsi="Times New Roman" w:cs="Times New Roman"/>
                <w:sz w:val="20"/>
                <w:szCs w:val="20"/>
              </w:rPr>
              <w:t>Умножение. Переместительное свойство умножения</w:t>
            </w:r>
          </w:p>
        </w:tc>
        <w:tc>
          <w:tcPr>
            <w:tcW w:w="1825"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Множитель, произведение, переместительное свойство умножения</w:t>
            </w:r>
          </w:p>
        </w:tc>
        <w:tc>
          <w:tcPr>
            <w:tcW w:w="2005"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Умножают натуральна числа устно и в столбик.</w:t>
            </w:r>
          </w:p>
        </w:tc>
        <w:tc>
          <w:tcPr>
            <w:tcW w:w="2345" w:type="dxa"/>
            <w:gridSpan w:val="2"/>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Научатся умножать  натуральные числа устно и в столбик</w:t>
            </w:r>
          </w:p>
        </w:tc>
        <w:tc>
          <w:tcPr>
            <w:tcW w:w="2431"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Оценивают важность образования и познания нового.</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4363" w:type="dxa"/>
            <w:gridSpan w:val="3"/>
            <w:tcBorders>
              <w:top w:val="single" w:sz="4" w:space="0" w:color="auto"/>
              <w:bottom w:val="single" w:sz="4" w:space="0" w:color="auto"/>
              <w:right w:val="single" w:sz="4" w:space="0" w:color="auto"/>
            </w:tcBorders>
            <w:shd w:val="clear" w:color="auto" w:fill="auto"/>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Р.</w:t>
            </w:r>
            <w:r w:rsidRPr="00D36D5A">
              <w:rPr>
                <w:rFonts w:ascii="Times New Roman" w:eastAsia="Times New Roman" w:hAnsi="Times New Roman" w:cs="Times New Roman"/>
                <w:sz w:val="20"/>
                <w:szCs w:val="20"/>
              </w:rPr>
              <w:t>Определяют цель учебной деятельности с помощью учителя и самостоятельно, находят средства её осуществления.</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К.</w:t>
            </w:r>
            <w:r w:rsidRPr="00D36D5A">
              <w:rPr>
                <w:rFonts w:ascii="Times New Roman" w:eastAsia="Times New Roman" w:hAnsi="Times New Roman" w:cs="Times New Roman"/>
                <w:sz w:val="20"/>
                <w:szCs w:val="20"/>
              </w:rPr>
              <w:t xml:space="preserve"> Слушают других, пытаются принимать другую точку зрения, готовы изменить своё собственное мнение.</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П.</w:t>
            </w:r>
            <w:r w:rsidRPr="00D36D5A">
              <w:rPr>
                <w:rFonts w:ascii="Times New Roman" w:eastAsia="Times New Roman" w:hAnsi="Times New Roman" w:cs="Times New Roman"/>
                <w:sz w:val="20"/>
                <w:szCs w:val="20"/>
              </w:rPr>
              <w:t>Извлекают информацию, ориентируются в своей системе знаний и осознают необходимость нового знания, делают предварительный отбор источников информации для поиска нового знания.</w:t>
            </w:r>
          </w:p>
          <w:p w:rsidR="001B468D" w:rsidRPr="00D36D5A" w:rsidRDefault="001B468D" w:rsidP="001B468D">
            <w:pPr>
              <w:widowControl w:val="0"/>
              <w:autoSpaceDE w:val="0"/>
              <w:autoSpaceDN w:val="0"/>
              <w:adjustRightInd w:val="0"/>
              <w:rPr>
                <w:rFonts w:ascii="Times New Roman" w:eastAsia="Times New Roman" w:hAnsi="Times New Roman" w:cs="Times New Roman"/>
                <w:b/>
                <w:sz w:val="20"/>
                <w:szCs w:val="20"/>
              </w:rPr>
            </w:pPr>
          </w:p>
        </w:tc>
      </w:tr>
      <w:tr w:rsidR="001B468D" w:rsidRPr="00D36D5A" w:rsidTr="001B468D">
        <w:trPr>
          <w:gridAfter w:val="2"/>
          <w:wAfter w:w="54" w:type="dxa"/>
          <w:trHeight w:val="2140"/>
        </w:trPr>
        <w:tc>
          <w:tcPr>
            <w:tcW w:w="699" w:type="dxa"/>
            <w:gridSpan w:val="3"/>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48</w:t>
            </w:r>
          </w:p>
        </w:tc>
        <w:tc>
          <w:tcPr>
            <w:tcW w:w="753"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1598" w:type="dxa"/>
          </w:tcPr>
          <w:p w:rsidR="001B468D" w:rsidRPr="00D36D5A" w:rsidRDefault="001B468D" w:rsidP="001B468D">
            <w:pPr>
              <w:autoSpaceDE w:val="0"/>
              <w:autoSpaceDN w:val="0"/>
              <w:adjustRightInd w:val="0"/>
              <w:rPr>
                <w:rFonts w:ascii="Times New Roman" w:hAnsi="Times New Roman" w:cs="Times New Roman"/>
                <w:iCs/>
                <w:sz w:val="20"/>
                <w:szCs w:val="20"/>
              </w:rPr>
            </w:pPr>
            <w:r w:rsidRPr="00D36D5A">
              <w:rPr>
                <w:rFonts w:ascii="Times New Roman" w:hAnsi="Times New Roman" w:cs="Times New Roman"/>
                <w:sz w:val="20"/>
                <w:szCs w:val="20"/>
              </w:rPr>
              <w:t>Умножение. Переместительное свойство умножения</w:t>
            </w:r>
          </w:p>
        </w:tc>
        <w:tc>
          <w:tcPr>
            <w:tcW w:w="1825"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Множитель, произведение, переместительное свойство умножения</w:t>
            </w:r>
          </w:p>
        </w:tc>
        <w:tc>
          <w:tcPr>
            <w:tcW w:w="2005"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 xml:space="preserve">Умножают многозначные числа, в том числе в частных случаях умножения натурального числа на 10, 100, 1000 и т.д. </w:t>
            </w:r>
          </w:p>
        </w:tc>
        <w:tc>
          <w:tcPr>
            <w:tcW w:w="2345" w:type="dxa"/>
            <w:gridSpan w:val="2"/>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Научатся умножать многозначные числа, в том числе в частных случаях умножения натурального числа на 10, 100, 1000 и т.д.</w:t>
            </w:r>
          </w:p>
        </w:tc>
        <w:tc>
          <w:tcPr>
            <w:tcW w:w="2431"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 xml:space="preserve">Понимают необходимость образования, выраженного в преобладании </w:t>
            </w:r>
            <w:proofErr w:type="spellStart"/>
            <w:r w:rsidRPr="00D36D5A">
              <w:rPr>
                <w:rFonts w:ascii="Times New Roman" w:eastAsia="Times New Roman" w:hAnsi="Times New Roman" w:cs="Times New Roman"/>
                <w:sz w:val="20"/>
                <w:szCs w:val="20"/>
              </w:rPr>
              <w:t>учебно</w:t>
            </w:r>
            <w:proofErr w:type="spellEnd"/>
            <w:r w:rsidRPr="00D36D5A">
              <w:rPr>
                <w:rFonts w:ascii="Times New Roman" w:eastAsia="Times New Roman" w:hAnsi="Times New Roman" w:cs="Times New Roman"/>
                <w:sz w:val="20"/>
                <w:szCs w:val="20"/>
              </w:rPr>
              <w:t>- познавательных мотивов и предпочтении социального способа оценки знаний</w:t>
            </w:r>
          </w:p>
        </w:tc>
        <w:tc>
          <w:tcPr>
            <w:tcW w:w="4363" w:type="dxa"/>
            <w:gridSpan w:val="3"/>
            <w:tcBorders>
              <w:top w:val="single" w:sz="4" w:space="0" w:color="auto"/>
              <w:bottom w:val="single" w:sz="4" w:space="0" w:color="auto"/>
              <w:right w:val="single" w:sz="4" w:space="0" w:color="auto"/>
            </w:tcBorders>
            <w:shd w:val="clear" w:color="auto" w:fill="auto"/>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Р.</w:t>
            </w:r>
            <w:r w:rsidRPr="00D36D5A">
              <w:rPr>
                <w:rFonts w:ascii="Times New Roman" w:eastAsia="Times New Roman" w:hAnsi="Times New Roman" w:cs="Times New Roman"/>
                <w:sz w:val="20"/>
                <w:szCs w:val="20"/>
              </w:rPr>
              <w:t>Определяют цель учебной деятельности с помощью учителя и самостоятельно находят средства её осуществления.</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К.</w:t>
            </w:r>
            <w:r w:rsidRPr="00D36D5A">
              <w:rPr>
                <w:rFonts w:ascii="Times New Roman" w:eastAsia="Times New Roman" w:hAnsi="Times New Roman" w:cs="Times New Roman"/>
                <w:sz w:val="20"/>
                <w:szCs w:val="20"/>
              </w:rPr>
              <w:t>Проявляют инициативное сотрудничество в поиске и сборе информации.</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П.</w:t>
            </w:r>
            <w:r w:rsidRPr="00D36D5A">
              <w:rPr>
                <w:rFonts w:ascii="Times New Roman" w:eastAsia="Times New Roman" w:hAnsi="Times New Roman" w:cs="Times New Roman"/>
                <w:sz w:val="20"/>
                <w:szCs w:val="20"/>
              </w:rPr>
              <w:t>Самостоятельно осуществляют поиск необходимой информации;</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 xml:space="preserve">используют знаково-символические средства. В том числе модели и схемы для решения познавательных задач. </w:t>
            </w:r>
          </w:p>
          <w:p w:rsidR="001B468D" w:rsidRPr="00D36D5A" w:rsidRDefault="001B468D" w:rsidP="001B468D">
            <w:pPr>
              <w:widowControl w:val="0"/>
              <w:autoSpaceDE w:val="0"/>
              <w:autoSpaceDN w:val="0"/>
              <w:adjustRightInd w:val="0"/>
              <w:rPr>
                <w:rFonts w:ascii="Times New Roman" w:eastAsia="Times New Roman" w:hAnsi="Times New Roman" w:cs="Times New Roman"/>
                <w:b/>
                <w:sz w:val="20"/>
                <w:szCs w:val="20"/>
              </w:rPr>
            </w:pPr>
          </w:p>
        </w:tc>
      </w:tr>
      <w:tr w:rsidR="001B468D" w:rsidRPr="00D36D5A" w:rsidTr="001B468D">
        <w:trPr>
          <w:gridAfter w:val="2"/>
          <w:wAfter w:w="54" w:type="dxa"/>
          <w:trHeight w:val="2140"/>
        </w:trPr>
        <w:tc>
          <w:tcPr>
            <w:tcW w:w="699" w:type="dxa"/>
            <w:gridSpan w:val="3"/>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49</w:t>
            </w:r>
          </w:p>
        </w:tc>
        <w:tc>
          <w:tcPr>
            <w:tcW w:w="753"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1598"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Сочетательное и распределительное свойства умножения</w:t>
            </w:r>
          </w:p>
        </w:tc>
        <w:tc>
          <w:tcPr>
            <w:tcW w:w="1825"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Сочетательное свойство умножения, распределительное свойство умножения относительно сложения, распределительное свойство умножения относительно вычитания.</w:t>
            </w:r>
          </w:p>
        </w:tc>
        <w:tc>
          <w:tcPr>
            <w:tcW w:w="2005"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Решают примеры, применяя сочетательное и распределительное свойства умножения.</w:t>
            </w:r>
          </w:p>
        </w:tc>
        <w:tc>
          <w:tcPr>
            <w:tcW w:w="2345" w:type="dxa"/>
            <w:gridSpan w:val="2"/>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Научатся применять сочетательное и распределительное свойства умножения для рациональных вычислений и раскрытия скобок</w:t>
            </w:r>
          </w:p>
        </w:tc>
        <w:tc>
          <w:tcPr>
            <w:tcW w:w="2431"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Определяют свою личную позицию, вырабатывают уважительно-доброжелательное отношение к людям.</w:t>
            </w:r>
          </w:p>
        </w:tc>
        <w:tc>
          <w:tcPr>
            <w:tcW w:w="4363" w:type="dxa"/>
            <w:gridSpan w:val="3"/>
            <w:tcBorders>
              <w:top w:val="single" w:sz="4" w:space="0" w:color="auto"/>
              <w:bottom w:val="single" w:sz="4" w:space="0" w:color="auto"/>
              <w:right w:val="single" w:sz="4" w:space="0" w:color="auto"/>
            </w:tcBorders>
            <w:shd w:val="clear" w:color="auto" w:fill="auto"/>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Р.</w:t>
            </w:r>
            <w:r w:rsidRPr="00D36D5A">
              <w:rPr>
                <w:rFonts w:ascii="Times New Roman" w:eastAsia="Times New Roman" w:hAnsi="Times New Roman" w:cs="Times New Roman"/>
                <w:sz w:val="20"/>
                <w:szCs w:val="20"/>
              </w:rPr>
              <w:t>Выстраивают работу по заранее намеченному плану; проявляют целеустремлённость и настойчивость в</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К.</w:t>
            </w:r>
            <w:r w:rsidRPr="00D36D5A">
              <w:rPr>
                <w:rFonts w:ascii="Times New Roman" w:eastAsia="Times New Roman" w:hAnsi="Times New Roman" w:cs="Times New Roman"/>
                <w:sz w:val="20"/>
                <w:szCs w:val="20"/>
              </w:rPr>
              <w:t>Слушают других, пытаются принимать другую точку зрения, готовы изменить своё собственное мнение.</w:t>
            </w:r>
          </w:p>
          <w:p w:rsidR="001B468D" w:rsidRPr="00D36D5A" w:rsidRDefault="001B468D" w:rsidP="001B468D">
            <w:pPr>
              <w:widowControl w:val="0"/>
              <w:autoSpaceDE w:val="0"/>
              <w:autoSpaceDN w:val="0"/>
              <w:adjustRightInd w:val="0"/>
              <w:rPr>
                <w:rFonts w:ascii="Times New Roman" w:eastAsia="Times New Roman" w:hAnsi="Times New Roman" w:cs="Times New Roman"/>
                <w:b/>
                <w:sz w:val="20"/>
                <w:szCs w:val="20"/>
              </w:rPr>
            </w:pPr>
            <w:r w:rsidRPr="00D36D5A">
              <w:rPr>
                <w:rFonts w:ascii="Times New Roman" w:eastAsia="Times New Roman" w:hAnsi="Times New Roman" w:cs="Times New Roman"/>
                <w:b/>
                <w:sz w:val="20"/>
                <w:szCs w:val="20"/>
              </w:rPr>
              <w:t>П.</w:t>
            </w:r>
            <w:r w:rsidRPr="00D36D5A">
              <w:rPr>
                <w:rFonts w:ascii="Times New Roman" w:eastAsia="Times New Roman" w:hAnsi="Times New Roman" w:cs="Times New Roman"/>
                <w:sz w:val="20"/>
                <w:szCs w:val="20"/>
              </w:rPr>
              <w:t>Аргументируют свою позицию и координируют её с позициями партнёров в сотрудничестве при выработке общего решения в совместной деятельности.</w:t>
            </w:r>
          </w:p>
        </w:tc>
      </w:tr>
      <w:tr w:rsidR="001B468D" w:rsidRPr="00D36D5A" w:rsidTr="001B468D">
        <w:trPr>
          <w:gridAfter w:val="2"/>
          <w:wAfter w:w="54" w:type="dxa"/>
          <w:trHeight w:val="2140"/>
        </w:trPr>
        <w:tc>
          <w:tcPr>
            <w:tcW w:w="699" w:type="dxa"/>
            <w:gridSpan w:val="3"/>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lastRenderedPageBreak/>
              <w:t>50</w:t>
            </w:r>
          </w:p>
        </w:tc>
        <w:tc>
          <w:tcPr>
            <w:tcW w:w="753"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1598"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Сочетательное и распределительное свойства умножения</w:t>
            </w:r>
          </w:p>
        </w:tc>
        <w:tc>
          <w:tcPr>
            <w:tcW w:w="1825"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Сочетательное свойство умножения, распределительное свойство умножения относительно сложения, распределительное свойство умножения относительно вычитания</w:t>
            </w:r>
          </w:p>
        </w:tc>
        <w:tc>
          <w:tcPr>
            <w:tcW w:w="2005"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 xml:space="preserve">Находят </w:t>
            </w:r>
          </w:p>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и выбирают удобный способ решения задания, используя сочетательное и распределительное свойства умножения.</w:t>
            </w:r>
          </w:p>
        </w:tc>
        <w:tc>
          <w:tcPr>
            <w:tcW w:w="2345" w:type="dxa"/>
            <w:gridSpan w:val="2"/>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Научатся применять сочетательное и распределительное свойства умножения для выбора наиболее рациональных способов вычислений, раскрывать скобки, получат навык вынесения общего множителя за скобки.</w:t>
            </w:r>
          </w:p>
        </w:tc>
        <w:tc>
          <w:tcPr>
            <w:tcW w:w="2431"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 xml:space="preserve">Понимают необходимость образования, выраженного в преобладании </w:t>
            </w:r>
            <w:proofErr w:type="spellStart"/>
            <w:r w:rsidRPr="00D36D5A">
              <w:rPr>
                <w:rFonts w:ascii="Times New Roman" w:eastAsia="Times New Roman" w:hAnsi="Times New Roman" w:cs="Times New Roman"/>
                <w:sz w:val="20"/>
                <w:szCs w:val="20"/>
              </w:rPr>
              <w:t>учебно</w:t>
            </w:r>
            <w:proofErr w:type="spellEnd"/>
            <w:r w:rsidRPr="00D36D5A">
              <w:rPr>
                <w:rFonts w:ascii="Times New Roman" w:eastAsia="Times New Roman" w:hAnsi="Times New Roman" w:cs="Times New Roman"/>
                <w:sz w:val="20"/>
                <w:szCs w:val="20"/>
              </w:rPr>
              <w:t>- познавательных мотивов и предпочтении социального способа оценки знаний.</w:t>
            </w:r>
          </w:p>
        </w:tc>
        <w:tc>
          <w:tcPr>
            <w:tcW w:w="4363" w:type="dxa"/>
            <w:gridSpan w:val="3"/>
            <w:tcBorders>
              <w:top w:val="single" w:sz="4" w:space="0" w:color="auto"/>
              <w:bottom w:val="single" w:sz="4" w:space="0" w:color="auto"/>
              <w:right w:val="single" w:sz="4" w:space="0" w:color="auto"/>
            </w:tcBorders>
            <w:shd w:val="clear" w:color="auto" w:fill="auto"/>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Р.</w:t>
            </w:r>
            <w:r w:rsidRPr="00D36D5A">
              <w:rPr>
                <w:rFonts w:ascii="Times New Roman" w:eastAsia="Times New Roman" w:hAnsi="Times New Roman" w:cs="Times New Roman"/>
                <w:sz w:val="20"/>
                <w:szCs w:val="20"/>
              </w:rPr>
              <w:t>Определяют цель учебной деятельности с помощью учителя и самостоятельно находят средства её осуществления.</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К.</w:t>
            </w:r>
            <w:r w:rsidRPr="00D36D5A">
              <w:rPr>
                <w:rFonts w:ascii="Times New Roman" w:eastAsia="Times New Roman" w:hAnsi="Times New Roman" w:cs="Times New Roman"/>
                <w:sz w:val="20"/>
                <w:szCs w:val="20"/>
              </w:rPr>
              <w:t xml:space="preserve">Высказывают собственную точку зрения; строят понятные речевые высказывания.  </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П.</w:t>
            </w:r>
            <w:r w:rsidRPr="00D36D5A">
              <w:rPr>
                <w:rFonts w:ascii="Times New Roman" w:eastAsia="Times New Roman" w:hAnsi="Times New Roman" w:cs="Times New Roman"/>
                <w:sz w:val="20"/>
                <w:szCs w:val="20"/>
              </w:rPr>
              <w:t>Осуществляют поиск и выделение необходимой информации; структурируют свои знания.</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p w:rsidR="001B468D" w:rsidRPr="00D36D5A" w:rsidRDefault="001B468D" w:rsidP="001B468D">
            <w:pPr>
              <w:widowControl w:val="0"/>
              <w:autoSpaceDE w:val="0"/>
              <w:autoSpaceDN w:val="0"/>
              <w:adjustRightInd w:val="0"/>
              <w:rPr>
                <w:rFonts w:ascii="Times New Roman" w:eastAsia="Times New Roman" w:hAnsi="Times New Roman" w:cs="Times New Roman"/>
                <w:b/>
                <w:sz w:val="20"/>
                <w:szCs w:val="20"/>
              </w:rPr>
            </w:pPr>
          </w:p>
        </w:tc>
      </w:tr>
      <w:tr w:rsidR="001B468D" w:rsidRPr="00D36D5A" w:rsidTr="001B468D">
        <w:trPr>
          <w:gridAfter w:val="2"/>
          <w:wAfter w:w="54" w:type="dxa"/>
          <w:trHeight w:val="555"/>
        </w:trPr>
        <w:tc>
          <w:tcPr>
            <w:tcW w:w="699" w:type="dxa"/>
            <w:gridSpan w:val="3"/>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51</w:t>
            </w:r>
          </w:p>
        </w:tc>
        <w:tc>
          <w:tcPr>
            <w:tcW w:w="753"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1598"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Сочетательное и распределительное свойства умножения</w:t>
            </w:r>
          </w:p>
        </w:tc>
        <w:tc>
          <w:tcPr>
            <w:tcW w:w="1825"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Сочетательное свойство умножения, распределительное свойство умножения относительно сложения, распределительное свойство умножения относительно вычитания</w:t>
            </w:r>
          </w:p>
        </w:tc>
        <w:tc>
          <w:tcPr>
            <w:tcW w:w="2005"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Решают задачи  на смысл действия умножения, применяя сочетательное и распределительное свойства умножения.</w:t>
            </w:r>
          </w:p>
        </w:tc>
        <w:tc>
          <w:tcPr>
            <w:tcW w:w="2345" w:type="dxa"/>
            <w:gridSpan w:val="2"/>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Научатся применять сочетательное и распределительное свойства умножения для выбора наиболее рациональных способов вычислений, раскрывать скобки, получат навык вынесения общего множителя за скобки</w:t>
            </w:r>
          </w:p>
        </w:tc>
        <w:tc>
          <w:tcPr>
            <w:tcW w:w="2431"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Сохраняют мотивацию к учебной деятельности.</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Вырабатывают уважительно-доброжелательное отношение к людям, идут на взаимные уступки в разных ситуациях.</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4363" w:type="dxa"/>
            <w:gridSpan w:val="3"/>
            <w:tcBorders>
              <w:top w:val="single" w:sz="4" w:space="0" w:color="auto"/>
              <w:bottom w:val="single" w:sz="4" w:space="0" w:color="auto"/>
              <w:right w:val="single" w:sz="4" w:space="0" w:color="auto"/>
            </w:tcBorders>
            <w:shd w:val="clear" w:color="auto" w:fill="auto"/>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Р.</w:t>
            </w:r>
            <w:r w:rsidRPr="00D36D5A">
              <w:rPr>
                <w:rFonts w:ascii="Times New Roman" w:eastAsia="Times New Roman" w:hAnsi="Times New Roman" w:cs="Times New Roman"/>
                <w:sz w:val="20"/>
                <w:szCs w:val="20"/>
              </w:rPr>
              <w:t>Определяют цель, проблему в учебной и жизненно-практической деятельности (в том числе в своём задании).</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К.</w:t>
            </w:r>
            <w:r w:rsidRPr="00D36D5A">
              <w:rPr>
                <w:rFonts w:ascii="Times New Roman" w:eastAsia="Times New Roman" w:hAnsi="Times New Roman" w:cs="Times New Roman"/>
                <w:sz w:val="20"/>
                <w:szCs w:val="20"/>
              </w:rPr>
              <w:t>Проявляют активность во взаимодействии для решения коммуникативных и познавательных задач.</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П.</w:t>
            </w:r>
            <w:r w:rsidRPr="00D36D5A">
              <w:rPr>
                <w:rFonts w:ascii="Times New Roman" w:eastAsia="Times New Roman" w:hAnsi="Times New Roman" w:cs="Times New Roman"/>
                <w:sz w:val="20"/>
                <w:szCs w:val="20"/>
              </w:rPr>
              <w:t>Самостоятельно выделяют и формируют познавательные цели; проводят поиск и выделение необходимой информации, применяют методы информационного поиска, в том числе с помощью компьютерных средств.</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r>
      <w:tr w:rsidR="001B468D" w:rsidRPr="00D36D5A" w:rsidTr="001B468D">
        <w:trPr>
          <w:gridAfter w:val="2"/>
          <w:wAfter w:w="54" w:type="dxa"/>
          <w:trHeight w:val="422"/>
        </w:trPr>
        <w:tc>
          <w:tcPr>
            <w:tcW w:w="699" w:type="dxa"/>
            <w:gridSpan w:val="3"/>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52</w:t>
            </w:r>
          </w:p>
        </w:tc>
        <w:tc>
          <w:tcPr>
            <w:tcW w:w="753"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1598"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Деление</w:t>
            </w:r>
          </w:p>
        </w:tc>
        <w:tc>
          <w:tcPr>
            <w:tcW w:w="1825"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Делимое, делитель, частное.</w:t>
            </w:r>
          </w:p>
        </w:tc>
        <w:tc>
          <w:tcPr>
            <w:tcW w:w="2005"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Выполняют деление натуральных чисел устно и в столбик.</w:t>
            </w:r>
          </w:p>
        </w:tc>
        <w:tc>
          <w:tcPr>
            <w:tcW w:w="2345" w:type="dxa"/>
            <w:gridSpan w:val="2"/>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Научатся делить натуральные числа устно и в столбик.</w:t>
            </w:r>
          </w:p>
        </w:tc>
        <w:tc>
          <w:tcPr>
            <w:tcW w:w="2431"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Оценивают важность образования и познания нового.</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4363" w:type="dxa"/>
            <w:gridSpan w:val="3"/>
            <w:tcBorders>
              <w:top w:val="single" w:sz="4" w:space="0" w:color="auto"/>
              <w:bottom w:val="single" w:sz="4" w:space="0" w:color="auto"/>
              <w:right w:val="single" w:sz="4" w:space="0" w:color="auto"/>
            </w:tcBorders>
            <w:shd w:val="clear" w:color="auto" w:fill="auto"/>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Р.</w:t>
            </w:r>
            <w:r w:rsidRPr="00D36D5A">
              <w:rPr>
                <w:rFonts w:ascii="Times New Roman" w:eastAsia="Times New Roman" w:hAnsi="Times New Roman" w:cs="Times New Roman"/>
                <w:sz w:val="20"/>
                <w:szCs w:val="20"/>
              </w:rPr>
              <w:t>Определяют цель, проблему в учебной и жизненно- практической деятельности (в том числе в своём задании)</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К.</w:t>
            </w:r>
            <w:r w:rsidRPr="00D36D5A">
              <w:rPr>
                <w:rFonts w:ascii="Times New Roman" w:eastAsia="Times New Roman" w:hAnsi="Times New Roman" w:cs="Times New Roman"/>
                <w:sz w:val="20"/>
                <w:szCs w:val="20"/>
              </w:rPr>
              <w:t>Оформляют мысли в устной и письменной речи с учётом речевых ситуаций.</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П.</w:t>
            </w:r>
            <w:r w:rsidRPr="00D36D5A">
              <w:rPr>
                <w:rFonts w:ascii="Times New Roman" w:eastAsia="Times New Roman" w:hAnsi="Times New Roman" w:cs="Times New Roman"/>
                <w:sz w:val="20"/>
                <w:szCs w:val="20"/>
              </w:rPr>
              <w:t xml:space="preserve">Самостоятельно осуществляют поиск необходимой информации; используют знаково-символические средства. В том числе модели и схемы для решения познавательных задач. </w:t>
            </w:r>
          </w:p>
          <w:p w:rsidR="001B468D" w:rsidRPr="00D36D5A" w:rsidRDefault="001B468D" w:rsidP="001B468D">
            <w:pPr>
              <w:widowControl w:val="0"/>
              <w:autoSpaceDE w:val="0"/>
              <w:autoSpaceDN w:val="0"/>
              <w:adjustRightInd w:val="0"/>
              <w:rPr>
                <w:rFonts w:ascii="Times New Roman" w:eastAsia="Times New Roman" w:hAnsi="Times New Roman" w:cs="Times New Roman"/>
                <w:b/>
                <w:sz w:val="20"/>
                <w:szCs w:val="20"/>
              </w:rPr>
            </w:pPr>
          </w:p>
        </w:tc>
      </w:tr>
      <w:tr w:rsidR="001B468D" w:rsidRPr="00D36D5A" w:rsidTr="001B468D">
        <w:trPr>
          <w:gridAfter w:val="3"/>
          <w:wAfter w:w="113" w:type="dxa"/>
          <w:trHeight w:val="2140"/>
        </w:trPr>
        <w:tc>
          <w:tcPr>
            <w:tcW w:w="699" w:type="dxa"/>
            <w:gridSpan w:val="3"/>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lastRenderedPageBreak/>
              <w:t>53</w:t>
            </w:r>
          </w:p>
        </w:tc>
        <w:tc>
          <w:tcPr>
            <w:tcW w:w="753"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1598"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Деление</w:t>
            </w:r>
          </w:p>
        </w:tc>
        <w:tc>
          <w:tcPr>
            <w:tcW w:w="1825"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Делимое, делитель, частное.</w:t>
            </w:r>
          </w:p>
        </w:tc>
        <w:tc>
          <w:tcPr>
            <w:tcW w:w="2005"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Выполняют деление многозначных чисел, в том числе в частных случаях: деление натурального числа на 10,100, 1000 и т.д.</w:t>
            </w:r>
          </w:p>
        </w:tc>
        <w:tc>
          <w:tcPr>
            <w:tcW w:w="2345" w:type="dxa"/>
            <w:gridSpan w:val="2"/>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Научатся делить многозначные числа, а также применять отдельные алгоритмы в частных случаях деления натурального числа на 10,100, 1000 и т.д.</w:t>
            </w:r>
          </w:p>
        </w:tc>
        <w:tc>
          <w:tcPr>
            <w:tcW w:w="2431"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 xml:space="preserve">Понимают необходимость образования, выраженного в преобладании </w:t>
            </w:r>
            <w:proofErr w:type="spellStart"/>
            <w:r w:rsidRPr="00D36D5A">
              <w:rPr>
                <w:rFonts w:ascii="Times New Roman" w:eastAsia="Times New Roman" w:hAnsi="Times New Roman" w:cs="Times New Roman"/>
                <w:sz w:val="20"/>
                <w:szCs w:val="20"/>
              </w:rPr>
              <w:t>учебно</w:t>
            </w:r>
            <w:proofErr w:type="spellEnd"/>
            <w:r w:rsidRPr="00D36D5A">
              <w:rPr>
                <w:rFonts w:ascii="Times New Roman" w:eastAsia="Times New Roman" w:hAnsi="Times New Roman" w:cs="Times New Roman"/>
                <w:sz w:val="20"/>
                <w:szCs w:val="20"/>
              </w:rPr>
              <w:t>- познавательных мотивов и предпочтении социального способа оценки знаний</w:t>
            </w:r>
          </w:p>
        </w:tc>
        <w:tc>
          <w:tcPr>
            <w:tcW w:w="4304" w:type="dxa"/>
            <w:gridSpan w:val="2"/>
            <w:tcBorders>
              <w:top w:val="single" w:sz="4" w:space="0" w:color="auto"/>
              <w:bottom w:val="single" w:sz="4" w:space="0" w:color="auto"/>
              <w:right w:val="single" w:sz="4" w:space="0" w:color="auto"/>
            </w:tcBorders>
            <w:shd w:val="clear" w:color="auto" w:fill="auto"/>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Р.</w:t>
            </w:r>
            <w:r w:rsidRPr="00D36D5A">
              <w:rPr>
                <w:rFonts w:ascii="Times New Roman" w:eastAsia="Times New Roman" w:hAnsi="Times New Roman" w:cs="Times New Roman"/>
                <w:sz w:val="20"/>
                <w:szCs w:val="20"/>
              </w:rPr>
              <w:t>Определяют цель учебной деятельности с помощью учителя и самостоятельно находят средства её осуществления.</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К.</w:t>
            </w:r>
            <w:r w:rsidRPr="00D36D5A">
              <w:rPr>
                <w:rFonts w:ascii="Times New Roman" w:eastAsia="Times New Roman" w:hAnsi="Times New Roman" w:cs="Times New Roman"/>
                <w:sz w:val="20"/>
                <w:szCs w:val="20"/>
              </w:rPr>
              <w:t>Проявляют инициативное сотрудничество в поиске и сборе информации.</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П.</w:t>
            </w:r>
            <w:r w:rsidRPr="00D36D5A">
              <w:rPr>
                <w:rFonts w:ascii="Times New Roman" w:eastAsia="Times New Roman" w:hAnsi="Times New Roman" w:cs="Times New Roman"/>
                <w:sz w:val="20"/>
                <w:szCs w:val="20"/>
              </w:rPr>
              <w:t>Самостоятельно осуществляют поиск необходимой информации;</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 xml:space="preserve">используют знаково-символические средства. В том числе модели и схемы для решения познавательных задач. </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r>
      <w:tr w:rsidR="001B468D" w:rsidRPr="00D36D5A" w:rsidTr="001B468D">
        <w:trPr>
          <w:gridAfter w:val="3"/>
          <w:wAfter w:w="113" w:type="dxa"/>
          <w:trHeight w:val="845"/>
        </w:trPr>
        <w:tc>
          <w:tcPr>
            <w:tcW w:w="699" w:type="dxa"/>
            <w:gridSpan w:val="3"/>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54</w:t>
            </w:r>
          </w:p>
        </w:tc>
        <w:tc>
          <w:tcPr>
            <w:tcW w:w="753"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1598"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Деление</w:t>
            </w:r>
          </w:p>
        </w:tc>
        <w:tc>
          <w:tcPr>
            <w:tcW w:w="1825"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Делимое, делитель, частное</w:t>
            </w:r>
          </w:p>
        </w:tc>
        <w:tc>
          <w:tcPr>
            <w:tcW w:w="2005"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Выполняют деление многозначных чисел, в том числе в частных случаях: деление натурального числа на 10,100, 1000 и т.д. Решают текстовые задачи арифметическим способом.</w:t>
            </w:r>
          </w:p>
        </w:tc>
        <w:tc>
          <w:tcPr>
            <w:tcW w:w="2345" w:type="dxa"/>
            <w:gridSpan w:val="2"/>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Научатся делить многозначные числа, а также применять отдельные алгоритмы в частных случаях деления натурального числа на 10,100, 1000 и т.д., решать текстовые задачи арифметическим способом.</w:t>
            </w:r>
          </w:p>
        </w:tc>
        <w:tc>
          <w:tcPr>
            <w:tcW w:w="2431"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 xml:space="preserve">Понимают необходимость образования, выраженного в преобладании </w:t>
            </w:r>
            <w:proofErr w:type="spellStart"/>
            <w:r w:rsidRPr="00D36D5A">
              <w:rPr>
                <w:rFonts w:ascii="Times New Roman" w:eastAsia="Times New Roman" w:hAnsi="Times New Roman" w:cs="Times New Roman"/>
                <w:sz w:val="20"/>
                <w:szCs w:val="20"/>
              </w:rPr>
              <w:t>учебно</w:t>
            </w:r>
            <w:proofErr w:type="spellEnd"/>
            <w:r w:rsidRPr="00D36D5A">
              <w:rPr>
                <w:rFonts w:ascii="Times New Roman" w:eastAsia="Times New Roman" w:hAnsi="Times New Roman" w:cs="Times New Roman"/>
                <w:sz w:val="20"/>
                <w:szCs w:val="20"/>
              </w:rPr>
              <w:t>- познавательных мотивов и предпочтении социального способа оценки знаний</w:t>
            </w:r>
          </w:p>
        </w:tc>
        <w:tc>
          <w:tcPr>
            <w:tcW w:w="4304" w:type="dxa"/>
            <w:gridSpan w:val="2"/>
            <w:tcBorders>
              <w:top w:val="single" w:sz="4" w:space="0" w:color="auto"/>
              <w:bottom w:val="single" w:sz="4" w:space="0" w:color="auto"/>
              <w:right w:val="single" w:sz="4" w:space="0" w:color="auto"/>
            </w:tcBorders>
            <w:shd w:val="clear" w:color="auto" w:fill="auto"/>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Р.</w:t>
            </w:r>
            <w:r w:rsidRPr="00D36D5A">
              <w:rPr>
                <w:rFonts w:ascii="Times New Roman" w:eastAsia="Times New Roman" w:hAnsi="Times New Roman" w:cs="Times New Roman"/>
                <w:sz w:val="20"/>
                <w:szCs w:val="20"/>
              </w:rPr>
              <w:t>Определяют цель учебной деятельности с помощью учителя и самостоятельно находят средства её осуществления.</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К.</w:t>
            </w:r>
            <w:r w:rsidRPr="00D36D5A">
              <w:rPr>
                <w:rFonts w:ascii="Times New Roman" w:eastAsia="Times New Roman" w:hAnsi="Times New Roman" w:cs="Times New Roman"/>
                <w:sz w:val="20"/>
                <w:szCs w:val="20"/>
              </w:rPr>
              <w:t xml:space="preserve">Высказывают собственную точку зрения; строят понятные речевые высказывания.  </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П.</w:t>
            </w:r>
            <w:r w:rsidRPr="00D36D5A">
              <w:rPr>
                <w:rFonts w:ascii="Times New Roman" w:eastAsia="Times New Roman" w:hAnsi="Times New Roman" w:cs="Times New Roman"/>
                <w:sz w:val="20"/>
                <w:szCs w:val="20"/>
              </w:rPr>
              <w:t>Осуществляют поиск и выделение необходимой информации; структурируют свои знания.</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p w:rsidR="001B468D" w:rsidRPr="00D36D5A" w:rsidRDefault="001B468D" w:rsidP="001B468D">
            <w:pPr>
              <w:widowControl w:val="0"/>
              <w:autoSpaceDE w:val="0"/>
              <w:autoSpaceDN w:val="0"/>
              <w:adjustRightInd w:val="0"/>
              <w:rPr>
                <w:rFonts w:ascii="Times New Roman" w:eastAsia="Times New Roman" w:hAnsi="Times New Roman" w:cs="Times New Roman"/>
                <w:b/>
                <w:sz w:val="20"/>
                <w:szCs w:val="20"/>
              </w:rPr>
            </w:pPr>
          </w:p>
        </w:tc>
      </w:tr>
      <w:tr w:rsidR="001B468D" w:rsidRPr="00D36D5A" w:rsidTr="001B468D">
        <w:trPr>
          <w:gridAfter w:val="3"/>
          <w:wAfter w:w="113" w:type="dxa"/>
          <w:trHeight w:val="2140"/>
        </w:trPr>
        <w:tc>
          <w:tcPr>
            <w:tcW w:w="699" w:type="dxa"/>
            <w:gridSpan w:val="3"/>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55</w:t>
            </w:r>
          </w:p>
        </w:tc>
        <w:tc>
          <w:tcPr>
            <w:tcW w:w="753"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1598"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Деление</w:t>
            </w:r>
          </w:p>
        </w:tc>
        <w:tc>
          <w:tcPr>
            <w:tcW w:w="1825"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Делимое, делитель, частное</w:t>
            </w:r>
          </w:p>
        </w:tc>
        <w:tc>
          <w:tcPr>
            <w:tcW w:w="2005"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Решают текстовые задачи арифметическим способом</w:t>
            </w:r>
          </w:p>
        </w:tc>
        <w:tc>
          <w:tcPr>
            <w:tcW w:w="2345" w:type="dxa"/>
            <w:gridSpan w:val="2"/>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Научатся решать текстовые задачи арифметическим способом.</w:t>
            </w:r>
          </w:p>
        </w:tc>
        <w:tc>
          <w:tcPr>
            <w:tcW w:w="2431"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 xml:space="preserve">Понимают необходимость образования, выраженного в преобладании </w:t>
            </w:r>
            <w:proofErr w:type="spellStart"/>
            <w:r w:rsidRPr="00D36D5A">
              <w:rPr>
                <w:rFonts w:ascii="Times New Roman" w:eastAsia="Times New Roman" w:hAnsi="Times New Roman" w:cs="Times New Roman"/>
                <w:sz w:val="20"/>
                <w:szCs w:val="20"/>
              </w:rPr>
              <w:t>учебно</w:t>
            </w:r>
            <w:proofErr w:type="spellEnd"/>
            <w:r w:rsidRPr="00D36D5A">
              <w:rPr>
                <w:rFonts w:ascii="Times New Roman" w:eastAsia="Times New Roman" w:hAnsi="Times New Roman" w:cs="Times New Roman"/>
                <w:sz w:val="20"/>
                <w:szCs w:val="20"/>
              </w:rPr>
              <w:t>- познавательных мотивов и предпочтении социального способа оценки знаний</w:t>
            </w:r>
          </w:p>
        </w:tc>
        <w:tc>
          <w:tcPr>
            <w:tcW w:w="4304" w:type="dxa"/>
            <w:gridSpan w:val="2"/>
            <w:tcBorders>
              <w:top w:val="single" w:sz="4" w:space="0" w:color="auto"/>
              <w:bottom w:val="single" w:sz="4" w:space="0" w:color="auto"/>
              <w:right w:val="single" w:sz="4" w:space="0" w:color="auto"/>
            </w:tcBorders>
            <w:shd w:val="clear" w:color="auto" w:fill="auto"/>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Р.</w:t>
            </w:r>
            <w:r w:rsidRPr="00D36D5A">
              <w:rPr>
                <w:rFonts w:ascii="Times New Roman" w:eastAsia="Times New Roman" w:hAnsi="Times New Roman" w:cs="Times New Roman"/>
                <w:sz w:val="20"/>
                <w:szCs w:val="20"/>
              </w:rPr>
              <w:t>Определяют цель учебной деятельности с помощью учителя и самостоятельно находят средства её осуществления.</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К.</w:t>
            </w:r>
            <w:r w:rsidRPr="00D36D5A">
              <w:rPr>
                <w:rFonts w:ascii="Times New Roman" w:eastAsia="Times New Roman" w:hAnsi="Times New Roman" w:cs="Times New Roman"/>
                <w:sz w:val="20"/>
                <w:szCs w:val="20"/>
              </w:rPr>
              <w:t>Проявляют инициативное сотрудничество в поиске и сборе информации.</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П.</w:t>
            </w:r>
            <w:r w:rsidRPr="00D36D5A">
              <w:rPr>
                <w:rFonts w:ascii="Times New Roman" w:eastAsia="Times New Roman" w:hAnsi="Times New Roman" w:cs="Times New Roman"/>
                <w:sz w:val="20"/>
                <w:szCs w:val="20"/>
              </w:rPr>
              <w:t>Самостоятельно осуществляют поиск необходимой информации;</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 xml:space="preserve">используют знаково-символические средства. В том числе модели и схемы для решения познавательных задач. </w:t>
            </w:r>
          </w:p>
          <w:p w:rsidR="001B468D" w:rsidRPr="00D36D5A" w:rsidRDefault="001B468D" w:rsidP="001B468D">
            <w:pPr>
              <w:widowControl w:val="0"/>
              <w:autoSpaceDE w:val="0"/>
              <w:autoSpaceDN w:val="0"/>
              <w:adjustRightInd w:val="0"/>
              <w:rPr>
                <w:rFonts w:ascii="Times New Roman" w:eastAsia="Times New Roman" w:hAnsi="Times New Roman" w:cs="Times New Roman"/>
                <w:b/>
                <w:sz w:val="20"/>
                <w:szCs w:val="20"/>
              </w:rPr>
            </w:pPr>
          </w:p>
        </w:tc>
      </w:tr>
      <w:tr w:rsidR="001B468D" w:rsidRPr="00D36D5A" w:rsidTr="001B468D">
        <w:trPr>
          <w:gridAfter w:val="3"/>
          <w:wAfter w:w="113" w:type="dxa"/>
          <w:trHeight w:val="2140"/>
        </w:trPr>
        <w:tc>
          <w:tcPr>
            <w:tcW w:w="699" w:type="dxa"/>
            <w:gridSpan w:val="3"/>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56</w:t>
            </w:r>
          </w:p>
        </w:tc>
        <w:tc>
          <w:tcPr>
            <w:tcW w:w="753"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1598"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Деление</w:t>
            </w:r>
          </w:p>
        </w:tc>
        <w:tc>
          <w:tcPr>
            <w:tcW w:w="1825"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 xml:space="preserve">Делимое, делитель, частное, правила нахождения неизвестного множителя, неизвестного делимого, неизвестного делителя. </w:t>
            </w:r>
          </w:p>
        </w:tc>
        <w:tc>
          <w:tcPr>
            <w:tcW w:w="2005"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Решают уравнения, используя связи между компонентами действия деления.</w:t>
            </w:r>
          </w:p>
        </w:tc>
        <w:tc>
          <w:tcPr>
            <w:tcW w:w="2345" w:type="dxa"/>
            <w:gridSpan w:val="2"/>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 xml:space="preserve">Научатся решать уравнения, используя связи между компонентами действия деления. </w:t>
            </w:r>
          </w:p>
        </w:tc>
        <w:tc>
          <w:tcPr>
            <w:tcW w:w="2431"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 xml:space="preserve">Понимают необходимость образования, выраженного в преобладании </w:t>
            </w:r>
            <w:proofErr w:type="spellStart"/>
            <w:r w:rsidRPr="00D36D5A">
              <w:rPr>
                <w:rFonts w:ascii="Times New Roman" w:eastAsia="Times New Roman" w:hAnsi="Times New Roman" w:cs="Times New Roman"/>
                <w:sz w:val="20"/>
                <w:szCs w:val="20"/>
              </w:rPr>
              <w:t>учебно</w:t>
            </w:r>
            <w:proofErr w:type="spellEnd"/>
            <w:r w:rsidRPr="00D36D5A">
              <w:rPr>
                <w:rFonts w:ascii="Times New Roman" w:eastAsia="Times New Roman" w:hAnsi="Times New Roman" w:cs="Times New Roman"/>
                <w:sz w:val="20"/>
                <w:szCs w:val="20"/>
              </w:rPr>
              <w:t>- познавательных мотивов и предпочтении социального способа оценки знаний</w:t>
            </w:r>
          </w:p>
        </w:tc>
        <w:tc>
          <w:tcPr>
            <w:tcW w:w="4304" w:type="dxa"/>
            <w:gridSpan w:val="2"/>
            <w:tcBorders>
              <w:top w:val="single" w:sz="4" w:space="0" w:color="auto"/>
              <w:bottom w:val="single" w:sz="4" w:space="0" w:color="auto"/>
              <w:right w:val="single" w:sz="4" w:space="0" w:color="auto"/>
            </w:tcBorders>
            <w:shd w:val="clear" w:color="auto" w:fill="auto"/>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Р.</w:t>
            </w:r>
            <w:r w:rsidRPr="00D36D5A">
              <w:rPr>
                <w:rFonts w:ascii="Times New Roman" w:eastAsia="Times New Roman" w:hAnsi="Times New Roman" w:cs="Times New Roman"/>
                <w:sz w:val="20"/>
                <w:szCs w:val="20"/>
              </w:rPr>
              <w:t>Определяют цель учебной деятельности с помощью учителя и самостоятельно находят средства её осуществления.</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К.</w:t>
            </w:r>
            <w:r w:rsidRPr="00D36D5A">
              <w:rPr>
                <w:rFonts w:ascii="Times New Roman" w:eastAsia="Times New Roman" w:hAnsi="Times New Roman" w:cs="Times New Roman"/>
                <w:sz w:val="20"/>
                <w:szCs w:val="20"/>
              </w:rPr>
              <w:t xml:space="preserve">Высказывают собственную точку зрения; строят понятные речевые высказывания.  </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П.</w:t>
            </w:r>
            <w:r w:rsidRPr="00D36D5A">
              <w:rPr>
                <w:rFonts w:ascii="Times New Roman" w:eastAsia="Times New Roman" w:hAnsi="Times New Roman" w:cs="Times New Roman"/>
                <w:sz w:val="20"/>
                <w:szCs w:val="20"/>
              </w:rPr>
              <w:t>Осуществляют поиск и выделение необходимой информации; структурируют свои знания.</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p w:rsidR="001B468D" w:rsidRPr="00D36D5A" w:rsidRDefault="001B468D" w:rsidP="001B468D">
            <w:pPr>
              <w:widowControl w:val="0"/>
              <w:autoSpaceDE w:val="0"/>
              <w:autoSpaceDN w:val="0"/>
              <w:adjustRightInd w:val="0"/>
              <w:rPr>
                <w:rFonts w:ascii="Times New Roman" w:eastAsia="Times New Roman" w:hAnsi="Times New Roman" w:cs="Times New Roman"/>
                <w:b/>
                <w:sz w:val="20"/>
                <w:szCs w:val="20"/>
              </w:rPr>
            </w:pPr>
          </w:p>
        </w:tc>
      </w:tr>
      <w:tr w:rsidR="001B468D" w:rsidRPr="00D36D5A" w:rsidTr="001B468D">
        <w:trPr>
          <w:gridAfter w:val="3"/>
          <w:wAfter w:w="113" w:type="dxa"/>
          <w:trHeight w:val="2140"/>
        </w:trPr>
        <w:tc>
          <w:tcPr>
            <w:tcW w:w="699" w:type="dxa"/>
            <w:gridSpan w:val="3"/>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lastRenderedPageBreak/>
              <w:t>57</w:t>
            </w:r>
          </w:p>
        </w:tc>
        <w:tc>
          <w:tcPr>
            <w:tcW w:w="753"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1598"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Деление</w:t>
            </w:r>
          </w:p>
        </w:tc>
        <w:tc>
          <w:tcPr>
            <w:tcW w:w="1825"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Делимое, делитель, частное, правила нахождения неизвестного множителя, неизвестного делимого, неизвестного делителя.</w:t>
            </w:r>
          </w:p>
        </w:tc>
        <w:tc>
          <w:tcPr>
            <w:tcW w:w="2005"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Решают уравнения и текстовые задачи с применением всех четырёх арифметических действий.</w:t>
            </w:r>
          </w:p>
        </w:tc>
        <w:tc>
          <w:tcPr>
            <w:tcW w:w="2345" w:type="dxa"/>
            <w:gridSpan w:val="2"/>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Разовьют и закрепят навыки деления натуральных чисел. Научатся решать уравнения и текстовые задачи с применением всех четырёх арифметических действий.</w:t>
            </w:r>
          </w:p>
        </w:tc>
        <w:tc>
          <w:tcPr>
            <w:tcW w:w="2431"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 xml:space="preserve">Понимают необходимость образования, выраженного в преобладании </w:t>
            </w:r>
            <w:proofErr w:type="spellStart"/>
            <w:r w:rsidRPr="00D36D5A">
              <w:rPr>
                <w:rFonts w:ascii="Times New Roman" w:eastAsia="Times New Roman" w:hAnsi="Times New Roman" w:cs="Times New Roman"/>
                <w:sz w:val="20"/>
                <w:szCs w:val="20"/>
              </w:rPr>
              <w:t>учебно</w:t>
            </w:r>
            <w:proofErr w:type="spellEnd"/>
            <w:r w:rsidRPr="00D36D5A">
              <w:rPr>
                <w:rFonts w:ascii="Times New Roman" w:eastAsia="Times New Roman" w:hAnsi="Times New Roman" w:cs="Times New Roman"/>
                <w:sz w:val="20"/>
                <w:szCs w:val="20"/>
              </w:rPr>
              <w:t>- познавательных мотивов и предпочтении социального способа оценки знаний</w:t>
            </w:r>
          </w:p>
        </w:tc>
        <w:tc>
          <w:tcPr>
            <w:tcW w:w="4304" w:type="dxa"/>
            <w:gridSpan w:val="2"/>
            <w:tcBorders>
              <w:top w:val="single" w:sz="4" w:space="0" w:color="auto"/>
              <w:bottom w:val="single" w:sz="4" w:space="0" w:color="auto"/>
              <w:right w:val="single" w:sz="4" w:space="0" w:color="auto"/>
            </w:tcBorders>
            <w:shd w:val="clear" w:color="auto" w:fill="auto"/>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Р.</w:t>
            </w:r>
            <w:r w:rsidRPr="00D36D5A">
              <w:rPr>
                <w:rFonts w:ascii="Times New Roman" w:eastAsia="Times New Roman" w:hAnsi="Times New Roman" w:cs="Times New Roman"/>
                <w:sz w:val="20"/>
                <w:szCs w:val="20"/>
              </w:rPr>
              <w:t>Определяют цель учебной деятельности с помощью учителя и самостоятельно находят средства её осуществления.</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К.</w:t>
            </w:r>
            <w:r w:rsidRPr="00D36D5A">
              <w:rPr>
                <w:rFonts w:ascii="Times New Roman" w:eastAsia="Times New Roman" w:hAnsi="Times New Roman" w:cs="Times New Roman"/>
                <w:sz w:val="20"/>
                <w:szCs w:val="20"/>
              </w:rPr>
              <w:t>Проявляют инициативное сотрудничество в поиске и сборе информации</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П.</w:t>
            </w:r>
            <w:r w:rsidRPr="00D36D5A">
              <w:rPr>
                <w:rFonts w:ascii="Times New Roman" w:eastAsia="Times New Roman" w:hAnsi="Times New Roman" w:cs="Times New Roman"/>
                <w:sz w:val="20"/>
                <w:szCs w:val="20"/>
              </w:rPr>
              <w:t>Осуществляют поиск и выделение необходимой информации; структурируют свои знания.</w:t>
            </w:r>
          </w:p>
          <w:p w:rsidR="001B468D" w:rsidRPr="00D36D5A" w:rsidRDefault="001B468D" w:rsidP="001B468D">
            <w:pPr>
              <w:widowControl w:val="0"/>
              <w:autoSpaceDE w:val="0"/>
              <w:autoSpaceDN w:val="0"/>
              <w:adjustRightInd w:val="0"/>
              <w:rPr>
                <w:rFonts w:ascii="Times New Roman" w:eastAsia="Times New Roman" w:hAnsi="Times New Roman" w:cs="Times New Roman"/>
                <w:b/>
                <w:sz w:val="20"/>
                <w:szCs w:val="20"/>
              </w:rPr>
            </w:pPr>
          </w:p>
        </w:tc>
      </w:tr>
      <w:tr w:rsidR="001B468D" w:rsidRPr="00D36D5A" w:rsidTr="001B468D">
        <w:trPr>
          <w:gridAfter w:val="3"/>
          <w:wAfter w:w="113" w:type="dxa"/>
          <w:trHeight w:val="2140"/>
        </w:trPr>
        <w:tc>
          <w:tcPr>
            <w:tcW w:w="699" w:type="dxa"/>
            <w:gridSpan w:val="3"/>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58</w:t>
            </w:r>
          </w:p>
        </w:tc>
        <w:tc>
          <w:tcPr>
            <w:tcW w:w="753"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1598"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Деление</w:t>
            </w:r>
          </w:p>
        </w:tc>
        <w:tc>
          <w:tcPr>
            <w:tcW w:w="1825"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Делимое, делитель, частное, правила нахождения неизвестного множителя, неизвестного делимого, неизвестного делителя.</w:t>
            </w:r>
          </w:p>
        </w:tc>
        <w:tc>
          <w:tcPr>
            <w:tcW w:w="2005"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Решают уравнения и текстовые задачи с применением всех четырёх арифметических действий.</w:t>
            </w:r>
          </w:p>
        </w:tc>
        <w:tc>
          <w:tcPr>
            <w:tcW w:w="2345" w:type="dxa"/>
            <w:gridSpan w:val="2"/>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Разовьют и закрепят навыки деления натуральных чисел. Научатся решать уравнения и текстовые задачи с применением всех четырёх арифметических действий.</w:t>
            </w:r>
          </w:p>
        </w:tc>
        <w:tc>
          <w:tcPr>
            <w:tcW w:w="2431"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Определяют свою личную позицию, вырабатывают уважительно-доброжелательное отношение к людям.</w:t>
            </w:r>
          </w:p>
        </w:tc>
        <w:tc>
          <w:tcPr>
            <w:tcW w:w="4304" w:type="dxa"/>
            <w:gridSpan w:val="2"/>
            <w:tcBorders>
              <w:top w:val="single" w:sz="4" w:space="0" w:color="auto"/>
              <w:bottom w:val="single" w:sz="4" w:space="0" w:color="auto"/>
            </w:tcBorders>
            <w:shd w:val="clear" w:color="auto" w:fill="auto"/>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Р.</w:t>
            </w:r>
            <w:r w:rsidRPr="00D36D5A">
              <w:rPr>
                <w:rFonts w:ascii="Times New Roman" w:eastAsia="Times New Roman" w:hAnsi="Times New Roman" w:cs="Times New Roman"/>
                <w:sz w:val="20"/>
                <w:szCs w:val="20"/>
              </w:rPr>
              <w:t>Формулируют учебные цели при изучении темы. Выстраивают работу по заранее намеченному плану; проявляют целеустремлённость и настойчивость в достижении цели.</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К.</w:t>
            </w:r>
            <w:r w:rsidRPr="00D36D5A">
              <w:rPr>
                <w:rFonts w:ascii="Times New Roman" w:eastAsia="Times New Roman" w:hAnsi="Times New Roman" w:cs="Times New Roman"/>
                <w:sz w:val="20"/>
                <w:szCs w:val="20"/>
              </w:rPr>
              <w:t xml:space="preserve">Аргументируют свою позицию и координируют её с позициями партнёров в сотрудничестве при выработке общего решения в совместной деятельности. </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П.</w:t>
            </w:r>
            <w:r w:rsidRPr="00D36D5A">
              <w:rPr>
                <w:rFonts w:ascii="Times New Roman" w:eastAsia="Times New Roman" w:hAnsi="Times New Roman" w:cs="Times New Roman"/>
                <w:sz w:val="20"/>
                <w:szCs w:val="20"/>
              </w:rPr>
              <w:t>Планируют собственную деятельность, находят (в учебниках и других источниках, в том числе используя ИКТ) достоверную информацию, необходимую для решения задач.</w:t>
            </w:r>
          </w:p>
        </w:tc>
      </w:tr>
      <w:tr w:rsidR="001B468D" w:rsidRPr="00D36D5A" w:rsidTr="001B468D">
        <w:trPr>
          <w:gridAfter w:val="3"/>
          <w:wAfter w:w="113" w:type="dxa"/>
          <w:trHeight w:val="563"/>
        </w:trPr>
        <w:tc>
          <w:tcPr>
            <w:tcW w:w="699" w:type="dxa"/>
            <w:gridSpan w:val="3"/>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59</w:t>
            </w:r>
          </w:p>
        </w:tc>
        <w:tc>
          <w:tcPr>
            <w:tcW w:w="753"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1598"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Деление с остатком</w:t>
            </w:r>
          </w:p>
        </w:tc>
        <w:tc>
          <w:tcPr>
            <w:tcW w:w="1825"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Остаток, неполное частное, делитель. Делимое, правила нахождения делимого, деление нацело.</w:t>
            </w:r>
          </w:p>
        </w:tc>
        <w:tc>
          <w:tcPr>
            <w:tcW w:w="2005"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Активно слушают, анализируют, выполняют деление с остатком.</w:t>
            </w:r>
          </w:p>
        </w:tc>
        <w:tc>
          <w:tcPr>
            <w:tcW w:w="2345" w:type="dxa"/>
            <w:gridSpan w:val="2"/>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Научатся выполнять деление с остатком, получат представление о связи между компонентами действия деления с остатком.</w:t>
            </w:r>
          </w:p>
        </w:tc>
        <w:tc>
          <w:tcPr>
            <w:tcW w:w="2431"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Определяют свою личную позицию, вырабатывают уважительно-доброжелательное отношение к людям.</w:t>
            </w:r>
          </w:p>
        </w:tc>
        <w:tc>
          <w:tcPr>
            <w:tcW w:w="4304" w:type="dxa"/>
            <w:gridSpan w:val="2"/>
            <w:tcBorders>
              <w:top w:val="single" w:sz="4" w:space="0" w:color="auto"/>
              <w:bottom w:val="single" w:sz="4" w:space="0" w:color="auto"/>
              <w:right w:val="single" w:sz="4" w:space="0" w:color="auto"/>
            </w:tcBorders>
            <w:shd w:val="clear" w:color="auto" w:fill="auto"/>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 xml:space="preserve">Выстраивают работу по заранее намеченному плану; проявляют целеустремлённость и настойчивость в достижении целей. </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Взаимодействуют со взрослыми и сверстниками в учебной деятельности; участвуют в коллективном обсуждении проблемы.</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Извлекают информацию, ориентируются в своей системе знаний и осознают необходимость нового знания, делают предварительный отбор источников информации для поиска нового знания.</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r>
      <w:tr w:rsidR="001B468D" w:rsidRPr="00D36D5A" w:rsidTr="001B468D">
        <w:trPr>
          <w:gridAfter w:val="3"/>
          <w:wAfter w:w="113" w:type="dxa"/>
          <w:trHeight w:val="2140"/>
        </w:trPr>
        <w:tc>
          <w:tcPr>
            <w:tcW w:w="699" w:type="dxa"/>
            <w:gridSpan w:val="3"/>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lastRenderedPageBreak/>
              <w:t>60</w:t>
            </w:r>
          </w:p>
        </w:tc>
        <w:tc>
          <w:tcPr>
            <w:tcW w:w="753"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1598"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Деление с остатком</w:t>
            </w:r>
          </w:p>
        </w:tc>
        <w:tc>
          <w:tcPr>
            <w:tcW w:w="1825"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Остаток, неполное частное, делитель. Делимое, правила нахождения делимого, деление нацело.</w:t>
            </w:r>
          </w:p>
        </w:tc>
        <w:tc>
          <w:tcPr>
            <w:tcW w:w="2005"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Выполняют деление с остатком, находят делимое по неполному частному, делителю и остатку.</w:t>
            </w:r>
          </w:p>
        </w:tc>
        <w:tc>
          <w:tcPr>
            <w:tcW w:w="2345" w:type="dxa"/>
            <w:gridSpan w:val="2"/>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Научатся выполнять деление с остатком, получат представление о связи между компонентами действия деления с остатком.</w:t>
            </w:r>
          </w:p>
        </w:tc>
        <w:tc>
          <w:tcPr>
            <w:tcW w:w="2431"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 xml:space="preserve">Понимают необходимость образования, выраженного в преобладании </w:t>
            </w:r>
            <w:proofErr w:type="spellStart"/>
            <w:r w:rsidRPr="00D36D5A">
              <w:rPr>
                <w:rFonts w:ascii="Times New Roman" w:eastAsia="Times New Roman" w:hAnsi="Times New Roman" w:cs="Times New Roman"/>
                <w:sz w:val="20"/>
                <w:szCs w:val="20"/>
              </w:rPr>
              <w:t>учебно</w:t>
            </w:r>
            <w:proofErr w:type="spellEnd"/>
            <w:r w:rsidRPr="00D36D5A">
              <w:rPr>
                <w:rFonts w:ascii="Times New Roman" w:eastAsia="Times New Roman" w:hAnsi="Times New Roman" w:cs="Times New Roman"/>
                <w:sz w:val="20"/>
                <w:szCs w:val="20"/>
              </w:rPr>
              <w:t>- познавательных мотивов и предпочтении социального способа оценки знаний</w:t>
            </w:r>
          </w:p>
        </w:tc>
        <w:tc>
          <w:tcPr>
            <w:tcW w:w="4304" w:type="dxa"/>
            <w:gridSpan w:val="2"/>
            <w:tcBorders>
              <w:top w:val="single" w:sz="4" w:space="0" w:color="auto"/>
              <w:bottom w:val="single" w:sz="4" w:space="0" w:color="auto"/>
              <w:right w:val="single" w:sz="4" w:space="0" w:color="auto"/>
            </w:tcBorders>
            <w:shd w:val="clear" w:color="auto" w:fill="auto"/>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Р.</w:t>
            </w:r>
            <w:r w:rsidRPr="00D36D5A">
              <w:rPr>
                <w:rFonts w:ascii="Times New Roman" w:eastAsia="Times New Roman" w:hAnsi="Times New Roman" w:cs="Times New Roman"/>
                <w:sz w:val="20"/>
                <w:szCs w:val="20"/>
              </w:rPr>
              <w:t>Определяют цель учебной деятельности с помощью учителя и самостоятельно находят средства её осуществления.</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К.</w:t>
            </w:r>
            <w:r w:rsidRPr="00D36D5A">
              <w:rPr>
                <w:rFonts w:ascii="Times New Roman" w:eastAsia="Times New Roman" w:hAnsi="Times New Roman" w:cs="Times New Roman"/>
                <w:sz w:val="20"/>
                <w:szCs w:val="20"/>
              </w:rPr>
              <w:t>Проявляют инициативное сотрудничество в поиске и сборе информации.</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П.</w:t>
            </w:r>
            <w:r w:rsidRPr="00D36D5A">
              <w:rPr>
                <w:rFonts w:ascii="Times New Roman" w:eastAsia="Times New Roman" w:hAnsi="Times New Roman" w:cs="Times New Roman"/>
                <w:sz w:val="20"/>
                <w:szCs w:val="20"/>
              </w:rPr>
              <w:t>Осуществляют поиск и выделение необходимой информации; структурируют свои знания.</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p w:rsidR="001B468D" w:rsidRPr="00D36D5A" w:rsidRDefault="001B468D" w:rsidP="001B468D">
            <w:pPr>
              <w:widowControl w:val="0"/>
              <w:autoSpaceDE w:val="0"/>
              <w:autoSpaceDN w:val="0"/>
              <w:adjustRightInd w:val="0"/>
              <w:rPr>
                <w:rFonts w:ascii="Times New Roman" w:eastAsia="Times New Roman" w:hAnsi="Times New Roman" w:cs="Times New Roman"/>
                <w:b/>
                <w:sz w:val="20"/>
                <w:szCs w:val="20"/>
              </w:rPr>
            </w:pPr>
          </w:p>
        </w:tc>
      </w:tr>
      <w:tr w:rsidR="001B468D" w:rsidRPr="00D36D5A" w:rsidTr="001B468D">
        <w:trPr>
          <w:gridAfter w:val="3"/>
          <w:wAfter w:w="113" w:type="dxa"/>
          <w:trHeight w:val="415"/>
        </w:trPr>
        <w:tc>
          <w:tcPr>
            <w:tcW w:w="699" w:type="dxa"/>
            <w:gridSpan w:val="3"/>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61</w:t>
            </w:r>
          </w:p>
        </w:tc>
        <w:tc>
          <w:tcPr>
            <w:tcW w:w="753"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1598"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Деление с остатком</w:t>
            </w:r>
          </w:p>
        </w:tc>
        <w:tc>
          <w:tcPr>
            <w:tcW w:w="1825"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Остаток, неполное частное, делитель. Делимое, правила нахождения делимого, деление нацело.</w:t>
            </w:r>
          </w:p>
        </w:tc>
        <w:tc>
          <w:tcPr>
            <w:tcW w:w="2005"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Выполняют деление с остатком, находят делимое по неполному частному, делителю и остатку.</w:t>
            </w:r>
          </w:p>
        </w:tc>
        <w:tc>
          <w:tcPr>
            <w:tcW w:w="2345" w:type="dxa"/>
            <w:gridSpan w:val="2"/>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Научатся выполнять деление с остатком, получат представление о связи между компонентами действия деления с остатком.</w:t>
            </w:r>
          </w:p>
        </w:tc>
        <w:tc>
          <w:tcPr>
            <w:tcW w:w="2431"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Определяют свою личную позицию, вырабатывают уважительно-доброжелательное отношение к людям.</w:t>
            </w:r>
          </w:p>
        </w:tc>
        <w:tc>
          <w:tcPr>
            <w:tcW w:w="4304" w:type="dxa"/>
            <w:gridSpan w:val="2"/>
            <w:tcBorders>
              <w:top w:val="single" w:sz="4" w:space="0" w:color="auto"/>
              <w:bottom w:val="single" w:sz="4" w:space="0" w:color="auto"/>
              <w:right w:val="single" w:sz="4" w:space="0" w:color="auto"/>
            </w:tcBorders>
            <w:shd w:val="clear" w:color="auto" w:fill="auto"/>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Р.</w:t>
            </w:r>
            <w:r w:rsidRPr="00D36D5A">
              <w:rPr>
                <w:rFonts w:ascii="Times New Roman" w:eastAsia="Times New Roman" w:hAnsi="Times New Roman" w:cs="Times New Roman"/>
                <w:sz w:val="20"/>
                <w:szCs w:val="20"/>
              </w:rPr>
              <w:t>Принимают и сохраняют учебную задачу; планируют свои действия; средства достижения цели выбирают в группе и индивидуально</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К.</w:t>
            </w:r>
            <w:r w:rsidRPr="00D36D5A">
              <w:rPr>
                <w:rFonts w:ascii="Times New Roman" w:eastAsia="Times New Roman" w:hAnsi="Times New Roman" w:cs="Times New Roman"/>
                <w:sz w:val="20"/>
                <w:szCs w:val="20"/>
              </w:rPr>
              <w:t>Слушают друг друга, высказывают собственную точку зрения.</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П.</w:t>
            </w:r>
            <w:r w:rsidRPr="00D36D5A">
              <w:rPr>
                <w:rFonts w:ascii="Times New Roman" w:eastAsia="Times New Roman" w:hAnsi="Times New Roman" w:cs="Times New Roman"/>
                <w:sz w:val="20"/>
                <w:szCs w:val="20"/>
              </w:rPr>
              <w:t>Самостоятельно осуществляют поиск необходимой информации;</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 xml:space="preserve">используют знаково-символические средства. В том числе модели и схемы для решения познавательных задач. </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r>
      <w:tr w:rsidR="001B468D" w:rsidRPr="00D36D5A" w:rsidTr="001B468D">
        <w:trPr>
          <w:gridAfter w:val="3"/>
          <w:wAfter w:w="113" w:type="dxa"/>
          <w:trHeight w:val="3688"/>
        </w:trPr>
        <w:tc>
          <w:tcPr>
            <w:tcW w:w="699" w:type="dxa"/>
            <w:gridSpan w:val="3"/>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753"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1598"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Степень числа</w:t>
            </w:r>
          </w:p>
        </w:tc>
        <w:tc>
          <w:tcPr>
            <w:tcW w:w="1825"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 xml:space="preserve">Степень числа, показатель степени, основание степени, квадрат числа, куб числа, возведение числа в степень, правило выполнения действий в выражении, содержащем степень. </w:t>
            </w:r>
          </w:p>
        </w:tc>
        <w:tc>
          <w:tcPr>
            <w:tcW w:w="2005"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Возводят число в степень, вычисляют значение выражения, содержащего степень.</w:t>
            </w:r>
          </w:p>
        </w:tc>
        <w:tc>
          <w:tcPr>
            <w:tcW w:w="2345" w:type="dxa"/>
            <w:gridSpan w:val="2"/>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Научатся возводить  число в степень, вычислять значение выражения, содержащего степень.</w:t>
            </w:r>
          </w:p>
        </w:tc>
        <w:tc>
          <w:tcPr>
            <w:tcW w:w="2431"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Определяют свою личную позицию, вырабатывают уважительно-доброжелательное отношение к людям.</w:t>
            </w:r>
          </w:p>
        </w:tc>
        <w:tc>
          <w:tcPr>
            <w:tcW w:w="4304" w:type="dxa"/>
            <w:gridSpan w:val="2"/>
            <w:tcBorders>
              <w:top w:val="single" w:sz="4" w:space="0" w:color="auto"/>
              <w:bottom w:val="single" w:sz="4" w:space="0" w:color="auto"/>
            </w:tcBorders>
            <w:shd w:val="clear" w:color="auto" w:fill="auto"/>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Р.</w:t>
            </w:r>
            <w:r w:rsidRPr="00D36D5A">
              <w:rPr>
                <w:rFonts w:ascii="Times New Roman" w:eastAsia="Times New Roman" w:hAnsi="Times New Roman" w:cs="Times New Roman"/>
                <w:sz w:val="20"/>
                <w:szCs w:val="20"/>
              </w:rPr>
              <w:t>Определяют цель учебной деятельности с помощью учителя и самостоятельно, находят средства её осуществления.</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К.</w:t>
            </w:r>
            <w:r w:rsidRPr="00D36D5A">
              <w:rPr>
                <w:rFonts w:ascii="Times New Roman" w:eastAsia="Times New Roman" w:hAnsi="Times New Roman" w:cs="Times New Roman"/>
                <w:sz w:val="20"/>
                <w:szCs w:val="20"/>
              </w:rPr>
              <w:t>Слушают других, пытаются принимать другую точку зрения, готовы изменить своё собственное мнение.</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П.</w:t>
            </w:r>
            <w:r w:rsidRPr="00D36D5A">
              <w:rPr>
                <w:rFonts w:ascii="Times New Roman" w:eastAsia="Times New Roman" w:hAnsi="Times New Roman" w:cs="Times New Roman"/>
                <w:sz w:val="20"/>
                <w:szCs w:val="20"/>
              </w:rPr>
              <w:t>Извлекают информацию, ориентируются в своей системе знаний и осознают необходимость нового знания, делают предварительный отбор источников информации для поиска нового знания.</w:t>
            </w:r>
          </w:p>
          <w:p w:rsidR="001B468D" w:rsidRPr="00D36D5A" w:rsidRDefault="001B468D" w:rsidP="001B468D">
            <w:pPr>
              <w:widowControl w:val="0"/>
              <w:autoSpaceDE w:val="0"/>
              <w:autoSpaceDN w:val="0"/>
              <w:adjustRightInd w:val="0"/>
              <w:rPr>
                <w:rFonts w:ascii="Times New Roman" w:eastAsia="Times New Roman" w:hAnsi="Times New Roman" w:cs="Times New Roman"/>
                <w:b/>
                <w:sz w:val="20"/>
                <w:szCs w:val="20"/>
              </w:rPr>
            </w:pPr>
          </w:p>
        </w:tc>
      </w:tr>
      <w:tr w:rsidR="001B468D" w:rsidRPr="00D36D5A" w:rsidTr="001B468D">
        <w:trPr>
          <w:gridAfter w:val="3"/>
          <w:wAfter w:w="113" w:type="dxa"/>
          <w:trHeight w:val="2140"/>
        </w:trPr>
        <w:tc>
          <w:tcPr>
            <w:tcW w:w="699" w:type="dxa"/>
            <w:gridSpan w:val="3"/>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753"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1598"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Степень числа</w:t>
            </w:r>
          </w:p>
        </w:tc>
        <w:tc>
          <w:tcPr>
            <w:tcW w:w="1825"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Степень числа, показатель степени, основание степени, квадрат числа, куб числа, возведение числа в степень, правило выполнения действий в выражении, содержащем степень.</w:t>
            </w:r>
          </w:p>
        </w:tc>
        <w:tc>
          <w:tcPr>
            <w:tcW w:w="2005"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Выполняют возведение в степень на основе зависимостей между компонентами и результатом арифметического действия</w:t>
            </w:r>
          </w:p>
        </w:tc>
        <w:tc>
          <w:tcPr>
            <w:tcW w:w="2345" w:type="dxa"/>
            <w:gridSpan w:val="2"/>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Научатся возводить в степень на основе зависимостей между компонентами и результатом арифметического действия.</w:t>
            </w:r>
          </w:p>
        </w:tc>
        <w:tc>
          <w:tcPr>
            <w:tcW w:w="2431"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 xml:space="preserve">Понимают необходимость образования, выраженного в преобладании </w:t>
            </w:r>
            <w:proofErr w:type="spellStart"/>
            <w:r w:rsidRPr="00D36D5A">
              <w:rPr>
                <w:rFonts w:ascii="Times New Roman" w:eastAsia="Times New Roman" w:hAnsi="Times New Roman" w:cs="Times New Roman"/>
                <w:sz w:val="20"/>
                <w:szCs w:val="20"/>
              </w:rPr>
              <w:t>учебно</w:t>
            </w:r>
            <w:proofErr w:type="spellEnd"/>
            <w:r w:rsidRPr="00D36D5A">
              <w:rPr>
                <w:rFonts w:ascii="Times New Roman" w:eastAsia="Times New Roman" w:hAnsi="Times New Roman" w:cs="Times New Roman"/>
                <w:sz w:val="20"/>
                <w:szCs w:val="20"/>
              </w:rPr>
              <w:t>- познавательных мотивов и предпочтении социального способа оценки знаний</w:t>
            </w:r>
          </w:p>
        </w:tc>
        <w:tc>
          <w:tcPr>
            <w:tcW w:w="4304" w:type="dxa"/>
            <w:gridSpan w:val="2"/>
            <w:tcBorders>
              <w:top w:val="single" w:sz="4" w:space="0" w:color="auto"/>
              <w:bottom w:val="single" w:sz="4" w:space="0" w:color="auto"/>
              <w:right w:val="single" w:sz="4" w:space="0" w:color="auto"/>
            </w:tcBorders>
            <w:shd w:val="clear" w:color="auto" w:fill="auto"/>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Р.</w:t>
            </w:r>
            <w:r w:rsidRPr="00D36D5A">
              <w:rPr>
                <w:rFonts w:ascii="Times New Roman" w:eastAsia="Times New Roman" w:hAnsi="Times New Roman" w:cs="Times New Roman"/>
                <w:sz w:val="20"/>
                <w:szCs w:val="20"/>
              </w:rPr>
              <w:t>Определяют цель учебной деятельности с помощью учителя и самостоятельно находят средства её осуществления.</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К.</w:t>
            </w:r>
            <w:r w:rsidRPr="00D36D5A">
              <w:rPr>
                <w:rFonts w:ascii="Times New Roman" w:eastAsia="Times New Roman" w:hAnsi="Times New Roman" w:cs="Times New Roman"/>
                <w:sz w:val="20"/>
                <w:szCs w:val="20"/>
              </w:rPr>
              <w:t xml:space="preserve">Высказывают собственную точку зрения; строят понятные речевые высказывания.  </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П.</w:t>
            </w:r>
            <w:r w:rsidRPr="00D36D5A">
              <w:rPr>
                <w:rFonts w:ascii="Times New Roman" w:eastAsia="Times New Roman" w:hAnsi="Times New Roman" w:cs="Times New Roman"/>
                <w:sz w:val="20"/>
                <w:szCs w:val="20"/>
              </w:rPr>
              <w:t>Осуществляют поиск и выделение необходимой информации; структурируют свои знания.</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p w:rsidR="001B468D" w:rsidRPr="00D36D5A" w:rsidRDefault="001B468D" w:rsidP="001B468D">
            <w:pPr>
              <w:widowControl w:val="0"/>
              <w:autoSpaceDE w:val="0"/>
              <w:autoSpaceDN w:val="0"/>
              <w:adjustRightInd w:val="0"/>
              <w:rPr>
                <w:rFonts w:ascii="Times New Roman" w:eastAsia="Times New Roman" w:hAnsi="Times New Roman" w:cs="Times New Roman"/>
                <w:b/>
                <w:sz w:val="20"/>
                <w:szCs w:val="20"/>
              </w:rPr>
            </w:pPr>
          </w:p>
        </w:tc>
      </w:tr>
      <w:tr w:rsidR="001B468D" w:rsidRPr="00D36D5A" w:rsidTr="001B468D">
        <w:trPr>
          <w:gridAfter w:val="3"/>
          <w:wAfter w:w="113" w:type="dxa"/>
          <w:trHeight w:val="703"/>
        </w:trPr>
        <w:tc>
          <w:tcPr>
            <w:tcW w:w="699" w:type="dxa"/>
            <w:gridSpan w:val="3"/>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753"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1598"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Степень числа</w:t>
            </w:r>
          </w:p>
        </w:tc>
        <w:tc>
          <w:tcPr>
            <w:tcW w:w="1825"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Степень числа, показатель степени, основание степени, квадрат числа, куб числа, возведение числа в степень, правило выполнения действий в выражении, содержащем степень.</w:t>
            </w:r>
          </w:p>
        </w:tc>
        <w:tc>
          <w:tcPr>
            <w:tcW w:w="2005"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Возводят число в степень, вычисляют значение выражения, содержащего степень.</w:t>
            </w:r>
          </w:p>
        </w:tc>
        <w:tc>
          <w:tcPr>
            <w:tcW w:w="2345" w:type="dxa"/>
            <w:gridSpan w:val="2"/>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Научатся возводить  число в степень, вычислять значение выражения, содержащего степень.</w:t>
            </w:r>
          </w:p>
        </w:tc>
        <w:tc>
          <w:tcPr>
            <w:tcW w:w="2431"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 xml:space="preserve">Объясняют отличия </w:t>
            </w:r>
          </w:p>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 xml:space="preserve">в оценках одной и той </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же ситуации разными людьми, оценивают свою учебную деятельность, проявляют познавательный интерес к изучению предмета</w:t>
            </w:r>
          </w:p>
        </w:tc>
        <w:tc>
          <w:tcPr>
            <w:tcW w:w="4304" w:type="dxa"/>
            <w:gridSpan w:val="2"/>
            <w:tcBorders>
              <w:top w:val="single" w:sz="4" w:space="0" w:color="auto"/>
              <w:bottom w:val="single" w:sz="4" w:space="0" w:color="auto"/>
              <w:right w:val="single" w:sz="4" w:space="0" w:color="auto"/>
            </w:tcBorders>
            <w:shd w:val="clear" w:color="auto" w:fill="auto"/>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b/>
                <w:sz w:val="20"/>
                <w:szCs w:val="20"/>
              </w:rPr>
              <w:t>Р.</w:t>
            </w:r>
            <w:r w:rsidRPr="00D36D5A">
              <w:rPr>
                <w:rFonts w:ascii="Times New Roman" w:hAnsi="Times New Roman" w:cs="Times New Roman"/>
                <w:sz w:val="20"/>
                <w:szCs w:val="20"/>
              </w:rPr>
              <w:t>Определяют цель учебной деятельности с помощью учителя и самостоятельно находят средства её осуществления.</w:t>
            </w:r>
          </w:p>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b/>
                <w:sz w:val="20"/>
                <w:szCs w:val="20"/>
              </w:rPr>
              <w:t>К.</w:t>
            </w:r>
            <w:r w:rsidRPr="00D36D5A">
              <w:rPr>
                <w:rFonts w:ascii="Times New Roman" w:hAnsi="Times New Roman" w:cs="Times New Roman"/>
                <w:sz w:val="20"/>
                <w:szCs w:val="20"/>
              </w:rPr>
              <w:t>Проявляют инициативное сотрудничество в поиске и сборе информации</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П.</w:t>
            </w:r>
            <w:r w:rsidRPr="00D36D5A">
              <w:rPr>
                <w:rFonts w:ascii="Times New Roman" w:eastAsia="Times New Roman" w:hAnsi="Times New Roman" w:cs="Times New Roman"/>
                <w:sz w:val="20"/>
                <w:szCs w:val="20"/>
              </w:rPr>
              <w:t>Самостоятельно осуществляют поиск необходимой информации;</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 xml:space="preserve">используют знаково-символические средства. В том числе модели и схемы для решения познавательных задач. </w:t>
            </w:r>
          </w:p>
          <w:p w:rsidR="001B468D" w:rsidRPr="00D36D5A" w:rsidRDefault="001B468D" w:rsidP="001B468D">
            <w:pPr>
              <w:autoSpaceDE w:val="0"/>
              <w:autoSpaceDN w:val="0"/>
              <w:adjustRightInd w:val="0"/>
              <w:rPr>
                <w:rFonts w:ascii="Times New Roman" w:hAnsi="Times New Roman" w:cs="Times New Roman"/>
                <w:sz w:val="20"/>
                <w:szCs w:val="20"/>
              </w:rPr>
            </w:pPr>
          </w:p>
        </w:tc>
      </w:tr>
      <w:tr w:rsidR="001B468D" w:rsidRPr="00D36D5A" w:rsidTr="001B468D">
        <w:trPr>
          <w:gridAfter w:val="3"/>
          <w:wAfter w:w="113" w:type="dxa"/>
          <w:trHeight w:val="2140"/>
        </w:trPr>
        <w:tc>
          <w:tcPr>
            <w:tcW w:w="699" w:type="dxa"/>
            <w:gridSpan w:val="3"/>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753"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1598"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 xml:space="preserve">Контрольная работа № 4 по теме «Умножение </w:t>
            </w:r>
          </w:p>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и деление натуральных чисел. Свойства умножения»</w:t>
            </w:r>
          </w:p>
        </w:tc>
        <w:tc>
          <w:tcPr>
            <w:tcW w:w="1825"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Все основные понятия темы.</w:t>
            </w:r>
          </w:p>
        </w:tc>
        <w:tc>
          <w:tcPr>
            <w:tcW w:w="2005"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Решают контрольную работу</w:t>
            </w:r>
          </w:p>
        </w:tc>
        <w:tc>
          <w:tcPr>
            <w:tcW w:w="2345" w:type="dxa"/>
            <w:gridSpan w:val="2"/>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Используют различные приёмы проверки правильности нахождения значения числового выражения правила, алгоритм выполнения арифметических действий, прикидку результатов)</w:t>
            </w:r>
          </w:p>
        </w:tc>
        <w:tc>
          <w:tcPr>
            <w:tcW w:w="2431"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Оценивают важность образования и познания нового.</w:t>
            </w:r>
          </w:p>
        </w:tc>
        <w:tc>
          <w:tcPr>
            <w:tcW w:w="4304" w:type="dxa"/>
            <w:gridSpan w:val="2"/>
            <w:tcBorders>
              <w:top w:val="single" w:sz="4" w:space="0" w:color="auto"/>
              <w:bottom w:val="single" w:sz="4" w:space="0" w:color="auto"/>
              <w:right w:val="single" w:sz="4" w:space="0" w:color="auto"/>
            </w:tcBorders>
            <w:shd w:val="clear" w:color="auto" w:fill="auto"/>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Р.</w:t>
            </w:r>
            <w:r w:rsidRPr="00D36D5A">
              <w:rPr>
                <w:rFonts w:ascii="Times New Roman" w:eastAsia="Times New Roman" w:hAnsi="Times New Roman" w:cs="Times New Roman"/>
                <w:sz w:val="20"/>
                <w:szCs w:val="20"/>
              </w:rPr>
              <w:t>Определяют цель учебной деятельности с помощью учителя и самостоятельно, находят средства её осуществления.</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К.</w:t>
            </w:r>
            <w:r w:rsidRPr="00D36D5A">
              <w:rPr>
                <w:rFonts w:ascii="Times New Roman" w:eastAsia="Times New Roman" w:hAnsi="Times New Roman" w:cs="Times New Roman"/>
                <w:sz w:val="20"/>
                <w:szCs w:val="20"/>
              </w:rPr>
              <w:t>Слушают других, пытаются принимать другую точку зрения, готовы изменить своё собственное мнение.</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p w:rsidR="001B468D" w:rsidRPr="00D36D5A" w:rsidRDefault="001B468D" w:rsidP="001B468D">
            <w:pPr>
              <w:widowControl w:val="0"/>
              <w:autoSpaceDE w:val="0"/>
              <w:autoSpaceDN w:val="0"/>
              <w:adjustRightInd w:val="0"/>
              <w:rPr>
                <w:rFonts w:ascii="Times New Roman" w:eastAsia="Times New Roman" w:hAnsi="Times New Roman" w:cs="Times New Roman"/>
                <w:b/>
                <w:sz w:val="20"/>
                <w:szCs w:val="20"/>
              </w:rPr>
            </w:pPr>
            <w:r w:rsidRPr="00D36D5A">
              <w:rPr>
                <w:rFonts w:ascii="Times New Roman" w:eastAsia="Times New Roman" w:hAnsi="Times New Roman" w:cs="Times New Roman"/>
                <w:b/>
                <w:sz w:val="20"/>
                <w:szCs w:val="20"/>
              </w:rPr>
              <w:t>П.</w:t>
            </w:r>
            <w:r w:rsidRPr="00D36D5A">
              <w:rPr>
                <w:rFonts w:ascii="Times New Roman" w:eastAsia="Times New Roman" w:hAnsi="Times New Roman" w:cs="Times New Roman"/>
                <w:sz w:val="20"/>
                <w:szCs w:val="20"/>
              </w:rPr>
              <w:t>Извлекают информацию, ориентируются в своей системе знаний и осознают необходимость нового знания.</w:t>
            </w:r>
          </w:p>
        </w:tc>
      </w:tr>
      <w:tr w:rsidR="001B468D" w:rsidRPr="00D36D5A" w:rsidTr="001B468D">
        <w:trPr>
          <w:gridAfter w:val="3"/>
          <w:wAfter w:w="113" w:type="dxa"/>
          <w:trHeight w:val="2140"/>
        </w:trPr>
        <w:tc>
          <w:tcPr>
            <w:tcW w:w="699" w:type="dxa"/>
            <w:gridSpan w:val="3"/>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753"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1598"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Площадь. Площадь прямоугольника</w:t>
            </w:r>
          </w:p>
        </w:tc>
        <w:tc>
          <w:tcPr>
            <w:tcW w:w="1825"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Площадь, свойства площади, единица измерения, измерение площади, формула площади прямоугольника, формула площади квадрата.</w:t>
            </w:r>
          </w:p>
        </w:tc>
        <w:tc>
          <w:tcPr>
            <w:tcW w:w="2005"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Находят площади прямоугольника и квадрата, применяя формулы.</w:t>
            </w:r>
          </w:p>
        </w:tc>
        <w:tc>
          <w:tcPr>
            <w:tcW w:w="2345" w:type="dxa"/>
            <w:gridSpan w:val="2"/>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Научатся устанавливать связь между единицами измерения площади, применять формулы площади прямоугольника и квадрата.</w:t>
            </w:r>
          </w:p>
        </w:tc>
        <w:tc>
          <w:tcPr>
            <w:tcW w:w="2431"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Определяют свою личную позицию, вырабатывают уважительно-доброжелательное отношение к людям.</w:t>
            </w:r>
          </w:p>
        </w:tc>
        <w:tc>
          <w:tcPr>
            <w:tcW w:w="4304" w:type="dxa"/>
            <w:gridSpan w:val="2"/>
            <w:tcBorders>
              <w:top w:val="single" w:sz="4" w:space="0" w:color="auto"/>
              <w:bottom w:val="single" w:sz="4" w:space="0" w:color="auto"/>
            </w:tcBorders>
            <w:shd w:val="clear" w:color="auto" w:fill="auto"/>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Р.</w:t>
            </w:r>
            <w:r w:rsidRPr="00D36D5A">
              <w:rPr>
                <w:rFonts w:ascii="Times New Roman" w:eastAsia="Times New Roman" w:hAnsi="Times New Roman" w:cs="Times New Roman"/>
                <w:sz w:val="20"/>
                <w:szCs w:val="20"/>
              </w:rPr>
              <w:t>Определяют цель учебной деятельности с помощью учителя и самостоятельно, находят средства её осуществления.</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К.</w:t>
            </w:r>
            <w:r w:rsidRPr="00D36D5A">
              <w:rPr>
                <w:rFonts w:ascii="Times New Roman" w:eastAsia="Times New Roman" w:hAnsi="Times New Roman" w:cs="Times New Roman"/>
                <w:sz w:val="20"/>
                <w:szCs w:val="20"/>
              </w:rPr>
              <w:t>Взаимодействуют со взрослыми и сверстниками в учебной деятельности; участвуют в коллективном обсуждении проблемы</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П.</w:t>
            </w:r>
            <w:r w:rsidRPr="00D36D5A">
              <w:rPr>
                <w:rFonts w:ascii="Times New Roman" w:eastAsia="Times New Roman" w:hAnsi="Times New Roman" w:cs="Times New Roman"/>
                <w:sz w:val="20"/>
                <w:szCs w:val="20"/>
              </w:rPr>
              <w:t>Самостоятельно выделяют и формируют познавательные цели; проводят поиск и выделение необходимой информации, применяют методы информационного поиска, в том числе с помощью компьютерных средств, делают предварительный отбор  источников информации для поиска нового знания.</w:t>
            </w:r>
          </w:p>
          <w:p w:rsidR="001B468D" w:rsidRPr="00D36D5A" w:rsidRDefault="001B468D" w:rsidP="001B468D">
            <w:pPr>
              <w:widowControl w:val="0"/>
              <w:autoSpaceDE w:val="0"/>
              <w:autoSpaceDN w:val="0"/>
              <w:adjustRightInd w:val="0"/>
              <w:rPr>
                <w:rFonts w:ascii="Times New Roman" w:eastAsia="Times New Roman" w:hAnsi="Times New Roman" w:cs="Times New Roman"/>
                <w:b/>
                <w:sz w:val="20"/>
                <w:szCs w:val="20"/>
              </w:rPr>
            </w:pPr>
          </w:p>
        </w:tc>
      </w:tr>
      <w:tr w:rsidR="001B468D" w:rsidRPr="00D36D5A" w:rsidTr="001B468D">
        <w:trPr>
          <w:gridAfter w:val="3"/>
          <w:wAfter w:w="113" w:type="dxa"/>
          <w:trHeight w:val="2140"/>
        </w:trPr>
        <w:tc>
          <w:tcPr>
            <w:tcW w:w="699" w:type="dxa"/>
            <w:gridSpan w:val="3"/>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753"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1598"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Площадь. Площадь прямоугольника</w:t>
            </w:r>
          </w:p>
        </w:tc>
        <w:tc>
          <w:tcPr>
            <w:tcW w:w="1825"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Площадь, свойства площади, единица измерения, измерение площади, формула площади прямоугольника, формула площади квадрата.</w:t>
            </w:r>
          </w:p>
        </w:tc>
        <w:tc>
          <w:tcPr>
            <w:tcW w:w="2005"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Выражают площадь фигуры в разных единицах измерения, применяют формулы площади прямоугольника и квадрата.</w:t>
            </w:r>
          </w:p>
        </w:tc>
        <w:tc>
          <w:tcPr>
            <w:tcW w:w="2345" w:type="dxa"/>
            <w:gridSpan w:val="2"/>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Научатся выражать площадь фигуры в разных единицах измерения, применять формулы площади прямоугольника и квадрата.</w:t>
            </w:r>
          </w:p>
        </w:tc>
        <w:tc>
          <w:tcPr>
            <w:tcW w:w="2431"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 xml:space="preserve">Понимают необходимость образования, выраженного в преобладании </w:t>
            </w:r>
            <w:proofErr w:type="spellStart"/>
            <w:r w:rsidRPr="00D36D5A">
              <w:rPr>
                <w:rFonts w:ascii="Times New Roman" w:eastAsia="Times New Roman" w:hAnsi="Times New Roman" w:cs="Times New Roman"/>
                <w:sz w:val="20"/>
                <w:szCs w:val="20"/>
              </w:rPr>
              <w:t>учебно</w:t>
            </w:r>
            <w:proofErr w:type="spellEnd"/>
            <w:r w:rsidRPr="00D36D5A">
              <w:rPr>
                <w:rFonts w:ascii="Times New Roman" w:eastAsia="Times New Roman" w:hAnsi="Times New Roman" w:cs="Times New Roman"/>
                <w:sz w:val="20"/>
                <w:szCs w:val="20"/>
              </w:rPr>
              <w:t>- познавательных мотивов и предпочтении социального способа оценки знаний</w:t>
            </w:r>
          </w:p>
        </w:tc>
        <w:tc>
          <w:tcPr>
            <w:tcW w:w="4304" w:type="dxa"/>
            <w:gridSpan w:val="2"/>
            <w:tcBorders>
              <w:top w:val="single" w:sz="4" w:space="0" w:color="auto"/>
              <w:bottom w:val="single" w:sz="4" w:space="0" w:color="auto"/>
            </w:tcBorders>
            <w:shd w:val="clear" w:color="auto" w:fill="auto"/>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Р.</w:t>
            </w:r>
            <w:r w:rsidRPr="00D36D5A">
              <w:rPr>
                <w:rFonts w:ascii="Times New Roman" w:eastAsia="Times New Roman" w:hAnsi="Times New Roman" w:cs="Times New Roman"/>
                <w:sz w:val="20"/>
                <w:szCs w:val="20"/>
              </w:rPr>
              <w:t>Определяют цель учебной деятельности с помощью учителя и самостоятельно находят средства её осуществления.</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К.</w:t>
            </w:r>
            <w:r w:rsidRPr="00D36D5A">
              <w:rPr>
                <w:rFonts w:ascii="Times New Roman" w:eastAsia="Times New Roman" w:hAnsi="Times New Roman" w:cs="Times New Roman"/>
                <w:sz w:val="20"/>
                <w:szCs w:val="20"/>
              </w:rPr>
              <w:t>Проявляют инициативное сотрудничество в поиске и сборе информации.</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П.</w:t>
            </w:r>
            <w:r w:rsidRPr="00D36D5A">
              <w:rPr>
                <w:rFonts w:ascii="Times New Roman" w:eastAsia="Times New Roman" w:hAnsi="Times New Roman" w:cs="Times New Roman"/>
                <w:sz w:val="20"/>
                <w:szCs w:val="20"/>
              </w:rPr>
              <w:t>Самостоятельно осуществляют поиск необходимой информации;</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 xml:space="preserve">используют знаково-символические средства. В том числе модели и схемы для решения познавательных задач. </w:t>
            </w:r>
          </w:p>
          <w:p w:rsidR="001B468D" w:rsidRPr="00D36D5A" w:rsidRDefault="001B468D" w:rsidP="001B468D">
            <w:pPr>
              <w:widowControl w:val="0"/>
              <w:autoSpaceDE w:val="0"/>
              <w:autoSpaceDN w:val="0"/>
              <w:adjustRightInd w:val="0"/>
              <w:rPr>
                <w:rFonts w:ascii="Times New Roman" w:eastAsia="Times New Roman" w:hAnsi="Times New Roman" w:cs="Times New Roman"/>
                <w:b/>
                <w:sz w:val="20"/>
                <w:szCs w:val="20"/>
              </w:rPr>
            </w:pPr>
          </w:p>
        </w:tc>
      </w:tr>
      <w:tr w:rsidR="001B468D" w:rsidRPr="00D36D5A" w:rsidTr="001B468D">
        <w:trPr>
          <w:gridAfter w:val="3"/>
          <w:wAfter w:w="113" w:type="dxa"/>
          <w:trHeight w:val="2140"/>
        </w:trPr>
        <w:tc>
          <w:tcPr>
            <w:tcW w:w="699" w:type="dxa"/>
            <w:gridSpan w:val="3"/>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753"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1598"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Площадь. Площадь прямоугольника</w:t>
            </w:r>
          </w:p>
        </w:tc>
        <w:tc>
          <w:tcPr>
            <w:tcW w:w="1825"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Площадь, свойства площади, единица измерения, измерение площади, формула площади прямоугольника, формула площади квадрата.</w:t>
            </w:r>
          </w:p>
        </w:tc>
        <w:tc>
          <w:tcPr>
            <w:tcW w:w="2005"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Выражают площадь фигуры в разных единицах измерения, применяют формулы площади прямоугольника и квадрата.</w:t>
            </w:r>
          </w:p>
        </w:tc>
        <w:tc>
          <w:tcPr>
            <w:tcW w:w="2345" w:type="dxa"/>
            <w:gridSpan w:val="2"/>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Научатся выражать площадь фигуры в разных единицах измерения, применять формулы площади прямоугольника и квадрата.</w:t>
            </w:r>
          </w:p>
        </w:tc>
        <w:tc>
          <w:tcPr>
            <w:tcW w:w="2431"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 xml:space="preserve">Понимают необходимость образования, выраженного в преобладании </w:t>
            </w:r>
            <w:proofErr w:type="spellStart"/>
            <w:r w:rsidRPr="00D36D5A">
              <w:rPr>
                <w:rFonts w:ascii="Times New Roman" w:eastAsia="Times New Roman" w:hAnsi="Times New Roman" w:cs="Times New Roman"/>
                <w:sz w:val="20"/>
                <w:szCs w:val="20"/>
              </w:rPr>
              <w:t>учебно</w:t>
            </w:r>
            <w:proofErr w:type="spellEnd"/>
            <w:r w:rsidRPr="00D36D5A">
              <w:rPr>
                <w:rFonts w:ascii="Times New Roman" w:eastAsia="Times New Roman" w:hAnsi="Times New Roman" w:cs="Times New Roman"/>
                <w:sz w:val="20"/>
                <w:szCs w:val="20"/>
              </w:rPr>
              <w:t>- познавательных мотивов и предпочтении социального способа оценки знаний</w:t>
            </w:r>
          </w:p>
        </w:tc>
        <w:tc>
          <w:tcPr>
            <w:tcW w:w="4304" w:type="dxa"/>
            <w:gridSpan w:val="2"/>
            <w:tcBorders>
              <w:top w:val="single" w:sz="4" w:space="0" w:color="auto"/>
              <w:bottom w:val="single" w:sz="4" w:space="0" w:color="auto"/>
              <w:right w:val="single" w:sz="4" w:space="0" w:color="auto"/>
            </w:tcBorders>
            <w:shd w:val="clear" w:color="auto" w:fill="auto"/>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Р.</w:t>
            </w:r>
            <w:r w:rsidRPr="00D36D5A">
              <w:rPr>
                <w:rFonts w:ascii="Times New Roman" w:eastAsia="Times New Roman" w:hAnsi="Times New Roman" w:cs="Times New Roman"/>
                <w:sz w:val="20"/>
                <w:szCs w:val="20"/>
              </w:rPr>
              <w:t>Определяют цель учебной деятельности с помощью учителя и самостоятельно находят средства её осуществления.</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К.</w:t>
            </w:r>
            <w:r w:rsidRPr="00D36D5A">
              <w:rPr>
                <w:rFonts w:ascii="Times New Roman" w:eastAsia="Times New Roman" w:hAnsi="Times New Roman" w:cs="Times New Roman"/>
                <w:sz w:val="20"/>
                <w:szCs w:val="20"/>
              </w:rPr>
              <w:t xml:space="preserve">Высказывают собственную точку зрения; строят понятные речевые высказывания.  </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П.</w:t>
            </w:r>
            <w:r w:rsidRPr="00D36D5A">
              <w:rPr>
                <w:rFonts w:ascii="Times New Roman" w:eastAsia="Times New Roman" w:hAnsi="Times New Roman" w:cs="Times New Roman"/>
                <w:sz w:val="20"/>
                <w:szCs w:val="20"/>
              </w:rPr>
              <w:t>Осуществляют поиск и выделение необходимой информации; структурируют свои знания.</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p w:rsidR="001B468D" w:rsidRPr="00D36D5A" w:rsidRDefault="001B468D" w:rsidP="001B468D">
            <w:pPr>
              <w:widowControl w:val="0"/>
              <w:autoSpaceDE w:val="0"/>
              <w:autoSpaceDN w:val="0"/>
              <w:adjustRightInd w:val="0"/>
              <w:rPr>
                <w:rFonts w:ascii="Times New Roman" w:eastAsia="Times New Roman" w:hAnsi="Times New Roman" w:cs="Times New Roman"/>
                <w:b/>
                <w:sz w:val="20"/>
                <w:szCs w:val="20"/>
              </w:rPr>
            </w:pPr>
          </w:p>
        </w:tc>
      </w:tr>
      <w:tr w:rsidR="001B468D" w:rsidRPr="00D36D5A" w:rsidTr="001B468D">
        <w:trPr>
          <w:gridAfter w:val="3"/>
          <w:wAfter w:w="113" w:type="dxa"/>
          <w:trHeight w:val="2140"/>
        </w:trPr>
        <w:tc>
          <w:tcPr>
            <w:tcW w:w="699" w:type="dxa"/>
            <w:gridSpan w:val="3"/>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753"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1598"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Площадь. Площадь прямоугольника</w:t>
            </w:r>
          </w:p>
        </w:tc>
        <w:tc>
          <w:tcPr>
            <w:tcW w:w="1825"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Площадь, свойства площади, единица измерения, измерение площади, формула площади прямоугольника, формула площади квадрата.</w:t>
            </w:r>
          </w:p>
        </w:tc>
        <w:tc>
          <w:tcPr>
            <w:tcW w:w="2005"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 xml:space="preserve">Решают задачи  на нахождение площади прямоугольника, выражают площадь фигуры в разных единицах измерения. </w:t>
            </w:r>
          </w:p>
          <w:p w:rsidR="001B468D" w:rsidRPr="00D36D5A" w:rsidRDefault="001B468D" w:rsidP="001B468D">
            <w:pPr>
              <w:autoSpaceDE w:val="0"/>
              <w:autoSpaceDN w:val="0"/>
              <w:adjustRightInd w:val="0"/>
              <w:rPr>
                <w:rFonts w:ascii="Times New Roman" w:hAnsi="Times New Roman" w:cs="Times New Roman"/>
                <w:sz w:val="20"/>
                <w:szCs w:val="20"/>
              </w:rPr>
            </w:pPr>
          </w:p>
        </w:tc>
        <w:tc>
          <w:tcPr>
            <w:tcW w:w="2345" w:type="dxa"/>
            <w:gridSpan w:val="2"/>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Научатся выражать площадь фигуры в разных единицах измерения, применять формулы площади прямоугольника и квадрата при решении задач.</w:t>
            </w:r>
          </w:p>
        </w:tc>
        <w:tc>
          <w:tcPr>
            <w:tcW w:w="2431"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 xml:space="preserve">Понимают необходимость образования, выраженного в преобладании </w:t>
            </w:r>
            <w:proofErr w:type="spellStart"/>
            <w:r w:rsidRPr="00D36D5A">
              <w:rPr>
                <w:rFonts w:ascii="Times New Roman" w:eastAsia="Times New Roman" w:hAnsi="Times New Roman" w:cs="Times New Roman"/>
                <w:sz w:val="20"/>
                <w:szCs w:val="20"/>
              </w:rPr>
              <w:t>учебно</w:t>
            </w:r>
            <w:proofErr w:type="spellEnd"/>
            <w:r w:rsidRPr="00D36D5A">
              <w:rPr>
                <w:rFonts w:ascii="Times New Roman" w:eastAsia="Times New Roman" w:hAnsi="Times New Roman" w:cs="Times New Roman"/>
                <w:sz w:val="20"/>
                <w:szCs w:val="20"/>
              </w:rPr>
              <w:t>- познавательных мотивов и предпочтении социального способа оценки знаний</w:t>
            </w:r>
          </w:p>
        </w:tc>
        <w:tc>
          <w:tcPr>
            <w:tcW w:w="4304" w:type="dxa"/>
            <w:gridSpan w:val="2"/>
            <w:tcBorders>
              <w:top w:val="single" w:sz="4" w:space="0" w:color="auto"/>
              <w:bottom w:val="single" w:sz="4" w:space="0" w:color="auto"/>
              <w:right w:val="single" w:sz="4" w:space="0" w:color="auto"/>
            </w:tcBorders>
            <w:shd w:val="clear" w:color="auto" w:fill="auto"/>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Р.</w:t>
            </w:r>
            <w:r w:rsidRPr="00D36D5A">
              <w:rPr>
                <w:rFonts w:ascii="Times New Roman" w:eastAsia="Times New Roman" w:hAnsi="Times New Roman" w:cs="Times New Roman"/>
                <w:sz w:val="20"/>
                <w:szCs w:val="20"/>
              </w:rPr>
              <w:t>Определяют цель учебной деятельности с помощью учителя и самостоятельно находят средства её осуществления.</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К.</w:t>
            </w:r>
            <w:r w:rsidRPr="00D36D5A">
              <w:rPr>
                <w:rFonts w:ascii="Times New Roman" w:eastAsia="Times New Roman" w:hAnsi="Times New Roman" w:cs="Times New Roman"/>
                <w:sz w:val="20"/>
                <w:szCs w:val="20"/>
              </w:rPr>
              <w:t>Проявляют инициативное сотрудничество в поиске и сборе информации.</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П.</w:t>
            </w:r>
            <w:r w:rsidRPr="00D36D5A">
              <w:rPr>
                <w:rFonts w:ascii="Times New Roman" w:eastAsia="Times New Roman" w:hAnsi="Times New Roman" w:cs="Times New Roman"/>
                <w:sz w:val="20"/>
                <w:szCs w:val="20"/>
              </w:rPr>
              <w:t>Самостоятельно осуществляют поиск необходимой информации;</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 xml:space="preserve">используют знаково-символические средства. В том числе модели и схемы для решения познавательных задач. </w:t>
            </w:r>
          </w:p>
          <w:p w:rsidR="001B468D" w:rsidRPr="00D36D5A" w:rsidRDefault="001B468D" w:rsidP="001B468D">
            <w:pPr>
              <w:widowControl w:val="0"/>
              <w:autoSpaceDE w:val="0"/>
              <w:autoSpaceDN w:val="0"/>
              <w:adjustRightInd w:val="0"/>
              <w:rPr>
                <w:rFonts w:ascii="Times New Roman" w:eastAsia="Times New Roman" w:hAnsi="Times New Roman" w:cs="Times New Roman"/>
                <w:b/>
                <w:sz w:val="20"/>
                <w:szCs w:val="20"/>
              </w:rPr>
            </w:pPr>
          </w:p>
        </w:tc>
      </w:tr>
      <w:tr w:rsidR="001B468D" w:rsidRPr="00D36D5A" w:rsidTr="001B468D">
        <w:trPr>
          <w:gridAfter w:val="3"/>
          <w:wAfter w:w="113" w:type="dxa"/>
          <w:trHeight w:val="988"/>
        </w:trPr>
        <w:tc>
          <w:tcPr>
            <w:tcW w:w="699" w:type="dxa"/>
            <w:gridSpan w:val="3"/>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753"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1598"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Площадь. Площадь прямоугольника</w:t>
            </w:r>
          </w:p>
        </w:tc>
        <w:tc>
          <w:tcPr>
            <w:tcW w:w="1825"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Площадь, свойства площади, единица измерения, измерение площади,  формула площади прямоугольника, формула площади квадрата.</w:t>
            </w:r>
          </w:p>
        </w:tc>
        <w:tc>
          <w:tcPr>
            <w:tcW w:w="2005"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 xml:space="preserve">Решают задачи  на нахождение площади прямоугольника, выражают площадь фигуры в разных единицах измерения. </w:t>
            </w:r>
          </w:p>
          <w:p w:rsidR="001B468D" w:rsidRPr="00D36D5A" w:rsidRDefault="001B468D" w:rsidP="001B468D">
            <w:pPr>
              <w:autoSpaceDE w:val="0"/>
              <w:autoSpaceDN w:val="0"/>
              <w:adjustRightInd w:val="0"/>
              <w:rPr>
                <w:rFonts w:ascii="Times New Roman" w:hAnsi="Times New Roman" w:cs="Times New Roman"/>
                <w:sz w:val="20"/>
                <w:szCs w:val="20"/>
              </w:rPr>
            </w:pPr>
          </w:p>
        </w:tc>
        <w:tc>
          <w:tcPr>
            <w:tcW w:w="2345" w:type="dxa"/>
            <w:gridSpan w:val="2"/>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Научатся выражать площадь фигуры в разных единицах измерения, применять формулы площади прямоугольника и квадрата при решении задач.</w:t>
            </w:r>
          </w:p>
        </w:tc>
        <w:tc>
          <w:tcPr>
            <w:tcW w:w="2431"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Определяют свою личную позицию, вырабатывают уважительно-доброжелательное отношение к людям.</w:t>
            </w:r>
          </w:p>
        </w:tc>
        <w:tc>
          <w:tcPr>
            <w:tcW w:w="4304" w:type="dxa"/>
            <w:gridSpan w:val="2"/>
            <w:tcBorders>
              <w:top w:val="single" w:sz="4" w:space="0" w:color="auto"/>
              <w:bottom w:val="single" w:sz="4" w:space="0" w:color="auto"/>
              <w:right w:val="single" w:sz="4" w:space="0" w:color="auto"/>
            </w:tcBorders>
            <w:shd w:val="clear" w:color="auto" w:fill="auto"/>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Р.</w:t>
            </w:r>
            <w:r w:rsidRPr="00D36D5A">
              <w:rPr>
                <w:rFonts w:ascii="Times New Roman" w:eastAsia="Times New Roman" w:hAnsi="Times New Roman" w:cs="Times New Roman"/>
                <w:sz w:val="20"/>
                <w:szCs w:val="20"/>
              </w:rPr>
              <w:t>Формулируют учебные цели при изучении темы. Выстраивают работу по заранее намеченному плану; проявляют целеустремлённость и настойчивость в достижении цели.</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К.</w:t>
            </w:r>
            <w:r w:rsidRPr="00D36D5A">
              <w:rPr>
                <w:rFonts w:ascii="Times New Roman" w:eastAsia="Times New Roman" w:hAnsi="Times New Roman" w:cs="Times New Roman"/>
                <w:sz w:val="20"/>
                <w:szCs w:val="20"/>
              </w:rPr>
              <w:t xml:space="preserve">Аргументируют свою позицию и координируют её с позициями партнёров в сотрудничестве при выработке общего решения в совместной деятельности. </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П.</w:t>
            </w:r>
            <w:r w:rsidRPr="00D36D5A">
              <w:rPr>
                <w:rFonts w:ascii="Times New Roman" w:eastAsia="Times New Roman" w:hAnsi="Times New Roman" w:cs="Times New Roman"/>
                <w:sz w:val="20"/>
                <w:szCs w:val="20"/>
              </w:rPr>
              <w:t>Самостоятельно выделяют и формируют познавательные цели; проводят поиск и выделение необходимой информации, применяют методы информационного поиска, в том числе с помощью компьютерных средств.</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r>
      <w:tr w:rsidR="001B468D" w:rsidRPr="00D36D5A" w:rsidTr="001B468D">
        <w:trPr>
          <w:gridAfter w:val="3"/>
          <w:wAfter w:w="113" w:type="dxa"/>
          <w:trHeight w:val="564"/>
        </w:trPr>
        <w:tc>
          <w:tcPr>
            <w:tcW w:w="699" w:type="dxa"/>
            <w:gridSpan w:val="3"/>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753"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1598"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 xml:space="preserve">Прямоугольный параллелепипед. </w:t>
            </w:r>
          </w:p>
        </w:tc>
        <w:tc>
          <w:tcPr>
            <w:tcW w:w="1825"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Прямоугольный параллелепипед, грани, рёбра, вершины, противолежащие грани, измерения прямоугольного параллелепипеда: длина, ширина и высота; свойство прямоугольного параллелепипеда, куб.</w:t>
            </w:r>
          </w:p>
        </w:tc>
        <w:tc>
          <w:tcPr>
            <w:tcW w:w="2005"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Распознают геометрические тела: прямоугольный параллелепипед и куб, находят в окружающем мире объекты, для которых они являются моделями. Решают  задачи практической направленности на нахождение площади поверхности прямоугольного параллелепипеда.</w:t>
            </w:r>
          </w:p>
        </w:tc>
        <w:tc>
          <w:tcPr>
            <w:tcW w:w="2345" w:type="dxa"/>
            <w:gridSpan w:val="2"/>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Научатся распознавать  геометрические тела: прямоугольный параллелепипед и куб, находить в окружающем мире объекты, для которых они являются моделями.</w:t>
            </w:r>
          </w:p>
        </w:tc>
        <w:tc>
          <w:tcPr>
            <w:tcW w:w="2431"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hAnsi="Times New Roman" w:cs="Times New Roman"/>
                <w:sz w:val="20"/>
                <w:szCs w:val="20"/>
              </w:rPr>
              <w:t>Проявляют познавательный интерес к изучению предмета, оценивают свою учебную деятельность, применяют правила делового сотрудничества</w:t>
            </w:r>
          </w:p>
        </w:tc>
        <w:tc>
          <w:tcPr>
            <w:tcW w:w="4304" w:type="dxa"/>
            <w:gridSpan w:val="2"/>
            <w:tcBorders>
              <w:top w:val="single" w:sz="4" w:space="0" w:color="auto"/>
              <w:bottom w:val="single" w:sz="4" w:space="0" w:color="auto"/>
              <w:right w:val="single" w:sz="4" w:space="0" w:color="auto"/>
            </w:tcBorders>
            <w:shd w:val="clear" w:color="auto" w:fill="auto"/>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b/>
                <w:sz w:val="20"/>
                <w:szCs w:val="20"/>
              </w:rPr>
              <w:t>Р.</w:t>
            </w:r>
            <w:r w:rsidRPr="00D36D5A">
              <w:rPr>
                <w:rFonts w:ascii="Times New Roman" w:hAnsi="Times New Roman" w:cs="Times New Roman"/>
                <w:sz w:val="20"/>
                <w:szCs w:val="20"/>
              </w:rPr>
              <w:t xml:space="preserve">Определяют цель учебной деятельности </w:t>
            </w:r>
          </w:p>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с помощью учителя и самостоятельно, ищут средства её осуществления.</w:t>
            </w:r>
          </w:p>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b/>
                <w:sz w:val="20"/>
                <w:szCs w:val="20"/>
              </w:rPr>
              <w:t>К.</w:t>
            </w:r>
            <w:r w:rsidRPr="00D36D5A">
              <w:rPr>
                <w:rFonts w:ascii="Times New Roman" w:hAnsi="Times New Roman" w:cs="Times New Roman"/>
                <w:sz w:val="20"/>
                <w:szCs w:val="20"/>
              </w:rPr>
              <w:t>Умеют организовывать учебное взаимодействие в группе, строить конструктивные взаимоотношения со сверстниками</w:t>
            </w:r>
          </w:p>
          <w:p w:rsidR="001B468D" w:rsidRPr="00D36D5A" w:rsidRDefault="001B468D" w:rsidP="001B468D">
            <w:pPr>
              <w:autoSpaceDE w:val="0"/>
              <w:autoSpaceDN w:val="0"/>
              <w:adjustRightInd w:val="0"/>
              <w:rPr>
                <w:rFonts w:ascii="Times New Roman" w:hAnsi="Times New Roman" w:cs="Times New Roman"/>
                <w:b/>
                <w:sz w:val="20"/>
                <w:szCs w:val="20"/>
              </w:rPr>
            </w:pPr>
            <w:r w:rsidRPr="00D36D5A">
              <w:rPr>
                <w:rFonts w:ascii="Times New Roman" w:eastAsia="Times New Roman" w:hAnsi="Times New Roman" w:cs="Times New Roman"/>
                <w:b/>
                <w:sz w:val="20"/>
                <w:szCs w:val="20"/>
              </w:rPr>
              <w:t>П.</w:t>
            </w:r>
            <w:r w:rsidRPr="00D36D5A">
              <w:rPr>
                <w:rFonts w:ascii="Times New Roman" w:eastAsia="Times New Roman" w:hAnsi="Times New Roman" w:cs="Times New Roman"/>
                <w:sz w:val="20"/>
                <w:szCs w:val="20"/>
              </w:rPr>
              <w:t xml:space="preserve">Самостоятельно выделяют и формируют познавательные цели; проводят поиск и выделение необходимой информации, применяют методы информационного поиска, в том числе с помощью компьютерных средств. </w:t>
            </w:r>
          </w:p>
        </w:tc>
      </w:tr>
      <w:tr w:rsidR="001B468D" w:rsidRPr="00D36D5A" w:rsidTr="001B468D">
        <w:trPr>
          <w:gridAfter w:val="3"/>
          <w:wAfter w:w="113" w:type="dxa"/>
          <w:trHeight w:val="2140"/>
        </w:trPr>
        <w:tc>
          <w:tcPr>
            <w:tcW w:w="699" w:type="dxa"/>
            <w:gridSpan w:val="3"/>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753"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1598"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Прямоугольный параллелепипед.</w:t>
            </w:r>
          </w:p>
        </w:tc>
        <w:tc>
          <w:tcPr>
            <w:tcW w:w="1825"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Прямоугольный параллелепипед, грани, рёбра, вершины, противолежащие грани, измерения прямоугольного параллелепипеда: длина, ширина и высота; свойство прямоугольного параллелепипеда, куб, развёртка прямоугольного параллелепипеда, многогранник.</w:t>
            </w:r>
          </w:p>
        </w:tc>
        <w:tc>
          <w:tcPr>
            <w:tcW w:w="2005"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Решают  задачи практической направленности на нахождение площади поверхности прямоугольного параллелепипеда. Изображают прямоугольный параллелепипед.</w:t>
            </w:r>
          </w:p>
        </w:tc>
        <w:tc>
          <w:tcPr>
            <w:tcW w:w="2345" w:type="dxa"/>
            <w:gridSpan w:val="2"/>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Научатся распознавать  геометрические тела: прямоугольный параллелепипед и куб, находить в окружающем мире объекты, для которых они являются моделями, изображать прямоугольный параллелепипед, распознавать развёртки прямоугольного параллелепипеда.</w:t>
            </w:r>
          </w:p>
        </w:tc>
        <w:tc>
          <w:tcPr>
            <w:tcW w:w="2431"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Проявляют познавательный интерес к изучению предмета; дают адекватную оценку своей учебной деятельности; применяют правила делового сотрудничества</w:t>
            </w:r>
          </w:p>
        </w:tc>
        <w:tc>
          <w:tcPr>
            <w:tcW w:w="4304" w:type="dxa"/>
            <w:gridSpan w:val="2"/>
            <w:tcBorders>
              <w:top w:val="single" w:sz="4" w:space="0" w:color="auto"/>
              <w:bottom w:val="single" w:sz="4" w:space="0" w:color="auto"/>
            </w:tcBorders>
            <w:shd w:val="clear" w:color="auto" w:fill="auto"/>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b/>
                <w:sz w:val="20"/>
                <w:szCs w:val="20"/>
              </w:rPr>
              <w:t>Р.</w:t>
            </w:r>
            <w:r w:rsidRPr="00D36D5A">
              <w:rPr>
                <w:rFonts w:ascii="Times New Roman" w:hAnsi="Times New Roman" w:cs="Times New Roman"/>
                <w:sz w:val="20"/>
                <w:szCs w:val="20"/>
              </w:rPr>
              <w:t>Определяют цель учебной деятельности с помощью учителя и самостоятельно находят средства её осуществления.</w:t>
            </w:r>
          </w:p>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b/>
                <w:sz w:val="20"/>
                <w:szCs w:val="20"/>
              </w:rPr>
              <w:t>К.</w:t>
            </w:r>
            <w:r w:rsidRPr="00D36D5A">
              <w:rPr>
                <w:rFonts w:ascii="Times New Roman" w:hAnsi="Times New Roman" w:cs="Times New Roman"/>
                <w:sz w:val="20"/>
                <w:szCs w:val="20"/>
              </w:rPr>
              <w:t>Умеют слушать других, принимать другую точку зрения, изменить свою точку зрения</w:t>
            </w:r>
          </w:p>
          <w:p w:rsidR="001B468D" w:rsidRPr="00D36D5A" w:rsidRDefault="001B468D" w:rsidP="001B468D">
            <w:pPr>
              <w:autoSpaceDE w:val="0"/>
              <w:autoSpaceDN w:val="0"/>
              <w:adjustRightInd w:val="0"/>
              <w:rPr>
                <w:rFonts w:ascii="Times New Roman" w:hAnsi="Times New Roman" w:cs="Times New Roman"/>
                <w:b/>
                <w:sz w:val="20"/>
                <w:szCs w:val="20"/>
              </w:rPr>
            </w:pPr>
            <w:r w:rsidRPr="00D36D5A">
              <w:rPr>
                <w:rFonts w:ascii="Times New Roman" w:hAnsi="Times New Roman" w:cs="Times New Roman"/>
                <w:b/>
                <w:sz w:val="20"/>
                <w:szCs w:val="20"/>
              </w:rPr>
              <w:t>П.</w:t>
            </w:r>
            <w:r w:rsidRPr="00D36D5A">
              <w:rPr>
                <w:rFonts w:ascii="Times New Roman" w:hAnsi="Times New Roman" w:cs="Times New Roman"/>
                <w:sz w:val="20"/>
                <w:szCs w:val="20"/>
              </w:rPr>
              <w:t>Осуществляют поиск и выделение необходимой информации; структурируют свои знания</w:t>
            </w:r>
          </w:p>
        </w:tc>
      </w:tr>
      <w:tr w:rsidR="001B468D" w:rsidRPr="00D36D5A" w:rsidTr="001B468D">
        <w:trPr>
          <w:gridAfter w:val="3"/>
          <w:wAfter w:w="113" w:type="dxa"/>
          <w:trHeight w:val="2836"/>
        </w:trPr>
        <w:tc>
          <w:tcPr>
            <w:tcW w:w="699" w:type="dxa"/>
            <w:gridSpan w:val="3"/>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753"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1598"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Пирамида.</w:t>
            </w:r>
          </w:p>
        </w:tc>
        <w:tc>
          <w:tcPr>
            <w:tcW w:w="1825"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Пирамида, грани, рёбра, основание, вершина пирамиды, развёртка пирамиды, многогранник.</w:t>
            </w:r>
          </w:p>
        </w:tc>
        <w:tc>
          <w:tcPr>
            <w:tcW w:w="2005"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Распознают пирамиду и её развертки, находят в окружающем мире объекты, для которых она является моделью, изображают пирамиду</w:t>
            </w:r>
          </w:p>
        </w:tc>
        <w:tc>
          <w:tcPr>
            <w:tcW w:w="2345" w:type="dxa"/>
            <w:gridSpan w:val="2"/>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Научатся распознавать  пирамиду и её развертки, находить в окружающем мире объекты, для которых она является моделью, изображать пирамиду.</w:t>
            </w:r>
          </w:p>
        </w:tc>
        <w:tc>
          <w:tcPr>
            <w:tcW w:w="2431"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Определяют свою личную позицию, вырабатывают уважительно-доброжелательное отношение к людям.</w:t>
            </w:r>
          </w:p>
        </w:tc>
        <w:tc>
          <w:tcPr>
            <w:tcW w:w="4304" w:type="dxa"/>
            <w:gridSpan w:val="2"/>
            <w:tcBorders>
              <w:top w:val="single" w:sz="4" w:space="0" w:color="auto"/>
              <w:bottom w:val="single" w:sz="4" w:space="0" w:color="auto"/>
              <w:right w:val="single" w:sz="4" w:space="0" w:color="auto"/>
            </w:tcBorders>
            <w:shd w:val="clear" w:color="auto" w:fill="auto"/>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Р.</w:t>
            </w:r>
            <w:r w:rsidRPr="00D36D5A">
              <w:rPr>
                <w:rFonts w:ascii="Times New Roman" w:eastAsia="Times New Roman" w:hAnsi="Times New Roman" w:cs="Times New Roman"/>
                <w:sz w:val="20"/>
                <w:szCs w:val="20"/>
              </w:rPr>
              <w:t>Определяют цель учебной деятельности с помощью учителя и самостоятельно, находят средства её осуществления.</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К.</w:t>
            </w:r>
            <w:r w:rsidRPr="00D36D5A">
              <w:rPr>
                <w:rFonts w:ascii="Times New Roman" w:eastAsia="Times New Roman" w:hAnsi="Times New Roman" w:cs="Times New Roman"/>
                <w:sz w:val="20"/>
                <w:szCs w:val="20"/>
              </w:rPr>
              <w:t>Слушают других, пытаются принимать другую точку зрения, готовы изменить своё собственное мнение.</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П.</w:t>
            </w:r>
            <w:r w:rsidRPr="00D36D5A">
              <w:rPr>
                <w:rFonts w:ascii="Times New Roman" w:eastAsia="Times New Roman" w:hAnsi="Times New Roman" w:cs="Times New Roman"/>
                <w:sz w:val="20"/>
                <w:szCs w:val="20"/>
              </w:rPr>
              <w:t>Извлекают информацию, ориентируются в своей системе знаний и осознают необходимость нового знания, делают предварительный отбор источников информации для поиска нового знания.</w:t>
            </w:r>
          </w:p>
          <w:p w:rsidR="001B468D" w:rsidRPr="00D36D5A" w:rsidRDefault="001B468D" w:rsidP="001B468D">
            <w:pPr>
              <w:widowControl w:val="0"/>
              <w:autoSpaceDE w:val="0"/>
              <w:autoSpaceDN w:val="0"/>
              <w:adjustRightInd w:val="0"/>
              <w:rPr>
                <w:rFonts w:ascii="Times New Roman" w:eastAsia="Times New Roman" w:hAnsi="Times New Roman" w:cs="Times New Roman"/>
                <w:b/>
                <w:sz w:val="20"/>
                <w:szCs w:val="20"/>
              </w:rPr>
            </w:pPr>
          </w:p>
        </w:tc>
      </w:tr>
      <w:tr w:rsidR="001B468D" w:rsidRPr="00D36D5A" w:rsidTr="001B468D">
        <w:trPr>
          <w:gridAfter w:val="3"/>
          <w:wAfter w:w="113" w:type="dxa"/>
          <w:trHeight w:val="2140"/>
        </w:trPr>
        <w:tc>
          <w:tcPr>
            <w:tcW w:w="699" w:type="dxa"/>
            <w:gridSpan w:val="3"/>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753"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1598"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Прямоугольный параллелепипед. Пирамида.</w:t>
            </w:r>
          </w:p>
        </w:tc>
        <w:tc>
          <w:tcPr>
            <w:tcW w:w="1825"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 xml:space="preserve">Прямоугольный параллелепипед, грани, рёбра, вершины, противолежащие грани, измерения прямоугольного параллелепипеда: длина, ширина и высота; свойство прямоугольного параллелепипеда, куб, развёртка прямоугольного параллелепипеда, многогранник, пирамида, грани, </w:t>
            </w:r>
            <w:r w:rsidRPr="00D36D5A">
              <w:rPr>
                <w:rFonts w:ascii="Times New Roman" w:eastAsia="Times New Roman" w:hAnsi="Times New Roman" w:cs="Times New Roman"/>
                <w:sz w:val="20"/>
                <w:szCs w:val="20"/>
              </w:rPr>
              <w:lastRenderedPageBreak/>
              <w:t>рёбра, основание, вершина пирамиды, развёртка пирамиды, многогранник.</w:t>
            </w:r>
          </w:p>
        </w:tc>
        <w:tc>
          <w:tcPr>
            <w:tcW w:w="2005"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lastRenderedPageBreak/>
              <w:t>Описывают свойства геометрических фигур. Решают  задачи практической направленности на нахождение площади поверхности прямоугольного параллелепипеда.</w:t>
            </w:r>
          </w:p>
        </w:tc>
        <w:tc>
          <w:tcPr>
            <w:tcW w:w="2345"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Научатся распознавать на чертежах и рисунках прямоугольный параллелепипед, пирамиду, в окружающем мире модели этих фигур, развёртки прямоугольного параллелепипеда и пирамиды.</w:t>
            </w:r>
          </w:p>
          <w:p w:rsidR="001B468D" w:rsidRPr="00D36D5A" w:rsidRDefault="001B468D" w:rsidP="001B468D">
            <w:pPr>
              <w:autoSpaceDE w:val="0"/>
              <w:autoSpaceDN w:val="0"/>
              <w:adjustRightInd w:val="0"/>
              <w:rPr>
                <w:rFonts w:ascii="Times New Roman" w:hAnsi="Times New Roman" w:cs="Times New Roman"/>
                <w:sz w:val="20"/>
                <w:szCs w:val="20"/>
              </w:rPr>
            </w:pPr>
          </w:p>
        </w:tc>
        <w:tc>
          <w:tcPr>
            <w:tcW w:w="2431"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 xml:space="preserve">Понимают необходимость образования, выраженного в преобладании </w:t>
            </w:r>
            <w:proofErr w:type="spellStart"/>
            <w:r w:rsidRPr="00D36D5A">
              <w:rPr>
                <w:rFonts w:ascii="Times New Roman" w:eastAsia="Times New Roman" w:hAnsi="Times New Roman" w:cs="Times New Roman"/>
                <w:sz w:val="20"/>
                <w:szCs w:val="20"/>
              </w:rPr>
              <w:t>учебно</w:t>
            </w:r>
            <w:proofErr w:type="spellEnd"/>
            <w:r w:rsidRPr="00D36D5A">
              <w:rPr>
                <w:rFonts w:ascii="Times New Roman" w:eastAsia="Times New Roman" w:hAnsi="Times New Roman" w:cs="Times New Roman"/>
                <w:sz w:val="20"/>
                <w:szCs w:val="20"/>
              </w:rPr>
              <w:t>- познавательных мотивов и предпочтении социального способа оценки знаний</w:t>
            </w:r>
          </w:p>
        </w:tc>
        <w:tc>
          <w:tcPr>
            <w:tcW w:w="4304" w:type="dxa"/>
            <w:gridSpan w:val="2"/>
            <w:tcBorders>
              <w:top w:val="single" w:sz="4" w:space="0" w:color="auto"/>
              <w:bottom w:val="single" w:sz="4" w:space="0" w:color="auto"/>
            </w:tcBorders>
            <w:shd w:val="clear" w:color="auto" w:fill="auto"/>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Р.</w:t>
            </w:r>
            <w:r w:rsidRPr="00D36D5A">
              <w:rPr>
                <w:rFonts w:ascii="Times New Roman" w:eastAsia="Times New Roman" w:hAnsi="Times New Roman" w:cs="Times New Roman"/>
                <w:sz w:val="20"/>
                <w:szCs w:val="20"/>
              </w:rPr>
              <w:t>Определяют цель учебной деятельности с помощью учителя и самостоятельно находят средства её осуществления.</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К.</w:t>
            </w:r>
            <w:r w:rsidRPr="00D36D5A">
              <w:rPr>
                <w:rFonts w:ascii="Times New Roman" w:eastAsia="Times New Roman" w:hAnsi="Times New Roman" w:cs="Times New Roman"/>
                <w:sz w:val="20"/>
                <w:szCs w:val="20"/>
              </w:rPr>
              <w:t xml:space="preserve">Высказывают собственную точку зрения; строят понятные речевые высказывания.  </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П.</w:t>
            </w:r>
            <w:r w:rsidRPr="00D36D5A">
              <w:rPr>
                <w:rFonts w:ascii="Times New Roman" w:eastAsia="Times New Roman" w:hAnsi="Times New Roman" w:cs="Times New Roman"/>
                <w:sz w:val="20"/>
                <w:szCs w:val="20"/>
              </w:rPr>
              <w:t>Самостоятельно осуществляют поиск необходимой информации;</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 xml:space="preserve">используют знаково-символические средства. В том числе модели и схемы для решения познавательных задач. </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r>
      <w:tr w:rsidR="001B468D" w:rsidRPr="00D36D5A" w:rsidTr="001B468D">
        <w:trPr>
          <w:gridAfter w:val="3"/>
          <w:wAfter w:w="113" w:type="dxa"/>
          <w:trHeight w:val="563"/>
        </w:trPr>
        <w:tc>
          <w:tcPr>
            <w:tcW w:w="699" w:type="dxa"/>
            <w:gridSpan w:val="3"/>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753"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1598"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Объём фигуры.</w:t>
            </w:r>
          </w:p>
        </w:tc>
        <w:tc>
          <w:tcPr>
            <w:tcW w:w="1825"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Объём, свойства объёма фигуры, единичный куб, измерение объёма фигуры.</w:t>
            </w:r>
          </w:p>
        </w:tc>
        <w:tc>
          <w:tcPr>
            <w:tcW w:w="2005"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 xml:space="preserve">Определяют объём фигуры, состоящей из единичных кубов, переходят </w:t>
            </w:r>
          </w:p>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от одних единиц измерения к другим.</w:t>
            </w:r>
          </w:p>
        </w:tc>
        <w:tc>
          <w:tcPr>
            <w:tcW w:w="2345"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Получат представление об объёме фигуры и его свойствах. Научатся  устанавливать связи между единицами измерения объёма.</w:t>
            </w:r>
          </w:p>
        </w:tc>
        <w:tc>
          <w:tcPr>
            <w:tcW w:w="2431"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Определяют свою личную позицию, вырабатывают уважительно-доброжелательное отношение к людям.</w:t>
            </w:r>
          </w:p>
        </w:tc>
        <w:tc>
          <w:tcPr>
            <w:tcW w:w="4304" w:type="dxa"/>
            <w:gridSpan w:val="2"/>
            <w:tcBorders>
              <w:top w:val="single" w:sz="4" w:space="0" w:color="auto"/>
              <w:bottom w:val="single" w:sz="4" w:space="0" w:color="auto"/>
            </w:tcBorders>
            <w:shd w:val="clear" w:color="auto" w:fill="auto"/>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Р.</w:t>
            </w:r>
            <w:r w:rsidRPr="00D36D5A">
              <w:rPr>
                <w:rFonts w:ascii="Times New Roman" w:eastAsia="Times New Roman" w:hAnsi="Times New Roman" w:cs="Times New Roman"/>
                <w:sz w:val="20"/>
                <w:szCs w:val="20"/>
              </w:rPr>
              <w:t>Определяют цель учебной деятельности с помощью учителя и самостоятельно, находят средства её осуществления.</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К.</w:t>
            </w:r>
            <w:r w:rsidRPr="00D36D5A">
              <w:rPr>
                <w:rFonts w:ascii="Times New Roman" w:eastAsia="Times New Roman" w:hAnsi="Times New Roman" w:cs="Times New Roman"/>
                <w:sz w:val="20"/>
                <w:szCs w:val="20"/>
              </w:rPr>
              <w:t xml:space="preserve"> Слушают других, пытаются принимать другую точку зрения, готовы изменить своё собственное мнение.</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П.</w:t>
            </w:r>
            <w:r w:rsidRPr="00D36D5A">
              <w:rPr>
                <w:rFonts w:ascii="Times New Roman" w:eastAsia="Times New Roman" w:hAnsi="Times New Roman" w:cs="Times New Roman"/>
                <w:sz w:val="20"/>
                <w:szCs w:val="20"/>
              </w:rPr>
              <w:t>Извлекают информацию, ориентируются в своей системе знаний и осознают необходимость нового знания, делают предварительный отбор источников информации для поиска нового знания.</w:t>
            </w:r>
          </w:p>
          <w:p w:rsidR="001B468D" w:rsidRPr="00D36D5A" w:rsidRDefault="001B468D" w:rsidP="001B468D">
            <w:pPr>
              <w:widowControl w:val="0"/>
              <w:autoSpaceDE w:val="0"/>
              <w:autoSpaceDN w:val="0"/>
              <w:adjustRightInd w:val="0"/>
              <w:rPr>
                <w:rFonts w:ascii="Times New Roman" w:eastAsia="Times New Roman" w:hAnsi="Times New Roman" w:cs="Times New Roman"/>
                <w:b/>
                <w:sz w:val="20"/>
                <w:szCs w:val="20"/>
              </w:rPr>
            </w:pPr>
          </w:p>
        </w:tc>
      </w:tr>
      <w:tr w:rsidR="001B468D" w:rsidRPr="00D36D5A" w:rsidTr="001B468D">
        <w:trPr>
          <w:gridAfter w:val="3"/>
          <w:wAfter w:w="113" w:type="dxa"/>
          <w:trHeight w:val="2140"/>
        </w:trPr>
        <w:tc>
          <w:tcPr>
            <w:tcW w:w="699" w:type="dxa"/>
            <w:gridSpan w:val="3"/>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753"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1598"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Объём прямоугольного параллелепипеда</w:t>
            </w:r>
          </w:p>
        </w:tc>
        <w:tc>
          <w:tcPr>
            <w:tcW w:w="1825"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Объём, объём прямоугольного параллелепипеда, объём куба.</w:t>
            </w:r>
          </w:p>
        </w:tc>
        <w:tc>
          <w:tcPr>
            <w:tcW w:w="2005"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Решают задачи на нахождение объёма прямоугольного параллелепипеда и куба.</w:t>
            </w:r>
          </w:p>
        </w:tc>
        <w:tc>
          <w:tcPr>
            <w:tcW w:w="2345"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Получат представление об объёме прямоугольного параллелепипеда, научатся находить объём прямоугольного параллелепипеда и куба.</w:t>
            </w:r>
          </w:p>
        </w:tc>
        <w:tc>
          <w:tcPr>
            <w:tcW w:w="2431"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Оценивают важность образования и познания нового.</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4304" w:type="dxa"/>
            <w:gridSpan w:val="2"/>
            <w:tcBorders>
              <w:top w:val="single" w:sz="4" w:space="0" w:color="auto"/>
              <w:bottom w:val="single" w:sz="4" w:space="0" w:color="auto"/>
              <w:right w:val="single" w:sz="4" w:space="0" w:color="auto"/>
            </w:tcBorders>
            <w:shd w:val="clear" w:color="auto" w:fill="auto"/>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Р.</w:t>
            </w:r>
            <w:r w:rsidRPr="00D36D5A">
              <w:rPr>
                <w:rFonts w:ascii="Times New Roman" w:eastAsia="Times New Roman" w:hAnsi="Times New Roman" w:cs="Times New Roman"/>
                <w:sz w:val="20"/>
                <w:szCs w:val="20"/>
              </w:rPr>
              <w:t xml:space="preserve">Выстраивают работу по заранее намеченному плану; проявляют целеустремлённость и настойчивость в достижении целей. </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К.</w:t>
            </w:r>
            <w:r w:rsidRPr="00D36D5A">
              <w:rPr>
                <w:rFonts w:ascii="Times New Roman" w:eastAsia="Times New Roman" w:hAnsi="Times New Roman" w:cs="Times New Roman"/>
                <w:sz w:val="20"/>
                <w:szCs w:val="20"/>
              </w:rPr>
              <w:t>Взаимодействуют со взрослыми и сверстниками в учебной деятельности; участвуют в коллективном обсуждении проблемы.</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П.</w:t>
            </w:r>
            <w:r w:rsidRPr="00D36D5A">
              <w:rPr>
                <w:rFonts w:ascii="Times New Roman" w:eastAsia="Times New Roman" w:hAnsi="Times New Roman" w:cs="Times New Roman"/>
                <w:sz w:val="20"/>
                <w:szCs w:val="20"/>
              </w:rPr>
              <w:t xml:space="preserve">Самостоятельно осуществляют поиск необходимой информации; используют знаково-символические средства. В том числе модели и схемы для решения познавательных задач. </w:t>
            </w:r>
          </w:p>
          <w:p w:rsidR="001B468D" w:rsidRPr="00D36D5A" w:rsidRDefault="001B468D" w:rsidP="001B468D">
            <w:pPr>
              <w:widowControl w:val="0"/>
              <w:autoSpaceDE w:val="0"/>
              <w:autoSpaceDN w:val="0"/>
              <w:adjustRightInd w:val="0"/>
              <w:rPr>
                <w:rFonts w:ascii="Times New Roman" w:eastAsia="Times New Roman" w:hAnsi="Times New Roman" w:cs="Times New Roman"/>
                <w:b/>
                <w:sz w:val="20"/>
                <w:szCs w:val="20"/>
              </w:rPr>
            </w:pPr>
          </w:p>
        </w:tc>
      </w:tr>
      <w:tr w:rsidR="001B468D" w:rsidRPr="00D36D5A" w:rsidTr="001B468D">
        <w:trPr>
          <w:gridAfter w:val="3"/>
          <w:wAfter w:w="113" w:type="dxa"/>
          <w:trHeight w:val="845"/>
        </w:trPr>
        <w:tc>
          <w:tcPr>
            <w:tcW w:w="699" w:type="dxa"/>
            <w:gridSpan w:val="3"/>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753"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1598"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Объём прямоугольного параллелепипеда</w:t>
            </w:r>
          </w:p>
        </w:tc>
        <w:tc>
          <w:tcPr>
            <w:tcW w:w="1825"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Объём, объём прямоугольного параллелепипеда, объём куба.</w:t>
            </w:r>
          </w:p>
        </w:tc>
        <w:tc>
          <w:tcPr>
            <w:tcW w:w="2005"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Решают задачи на нахождение объёма прямоугольного параллелепипеда и куба.</w:t>
            </w:r>
          </w:p>
        </w:tc>
        <w:tc>
          <w:tcPr>
            <w:tcW w:w="2345"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Научатся применять формулы объёма прямоугольного параллелепипеда и куба.</w:t>
            </w:r>
          </w:p>
        </w:tc>
        <w:tc>
          <w:tcPr>
            <w:tcW w:w="2431"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 xml:space="preserve">Понимают необходимость образования, выраженного в преобладании </w:t>
            </w:r>
            <w:proofErr w:type="spellStart"/>
            <w:r w:rsidRPr="00D36D5A">
              <w:rPr>
                <w:rFonts w:ascii="Times New Roman" w:eastAsia="Times New Roman" w:hAnsi="Times New Roman" w:cs="Times New Roman"/>
                <w:sz w:val="20"/>
                <w:szCs w:val="20"/>
              </w:rPr>
              <w:t>учебно</w:t>
            </w:r>
            <w:proofErr w:type="spellEnd"/>
            <w:r w:rsidRPr="00D36D5A">
              <w:rPr>
                <w:rFonts w:ascii="Times New Roman" w:eastAsia="Times New Roman" w:hAnsi="Times New Roman" w:cs="Times New Roman"/>
                <w:sz w:val="20"/>
                <w:szCs w:val="20"/>
              </w:rPr>
              <w:t>- познавательных мотивов и предпочтении социального способа оценки знаний</w:t>
            </w:r>
          </w:p>
        </w:tc>
        <w:tc>
          <w:tcPr>
            <w:tcW w:w="4304" w:type="dxa"/>
            <w:gridSpan w:val="2"/>
            <w:tcBorders>
              <w:top w:val="single" w:sz="4" w:space="0" w:color="auto"/>
              <w:bottom w:val="single" w:sz="4" w:space="0" w:color="auto"/>
              <w:right w:val="single" w:sz="4" w:space="0" w:color="auto"/>
            </w:tcBorders>
            <w:shd w:val="clear" w:color="auto" w:fill="auto"/>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Р.</w:t>
            </w:r>
            <w:r w:rsidRPr="00D36D5A">
              <w:rPr>
                <w:rFonts w:ascii="Times New Roman" w:eastAsia="Times New Roman" w:hAnsi="Times New Roman" w:cs="Times New Roman"/>
                <w:sz w:val="20"/>
                <w:szCs w:val="20"/>
              </w:rPr>
              <w:t>Определяют цель учебной деятельности с помощью учителя и самостоятельно находят средства её осуществления.</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К.</w:t>
            </w:r>
            <w:r w:rsidRPr="00D36D5A">
              <w:rPr>
                <w:rFonts w:ascii="Times New Roman" w:eastAsia="Times New Roman" w:hAnsi="Times New Roman" w:cs="Times New Roman"/>
                <w:sz w:val="20"/>
                <w:szCs w:val="20"/>
              </w:rPr>
              <w:t>Проявляют инициативное сотрудничество в поиске и сборе информации.</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П.</w:t>
            </w:r>
            <w:r w:rsidRPr="00D36D5A">
              <w:rPr>
                <w:rFonts w:ascii="Times New Roman" w:eastAsia="Times New Roman" w:hAnsi="Times New Roman" w:cs="Times New Roman"/>
                <w:sz w:val="20"/>
                <w:szCs w:val="20"/>
              </w:rPr>
              <w:t>Самостоятельно осуществляют поиск необходимой информации;</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 xml:space="preserve">используют знаково-символические средства. В том числе модели и схемы для решения </w:t>
            </w:r>
            <w:r w:rsidRPr="00D36D5A">
              <w:rPr>
                <w:rFonts w:ascii="Times New Roman" w:eastAsia="Times New Roman" w:hAnsi="Times New Roman" w:cs="Times New Roman"/>
                <w:sz w:val="20"/>
                <w:szCs w:val="20"/>
              </w:rPr>
              <w:lastRenderedPageBreak/>
              <w:t xml:space="preserve">познавательных задач. </w:t>
            </w:r>
          </w:p>
          <w:p w:rsidR="001B468D" w:rsidRPr="00D36D5A" w:rsidRDefault="001B468D" w:rsidP="001B468D">
            <w:pPr>
              <w:widowControl w:val="0"/>
              <w:autoSpaceDE w:val="0"/>
              <w:autoSpaceDN w:val="0"/>
              <w:adjustRightInd w:val="0"/>
              <w:rPr>
                <w:rFonts w:ascii="Times New Roman" w:eastAsia="Times New Roman" w:hAnsi="Times New Roman" w:cs="Times New Roman"/>
                <w:b/>
                <w:sz w:val="20"/>
                <w:szCs w:val="20"/>
              </w:rPr>
            </w:pPr>
          </w:p>
        </w:tc>
      </w:tr>
      <w:tr w:rsidR="001B468D" w:rsidRPr="00D36D5A" w:rsidTr="001B468D">
        <w:trPr>
          <w:gridAfter w:val="3"/>
          <w:wAfter w:w="113" w:type="dxa"/>
          <w:trHeight w:val="2140"/>
        </w:trPr>
        <w:tc>
          <w:tcPr>
            <w:tcW w:w="699" w:type="dxa"/>
            <w:gridSpan w:val="3"/>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753"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1598"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Объём прямоугольного параллелепипеда</w:t>
            </w:r>
          </w:p>
        </w:tc>
        <w:tc>
          <w:tcPr>
            <w:tcW w:w="1825"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Объём, объём прямоугольного параллелепипеда, объём куба.</w:t>
            </w:r>
          </w:p>
        </w:tc>
        <w:tc>
          <w:tcPr>
            <w:tcW w:w="2005"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Решают задачи на нахождение объёма прямоугольного параллелепипеда и куба.</w:t>
            </w:r>
          </w:p>
        </w:tc>
        <w:tc>
          <w:tcPr>
            <w:tcW w:w="2345"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Научатся применять формулы объёма прямоугольного параллелепипеда и куба.</w:t>
            </w:r>
          </w:p>
        </w:tc>
        <w:tc>
          <w:tcPr>
            <w:tcW w:w="2431"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 xml:space="preserve">Понимают необходимость образования, выраженного в преобладании </w:t>
            </w:r>
            <w:proofErr w:type="spellStart"/>
            <w:r w:rsidRPr="00D36D5A">
              <w:rPr>
                <w:rFonts w:ascii="Times New Roman" w:eastAsia="Times New Roman" w:hAnsi="Times New Roman" w:cs="Times New Roman"/>
                <w:sz w:val="20"/>
                <w:szCs w:val="20"/>
              </w:rPr>
              <w:t>учебно</w:t>
            </w:r>
            <w:proofErr w:type="spellEnd"/>
            <w:r w:rsidRPr="00D36D5A">
              <w:rPr>
                <w:rFonts w:ascii="Times New Roman" w:eastAsia="Times New Roman" w:hAnsi="Times New Roman" w:cs="Times New Roman"/>
                <w:sz w:val="20"/>
                <w:szCs w:val="20"/>
              </w:rPr>
              <w:t>- познавательных мотивов и предпочтении социального способа оценки знаний</w:t>
            </w:r>
          </w:p>
        </w:tc>
        <w:tc>
          <w:tcPr>
            <w:tcW w:w="4304" w:type="dxa"/>
            <w:gridSpan w:val="2"/>
            <w:tcBorders>
              <w:top w:val="single" w:sz="4" w:space="0" w:color="auto"/>
              <w:bottom w:val="single" w:sz="4" w:space="0" w:color="auto"/>
              <w:right w:val="single" w:sz="4" w:space="0" w:color="auto"/>
            </w:tcBorders>
            <w:shd w:val="clear" w:color="auto" w:fill="auto"/>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Р.</w:t>
            </w:r>
            <w:r w:rsidRPr="00D36D5A">
              <w:rPr>
                <w:rFonts w:ascii="Times New Roman" w:eastAsia="Times New Roman" w:hAnsi="Times New Roman" w:cs="Times New Roman"/>
                <w:sz w:val="20"/>
                <w:szCs w:val="20"/>
              </w:rPr>
              <w:t>Определяют цель учебной деятельности с помощью учителя и самостоятельно находят средства её осуществления.</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К.</w:t>
            </w:r>
            <w:r w:rsidRPr="00D36D5A">
              <w:rPr>
                <w:rFonts w:ascii="Times New Roman" w:eastAsia="Times New Roman" w:hAnsi="Times New Roman" w:cs="Times New Roman"/>
                <w:sz w:val="20"/>
                <w:szCs w:val="20"/>
              </w:rPr>
              <w:t xml:space="preserve">Высказывают собственную точку зрения; строят понятные речевые высказывания.  </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П.</w:t>
            </w:r>
            <w:r w:rsidRPr="00D36D5A">
              <w:rPr>
                <w:rFonts w:ascii="Times New Roman" w:eastAsia="Times New Roman" w:hAnsi="Times New Roman" w:cs="Times New Roman"/>
                <w:sz w:val="20"/>
                <w:szCs w:val="20"/>
              </w:rPr>
              <w:t>Осуществляют поиск и выделение необходимой информации; структурируют свои знания.</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p w:rsidR="001B468D" w:rsidRPr="00D36D5A" w:rsidRDefault="001B468D" w:rsidP="001B468D">
            <w:pPr>
              <w:widowControl w:val="0"/>
              <w:autoSpaceDE w:val="0"/>
              <w:autoSpaceDN w:val="0"/>
              <w:adjustRightInd w:val="0"/>
              <w:rPr>
                <w:rFonts w:ascii="Times New Roman" w:eastAsia="Times New Roman" w:hAnsi="Times New Roman" w:cs="Times New Roman"/>
                <w:b/>
                <w:sz w:val="20"/>
                <w:szCs w:val="20"/>
              </w:rPr>
            </w:pPr>
          </w:p>
        </w:tc>
      </w:tr>
      <w:tr w:rsidR="001B468D" w:rsidRPr="00D36D5A" w:rsidTr="001B468D">
        <w:trPr>
          <w:gridAfter w:val="3"/>
          <w:wAfter w:w="113" w:type="dxa"/>
          <w:trHeight w:val="2140"/>
        </w:trPr>
        <w:tc>
          <w:tcPr>
            <w:tcW w:w="699" w:type="dxa"/>
            <w:gridSpan w:val="3"/>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753"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1598"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Объём прямоугольного параллелепипеда</w:t>
            </w:r>
          </w:p>
        </w:tc>
        <w:tc>
          <w:tcPr>
            <w:tcW w:w="1825"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Объём, объём прямоугольного параллелепипеда, объём куба.</w:t>
            </w:r>
          </w:p>
        </w:tc>
        <w:tc>
          <w:tcPr>
            <w:tcW w:w="2005"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 xml:space="preserve">Решают задачи на нахождение объёма прямоугольного параллелепипеда и куба. Переходят </w:t>
            </w:r>
          </w:p>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от одних единиц измерения к другим.</w:t>
            </w:r>
          </w:p>
        </w:tc>
        <w:tc>
          <w:tcPr>
            <w:tcW w:w="2345"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Научатся применять формулы объёма прямоугольного параллелепипеда и куба.</w:t>
            </w:r>
          </w:p>
        </w:tc>
        <w:tc>
          <w:tcPr>
            <w:tcW w:w="2431"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Определяют свою личную позицию, вырабатывают уважительно-доброжелательное отношение к людям.</w:t>
            </w:r>
          </w:p>
        </w:tc>
        <w:tc>
          <w:tcPr>
            <w:tcW w:w="4304" w:type="dxa"/>
            <w:gridSpan w:val="2"/>
            <w:tcBorders>
              <w:top w:val="single" w:sz="4" w:space="0" w:color="auto"/>
              <w:bottom w:val="single" w:sz="4" w:space="0" w:color="auto"/>
              <w:right w:val="single" w:sz="4" w:space="0" w:color="auto"/>
            </w:tcBorders>
            <w:shd w:val="clear" w:color="auto" w:fill="auto"/>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Р.</w:t>
            </w:r>
            <w:r w:rsidRPr="00D36D5A">
              <w:rPr>
                <w:rFonts w:ascii="Times New Roman" w:eastAsia="Times New Roman" w:hAnsi="Times New Roman" w:cs="Times New Roman"/>
                <w:sz w:val="20"/>
                <w:szCs w:val="20"/>
              </w:rPr>
              <w:t>Определяют цель, проблему в деятельности; работают по плану, сверяясь с целью, находят и исправляют ошибки.</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К.</w:t>
            </w:r>
            <w:r w:rsidRPr="00D36D5A">
              <w:rPr>
                <w:rFonts w:ascii="Times New Roman" w:eastAsia="Times New Roman" w:hAnsi="Times New Roman" w:cs="Times New Roman"/>
                <w:sz w:val="20"/>
                <w:szCs w:val="20"/>
              </w:rPr>
              <w:t>Слушают друг друга, высказывают собственную точку зрения</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П.</w:t>
            </w:r>
            <w:r w:rsidRPr="00D36D5A">
              <w:rPr>
                <w:rFonts w:ascii="Times New Roman" w:eastAsia="Times New Roman" w:hAnsi="Times New Roman" w:cs="Times New Roman"/>
                <w:sz w:val="20"/>
                <w:szCs w:val="20"/>
              </w:rPr>
              <w:t>Самостоятельно осуществляют поиск необходимой информации;</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 xml:space="preserve">используют знаково-символические средства. В том числе модели и схемы для решения познавательных задач. </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r>
      <w:tr w:rsidR="001B468D" w:rsidRPr="00D36D5A" w:rsidTr="001B468D">
        <w:trPr>
          <w:gridAfter w:val="3"/>
          <w:wAfter w:w="113" w:type="dxa"/>
          <w:trHeight w:val="2140"/>
        </w:trPr>
        <w:tc>
          <w:tcPr>
            <w:tcW w:w="699" w:type="dxa"/>
            <w:gridSpan w:val="3"/>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753"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1598"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Комбинаторные задачи</w:t>
            </w:r>
          </w:p>
        </w:tc>
        <w:tc>
          <w:tcPr>
            <w:tcW w:w="1825"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roofErr w:type="spellStart"/>
            <w:r w:rsidRPr="00D36D5A">
              <w:rPr>
                <w:rFonts w:ascii="Times New Roman" w:eastAsia="Times New Roman" w:hAnsi="Times New Roman" w:cs="Times New Roman"/>
                <w:sz w:val="20"/>
                <w:szCs w:val="20"/>
              </w:rPr>
              <w:t>Комбинация,комбинаторные</w:t>
            </w:r>
            <w:proofErr w:type="spellEnd"/>
            <w:r w:rsidRPr="00D36D5A">
              <w:rPr>
                <w:rFonts w:ascii="Times New Roman" w:eastAsia="Times New Roman" w:hAnsi="Times New Roman" w:cs="Times New Roman"/>
                <w:sz w:val="20"/>
                <w:szCs w:val="20"/>
              </w:rPr>
              <w:t xml:space="preserve"> задачи, дерево возможных вариантов.</w:t>
            </w:r>
          </w:p>
        </w:tc>
        <w:tc>
          <w:tcPr>
            <w:tcW w:w="2005"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Активно слушают, анализируют,  решают комбинаторные задачи с помощью перебора вариантов.</w:t>
            </w:r>
          </w:p>
        </w:tc>
        <w:tc>
          <w:tcPr>
            <w:tcW w:w="2345"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Научатся решать комбинаторные задачи с помощью перебора вариантов.</w:t>
            </w:r>
          </w:p>
        </w:tc>
        <w:tc>
          <w:tcPr>
            <w:tcW w:w="2431"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Оценивают важность образования и познания нового.</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4304" w:type="dxa"/>
            <w:gridSpan w:val="2"/>
            <w:tcBorders>
              <w:top w:val="single" w:sz="4" w:space="0" w:color="auto"/>
              <w:bottom w:val="single" w:sz="4" w:space="0" w:color="auto"/>
              <w:right w:val="single" w:sz="4" w:space="0" w:color="auto"/>
            </w:tcBorders>
            <w:shd w:val="clear" w:color="auto" w:fill="auto"/>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Р.</w:t>
            </w:r>
            <w:r w:rsidRPr="00D36D5A">
              <w:rPr>
                <w:rFonts w:ascii="Times New Roman" w:eastAsia="Times New Roman" w:hAnsi="Times New Roman" w:cs="Times New Roman"/>
                <w:sz w:val="20"/>
                <w:szCs w:val="20"/>
              </w:rPr>
              <w:t>Определяют цель, проблему в учебной и жизненно- практической деятельности (в том числе в своём задании).</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К.</w:t>
            </w:r>
            <w:r w:rsidRPr="00D36D5A">
              <w:rPr>
                <w:rFonts w:ascii="Times New Roman" w:eastAsia="Times New Roman" w:hAnsi="Times New Roman" w:cs="Times New Roman"/>
                <w:sz w:val="20"/>
                <w:szCs w:val="20"/>
              </w:rPr>
              <w:t>Оформляют мысли в устной и письменной речи с учётом речевых ситуаций.</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П.</w:t>
            </w:r>
            <w:r w:rsidRPr="00D36D5A">
              <w:rPr>
                <w:rFonts w:ascii="Times New Roman" w:eastAsia="Times New Roman" w:hAnsi="Times New Roman" w:cs="Times New Roman"/>
                <w:sz w:val="20"/>
                <w:szCs w:val="20"/>
              </w:rPr>
              <w:t>Извлекают информацию, ориентируются в своей системе знаний и осознают необходимость нового знания, делают предварительный отбор источников информации для поиска нового знания.</w:t>
            </w:r>
          </w:p>
          <w:p w:rsidR="001B468D" w:rsidRPr="00D36D5A" w:rsidRDefault="001B468D" w:rsidP="001B468D">
            <w:pPr>
              <w:widowControl w:val="0"/>
              <w:autoSpaceDE w:val="0"/>
              <w:autoSpaceDN w:val="0"/>
              <w:adjustRightInd w:val="0"/>
              <w:rPr>
                <w:rFonts w:ascii="Times New Roman" w:eastAsia="Times New Roman" w:hAnsi="Times New Roman" w:cs="Times New Roman"/>
                <w:b/>
                <w:sz w:val="20"/>
                <w:szCs w:val="20"/>
              </w:rPr>
            </w:pPr>
          </w:p>
        </w:tc>
      </w:tr>
      <w:tr w:rsidR="001B468D" w:rsidRPr="00D36D5A" w:rsidTr="001B468D">
        <w:trPr>
          <w:gridAfter w:val="3"/>
          <w:wAfter w:w="113" w:type="dxa"/>
          <w:trHeight w:val="2140"/>
        </w:trPr>
        <w:tc>
          <w:tcPr>
            <w:tcW w:w="699" w:type="dxa"/>
            <w:gridSpan w:val="3"/>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753"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1598"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Комбинаторные задачи</w:t>
            </w:r>
          </w:p>
        </w:tc>
        <w:tc>
          <w:tcPr>
            <w:tcW w:w="1825"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roofErr w:type="spellStart"/>
            <w:r w:rsidRPr="00D36D5A">
              <w:rPr>
                <w:rFonts w:ascii="Times New Roman" w:eastAsia="Times New Roman" w:hAnsi="Times New Roman" w:cs="Times New Roman"/>
                <w:sz w:val="20"/>
                <w:szCs w:val="20"/>
              </w:rPr>
              <w:t>Комбинация,комбинаторные</w:t>
            </w:r>
            <w:proofErr w:type="spellEnd"/>
            <w:r w:rsidRPr="00D36D5A">
              <w:rPr>
                <w:rFonts w:ascii="Times New Roman" w:eastAsia="Times New Roman" w:hAnsi="Times New Roman" w:cs="Times New Roman"/>
                <w:sz w:val="20"/>
                <w:szCs w:val="20"/>
              </w:rPr>
              <w:t xml:space="preserve"> задачи, дерево возможных вариантов.</w:t>
            </w:r>
          </w:p>
        </w:tc>
        <w:tc>
          <w:tcPr>
            <w:tcW w:w="2005"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Решают комбинаторные задачи с помощью перебора вариантов.</w:t>
            </w:r>
          </w:p>
        </w:tc>
        <w:tc>
          <w:tcPr>
            <w:tcW w:w="2345"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Научатся решать комбинаторные задачи с помощью перебора вариантов.</w:t>
            </w:r>
          </w:p>
        </w:tc>
        <w:tc>
          <w:tcPr>
            <w:tcW w:w="2431"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 xml:space="preserve">Понимают необходимость образования, выраженного в преобладании </w:t>
            </w:r>
            <w:proofErr w:type="spellStart"/>
            <w:r w:rsidRPr="00D36D5A">
              <w:rPr>
                <w:rFonts w:ascii="Times New Roman" w:eastAsia="Times New Roman" w:hAnsi="Times New Roman" w:cs="Times New Roman"/>
                <w:sz w:val="20"/>
                <w:szCs w:val="20"/>
              </w:rPr>
              <w:t>учебно</w:t>
            </w:r>
            <w:proofErr w:type="spellEnd"/>
            <w:r w:rsidRPr="00D36D5A">
              <w:rPr>
                <w:rFonts w:ascii="Times New Roman" w:eastAsia="Times New Roman" w:hAnsi="Times New Roman" w:cs="Times New Roman"/>
                <w:sz w:val="20"/>
                <w:szCs w:val="20"/>
              </w:rPr>
              <w:t>- познавательных мотивов и предпочтении социального способа оценки знаний</w:t>
            </w:r>
          </w:p>
        </w:tc>
        <w:tc>
          <w:tcPr>
            <w:tcW w:w="4304" w:type="dxa"/>
            <w:gridSpan w:val="2"/>
            <w:tcBorders>
              <w:top w:val="single" w:sz="4" w:space="0" w:color="auto"/>
              <w:bottom w:val="single" w:sz="4" w:space="0" w:color="auto"/>
              <w:right w:val="single" w:sz="4" w:space="0" w:color="auto"/>
            </w:tcBorders>
            <w:shd w:val="clear" w:color="auto" w:fill="auto"/>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Р.</w:t>
            </w:r>
            <w:r w:rsidRPr="00D36D5A">
              <w:rPr>
                <w:rFonts w:ascii="Times New Roman" w:eastAsia="Times New Roman" w:hAnsi="Times New Roman" w:cs="Times New Roman"/>
                <w:sz w:val="20"/>
                <w:szCs w:val="20"/>
              </w:rPr>
              <w:t>Определяют цель учебной деятельности с помощью учителя и самостоятельно находят средства её осуществления.</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К.</w:t>
            </w:r>
            <w:r w:rsidRPr="00D36D5A">
              <w:rPr>
                <w:rFonts w:ascii="Times New Roman" w:eastAsia="Times New Roman" w:hAnsi="Times New Roman" w:cs="Times New Roman"/>
                <w:sz w:val="20"/>
                <w:szCs w:val="20"/>
              </w:rPr>
              <w:t>Проявляют инициативное сотрудничество в поиске и сборе информации.</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П.</w:t>
            </w:r>
            <w:r w:rsidRPr="00D36D5A">
              <w:rPr>
                <w:rFonts w:ascii="Times New Roman" w:eastAsia="Times New Roman" w:hAnsi="Times New Roman" w:cs="Times New Roman"/>
                <w:sz w:val="20"/>
                <w:szCs w:val="20"/>
              </w:rPr>
              <w:t>Осуществляют поиск и выделение необходимой информации; структурируют свои знания.</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p w:rsidR="001B468D" w:rsidRPr="00D36D5A" w:rsidRDefault="001B468D" w:rsidP="001B468D">
            <w:pPr>
              <w:widowControl w:val="0"/>
              <w:autoSpaceDE w:val="0"/>
              <w:autoSpaceDN w:val="0"/>
              <w:adjustRightInd w:val="0"/>
              <w:rPr>
                <w:rFonts w:ascii="Times New Roman" w:eastAsia="Times New Roman" w:hAnsi="Times New Roman" w:cs="Times New Roman"/>
                <w:b/>
                <w:sz w:val="20"/>
                <w:szCs w:val="20"/>
              </w:rPr>
            </w:pPr>
          </w:p>
        </w:tc>
      </w:tr>
      <w:tr w:rsidR="001B468D" w:rsidRPr="00D36D5A" w:rsidTr="001B468D">
        <w:trPr>
          <w:gridAfter w:val="3"/>
          <w:wAfter w:w="113" w:type="dxa"/>
          <w:trHeight w:val="2140"/>
        </w:trPr>
        <w:tc>
          <w:tcPr>
            <w:tcW w:w="699" w:type="dxa"/>
            <w:gridSpan w:val="3"/>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753"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1598"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Комбинаторные задачи</w:t>
            </w:r>
          </w:p>
        </w:tc>
        <w:tc>
          <w:tcPr>
            <w:tcW w:w="1825"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Комбинация, комбинаторные задачи, дерево возможных вариантов.</w:t>
            </w:r>
          </w:p>
        </w:tc>
        <w:tc>
          <w:tcPr>
            <w:tcW w:w="2005"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Решают комбинаторные задачи с помощью перебора вариантов.</w:t>
            </w:r>
          </w:p>
        </w:tc>
        <w:tc>
          <w:tcPr>
            <w:tcW w:w="2345"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Научатся решать комбинаторные задачи с помощью перебора вариантов.</w:t>
            </w:r>
          </w:p>
        </w:tc>
        <w:tc>
          <w:tcPr>
            <w:tcW w:w="2431"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 xml:space="preserve">Понимают необходимость образования, выраженного в преобладании </w:t>
            </w:r>
            <w:proofErr w:type="spellStart"/>
            <w:r w:rsidRPr="00D36D5A">
              <w:rPr>
                <w:rFonts w:ascii="Times New Roman" w:eastAsia="Times New Roman" w:hAnsi="Times New Roman" w:cs="Times New Roman"/>
                <w:sz w:val="20"/>
                <w:szCs w:val="20"/>
              </w:rPr>
              <w:t>учебно</w:t>
            </w:r>
            <w:proofErr w:type="spellEnd"/>
            <w:r w:rsidRPr="00D36D5A">
              <w:rPr>
                <w:rFonts w:ascii="Times New Roman" w:eastAsia="Times New Roman" w:hAnsi="Times New Roman" w:cs="Times New Roman"/>
                <w:sz w:val="20"/>
                <w:szCs w:val="20"/>
              </w:rPr>
              <w:t>- познавательных мотивов и предпочтении социального способа оценки знаний</w:t>
            </w:r>
          </w:p>
        </w:tc>
        <w:tc>
          <w:tcPr>
            <w:tcW w:w="4304" w:type="dxa"/>
            <w:gridSpan w:val="2"/>
            <w:tcBorders>
              <w:top w:val="single" w:sz="4" w:space="0" w:color="auto"/>
              <w:bottom w:val="single" w:sz="4" w:space="0" w:color="auto"/>
              <w:right w:val="single" w:sz="4" w:space="0" w:color="auto"/>
            </w:tcBorders>
            <w:shd w:val="clear" w:color="auto" w:fill="auto"/>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Р.</w:t>
            </w:r>
            <w:r w:rsidRPr="00D36D5A">
              <w:rPr>
                <w:rFonts w:ascii="Times New Roman" w:eastAsia="Times New Roman" w:hAnsi="Times New Roman" w:cs="Times New Roman"/>
                <w:sz w:val="20"/>
                <w:szCs w:val="20"/>
              </w:rPr>
              <w:t>Определяют цель учебной деятельности с помощью учителя и самостоятельно находят средства её осуществления.</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К</w:t>
            </w:r>
            <w:r w:rsidRPr="00D36D5A">
              <w:rPr>
                <w:rFonts w:ascii="Times New Roman" w:eastAsia="Times New Roman" w:hAnsi="Times New Roman" w:cs="Times New Roman"/>
                <w:sz w:val="20"/>
                <w:szCs w:val="20"/>
              </w:rPr>
              <w:t xml:space="preserve">.Высказывают собственную точку зрения; строят понятные речевые высказывания.  </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П.</w:t>
            </w:r>
            <w:r w:rsidRPr="00D36D5A">
              <w:rPr>
                <w:rFonts w:ascii="Times New Roman" w:eastAsia="Times New Roman" w:hAnsi="Times New Roman" w:cs="Times New Roman"/>
                <w:sz w:val="20"/>
                <w:szCs w:val="20"/>
              </w:rPr>
              <w:t>Самостоятельно осуществляют поиск необходимой информации;</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 xml:space="preserve">используют знаково-символические средства. В том числе модели и схемы для решения познавательных задач. </w:t>
            </w:r>
          </w:p>
          <w:p w:rsidR="001B468D" w:rsidRPr="00D36D5A" w:rsidRDefault="001B468D" w:rsidP="001B468D">
            <w:pPr>
              <w:widowControl w:val="0"/>
              <w:autoSpaceDE w:val="0"/>
              <w:autoSpaceDN w:val="0"/>
              <w:adjustRightInd w:val="0"/>
              <w:rPr>
                <w:rFonts w:ascii="Times New Roman" w:eastAsia="Times New Roman" w:hAnsi="Times New Roman" w:cs="Times New Roman"/>
                <w:b/>
                <w:sz w:val="20"/>
                <w:szCs w:val="20"/>
              </w:rPr>
            </w:pPr>
          </w:p>
        </w:tc>
      </w:tr>
      <w:tr w:rsidR="001B468D" w:rsidRPr="00D36D5A" w:rsidTr="001B468D">
        <w:trPr>
          <w:gridAfter w:val="3"/>
          <w:wAfter w:w="113" w:type="dxa"/>
          <w:trHeight w:val="70"/>
        </w:trPr>
        <w:tc>
          <w:tcPr>
            <w:tcW w:w="699" w:type="dxa"/>
            <w:gridSpan w:val="3"/>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753"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1598"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Комбинаторные задачи</w:t>
            </w:r>
          </w:p>
        </w:tc>
        <w:tc>
          <w:tcPr>
            <w:tcW w:w="1825"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roofErr w:type="spellStart"/>
            <w:r w:rsidRPr="00D36D5A">
              <w:rPr>
                <w:rFonts w:ascii="Times New Roman" w:eastAsia="Times New Roman" w:hAnsi="Times New Roman" w:cs="Times New Roman"/>
                <w:sz w:val="20"/>
                <w:szCs w:val="20"/>
              </w:rPr>
              <w:t>Комбинация,комбинаторные</w:t>
            </w:r>
            <w:proofErr w:type="spellEnd"/>
            <w:r w:rsidRPr="00D36D5A">
              <w:rPr>
                <w:rFonts w:ascii="Times New Roman" w:eastAsia="Times New Roman" w:hAnsi="Times New Roman" w:cs="Times New Roman"/>
                <w:sz w:val="20"/>
                <w:szCs w:val="20"/>
              </w:rPr>
              <w:t xml:space="preserve"> задачи, дерево возможных вариантов.</w:t>
            </w:r>
          </w:p>
        </w:tc>
        <w:tc>
          <w:tcPr>
            <w:tcW w:w="2005"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Решают комбинаторные задачи.</w:t>
            </w:r>
          </w:p>
        </w:tc>
        <w:tc>
          <w:tcPr>
            <w:tcW w:w="2345"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Научатся решать комбинаторные задачи.</w:t>
            </w:r>
          </w:p>
        </w:tc>
        <w:tc>
          <w:tcPr>
            <w:tcW w:w="2431"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Сохраняют мотивацию к учебной деятельности.</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Вырабатывают уважительно-доброжелательное отношение к людям, идут на взаимные уступки в разных ситуациях.</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4304" w:type="dxa"/>
            <w:gridSpan w:val="2"/>
            <w:tcBorders>
              <w:top w:val="single" w:sz="4" w:space="0" w:color="auto"/>
              <w:bottom w:val="single" w:sz="4" w:space="0" w:color="auto"/>
              <w:right w:val="single" w:sz="4" w:space="0" w:color="auto"/>
            </w:tcBorders>
            <w:shd w:val="clear" w:color="auto" w:fill="auto"/>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Р.</w:t>
            </w:r>
            <w:r w:rsidRPr="00D36D5A">
              <w:rPr>
                <w:rFonts w:ascii="Times New Roman" w:eastAsia="Times New Roman" w:hAnsi="Times New Roman" w:cs="Times New Roman"/>
                <w:sz w:val="20"/>
                <w:szCs w:val="20"/>
              </w:rPr>
              <w:t>Формулируют учебные цели при изучении темы. Выстраивают работу по заранее намеченному плану; проявляют целеустремлённость и настойчивость в достижении цели.</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К.</w:t>
            </w:r>
            <w:r w:rsidRPr="00D36D5A">
              <w:rPr>
                <w:rFonts w:ascii="Times New Roman" w:eastAsia="Times New Roman" w:hAnsi="Times New Roman" w:cs="Times New Roman"/>
                <w:sz w:val="20"/>
                <w:szCs w:val="20"/>
              </w:rPr>
              <w:t>Слушают друг друга, высказывают собственную точку зрения.</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П.</w:t>
            </w:r>
            <w:r w:rsidRPr="00D36D5A">
              <w:rPr>
                <w:rFonts w:ascii="Times New Roman" w:eastAsia="Times New Roman" w:hAnsi="Times New Roman" w:cs="Times New Roman"/>
                <w:sz w:val="20"/>
                <w:szCs w:val="20"/>
              </w:rPr>
              <w:t>Самостоятельно осуществляют поиск необходимой информации;</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 xml:space="preserve">используют знаково-символические средства. В том числе модели и схемы для решения познавательных задач. </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r>
      <w:tr w:rsidR="001B468D" w:rsidRPr="00D36D5A" w:rsidTr="001B468D">
        <w:trPr>
          <w:gridAfter w:val="3"/>
          <w:wAfter w:w="113" w:type="dxa"/>
          <w:trHeight w:val="837"/>
        </w:trPr>
        <w:tc>
          <w:tcPr>
            <w:tcW w:w="699" w:type="dxa"/>
            <w:gridSpan w:val="3"/>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753"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1598"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Повторение и систематизация учебного материала по теме «Деление с остатком. Площадь прямоугольника. Прямоугольны</w:t>
            </w:r>
            <w:r w:rsidRPr="00D36D5A">
              <w:rPr>
                <w:rFonts w:ascii="Times New Roman" w:hAnsi="Times New Roman" w:cs="Times New Roman"/>
                <w:sz w:val="20"/>
                <w:szCs w:val="20"/>
              </w:rPr>
              <w:lastRenderedPageBreak/>
              <w:t xml:space="preserve">й параллелепипед и его объем. Комбинаторные задачи» </w:t>
            </w:r>
          </w:p>
        </w:tc>
        <w:tc>
          <w:tcPr>
            <w:tcW w:w="1825"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lastRenderedPageBreak/>
              <w:t xml:space="preserve">Остаток, неполное частное, делитель, формула площади прямоугольника, формула площади квадрата, прямоугольный параллелепипед, объём прямоугольного </w:t>
            </w:r>
            <w:r w:rsidRPr="00D36D5A">
              <w:rPr>
                <w:rFonts w:ascii="Times New Roman" w:eastAsia="Times New Roman" w:hAnsi="Times New Roman" w:cs="Times New Roman"/>
                <w:sz w:val="20"/>
                <w:szCs w:val="20"/>
              </w:rPr>
              <w:lastRenderedPageBreak/>
              <w:t>параллелепипеда, комбинация, комбинаторные задачи.</w:t>
            </w:r>
          </w:p>
        </w:tc>
        <w:tc>
          <w:tcPr>
            <w:tcW w:w="2005"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lastRenderedPageBreak/>
              <w:t>Отвечают на вопросы и выполняют задания по данной теме.</w:t>
            </w:r>
          </w:p>
        </w:tc>
        <w:tc>
          <w:tcPr>
            <w:tcW w:w="2345"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Научатся  контролировать  правильность и полноту выполнения алгоритма выполнения заданий по повторяемой теме.</w:t>
            </w:r>
          </w:p>
        </w:tc>
        <w:tc>
          <w:tcPr>
            <w:tcW w:w="2431"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Определяют свою личную позицию, вырабатывают уважительно-доброжелательное отношение к людям.</w:t>
            </w:r>
          </w:p>
        </w:tc>
        <w:tc>
          <w:tcPr>
            <w:tcW w:w="4304" w:type="dxa"/>
            <w:gridSpan w:val="2"/>
            <w:tcBorders>
              <w:top w:val="single" w:sz="4" w:space="0" w:color="auto"/>
              <w:bottom w:val="single" w:sz="4" w:space="0" w:color="auto"/>
              <w:right w:val="single" w:sz="4" w:space="0" w:color="auto"/>
            </w:tcBorders>
            <w:shd w:val="clear" w:color="auto" w:fill="auto"/>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Р.</w:t>
            </w:r>
            <w:r w:rsidRPr="00D36D5A">
              <w:rPr>
                <w:rFonts w:ascii="Times New Roman" w:eastAsia="Times New Roman" w:hAnsi="Times New Roman" w:cs="Times New Roman"/>
                <w:sz w:val="20"/>
                <w:szCs w:val="20"/>
              </w:rPr>
              <w:t>Определяют цель, проблему в деятельности; работают по плану, сверяясь с целью, находят и исправляют ошибки.</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К.</w:t>
            </w:r>
            <w:r w:rsidRPr="00D36D5A">
              <w:rPr>
                <w:rFonts w:ascii="Times New Roman" w:eastAsia="Times New Roman" w:hAnsi="Times New Roman" w:cs="Times New Roman"/>
                <w:sz w:val="20"/>
                <w:szCs w:val="20"/>
              </w:rPr>
              <w:t>Слушают друг друга, высказывают собственную точку зрения.</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П.</w:t>
            </w:r>
            <w:r w:rsidRPr="00D36D5A">
              <w:rPr>
                <w:rFonts w:ascii="Times New Roman" w:eastAsia="Times New Roman" w:hAnsi="Times New Roman" w:cs="Times New Roman"/>
                <w:sz w:val="20"/>
                <w:szCs w:val="20"/>
              </w:rPr>
              <w:t xml:space="preserve">Самостоятельно выделяют и формируют познавательные цели; проводят поиск и выделение необходимой информации, применяют методы информационного поиска, в том числе с помощью компьютерных </w:t>
            </w:r>
            <w:r w:rsidRPr="00D36D5A">
              <w:rPr>
                <w:rFonts w:ascii="Times New Roman" w:eastAsia="Times New Roman" w:hAnsi="Times New Roman" w:cs="Times New Roman"/>
                <w:sz w:val="20"/>
                <w:szCs w:val="20"/>
              </w:rPr>
              <w:lastRenderedPageBreak/>
              <w:t>средств.</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r>
      <w:tr w:rsidR="001B468D" w:rsidRPr="00D36D5A" w:rsidTr="001B468D">
        <w:trPr>
          <w:gridAfter w:val="3"/>
          <w:wAfter w:w="113" w:type="dxa"/>
          <w:trHeight w:val="2140"/>
        </w:trPr>
        <w:tc>
          <w:tcPr>
            <w:tcW w:w="699" w:type="dxa"/>
            <w:gridSpan w:val="3"/>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753"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1598"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Повторение и систематизация учебного материала по теме «Деление с остатком. Площадь прямоугольника. Прямоугольный параллелепипед и его объем. Комбинаторные задачи»</w:t>
            </w:r>
          </w:p>
        </w:tc>
        <w:tc>
          <w:tcPr>
            <w:tcW w:w="1825"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 xml:space="preserve">Остаток, неполное частное, делитель, формула площади прямоугольника, формула площади квадрата, прямоугольный параллелепипед, объём прямоугольного параллелепипеда, </w:t>
            </w:r>
            <w:proofErr w:type="spellStart"/>
            <w:r w:rsidRPr="00D36D5A">
              <w:rPr>
                <w:rFonts w:ascii="Times New Roman" w:eastAsia="Times New Roman" w:hAnsi="Times New Roman" w:cs="Times New Roman"/>
                <w:sz w:val="20"/>
                <w:szCs w:val="20"/>
              </w:rPr>
              <w:t>комбинация,комбинаторные</w:t>
            </w:r>
            <w:proofErr w:type="spellEnd"/>
            <w:r w:rsidRPr="00D36D5A">
              <w:rPr>
                <w:rFonts w:ascii="Times New Roman" w:eastAsia="Times New Roman" w:hAnsi="Times New Roman" w:cs="Times New Roman"/>
                <w:sz w:val="20"/>
                <w:szCs w:val="20"/>
              </w:rPr>
              <w:t xml:space="preserve"> задачи.</w:t>
            </w:r>
          </w:p>
        </w:tc>
        <w:tc>
          <w:tcPr>
            <w:tcW w:w="2005"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Отвечают на вопросы и выполняют задания по данной теме.</w:t>
            </w:r>
          </w:p>
        </w:tc>
        <w:tc>
          <w:tcPr>
            <w:tcW w:w="2345"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Научатся  контролировать  правильность и полноту выполнения алгоритма выполнения заданий по повторяемой теме.</w:t>
            </w:r>
          </w:p>
        </w:tc>
        <w:tc>
          <w:tcPr>
            <w:tcW w:w="2431"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Сохраняют мотивацию к учебной деятельности.</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Вырабатывают уважительно-доброжелательное отношение к людям, идут на взаимные уступки в разных ситуациях.</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4304" w:type="dxa"/>
            <w:gridSpan w:val="2"/>
            <w:tcBorders>
              <w:top w:val="single" w:sz="4" w:space="0" w:color="auto"/>
              <w:bottom w:val="single" w:sz="4" w:space="0" w:color="auto"/>
              <w:right w:val="single" w:sz="4" w:space="0" w:color="auto"/>
            </w:tcBorders>
            <w:shd w:val="clear" w:color="auto" w:fill="auto"/>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Р.</w:t>
            </w:r>
            <w:r w:rsidRPr="00D36D5A">
              <w:rPr>
                <w:rFonts w:ascii="Times New Roman" w:eastAsia="Times New Roman" w:hAnsi="Times New Roman" w:cs="Times New Roman"/>
                <w:sz w:val="20"/>
                <w:szCs w:val="20"/>
              </w:rPr>
              <w:t>Принимают и сохраняют учебную задачу; планируют свои действия; средства достижения цели выбирают в группе и индивидуально.</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К.</w:t>
            </w:r>
            <w:r w:rsidRPr="00D36D5A">
              <w:rPr>
                <w:rFonts w:ascii="Times New Roman" w:eastAsia="Times New Roman" w:hAnsi="Times New Roman" w:cs="Times New Roman"/>
                <w:sz w:val="20"/>
                <w:szCs w:val="20"/>
              </w:rPr>
              <w:t>Проявляют активность во взаимодействии для решения коммуникативных и познавательных задач.</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П.</w:t>
            </w:r>
            <w:r w:rsidRPr="00D36D5A">
              <w:rPr>
                <w:rFonts w:ascii="Times New Roman" w:eastAsia="Times New Roman" w:hAnsi="Times New Roman" w:cs="Times New Roman"/>
                <w:sz w:val="20"/>
                <w:szCs w:val="20"/>
              </w:rPr>
              <w:t>Планируют собственную деятельность, находят (в учебниках и других источниках, в том числе используя ИКТ) достоверную информацию, необходимую для решения задач.</w:t>
            </w:r>
          </w:p>
        </w:tc>
      </w:tr>
      <w:tr w:rsidR="001B468D" w:rsidRPr="00D36D5A" w:rsidTr="001B468D">
        <w:trPr>
          <w:gridAfter w:val="3"/>
          <w:wAfter w:w="113" w:type="dxa"/>
          <w:trHeight w:val="2140"/>
        </w:trPr>
        <w:tc>
          <w:tcPr>
            <w:tcW w:w="699" w:type="dxa"/>
            <w:gridSpan w:val="3"/>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753"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1598"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Контрольная работа № 5 по теме «Деление с остатком. Площадь прямоугольника. Прямоугольный параллелепипед и его объем. Комбинаторные задачи»</w:t>
            </w:r>
          </w:p>
        </w:tc>
        <w:tc>
          <w:tcPr>
            <w:tcW w:w="1825"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2005"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Решают контрольную работу</w:t>
            </w:r>
          </w:p>
        </w:tc>
        <w:tc>
          <w:tcPr>
            <w:tcW w:w="2345"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Научатся использовать различные приёмы проверки правильности нахождения значения числового выражения.</w:t>
            </w:r>
          </w:p>
        </w:tc>
        <w:tc>
          <w:tcPr>
            <w:tcW w:w="2431"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Оценивают важность образования и познания нового.</w:t>
            </w:r>
          </w:p>
        </w:tc>
        <w:tc>
          <w:tcPr>
            <w:tcW w:w="4304" w:type="dxa"/>
            <w:gridSpan w:val="2"/>
            <w:tcBorders>
              <w:top w:val="single" w:sz="4" w:space="0" w:color="auto"/>
              <w:bottom w:val="single" w:sz="4" w:space="0" w:color="auto"/>
              <w:right w:val="single" w:sz="4" w:space="0" w:color="auto"/>
            </w:tcBorders>
            <w:shd w:val="clear" w:color="auto" w:fill="auto"/>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Р.</w:t>
            </w:r>
            <w:r w:rsidRPr="00D36D5A">
              <w:rPr>
                <w:rFonts w:ascii="Times New Roman" w:eastAsia="Times New Roman" w:hAnsi="Times New Roman" w:cs="Times New Roman"/>
                <w:sz w:val="20"/>
                <w:szCs w:val="20"/>
              </w:rPr>
              <w:t xml:space="preserve">Определяют цель, проблему в деятельности; работают по плану, сверяясь с целью, находят и исправляют ошибки. </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К.</w:t>
            </w:r>
            <w:r w:rsidRPr="00D36D5A">
              <w:rPr>
                <w:rFonts w:ascii="Times New Roman" w:eastAsia="Times New Roman" w:hAnsi="Times New Roman" w:cs="Times New Roman"/>
                <w:sz w:val="20"/>
                <w:szCs w:val="20"/>
              </w:rPr>
              <w:t>Слушают друг друга, высказывают собственную точку зрения.</w:t>
            </w:r>
          </w:p>
          <w:p w:rsidR="001B468D" w:rsidRPr="00D36D5A" w:rsidRDefault="001B468D" w:rsidP="001B468D">
            <w:pPr>
              <w:widowControl w:val="0"/>
              <w:autoSpaceDE w:val="0"/>
              <w:autoSpaceDN w:val="0"/>
              <w:adjustRightInd w:val="0"/>
              <w:rPr>
                <w:rFonts w:ascii="Times New Roman" w:eastAsia="Times New Roman" w:hAnsi="Times New Roman" w:cs="Times New Roman"/>
                <w:b/>
                <w:sz w:val="20"/>
                <w:szCs w:val="20"/>
              </w:rPr>
            </w:pPr>
            <w:r w:rsidRPr="00D36D5A">
              <w:rPr>
                <w:rFonts w:ascii="Times New Roman" w:eastAsia="Times New Roman" w:hAnsi="Times New Roman" w:cs="Times New Roman"/>
                <w:b/>
                <w:sz w:val="20"/>
                <w:szCs w:val="20"/>
              </w:rPr>
              <w:t>П.</w:t>
            </w:r>
            <w:r w:rsidRPr="00D36D5A">
              <w:rPr>
                <w:rFonts w:ascii="Times New Roman" w:eastAsia="Times New Roman" w:hAnsi="Times New Roman" w:cs="Times New Roman"/>
                <w:sz w:val="20"/>
                <w:szCs w:val="20"/>
              </w:rPr>
              <w:t>Осуществляют поиск и выделение необходимой информации; структурируют свои знания</w:t>
            </w:r>
          </w:p>
        </w:tc>
      </w:tr>
      <w:tr w:rsidR="001B468D" w:rsidRPr="00D36D5A" w:rsidTr="001B468D">
        <w:trPr>
          <w:gridAfter w:val="3"/>
          <w:wAfter w:w="113" w:type="dxa"/>
          <w:trHeight w:val="419"/>
        </w:trPr>
        <w:tc>
          <w:tcPr>
            <w:tcW w:w="15960" w:type="dxa"/>
            <w:gridSpan w:val="12"/>
            <w:tcBorders>
              <w:right w:val="single" w:sz="4" w:space="0" w:color="auto"/>
            </w:tcBorders>
          </w:tcPr>
          <w:p w:rsidR="001B468D" w:rsidRPr="00D36D5A" w:rsidRDefault="001B468D" w:rsidP="001B468D">
            <w:pPr>
              <w:widowControl w:val="0"/>
              <w:autoSpaceDE w:val="0"/>
              <w:autoSpaceDN w:val="0"/>
              <w:adjustRightInd w:val="0"/>
              <w:jc w:val="center"/>
              <w:rPr>
                <w:rFonts w:ascii="Times New Roman" w:eastAsia="Times New Roman" w:hAnsi="Times New Roman" w:cs="Times New Roman"/>
                <w:b/>
                <w:sz w:val="20"/>
                <w:szCs w:val="20"/>
              </w:rPr>
            </w:pPr>
            <w:r w:rsidRPr="00D36D5A">
              <w:rPr>
                <w:rFonts w:ascii="Times New Roman" w:eastAsia="Times New Roman" w:hAnsi="Times New Roman" w:cs="Times New Roman"/>
                <w:b/>
                <w:sz w:val="20"/>
                <w:szCs w:val="20"/>
              </w:rPr>
              <w:t>Обыкновенные дроби</w:t>
            </w:r>
          </w:p>
        </w:tc>
      </w:tr>
      <w:tr w:rsidR="001B468D" w:rsidRPr="00D36D5A" w:rsidTr="001B468D">
        <w:trPr>
          <w:gridAfter w:val="3"/>
          <w:wAfter w:w="113" w:type="dxa"/>
          <w:trHeight w:val="524"/>
        </w:trPr>
        <w:tc>
          <w:tcPr>
            <w:tcW w:w="15960" w:type="dxa"/>
            <w:gridSpan w:val="12"/>
            <w:tcBorders>
              <w:right w:val="single" w:sz="4" w:space="0" w:color="auto"/>
            </w:tcBorders>
          </w:tcPr>
          <w:p w:rsidR="001B468D" w:rsidRPr="00D36D5A" w:rsidRDefault="001B468D" w:rsidP="001B468D">
            <w:pPr>
              <w:widowControl w:val="0"/>
              <w:autoSpaceDE w:val="0"/>
              <w:autoSpaceDN w:val="0"/>
              <w:adjustRightInd w:val="0"/>
              <w:jc w:val="center"/>
              <w:rPr>
                <w:rFonts w:ascii="Times New Roman" w:eastAsia="Times New Roman" w:hAnsi="Times New Roman" w:cs="Times New Roman"/>
                <w:b/>
                <w:sz w:val="20"/>
                <w:szCs w:val="20"/>
              </w:rPr>
            </w:pPr>
            <w:r w:rsidRPr="00D36D5A">
              <w:rPr>
                <w:rFonts w:ascii="Times New Roman" w:eastAsia="Times New Roman" w:hAnsi="Times New Roman" w:cs="Times New Roman"/>
                <w:sz w:val="20"/>
                <w:szCs w:val="20"/>
              </w:rPr>
              <w:t xml:space="preserve">ИКТ-компетентность, основы </w:t>
            </w:r>
            <w:proofErr w:type="spellStart"/>
            <w:r w:rsidRPr="00D36D5A">
              <w:rPr>
                <w:rFonts w:ascii="Times New Roman" w:eastAsia="Times New Roman" w:hAnsi="Times New Roman" w:cs="Times New Roman"/>
                <w:sz w:val="20"/>
                <w:szCs w:val="20"/>
              </w:rPr>
              <w:t>учебно-исслед</w:t>
            </w:r>
            <w:proofErr w:type="spellEnd"/>
            <w:r w:rsidRPr="00D36D5A">
              <w:rPr>
                <w:rFonts w:ascii="Times New Roman" w:eastAsia="Times New Roman" w:hAnsi="Times New Roman" w:cs="Times New Roman"/>
                <w:sz w:val="20"/>
                <w:szCs w:val="20"/>
              </w:rPr>
              <w:t>. и проект. деятельности, основы смыслового чтения и работа с текстом: Решение проблемной задачи. Сравнивать объекты, описанные в тексте. Ориентироваться в содержании текста, находить в нем нужную информацию, решать учебно-познавательные задачи, понимать его целостный смысл, делать выводы из сравнения, поиск информации по разным источникам, в т.ч. сети Интернет. Формирование умений действовать по заданному алгоритму, составлять алгоритмы действий. Умение преобразовывать текст в новую иллюстративную форму  информации.</w:t>
            </w:r>
          </w:p>
        </w:tc>
      </w:tr>
      <w:tr w:rsidR="001B468D" w:rsidRPr="00D36D5A" w:rsidTr="001B468D">
        <w:trPr>
          <w:gridAfter w:val="3"/>
          <w:wAfter w:w="113" w:type="dxa"/>
          <w:trHeight w:val="138"/>
        </w:trPr>
        <w:tc>
          <w:tcPr>
            <w:tcW w:w="699" w:type="dxa"/>
            <w:gridSpan w:val="3"/>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753"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1598"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Понятие обыкновенной дроби</w:t>
            </w:r>
          </w:p>
        </w:tc>
        <w:tc>
          <w:tcPr>
            <w:tcW w:w="1825"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Обыкновенная дробь, числитель дроби, знаменатель дроби, черта дроби.</w:t>
            </w:r>
          </w:p>
        </w:tc>
        <w:tc>
          <w:tcPr>
            <w:tcW w:w="2005"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 xml:space="preserve">Читают запись обыкновенной дроби, указывают числитель и знаменатель дроби, записывают </w:t>
            </w:r>
            <w:r w:rsidRPr="00D36D5A">
              <w:rPr>
                <w:rFonts w:ascii="Times New Roman" w:hAnsi="Times New Roman" w:cs="Times New Roman"/>
                <w:sz w:val="20"/>
                <w:szCs w:val="20"/>
              </w:rPr>
              <w:lastRenderedPageBreak/>
              <w:t>обыкновенные дроби.</w:t>
            </w:r>
          </w:p>
        </w:tc>
        <w:tc>
          <w:tcPr>
            <w:tcW w:w="2345"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lastRenderedPageBreak/>
              <w:t>Научатся читать  запись обыкновенной дроби, указывать числитель и знаменатель дроби, записывать обыкновенные дроби.</w:t>
            </w:r>
          </w:p>
        </w:tc>
        <w:tc>
          <w:tcPr>
            <w:tcW w:w="2431"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Оценивают важность образования и познания нового.</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4304" w:type="dxa"/>
            <w:gridSpan w:val="2"/>
            <w:tcBorders>
              <w:top w:val="single" w:sz="4" w:space="0" w:color="auto"/>
              <w:bottom w:val="single" w:sz="4" w:space="0" w:color="auto"/>
              <w:right w:val="single" w:sz="4" w:space="0" w:color="auto"/>
            </w:tcBorders>
            <w:shd w:val="clear" w:color="auto" w:fill="auto"/>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Р.</w:t>
            </w:r>
            <w:r w:rsidRPr="00D36D5A">
              <w:rPr>
                <w:rFonts w:ascii="Times New Roman" w:eastAsia="Times New Roman" w:hAnsi="Times New Roman" w:cs="Times New Roman"/>
                <w:sz w:val="20"/>
                <w:szCs w:val="20"/>
              </w:rPr>
              <w:t xml:space="preserve">Выстраивают работу по заранее намеченному плану; проявляют целеустремлённость и настойчивость в достижении целей. </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К.</w:t>
            </w:r>
            <w:r w:rsidRPr="00D36D5A">
              <w:rPr>
                <w:rFonts w:ascii="Times New Roman" w:eastAsia="Times New Roman" w:hAnsi="Times New Roman" w:cs="Times New Roman"/>
                <w:sz w:val="20"/>
                <w:szCs w:val="20"/>
              </w:rPr>
              <w:t xml:space="preserve">Слушают других, пытаются принимать другую точку зрения, готовы изменить своё </w:t>
            </w:r>
            <w:r w:rsidRPr="00D36D5A">
              <w:rPr>
                <w:rFonts w:ascii="Times New Roman" w:eastAsia="Times New Roman" w:hAnsi="Times New Roman" w:cs="Times New Roman"/>
                <w:sz w:val="20"/>
                <w:szCs w:val="20"/>
              </w:rPr>
              <w:lastRenderedPageBreak/>
              <w:t>собственное мнение.</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П.</w:t>
            </w:r>
            <w:r w:rsidRPr="00D36D5A">
              <w:rPr>
                <w:rFonts w:ascii="Times New Roman" w:eastAsia="Times New Roman" w:hAnsi="Times New Roman" w:cs="Times New Roman"/>
                <w:sz w:val="20"/>
                <w:szCs w:val="20"/>
              </w:rPr>
              <w:t xml:space="preserve">Самостоятельно осуществляют поиск необходимой информации; используют знаково-символические средства. В том числе модели и схемы для решения познавательных задач. </w:t>
            </w:r>
          </w:p>
          <w:p w:rsidR="001B468D" w:rsidRPr="00D36D5A" w:rsidRDefault="001B468D" w:rsidP="001B468D">
            <w:pPr>
              <w:widowControl w:val="0"/>
              <w:autoSpaceDE w:val="0"/>
              <w:autoSpaceDN w:val="0"/>
              <w:adjustRightInd w:val="0"/>
              <w:rPr>
                <w:rFonts w:ascii="Times New Roman" w:eastAsia="Times New Roman" w:hAnsi="Times New Roman" w:cs="Times New Roman"/>
                <w:b/>
                <w:sz w:val="20"/>
                <w:szCs w:val="20"/>
              </w:rPr>
            </w:pPr>
          </w:p>
        </w:tc>
      </w:tr>
      <w:tr w:rsidR="001B468D" w:rsidRPr="00D36D5A" w:rsidTr="001B468D">
        <w:trPr>
          <w:gridAfter w:val="3"/>
          <w:wAfter w:w="113" w:type="dxa"/>
          <w:trHeight w:val="1421"/>
        </w:trPr>
        <w:tc>
          <w:tcPr>
            <w:tcW w:w="699" w:type="dxa"/>
            <w:gridSpan w:val="3"/>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753"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1598"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Нахождение дроби от числа</w:t>
            </w:r>
          </w:p>
        </w:tc>
        <w:tc>
          <w:tcPr>
            <w:tcW w:w="1825"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Обыкновенная дробь, числитель дроби, знаменатель дроби, черта дроби, нахождение дроби от числа.</w:t>
            </w:r>
          </w:p>
        </w:tc>
        <w:tc>
          <w:tcPr>
            <w:tcW w:w="2005"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Решают текстовые задачи на нахождение дроби от числа.</w:t>
            </w:r>
          </w:p>
        </w:tc>
        <w:tc>
          <w:tcPr>
            <w:tcW w:w="2345"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Научатся решать текстовые задачи на нахождение дроби от числа.</w:t>
            </w:r>
          </w:p>
        </w:tc>
        <w:tc>
          <w:tcPr>
            <w:tcW w:w="2431"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 xml:space="preserve">Понимают необходимость образования, выраженного в преобладании </w:t>
            </w:r>
            <w:proofErr w:type="spellStart"/>
            <w:r w:rsidRPr="00D36D5A">
              <w:rPr>
                <w:rFonts w:ascii="Times New Roman" w:eastAsia="Times New Roman" w:hAnsi="Times New Roman" w:cs="Times New Roman"/>
                <w:sz w:val="20"/>
                <w:szCs w:val="20"/>
              </w:rPr>
              <w:t>учебно</w:t>
            </w:r>
            <w:proofErr w:type="spellEnd"/>
            <w:r w:rsidRPr="00D36D5A">
              <w:rPr>
                <w:rFonts w:ascii="Times New Roman" w:eastAsia="Times New Roman" w:hAnsi="Times New Roman" w:cs="Times New Roman"/>
                <w:sz w:val="20"/>
                <w:szCs w:val="20"/>
              </w:rPr>
              <w:t>- познавательных мотивов и предпочтении социального способа оценки знаний</w:t>
            </w:r>
          </w:p>
        </w:tc>
        <w:tc>
          <w:tcPr>
            <w:tcW w:w="4304" w:type="dxa"/>
            <w:gridSpan w:val="2"/>
            <w:tcBorders>
              <w:top w:val="single" w:sz="4" w:space="0" w:color="auto"/>
              <w:bottom w:val="single" w:sz="4" w:space="0" w:color="auto"/>
              <w:right w:val="single" w:sz="4" w:space="0" w:color="auto"/>
            </w:tcBorders>
            <w:shd w:val="clear" w:color="auto" w:fill="auto"/>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Р.</w:t>
            </w:r>
            <w:r w:rsidRPr="00D36D5A">
              <w:rPr>
                <w:rFonts w:ascii="Times New Roman" w:eastAsia="Times New Roman" w:hAnsi="Times New Roman" w:cs="Times New Roman"/>
                <w:sz w:val="20"/>
                <w:szCs w:val="20"/>
              </w:rPr>
              <w:t>Определяют цель учебной деятельности с помощью учителя и самостоятельно находят средства её осуществления.</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К.</w:t>
            </w:r>
            <w:r w:rsidRPr="00D36D5A">
              <w:rPr>
                <w:rFonts w:ascii="Times New Roman" w:eastAsia="Times New Roman" w:hAnsi="Times New Roman" w:cs="Times New Roman"/>
                <w:sz w:val="20"/>
                <w:szCs w:val="20"/>
              </w:rPr>
              <w:t xml:space="preserve">Высказывают собственную точку зрения; строят понятные речевые высказывания.  </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П.</w:t>
            </w:r>
            <w:r w:rsidRPr="00D36D5A">
              <w:rPr>
                <w:rFonts w:ascii="Times New Roman" w:eastAsia="Times New Roman" w:hAnsi="Times New Roman" w:cs="Times New Roman"/>
                <w:sz w:val="20"/>
                <w:szCs w:val="20"/>
              </w:rPr>
              <w:t>Осуществляют поиск и выделение необходимой информации; структурируют свои знания.</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p w:rsidR="001B468D" w:rsidRPr="00D36D5A" w:rsidRDefault="001B468D" w:rsidP="001B468D">
            <w:pPr>
              <w:widowControl w:val="0"/>
              <w:autoSpaceDE w:val="0"/>
              <w:autoSpaceDN w:val="0"/>
              <w:adjustRightInd w:val="0"/>
              <w:rPr>
                <w:rFonts w:ascii="Times New Roman" w:eastAsia="Times New Roman" w:hAnsi="Times New Roman" w:cs="Times New Roman"/>
                <w:b/>
                <w:sz w:val="20"/>
                <w:szCs w:val="20"/>
              </w:rPr>
            </w:pPr>
          </w:p>
        </w:tc>
      </w:tr>
      <w:tr w:rsidR="001B468D" w:rsidRPr="00D36D5A" w:rsidTr="001B468D">
        <w:trPr>
          <w:gridAfter w:val="3"/>
          <w:wAfter w:w="113" w:type="dxa"/>
          <w:trHeight w:val="1421"/>
        </w:trPr>
        <w:tc>
          <w:tcPr>
            <w:tcW w:w="699" w:type="dxa"/>
            <w:gridSpan w:val="3"/>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753"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1598"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Нахождение дроби от числа</w:t>
            </w:r>
          </w:p>
        </w:tc>
        <w:tc>
          <w:tcPr>
            <w:tcW w:w="1825"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Обыкновенная дробь, числитель дроби, знаменатель дроби, черта дроби, нахождение дроби от числа.</w:t>
            </w:r>
          </w:p>
        </w:tc>
        <w:tc>
          <w:tcPr>
            <w:tcW w:w="2005"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Решают текстовые задачи на нахождение дроби от числа, изображают дроби на координатном луче.</w:t>
            </w:r>
          </w:p>
        </w:tc>
        <w:tc>
          <w:tcPr>
            <w:tcW w:w="2345"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Научатся решать текстовые задачи на нахождение дроби от числа и изображать дроби на координатном луче.</w:t>
            </w:r>
          </w:p>
        </w:tc>
        <w:tc>
          <w:tcPr>
            <w:tcW w:w="2431"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 xml:space="preserve">Понимают необходимость образования, выраженного в преобладании </w:t>
            </w:r>
            <w:proofErr w:type="spellStart"/>
            <w:r w:rsidRPr="00D36D5A">
              <w:rPr>
                <w:rFonts w:ascii="Times New Roman" w:eastAsia="Times New Roman" w:hAnsi="Times New Roman" w:cs="Times New Roman"/>
                <w:sz w:val="20"/>
                <w:szCs w:val="20"/>
              </w:rPr>
              <w:t>учебно</w:t>
            </w:r>
            <w:proofErr w:type="spellEnd"/>
            <w:r w:rsidRPr="00D36D5A">
              <w:rPr>
                <w:rFonts w:ascii="Times New Roman" w:eastAsia="Times New Roman" w:hAnsi="Times New Roman" w:cs="Times New Roman"/>
                <w:sz w:val="20"/>
                <w:szCs w:val="20"/>
              </w:rPr>
              <w:t>- познавательных мотивов и предпочтении социального способа оценки знаний</w:t>
            </w:r>
          </w:p>
        </w:tc>
        <w:tc>
          <w:tcPr>
            <w:tcW w:w="4304" w:type="dxa"/>
            <w:gridSpan w:val="2"/>
            <w:tcBorders>
              <w:top w:val="single" w:sz="4" w:space="0" w:color="auto"/>
              <w:bottom w:val="single" w:sz="4" w:space="0" w:color="auto"/>
              <w:right w:val="single" w:sz="4" w:space="0" w:color="auto"/>
            </w:tcBorders>
            <w:shd w:val="clear" w:color="auto" w:fill="auto"/>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Р.</w:t>
            </w:r>
            <w:r w:rsidRPr="00D36D5A">
              <w:rPr>
                <w:rFonts w:ascii="Times New Roman" w:eastAsia="Times New Roman" w:hAnsi="Times New Roman" w:cs="Times New Roman"/>
                <w:sz w:val="20"/>
                <w:szCs w:val="20"/>
              </w:rPr>
              <w:t>Определяют цель учебной деятельности с помощью учителя и самостоятельно находят средства её осуществления.</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К.</w:t>
            </w:r>
            <w:r w:rsidRPr="00D36D5A">
              <w:rPr>
                <w:rFonts w:ascii="Times New Roman" w:eastAsia="Times New Roman" w:hAnsi="Times New Roman" w:cs="Times New Roman"/>
                <w:sz w:val="20"/>
                <w:szCs w:val="20"/>
              </w:rPr>
              <w:t>Проявляют инициативное сотрудничество в поиске и сборе информации.</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П.</w:t>
            </w:r>
            <w:r w:rsidRPr="00D36D5A">
              <w:rPr>
                <w:rFonts w:ascii="Times New Roman" w:eastAsia="Times New Roman" w:hAnsi="Times New Roman" w:cs="Times New Roman"/>
                <w:sz w:val="20"/>
                <w:szCs w:val="20"/>
              </w:rPr>
              <w:t>Самостоятельно осуществляют поиск необходимой информации;</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 xml:space="preserve">используют знаково-символические средства. В том числе модели и схемы для решения познавательных задач. </w:t>
            </w:r>
          </w:p>
          <w:p w:rsidR="001B468D" w:rsidRPr="00D36D5A" w:rsidRDefault="001B468D" w:rsidP="001B468D">
            <w:pPr>
              <w:widowControl w:val="0"/>
              <w:autoSpaceDE w:val="0"/>
              <w:autoSpaceDN w:val="0"/>
              <w:adjustRightInd w:val="0"/>
              <w:rPr>
                <w:rFonts w:ascii="Times New Roman" w:eastAsia="Times New Roman" w:hAnsi="Times New Roman" w:cs="Times New Roman"/>
                <w:b/>
                <w:sz w:val="20"/>
                <w:szCs w:val="20"/>
              </w:rPr>
            </w:pPr>
          </w:p>
        </w:tc>
      </w:tr>
      <w:tr w:rsidR="001B468D" w:rsidRPr="00D36D5A" w:rsidTr="001B468D">
        <w:trPr>
          <w:gridAfter w:val="3"/>
          <w:wAfter w:w="113" w:type="dxa"/>
          <w:trHeight w:val="2140"/>
        </w:trPr>
        <w:tc>
          <w:tcPr>
            <w:tcW w:w="699" w:type="dxa"/>
            <w:gridSpan w:val="3"/>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753"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1598"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 xml:space="preserve">Нахождение числа по значению его дроби </w:t>
            </w:r>
          </w:p>
        </w:tc>
        <w:tc>
          <w:tcPr>
            <w:tcW w:w="1825"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Обыкновенная дробь, числитель дроби, знаменатель дроби, черта дроби, нахождение дроби от числа, нахождение числа по его дроби.</w:t>
            </w:r>
          </w:p>
        </w:tc>
        <w:tc>
          <w:tcPr>
            <w:tcW w:w="2005"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Решают текстовые задачи на нахождение числа по значению его дроби.</w:t>
            </w:r>
          </w:p>
        </w:tc>
        <w:tc>
          <w:tcPr>
            <w:tcW w:w="2345"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 xml:space="preserve">Научатся решать текстовые задачи на нахождение числа по значению его дроби. </w:t>
            </w:r>
          </w:p>
        </w:tc>
        <w:tc>
          <w:tcPr>
            <w:tcW w:w="2431"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 xml:space="preserve">Понимают необходимость образования, выраженного в преобладании </w:t>
            </w:r>
            <w:proofErr w:type="spellStart"/>
            <w:r w:rsidRPr="00D36D5A">
              <w:rPr>
                <w:rFonts w:ascii="Times New Roman" w:eastAsia="Times New Roman" w:hAnsi="Times New Roman" w:cs="Times New Roman"/>
                <w:sz w:val="20"/>
                <w:szCs w:val="20"/>
              </w:rPr>
              <w:t>учебно</w:t>
            </w:r>
            <w:proofErr w:type="spellEnd"/>
            <w:r w:rsidRPr="00D36D5A">
              <w:rPr>
                <w:rFonts w:ascii="Times New Roman" w:eastAsia="Times New Roman" w:hAnsi="Times New Roman" w:cs="Times New Roman"/>
                <w:sz w:val="20"/>
                <w:szCs w:val="20"/>
              </w:rPr>
              <w:t>- познавательных мотивов и предпочтении социального способа оценки знаний</w:t>
            </w:r>
          </w:p>
        </w:tc>
        <w:tc>
          <w:tcPr>
            <w:tcW w:w="4304" w:type="dxa"/>
            <w:gridSpan w:val="2"/>
            <w:tcBorders>
              <w:top w:val="single" w:sz="4" w:space="0" w:color="auto"/>
              <w:bottom w:val="single" w:sz="4" w:space="0" w:color="auto"/>
              <w:right w:val="single" w:sz="4" w:space="0" w:color="auto"/>
            </w:tcBorders>
            <w:shd w:val="clear" w:color="auto" w:fill="auto"/>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Р.</w:t>
            </w:r>
            <w:r w:rsidRPr="00D36D5A">
              <w:rPr>
                <w:rFonts w:ascii="Times New Roman" w:eastAsia="Times New Roman" w:hAnsi="Times New Roman" w:cs="Times New Roman"/>
                <w:sz w:val="20"/>
                <w:szCs w:val="20"/>
              </w:rPr>
              <w:t>Определяют цель учебной деятельности с помощью учителя и самостоятельно находят средства её осуществления.</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К.</w:t>
            </w:r>
            <w:r w:rsidRPr="00D36D5A">
              <w:rPr>
                <w:rFonts w:ascii="Times New Roman" w:eastAsia="Times New Roman" w:hAnsi="Times New Roman" w:cs="Times New Roman"/>
                <w:sz w:val="20"/>
                <w:szCs w:val="20"/>
              </w:rPr>
              <w:t xml:space="preserve">Высказывают собственную точку зрения; строят понятные речевые высказывания.  </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П.</w:t>
            </w:r>
            <w:r w:rsidRPr="00D36D5A">
              <w:rPr>
                <w:rFonts w:ascii="Times New Roman" w:eastAsia="Times New Roman" w:hAnsi="Times New Roman" w:cs="Times New Roman"/>
                <w:sz w:val="20"/>
                <w:szCs w:val="20"/>
              </w:rPr>
              <w:t>Осуществляют поиск и выделение необходимой информации; структурируют свои знания.</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p w:rsidR="001B468D" w:rsidRPr="00D36D5A" w:rsidRDefault="001B468D" w:rsidP="001B468D">
            <w:pPr>
              <w:widowControl w:val="0"/>
              <w:autoSpaceDE w:val="0"/>
              <w:autoSpaceDN w:val="0"/>
              <w:adjustRightInd w:val="0"/>
              <w:rPr>
                <w:rFonts w:ascii="Times New Roman" w:eastAsia="Times New Roman" w:hAnsi="Times New Roman" w:cs="Times New Roman"/>
                <w:b/>
                <w:sz w:val="20"/>
                <w:szCs w:val="20"/>
              </w:rPr>
            </w:pPr>
          </w:p>
        </w:tc>
      </w:tr>
      <w:tr w:rsidR="001B468D" w:rsidRPr="00D36D5A" w:rsidTr="001B468D">
        <w:trPr>
          <w:gridAfter w:val="3"/>
          <w:wAfter w:w="113" w:type="dxa"/>
          <w:trHeight w:val="2140"/>
        </w:trPr>
        <w:tc>
          <w:tcPr>
            <w:tcW w:w="699" w:type="dxa"/>
            <w:gridSpan w:val="3"/>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753"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1598"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Понятие обыкновенной дроби</w:t>
            </w:r>
          </w:p>
        </w:tc>
        <w:tc>
          <w:tcPr>
            <w:tcW w:w="1825"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Обыкновенная дробь, числитель дроби, знаменатель дроби, черта дроби, нахождение дроби от числа, нахождение числа по его дроби.</w:t>
            </w:r>
          </w:p>
        </w:tc>
        <w:tc>
          <w:tcPr>
            <w:tcW w:w="2005"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Решают текстовые задачи на нахождение дроби от числа и нахождение числа по значению его дроби.</w:t>
            </w:r>
          </w:p>
        </w:tc>
        <w:tc>
          <w:tcPr>
            <w:tcW w:w="2345"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Научатся решать  текстовые задачи на нахождение дроби от числа и нахождение числа по значению его дроби.</w:t>
            </w:r>
          </w:p>
        </w:tc>
        <w:tc>
          <w:tcPr>
            <w:tcW w:w="2431"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Определяют свою личную позицию, вырабатывают уважительно-доброжелательное отношение к людям.</w:t>
            </w:r>
          </w:p>
        </w:tc>
        <w:tc>
          <w:tcPr>
            <w:tcW w:w="4304" w:type="dxa"/>
            <w:gridSpan w:val="2"/>
            <w:tcBorders>
              <w:top w:val="single" w:sz="4" w:space="0" w:color="auto"/>
              <w:bottom w:val="single" w:sz="4" w:space="0" w:color="auto"/>
            </w:tcBorders>
            <w:shd w:val="clear" w:color="auto" w:fill="auto"/>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Р.</w:t>
            </w:r>
            <w:r w:rsidRPr="00D36D5A">
              <w:rPr>
                <w:rFonts w:ascii="Times New Roman" w:eastAsia="Times New Roman" w:hAnsi="Times New Roman" w:cs="Times New Roman"/>
                <w:sz w:val="20"/>
                <w:szCs w:val="20"/>
              </w:rPr>
              <w:t>Определяют цель, проблему в учебной и жизненно-практической деятельности (в том числе в своём задании).</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К.</w:t>
            </w:r>
            <w:r w:rsidRPr="00D36D5A">
              <w:rPr>
                <w:rFonts w:ascii="Times New Roman" w:eastAsia="Times New Roman" w:hAnsi="Times New Roman" w:cs="Times New Roman"/>
                <w:sz w:val="20"/>
                <w:szCs w:val="20"/>
              </w:rPr>
              <w:t xml:space="preserve">Аргументируют свою позицию и координируют её с позициями партнёров в сотрудничестве при выработке общего решения в совместной деятельности. </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П.</w:t>
            </w:r>
            <w:r w:rsidRPr="00D36D5A">
              <w:rPr>
                <w:rFonts w:ascii="Times New Roman" w:eastAsia="Times New Roman" w:hAnsi="Times New Roman" w:cs="Times New Roman"/>
                <w:sz w:val="20"/>
                <w:szCs w:val="20"/>
              </w:rPr>
              <w:t>Планируют собственную деятельность, находят (в учебниках и других источниках, в том числе используя ИКТ) достоверную информацию, необходимую для решения задач.</w:t>
            </w:r>
          </w:p>
        </w:tc>
      </w:tr>
      <w:tr w:rsidR="001B468D" w:rsidRPr="00D36D5A" w:rsidTr="001B468D">
        <w:trPr>
          <w:gridAfter w:val="3"/>
          <w:wAfter w:w="113" w:type="dxa"/>
          <w:trHeight w:val="2977"/>
        </w:trPr>
        <w:tc>
          <w:tcPr>
            <w:tcW w:w="699" w:type="dxa"/>
            <w:gridSpan w:val="3"/>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753"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1598"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Понятие обыкновенной дроби</w:t>
            </w:r>
          </w:p>
        </w:tc>
        <w:tc>
          <w:tcPr>
            <w:tcW w:w="1825"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Обыкновенная дробь, числитель дроби, знаменатель дроби, черта дроби, нахождение дроби от числа, нахождение числа по его дроби.</w:t>
            </w:r>
          </w:p>
        </w:tc>
        <w:tc>
          <w:tcPr>
            <w:tcW w:w="2005"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Решают текстовые задачи на нахождение дроби от числа и нахождение числа по значению его дроби.</w:t>
            </w:r>
          </w:p>
        </w:tc>
        <w:tc>
          <w:tcPr>
            <w:tcW w:w="2345"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Научатся решать  текстовые задачи на нахождение дроби от числа и нахождение числа по значению его дроби.</w:t>
            </w:r>
          </w:p>
        </w:tc>
        <w:tc>
          <w:tcPr>
            <w:tcW w:w="2431"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Сохраняют мотивацию к учебной деятельности.</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Вырабатывают уважительно-доброжелательное отношение к людям, идут на взаимные уступки в разных ситуациях.</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4304" w:type="dxa"/>
            <w:gridSpan w:val="2"/>
            <w:tcBorders>
              <w:top w:val="single" w:sz="4" w:space="0" w:color="auto"/>
              <w:bottom w:val="single" w:sz="4" w:space="0" w:color="auto"/>
              <w:right w:val="single" w:sz="4" w:space="0" w:color="auto"/>
            </w:tcBorders>
            <w:shd w:val="clear" w:color="auto" w:fill="auto"/>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Р.</w:t>
            </w:r>
            <w:r w:rsidRPr="00D36D5A">
              <w:rPr>
                <w:rFonts w:ascii="Times New Roman" w:eastAsia="Times New Roman" w:hAnsi="Times New Roman" w:cs="Times New Roman"/>
                <w:sz w:val="20"/>
                <w:szCs w:val="20"/>
              </w:rPr>
              <w:t>Принимают и сохраняют учебную задачу; планируют свои действия; средства достижения цели выбирают в группе и индивидуально.</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К.</w:t>
            </w:r>
            <w:r w:rsidRPr="00D36D5A">
              <w:rPr>
                <w:rFonts w:ascii="Times New Roman" w:eastAsia="Times New Roman" w:hAnsi="Times New Roman" w:cs="Times New Roman"/>
                <w:sz w:val="20"/>
                <w:szCs w:val="20"/>
              </w:rPr>
              <w:t>Слушают друг друга, высказывают собственную точку зрения.</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П.</w:t>
            </w:r>
            <w:r w:rsidRPr="00D36D5A">
              <w:rPr>
                <w:rFonts w:ascii="Times New Roman" w:eastAsia="Times New Roman" w:hAnsi="Times New Roman" w:cs="Times New Roman"/>
                <w:sz w:val="20"/>
                <w:szCs w:val="20"/>
              </w:rPr>
              <w:t>Самостоятельно осуществляют поиск необходимой информации;</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 xml:space="preserve">используют знаково-символические средства. В том числе модели и схемы для решения познавательных задач. </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r>
      <w:tr w:rsidR="001B468D" w:rsidRPr="00D36D5A" w:rsidTr="001B468D">
        <w:trPr>
          <w:gridAfter w:val="3"/>
          <w:wAfter w:w="113" w:type="dxa"/>
          <w:trHeight w:val="2140"/>
        </w:trPr>
        <w:tc>
          <w:tcPr>
            <w:tcW w:w="699" w:type="dxa"/>
            <w:gridSpan w:val="3"/>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753"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1598"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Правильные и неправильные дроби.</w:t>
            </w:r>
          </w:p>
        </w:tc>
        <w:tc>
          <w:tcPr>
            <w:tcW w:w="1825"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Правильная дробь, неправильная дробь, свойство дроби.</w:t>
            </w:r>
          </w:p>
        </w:tc>
        <w:tc>
          <w:tcPr>
            <w:tcW w:w="2005"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Называют и записывают правильные и неправильные дроби.</w:t>
            </w:r>
          </w:p>
        </w:tc>
        <w:tc>
          <w:tcPr>
            <w:tcW w:w="2345"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Научатся распознавать правильные и неправильные дроби.</w:t>
            </w:r>
          </w:p>
        </w:tc>
        <w:tc>
          <w:tcPr>
            <w:tcW w:w="2431"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Оценивают важность образования и познания нового.</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4304" w:type="dxa"/>
            <w:gridSpan w:val="2"/>
            <w:tcBorders>
              <w:top w:val="single" w:sz="4" w:space="0" w:color="auto"/>
              <w:bottom w:val="single" w:sz="4" w:space="0" w:color="auto"/>
              <w:right w:val="single" w:sz="4" w:space="0" w:color="auto"/>
            </w:tcBorders>
            <w:shd w:val="clear" w:color="auto" w:fill="auto"/>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Р.</w:t>
            </w:r>
            <w:r w:rsidRPr="00D36D5A">
              <w:rPr>
                <w:rFonts w:ascii="Times New Roman" w:eastAsia="Times New Roman" w:hAnsi="Times New Roman" w:cs="Times New Roman"/>
                <w:sz w:val="20"/>
                <w:szCs w:val="20"/>
              </w:rPr>
              <w:t>Определяют цель, проблему в учебной и жизненно- практической деятельности (в том числе в своём задании).</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К.</w:t>
            </w:r>
            <w:r w:rsidRPr="00D36D5A">
              <w:rPr>
                <w:rFonts w:ascii="Times New Roman" w:eastAsia="Times New Roman" w:hAnsi="Times New Roman" w:cs="Times New Roman"/>
                <w:sz w:val="20"/>
                <w:szCs w:val="20"/>
              </w:rPr>
              <w:t>Взаимодействуют со взрослыми и сверстниками в учебной деятельности; участвуют в коллективном обсуждении проблемы.</w:t>
            </w:r>
          </w:p>
          <w:p w:rsidR="001B468D" w:rsidRPr="00D36D5A" w:rsidRDefault="001B468D" w:rsidP="001B468D">
            <w:pPr>
              <w:widowControl w:val="0"/>
              <w:autoSpaceDE w:val="0"/>
              <w:autoSpaceDN w:val="0"/>
              <w:adjustRightInd w:val="0"/>
              <w:rPr>
                <w:rFonts w:ascii="Times New Roman" w:eastAsia="Times New Roman" w:hAnsi="Times New Roman" w:cs="Times New Roman"/>
                <w:b/>
                <w:sz w:val="20"/>
                <w:szCs w:val="20"/>
              </w:rPr>
            </w:pPr>
            <w:r w:rsidRPr="00D36D5A">
              <w:rPr>
                <w:rFonts w:ascii="Times New Roman" w:eastAsia="Times New Roman" w:hAnsi="Times New Roman" w:cs="Times New Roman"/>
                <w:b/>
                <w:sz w:val="20"/>
                <w:szCs w:val="20"/>
              </w:rPr>
              <w:t>П.</w:t>
            </w:r>
            <w:r w:rsidRPr="00D36D5A">
              <w:rPr>
                <w:rFonts w:ascii="Times New Roman" w:eastAsia="Times New Roman" w:hAnsi="Times New Roman" w:cs="Times New Roman"/>
                <w:sz w:val="20"/>
                <w:szCs w:val="20"/>
              </w:rPr>
              <w:t>Аргументируют свою позицию и координируют её с позициями партнёров в сотрудничестве при выработке общего решения в совместной деятельности.</w:t>
            </w:r>
          </w:p>
        </w:tc>
      </w:tr>
      <w:tr w:rsidR="001B468D" w:rsidRPr="00D36D5A" w:rsidTr="001B468D">
        <w:trPr>
          <w:gridAfter w:val="3"/>
          <w:wAfter w:w="113" w:type="dxa"/>
          <w:trHeight w:val="2140"/>
        </w:trPr>
        <w:tc>
          <w:tcPr>
            <w:tcW w:w="699" w:type="dxa"/>
            <w:gridSpan w:val="3"/>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753"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1598"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Сравнение дробей</w:t>
            </w:r>
          </w:p>
        </w:tc>
        <w:tc>
          <w:tcPr>
            <w:tcW w:w="1825"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Правила сравнения дробей с одинаковыми знаменателями, правильной дроби с единицей, неправильной дроби с единицей, правильной и неправильной дроби, дробей с одинаковыми числителями.</w:t>
            </w:r>
          </w:p>
        </w:tc>
        <w:tc>
          <w:tcPr>
            <w:tcW w:w="2005"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Сравнивают  дроби с одинаковыми знаменателями, правильную дробь с единицей, неправильную дробь с единицей, правильную и неправильную дроби, дроби с одинаковыми числителями.</w:t>
            </w:r>
          </w:p>
        </w:tc>
        <w:tc>
          <w:tcPr>
            <w:tcW w:w="2345"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Научатся сравнивать  дроби с одинаковыми знаменателями, правильную дробь с единицей, неправильную дробь с единицей, правильную и неправильную дроби, дроби с одинаковыми числителями.</w:t>
            </w:r>
          </w:p>
        </w:tc>
        <w:tc>
          <w:tcPr>
            <w:tcW w:w="2431"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Определяют свою личную позицию, вырабатывают уважительно-доброжелательное отношение к людям.</w:t>
            </w:r>
          </w:p>
        </w:tc>
        <w:tc>
          <w:tcPr>
            <w:tcW w:w="4304" w:type="dxa"/>
            <w:gridSpan w:val="2"/>
            <w:tcBorders>
              <w:top w:val="single" w:sz="4" w:space="0" w:color="auto"/>
              <w:bottom w:val="single" w:sz="4" w:space="0" w:color="auto"/>
            </w:tcBorders>
            <w:shd w:val="clear" w:color="auto" w:fill="auto"/>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Р.</w:t>
            </w:r>
            <w:r w:rsidRPr="00D36D5A">
              <w:rPr>
                <w:rFonts w:ascii="Times New Roman" w:eastAsia="Times New Roman" w:hAnsi="Times New Roman" w:cs="Times New Roman"/>
                <w:sz w:val="20"/>
                <w:szCs w:val="20"/>
              </w:rPr>
              <w:t xml:space="preserve">Выстраивают работу по заранее намеченному плану; проявляют целеустремлённость и настойчивость в достижении целей. </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К.</w:t>
            </w:r>
            <w:r w:rsidRPr="00D36D5A">
              <w:rPr>
                <w:rFonts w:ascii="Times New Roman" w:eastAsia="Times New Roman" w:hAnsi="Times New Roman" w:cs="Times New Roman"/>
                <w:sz w:val="20"/>
                <w:szCs w:val="20"/>
              </w:rPr>
              <w:t>Слушают других, пытаются принимать другую точку зрения, готовы изменить своё собственное мнение.</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П.</w:t>
            </w:r>
            <w:r w:rsidRPr="00D36D5A">
              <w:rPr>
                <w:rFonts w:ascii="Times New Roman" w:eastAsia="Times New Roman" w:hAnsi="Times New Roman" w:cs="Times New Roman"/>
                <w:sz w:val="20"/>
                <w:szCs w:val="20"/>
              </w:rPr>
              <w:t>Извлекают информацию, ориентируются в своей системе знаний и осознают необходимость нового знания, делают предварительный отбор источников информации для поиска нового знания.</w:t>
            </w:r>
          </w:p>
          <w:p w:rsidR="001B468D" w:rsidRPr="00D36D5A" w:rsidRDefault="001B468D" w:rsidP="001B468D">
            <w:pPr>
              <w:widowControl w:val="0"/>
              <w:autoSpaceDE w:val="0"/>
              <w:autoSpaceDN w:val="0"/>
              <w:adjustRightInd w:val="0"/>
              <w:rPr>
                <w:rFonts w:ascii="Times New Roman" w:eastAsia="Times New Roman" w:hAnsi="Times New Roman" w:cs="Times New Roman"/>
                <w:b/>
                <w:sz w:val="20"/>
                <w:szCs w:val="20"/>
              </w:rPr>
            </w:pPr>
          </w:p>
        </w:tc>
      </w:tr>
      <w:tr w:rsidR="001B468D" w:rsidRPr="00D36D5A" w:rsidTr="001B468D">
        <w:trPr>
          <w:gridAfter w:val="3"/>
          <w:wAfter w:w="113" w:type="dxa"/>
          <w:trHeight w:val="2140"/>
        </w:trPr>
        <w:tc>
          <w:tcPr>
            <w:tcW w:w="699" w:type="dxa"/>
            <w:gridSpan w:val="3"/>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753"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1598"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Правильные и неправильные дроби. Сравнение дробей</w:t>
            </w:r>
          </w:p>
        </w:tc>
        <w:tc>
          <w:tcPr>
            <w:tcW w:w="1825"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Правила сравнения дробей с одинаковыми знаменателями, правильной дроби с единицей, неправильной дроби с единицей, правильной и неправильной дроби, дробей с одинаковыми числителями.</w:t>
            </w:r>
          </w:p>
        </w:tc>
        <w:tc>
          <w:tcPr>
            <w:tcW w:w="2005"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Сравнивают  дроби с одинаковыми числителями и с одинаковыми знаменателями.</w:t>
            </w:r>
          </w:p>
        </w:tc>
        <w:tc>
          <w:tcPr>
            <w:tcW w:w="2345"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Научатся сравнивать  дроби с одинаковыми числителями и с одинаковыми знаменателями.</w:t>
            </w:r>
          </w:p>
        </w:tc>
        <w:tc>
          <w:tcPr>
            <w:tcW w:w="2431"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Определяют свою личную позицию, вырабатывают уважительно-доброжелательное отношение к людям.</w:t>
            </w:r>
          </w:p>
        </w:tc>
        <w:tc>
          <w:tcPr>
            <w:tcW w:w="4304" w:type="dxa"/>
            <w:gridSpan w:val="2"/>
            <w:tcBorders>
              <w:top w:val="single" w:sz="4" w:space="0" w:color="auto"/>
              <w:bottom w:val="single" w:sz="4" w:space="0" w:color="auto"/>
              <w:right w:val="single" w:sz="4" w:space="0" w:color="auto"/>
            </w:tcBorders>
            <w:shd w:val="clear" w:color="auto" w:fill="auto"/>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Р.</w:t>
            </w:r>
            <w:r w:rsidRPr="00D36D5A">
              <w:rPr>
                <w:rFonts w:ascii="Times New Roman" w:eastAsia="Times New Roman" w:hAnsi="Times New Roman" w:cs="Times New Roman"/>
                <w:sz w:val="20"/>
                <w:szCs w:val="20"/>
              </w:rPr>
              <w:t>Формулируют учебные цели при изучении темы. Выстраивают работу по заранее намеченному плану; проявляют целеустремлённость и настойчивость в достижении цели.</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К.</w:t>
            </w:r>
            <w:r w:rsidRPr="00D36D5A">
              <w:rPr>
                <w:rFonts w:ascii="Times New Roman" w:eastAsia="Times New Roman" w:hAnsi="Times New Roman" w:cs="Times New Roman"/>
                <w:sz w:val="20"/>
                <w:szCs w:val="20"/>
              </w:rPr>
              <w:t>Слушают друг друга, высказывают собственную точку зрения.</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П.</w:t>
            </w:r>
            <w:r w:rsidRPr="00D36D5A">
              <w:rPr>
                <w:rFonts w:ascii="Times New Roman" w:eastAsia="Times New Roman" w:hAnsi="Times New Roman" w:cs="Times New Roman"/>
                <w:sz w:val="20"/>
                <w:szCs w:val="20"/>
              </w:rPr>
              <w:t>Самостоятельно выделяют и формируют познавательные цели; проводят поиск и выделение необходимой информации, применяют методы информационного поиска, в том числе с помощью компьютерных средств.</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r>
      <w:tr w:rsidR="001B468D" w:rsidRPr="00D36D5A" w:rsidTr="001B468D">
        <w:trPr>
          <w:gridAfter w:val="3"/>
          <w:wAfter w:w="113" w:type="dxa"/>
          <w:trHeight w:val="2140"/>
        </w:trPr>
        <w:tc>
          <w:tcPr>
            <w:tcW w:w="699" w:type="dxa"/>
            <w:gridSpan w:val="3"/>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753"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1598"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Сложение и вычитание дробей с одинаковыми знаменателями</w:t>
            </w:r>
          </w:p>
        </w:tc>
        <w:tc>
          <w:tcPr>
            <w:tcW w:w="1825"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Правило сложения дробей с одинаковыми знаменателями, правило вычитания дробей  с одинаковыми знаменателями.</w:t>
            </w:r>
          </w:p>
        </w:tc>
        <w:tc>
          <w:tcPr>
            <w:tcW w:w="2005"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Складывают и вычитают дроби с одинаковыми знаменателями.</w:t>
            </w:r>
          </w:p>
        </w:tc>
        <w:tc>
          <w:tcPr>
            <w:tcW w:w="2345"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Научатся складывать  и вычитать дроби с одинаковыми знаменателями.</w:t>
            </w:r>
          </w:p>
        </w:tc>
        <w:tc>
          <w:tcPr>
            <w:tcW w:w="2431"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Оценивают важность образования и познания нового.</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4304" w:type="dxa"/>
            <w:gridSpan w:val="2"/>
            <w:tcBorders>
              <w:top w:val="single" w:sz="4" w:space="0" w:color="auto"/>
              <w:bottom w:val="single" w:sz="4" w:space="0" w:color="auto"/>
              <w:right w:val="single" w:sz="4" w:space="0" w:color="auto"/>
            </w:tcBorders>
            <w:shd w:val="clear" w:color="auto" w:fill="auto"/>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Р.</w:t>
            </w:r>
            <w:r w:rsidRPr="00D36D5A">
              <w:rPr>
                <w:rFonts w:ascii="Times New Roman" w:eastAsia="Times New Roman" w:hAnsi="Times New Roman" w:cs="Times New Roman"/>
                <w:sz w:val="20"/>
                <w:szCs w:val="20"/>
              </w:rPr>
              <w:t>Определяют цель учебной деятельности с помощью учителя и самостоятельно, находят средства её осуществления</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К.</w:t>
            </w:r>
            <w:r w:rsidRPr="00D36D5A">
              <w:rPr>
                <w:rFonts w:ascii="Times New Roman" w:eastAsia="Times New Roman" w:hAnsi="Times New Roman" w:cs="Times New Roman"/>
                <w:sz w:val="20"/>
                <w:szCs w:val="20"/>
              </w:rPr>
              <w:t>Взаимодействуют со взрослыми и сверстниками в учебной деятельности</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П.</w:t>
            </w:r>
            <w:r w:rsidRPr="00D36D5A">
              <w:rPr>
                <w:rFonts w:ascii="Times New Roman" w:eastAsia="Times New Roman" w:hAnsi="Times New Roman" w:cs="Times New Roman"/>
                <w:sz w:val="20"/>
                <w:szCs w:val="20"/>
              </w:rPr>
              <w:t>Самостоятельно выделяют и формируют познавательные цели; проводят поиск и выделение необходимой информации, применяют методы информационного поиска, в том числе с помощью компьютерных средств, делают предварительный отбор  источников информации для поиска нового знания.</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p w:rsidR="001B468D" w:rsidRPr="00D36D5A" w:rsidRDefault="001B468D" w:rsidP="001B468D">
            <w:pPr>
              <w:widowControl w:val="0"/>
              <w:autoSpaceDE w:val="0"/>
              <w:autoSpaceDN w:val="0"/>
              <w:adjustRightInd w:val="0"/>
              <w:rPr>
                <w:rFonts w:ascii="Times New Roman" w:eastAsia="Times New Roman" w:hAnsi="Times New Roman" w:cs="Times New Roman"/>
                <w:b/>
                <w:sz w:val="20"/>
                <w:szCs w:val="20"/>
              </w:rPr>
            </w:pPr>
          </w:p>
        </w:tc>
      </w:tr>
      <w:tr w:rsidR="001B468D" w:rsidRPr="00D36D5A" w:rsidTr="001B468D">
        <w:trPr>
          <w:gridAfter w:val="3"/>
          <w:wAfter w:w="113" w:type="dxa"/>
          <w:trHeight w:val="2140"/>
        </w:trPr>
        <w:tc>
          <w:tcPr>
            <w:tcW w:w="699" w:type="dxa"/>
            <w:gridSpan w:val="3"/>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753"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1598"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Сложение и вычитание дробей с одинаковыми знаменателями</w:t>
            </w:r>
          </w:p>
        </w:tc>
        <w:tc>
          <w:tcPr>
            <w:tcW w:w="1825"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Правило сложения дробей с одинаковыми знаменателями, правило вычитания дробей  с одинаковыми знаменателями.</w:t>
            </w:r>
          </w:p>
        </w:tc>
        <w:tc>
          <w:tcPr>
            <w:tcW w:w="2005"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Решают текстовые задачи и уравнения на сложение и вычитание дробей с одинаковыми знаменателями.</w:t>
            </w:r>
          </w:p>
        </w:tc>
        <w:tc>
          <w:tcPr>
            <w:tcW w:w="2345"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Научатся решать текстовые задачи и уравнения на сложение и вычитание дробей с одинаковыми знаменателями.</w:t>
            </w:r>
          </w:p>
        </w:tc>
        <w:tc>
          <w:tcPr>
            <w:tcW w:w="2431"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 xml:space="preserve">Понимают необходимость образования, выраженного в преобладании </w:t>
            </w:r>
            <w:proofErr w:type="spellStart"/>
            <w:r w:rsidRPr="00D36D5A">
              <w:rPr>
                <w:rFonts w:ascii="Times New Roman" w:eastAsia="Times New Roman" w:hAnsi="Times New Roman" w:cs="Times New Roman"/>
                <w:sz w:val="20"/>
                <w:szCs w:val="20"/>
              </w:rPr>
              <w:t>учебно</w:t>
            </w:r>
            <w:proofErr w:type="spellEnd"/>
            <w:r w:rsidRPr="00D36D5A">
              <w:rPr>
                <w:rFonts w:ascii="Times New Roman" w:eastAsia="Times New Roman" w:hAnsi="Times New Roman" w:cs="Times New Roman"/>
                <w:sz w:val="20"/>
                <w:szCs w:val="20"/>
              </w:rPr>
              <w:t>- познавательных мотивов и предпочтении социального способа оценки знаний</w:t>
            </w:r>
          </w:p>
        </w:tc>
        <w:tc>
          <w:tcPr>
            <w:tcW w:w="4304" w:type="dxa"/>
            <w:gridSpan w:val="2"/>
            <w:tcBorders>
              <w:top w:val="single" w:sz="4" w:space="0" w:color="auto"/>
              <w:bottom w:val="single" w:sz="4" w:space="0" w:color="auto"/>
              <w:right w:val="single" w:sz="4" w:space="0" w:color="auto"/>
            </w:tcBorders>
            <w:shd w:val="clear" w:color="auto" w:fill="auto"/>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Р.</w:t>
            </w:r>
            <w:r w:rsidRPr="00D36D5A">
              <w:rPr>
                <w:rFonts w:ascii="Times New Roman" w:eastAsia="Times New Roman" w:hAnsi="Times New Roman" w:cs="Times New Roman"/>
                <w:sz w:val="20"/>
                <w:szCs w:val="20"/>
              </w:rPr>
              <w:t>Определяют цель учебной деятельности с помощью учителя и самостоятельно находят средства её осуществления.</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К.</w:t>
            </w:r>
            <w:r w:rsidRPr="00D36D5A">
              <w:rPr>
                <w:rFonts w:ascii="Times New Roman" w:eastAsia="Times New Roman" w:hAnsi="Times New Roman" w:cs="Times New Roman"/>
                <w:sz w:val="20"/>
                <w:szCs w:val="20"/>
              </w:rPr>
              <w:t>Проявляют инициативное сотрудничество в поиске и сборе информации.</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П.</w:t>
            </w:r>
            <w:r w:rsidRPr="00D36D5A">
              <w:rPr>
                <w:rFonts w:ascii="Times New Roman" w:eastAsia="Times New Roman" w:hAnsi="Times New Roman" w:cs="Times New Roman"/>
                <w:sz w:val="20"/>
                <w:szCs w:val="20"/>
              </w:rPr>
              <w:t>Осуществляют поиск и выделение необходимой информации; структурируют свои знания.</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p w:rsidR="001B468D" w:rsidRPr="00D36D5A" w:rsidRDefault="001B468D" w:rsidP="001B468D">
            <w:pPr>
              <w:widowControl w:val="0"/>
              <w:autoSpaceDE w:val="0"/>
              <w:autoSpaceDN w:val="0"/>
              <w:adjustRightInd w:val="0"/>
              <w:rPr>
                <w:rFonts w:ascii="Times New Roman" w:eastAsia="Times New Roman" w:hAnsi="Times New Roman" w:cs="Times New Roman"/>
                <w:b/>
                <w:sz w:val="20"/>
                <w:szCs w:val="20"/>
              </w:rPr>
            </w:pPr>
          </w:p>
        </w:tc>
      </w:tr>
      <w:tr w:rsidR="001B468D" w:rsidRPr="00D36D5A" w:rsidTr="001B468D">
        <w:trPr>
          <w:gridAfter w:val="3"/>
          <w:wAfter w:w="113" w:type="dxa"/>
          <w:trHeight w:val="3532"/>
        </w:trPr>
        <w:tc>
          <w:tcPr>
            <w:tcW w:w="699" w:type="dxa"/>
            <w:gridSpan w:val="3"/>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753"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1598"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Дроби и деление натуральных чисел</w:t>
            </w:r>
          </w:p>
        </w:tc>
        <w:tc>
          <w:tcPr>
            <w:tcW w:w="1825"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Черта дроби, знак деления, результат деления.</w:t>
            </w:r>
          </w:p>
        </w:tc>
        <w:tc>
          <w:tcPr>
            <w:tcW w:w="2005"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Записывают частное в виде дроби и натуральное число в виде дроби с произвольным заранее указанным знаменателем.</w:t>
            </w:r>
          </w:p>
        </w:tc>
        <w:tc>
          <w:tcPr>
            <w:tcW w:w="2345"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Научатся записывать частное в виде дроби и натуральное число в виде дроби с произвольным заранее указанным знаменателем.</w:t>
            </w:r>
          </w:p>
        </w:tc>
        <w:tc>
          <w:tcPr>
            <w:tcW w:w="2431"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Определяют свою личную позицию, вырабатывают уважительно-доброжелательное отношение к людям.</w:t>
            </w:r>
          </w:p>
        </w:tc>
        <w:tc>
          <w:tcPr>
            <w:tcW w:w="4304" w:type="dxa"/>
            <w:gridSpan w:val="2"/>
            <w:tcBorders>
              <w:top w:val="single" w:sz="4" w:space="0" w:color="auto"/>
              <w:bottom w:val="single" w:sz="4" w:space="0" w:color="auto"/>
              <w:right w:val="single" w:sz="4" w:space="0" w:color="auto"/>
            </w:tcBorders>
            <w:shd w:val="clear" w:color="auto" w:fill="auto"/>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Р.</w:t>
            </w:r>
            <w:r w:rsidRPr="00D36D5A">
              <w:rPr>
                <w:rFonts w:ascii="Times New Roman" w:eastAsia="Times New Roman" w:hAnsi="Times New Roman" w:cs="Times New Roman"/>
                <w:sz w:val="20"/>
                <w:szCs w:val="20"/>
              </w:rPr>
              <w:t>Определяют цель, проблему в учебной и жизненно- практической деятельности (в том числе в своём задании).</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К.</w:t>
            </w:r>
            <w:r w:rsidRPr="00D36D5A">
              <w:rPr>
                <w:rFonts w:ascii="Times New Roman" w:eastAsia="Times New Roman" w:hAnsi="Times New Roman" w:cs="Times New Roman"/>
                <w:sz w:val="20"/>
                <w:szCs w:val="20"/>
              </w:rPr>
              <w:t>Взаимодействуют со взрослыми и сверстниками в учебной деятельности; участвуют в коллективном обсуждении проблемы.</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П.</w:t>
            </w:r>
            <w:r w:rsidRPr="00D36D5A">
              <w:rPr>
                <w:rFonts w:ascii="Times New Roman" w:eastAsia="Times New Roman" w:hAnsi="Times New Roman" w:cs="Times New Roman"/>
                <w:sz w:val="20"/>
                <w:szCs w:val="20"/>
              </w:rPr>
              <w:t xml:space="preserve">Самостоятельно осуществляют поиск необходимой информации; используют знаково-символические средства. В том числе модели и схемы для решения познавательных задач. </w:t>
            </w:r>
          </w:p>
          <w:p w:rsidR="001B468D" w:rsidRPr="00D36D5A" w:rsidRDefault="001B468D" w:rsidP="001B468D">
            <w:pPr>
              <w:widowControl w:val="0"/>
              <w:autoSpaceDE w:val="0"/>
              <w:autoSpaceDN w:val="0"/>
              <w:adjustRightInd w:val="0"/>
              <w:rPr>
                <w:rFonts w:ascii="Times New Roman" w:eastAsia="Times New Roman" w:hAnsi="Times New Roman" w:cs="Times New Roman"/>
                <w:b/>
                <w:sz w:val="20"/>
                <w:szCs w:val="20"/>
              </w:rPr>
            </w:pPr>
          </w:p>
        </w:tc>
      </w:tr>
      <w:tr w:rsidR="001B468D" w:rsidRPr="00D36D5A" w:rsidTr="001B468D">
        <w:trPr>
          <w:gridAfter w:val="3"/>
          <w:wAfter w:w="113" w:type="dxa"/>
          <w:trHeight w:val="555"/>
        </w:trPr>
        <w:tc>
          <w:tcPr>
            <w:tcW w:w="699" w:type="dxa"/>
            <w:gridSpan w:val="3"/>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753"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1598"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Смешанные числа</w:t>
            </w:r>
          </w:p>
        </w:tc>
        <w:tc>
          <w:tcPr>
            <w:tcW w:w="1825"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 xml:space="preserve">Смешанное число, целая часть смешанного числа, дробная часть смешанного числа, свойство дробной части смешанного числа, правило преобразования неправильной дроби в смешанное или натуральное число и преобразования смешанного числа или натурального числа в неправильную </w:t>
            </w:r>
            <w:r w:rsidRPr="00D36D5A">
              <w:rPr>
                <w:rFonts w:ascii="Times New Roman" w:eastAsia="Times New Roman" w:hAnsi="Times New Roman" w:cs="Times New Roman"/>
                <w:sz w:val="20"/>
                <w:szCs w:val="20"/>
              </w:rPr>
              <w:lastRenderedPageBreak/>
              <w:t>дробь.</w:t>
            </w:r>
          </w:p>
        </w:tc>
        <w:tc>
          <w:tcPr>
            <w:tcW w:w="2005"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lastRenderedPageBreak/>
              <w:t>Распознают и записывают смешанные числа, преобразуют неправильную дробь в смешанное или натуральное число и смешанное число или натуральное число в неправильную дробь.</w:t>
            </w:r>
          </w:p>
        </w:tc>
        <w:tc>
          <w:tcPr>
            <w:tcW w:w="2345"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Научатся распознавать  и записывать смешанные числа,  преобразовывать неправильную дробь в смешанное или натуральное число и смешанное число или натуральное число в неправильную дробь.</w:t>
            </w:r>
          </w:p>
        </w:tc>
        <w:tc>
          <w:tcPr>
            <w:tcW w:w="2431"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Определяют свою личную позицию, вырабатывают уважительно-доброжелательное отношение к людям.</w:t>
            </w:r>
          </w:p>
        </w:tc>
        <w:tc>
          <w:tcPr>
            <w:tcW w:w="4304" w:type="dxa"/>
            <w:gridSpan w:val="2"/>
            <w:tcBorders>
              <w:top w:val="single" w:sz="4" w:space="0" w:color="auto"/>
              <w:bottom w:val="single" w:sz="4" w:space="0" w:color="auto"/>
              <w:right w:val="single" w:sz="4" w:space="0" w:color="auto"/>
            </w:tcBorders>
            <w:shd w:val="clear" w:color="auto" w:fill="auto"/>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Р.</w:t>
            </w:r>
            <w:r w:rsidRPr="00D36D5A">
              <w:rPr>
                <w:rFonts w:ascii="Times New Roman" w:eastAsia="Times New Roman" w:hAnsi="Times New Roman" w:cs="Times New Roman"/>
                <w:sz w:val="20"/>
                <w:szCs w:val="20"/>
              </w:rPr>
              <w:t>Определяют цель учебной деятельности с помощью учителя и самостоятельно, находят средства её осуществления.</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К.</w:t>
            </w:r>
            <w:r w:rsidRPr="00D36D5A">
              <w:rPr>
                <w:rFonts w:ascii="Times New Roman" w:eastAsia="Times New Roman" w:hAnsi="Times New Roman" w:cs="Times New Roman"/>
                <w:sz w:val="20"/>
                <w:szCs w:val="20"/>
              </w:rPr>
              <w:t>Взаимодействуют со взрослыми и сверстниками в учебной деятельности; участвуют в коллективном обсуждении проблемы</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П.</w:t>
            </w:r>
            <w:r w:rsidRPr="00D36D5A">
              <w:rPr>
                <w:rFonts w:ascii="Times New Roman" w:eastAsia="Times New Roman" w:hAnsi="Times New Roman" w:cs="Times New Roman"/>
                <w:sz w:val="20"/>
                <w:szCs w:val="20"/>
              </w:rPr>
              <w:t>Самостоятельно выделяют и формируют познавательные цели; проводят поиск и выделение необходимой информации, применяют методы информационного поиска, в том числе с помощью компьютерных средств, делают предварительный отбор  источников информации для поиска нового знания.</w:t>
            </w:r>
          </w:p>
          <w:p w:rsidR="001B468D" w:rsidRPr="00D36D5A" w:rsidRDefault="001B468D" w:rsidP="001B468D">
            <w:pPr>
              <w:widowControl w:val="0"/>
              <w:autoSpaceDE w:val="0"/>
              <w:autoSpaceDN w:val="0"/>
              <w:adjustRightInd w:val="0"/>
              <w:rPr>
                <w:rFonts w:ascii="Times New Roman" w:eastAsia="Times New Roman" w:hAnsi="Times New Roman" w:cs="Times New Roman"/>
                <w:b/>
                <w:sz w:val="20"/>
                <w:szCs w:val="20"/>
              </w:rPr>
            </w:pPr>
          </w:p>
        </w:tc>
      </w:tr>
      <w:tr w:rsidR="001B468D" w:rsidRPr="00D36D5A" w:rsidTr="001B468D">
        <w:trPr>
          <w:gridAfter w:val="3"/>
          <w:wAfter w:w="113" w:type="dxa"/>
          <w:trHeight w:val="703"/>
        </w:trPr>
        <w:tc>
          <w:tcPr>
            <w:tcW w:w="699" w:type="dxa"/>
            <w:gridSpan w:val="3"/>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753"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1598"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Сложение и вычитание смешанных чисел.</w:t>
            </w:r>
          </w:p>
        </w:tc>
        <w:tc>
          <w:tcPr>
            <w:tcW w:w="1825"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Смешанное число, целая часть смешанного числа, дробная часть смешанного числа, свойство дробной части смешанного числа, правило преобразования неправильной дроби в смешанное или натуральное число и преобразования смешанного числа или натурального числа в неправильную дробь.</w:t>
            </w:r>
          </w:p>
        </w:tc>
        <w:tc>
          <w:tcPr>
            <w:tcW w:w="2005"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Складывают и вычитают смешанные числа, дробные части которых имеют одинаковые знаменатели.</w:t>
            </w:r>
          </w:p>
        </w:tc>
        <w:tc>
          <w:tcPr>
            <w:tcW w:w="2345"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Научатся складывать и вычитать смешанные числа, дробные части которых имеют одинаковые знаменатели.</w:t>
            </w:r>
          </w:p>
        </w:tc>
        <w:tc>
          <w:tcPr>
            <w:tcW w:w="2431"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Оценивают важность образования и познания нового.</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4304" w:type="dxa"/>
            <w:gridSpan w:val="2"/>
            <w:tcBorders>
              <w:top w:val="single" w:sz="4" w:space="0" w:color="auto"/>
              <w:bottom w:val="single" w:sz="4" w:space="0" w:color="auto"/>
              <w:right w:val="single" w:sz="4" w:space="0" w:color="auto"/>
            </w:tcBorders>
            <w:shd w:val="clear" w:color="auto" w:fill="auto"/>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Р.</w:t>
            </w:r>
            <w:r w:rsidRPr="00D36D5A">
              <w:rPr>
                <w:rFonts w:ascii="Times New Roman" w:eastAsia="Times New Roman" w:hAnsi="Times New Roman" w:cs="Times New Roman"/>
                <w:sz w:val="20"/>
                <w:szCs w:val="20"/>
              </w:rPr>
              <w:t xml:space="preserve">Выстраивают работу по заранее намеченному плану; проявляют целеустремлённость и настойчивость в достижении целей. </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К.</w:t>
            </w:r>
            <w:r w:rsidRPr="00D36D5A">
              <w:rPr>
                <w:rFonts w:ascii="Times New Roman" w:eastAsia="Times New Roman" w:hAnsi="Times New Roman" w:cs="Times New Roman"/>
                <w:sz w:val="20"/>
                <w:szCs w:val="20"/>
              </w:rPr>
              <w:t>Слушают других, пытаются принимать другую точку зрения, готовы изменить своё собственное мнение.</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П.Аргументируют свою позицию и координируют её с позициями партнёров в сотрудничестве при выработке общего решения в совместной деятельности.</w:t>
            </w:r>
          </w:p>
          <w:p w:rsidR="001B468D" w:rsidRPr="00D36D5A" w:rsidRDefault="001B468D" w:rsidP="001B468D">
            <w:pPr>
              <w:widowControl w:val="0"/>
              <w:autoSpaceDE w:val="0"/>
              <w:autoSpaceDN w:val="0"/>
              <w:adjustRightInd w:val="0"/>
              <w:rPr>
                <w:rFonts w:ascii="Times New Roman" w:eastAsia="Times New Roman" w:hAnsi="Times New Roman" w:cs="Times New Roman"/>
                <w:b/>
                <w:sz w:val="20"/>
                <w:szCs w:val="20"/>
              </w:rPr>
            </w:pPr>
          </w:p>
        </w:tc>
      </w:tr>
      <w:tr w:rsidR="001B468D" w:rsidRPr="00D36D5A" w:rsidTr="001B468D">
        <w:trPr>
          <w:gridAfter w:val="3"/>
          <w:wAfter w:w="113" w:type="dxa"/>
          <w:trHeight w:val="704"/>
        </w:trPr>
        <w:tc>
          <w:tcPr>
            <w:tcW w:w="699" w:type="dxa"/>
            <w:gridSpan w:val="3"/>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753"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1598"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Смешанные числа</w:t>
            </w:r>
          </w:p>
        </w:tc>
        <w:tc>
          <w:tcPr>
            <w:tcW w:w="1825"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Смешанное число, целая часть смешанного числа, дробная часть смешанного числа, свойство дробной части смешанного числа, правило преобразования неправильной дроби в смешанное или натуральное число и преобразования смешанного числа или натурального числа в неправильную дробь.</w:t>
            </w:r>
          </w:p>
        </w:tc>
        <w:tc>
          <w:tcPr>
            <w:tcW w:w="2005"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 xml:space="preserve">Преобразуют неправильную дробь в смешанное или натуральное число и смешанное число или натуральное число в неправильную дробь, складывают и вычитают смешанные числа, дробные части которых имеют одинаковые знаменатели. </w:t>
            </w:r>
          </w:p>
        </w:tc>
        <w:tc>
          <w:tcPr>
            <w:tcW w:w="2345"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Научатся преобразовывать неправильную дробь в смешанное или натуральное число и смешанное число или натуральное число в неправильную дробь, складывать и вычитать смешанные числа, дробные части которых имеют одинаковые знаменатели.</w:t>
            </w:r>
          </w:p>
        </w:tc>
        <w:tc>
          <w:tcPr>
            <w:tcW w:w="2431"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 xml:space="preserve">Понимают необходимость образования, выраженного в преобладании </w:t>
            </w:r>
            <w:proofErr w:type="spellStart"/>
            <w:r w:rsidRPr="00D36D5A">
              <w:rPr>
                <w:rFonts w:ascii="Times New Roman" w:eastAsia="Times New Roman" w:hAnsi="Times New Roman" w:cs="Times New Roman"/>
                <w:sz w:val="20"/>
                <w:szCs w:val="20"/>
              </w:rPr>
              <w:t>учебно</w:t>
            </w:r>
            <w:proofErr w:type="spellEnd"/>
            <w:r w:rsidRPr="00D36D5A">
              <w:rPr>
                <w:rFonts w:ascii="Times New Roman" w:eastAsia="Times New Roman" w:hAnsi="Times New Roman" w:cs="Times New Roman"/>
                <w:sz w:val="20"/>
                <w:szCs w:val="20"/>
              </w:rPr>
              <w:t>- познавательных мотивов и предпочтении социального способа оценки знаний</w:t>
            </w:r>
          </w:p>
        </w:tc>
        <w:tc>
          <w:tcPr>
            <w:tcW w:w="4304" w:type="dxa"/>
            <w:gridSpan w:val="2"/>
            <w:tcBorders>
              <w:top w:val="single" w:sz="4" w:space="0" w:color="auto"/>
              <w:bottom w:val="single" w:sz="4" w:space="0" w:color="auto"/>
              <w:right w:val="single" w:sz="4" w:space="0" w:color="auto"/>
            </w:tcBorders>
            <w:shd w:val="clear" w:color="auto" w:fill="auto"/>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Р.</w:t>
            </w:r>
            <w:r w:rsidRPr="00D36D5A">
              <w:rPr>
                <w:rFonts w:ascii="Times New Roman" w:eastAsia="Times New Roman" w:hAnsi="Times New Roman" w:cs="Times New Roman"/>
                <w:sz w:val="20"/>
                <w:szCs w:val="20"/>
              </w:rPr>
              <w:t>Определяют цель учебной деятельности с помощью учителя и самостоятельно находят средства её осуществления.</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К.</w:t>
            </w:r>
            <w:r w:rsidRPr="00D36D5A">
              <w:rPr>
                <w:rFonts w:ascii="Times New Roman" w:eastAsia="Times New Roman" w:hAnsi="Times New Roman" w:cs="Times New Roman"/>
                <w:sz w:val="20"/>
                <w:szCs w:val="20"/>
              </w:rPr>
              <w:t>Проявляют инициативное сотрудничество в поиске и сборе информации.</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П.</w:t>
            </w:r>
            <w:r w:rsidRPr="00D36D5A">
              <w:rPr>
                <w:rFonts w:ascii="Times New Roman" w:eastAsia="Times New Roman" w:hAnsi="Times New Roman" w:cs="Times New Roman"/>
                <w:sz w:val="20"/>
                <w:szCs w:val="20"/>
              </w:rPr>
              <w:t>Осуществляют поиск и выделение необходимой информации; структурируют свои знания.</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p w:rsidR="001B468D" w:rsidRPr="00D36D5A" w:rsidRDefault="001B468D" w:rsidP="001B468D">
            <w:pPr>
              <w:widowControl w:val="0"/>
              <w:autoSpaceDE w:val="0"/>
              <w:autoSpaceDN w:val="0"/>
              <w:adjustRightInd w:val="0"/>
              <w:rPr>
                <w:rFonts w:ascii="Times New Roman" w:eastAsia="Times New Roman" w:hAnsi="Times New Roman" w:cs="Times New Roman"/>
                <w:b/>
                <w:sz w:val="20"/>
                <w:szCs w:val="20"/>
              </w:rPr>
            </w:pPr>
          </w:p>
        </w:tc>
      </w:tr>
      <w:tr w:rsidR="001B468D" w:rsidRPr="00D36D5A" w:rsidTr="001B468D">
        <w:trPr>
          <w:gridAfter w:val="3"/>
          <w:wAfter w:w="113" w:type="dxa"/>
          <w:trHeight w:val="2140"/>
        </w:trPr>
        <w:tc>
          <w:tcPr>
            <w:tcW w:w="699" w:type="dxa"/>
            <w:gridSpan w:val="3"/>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753"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1598"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Смешанные числа</w:t>
            </w:r>
          </w:p>
        </w:tc>
        <w:tc>
          <w:tcPr>
            <w:tcW w:w="1825"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Смешанное число, целая часть смешанного числа, дробная часть смешанного числа, свойство дробной части смешанного числа, правило преобразования неправильной дроби в смешанное или натуральное число и преобразования смешанного числа или натурального числа в неправильную дробь.</w:t>
            </w:r>
          </w:p>
        </w:tc>
        <w:tc>
          <w:tcPr>
            <w:tcW w:w="2005"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Преобразуют неправильную дробь в смешанное или натуральное число и смешанное число или натуральное число в неправильную дробь, складывают и вычитают смешанные числа, дробные части которых имеют одинаковые знаменатели.</w:t>
            </w:r>
          </w:p>
        </w:tc>
        <w:tc>
          <w:tcPr>
            <w:tcW w:w="2345"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Научатся преобразовывать неправильную дробь в смешанное или натуральное число и смешанное число или натуральное число в неправильную дробь, складывать и вычитать смешанные числа, дробные части которых имеют одинаковые знаменатели.</w:t>
            </w:r>
          </w:p>
        </w:tc>
        <w:tc>
          <w:tcPr>
            <w:tcW w:w="2431"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 xml:space="preserve">Понимают необходимость образования, выраженного в преобладании </w:t>
            </w:r>
            <w:proofErr w:type="spellStart"/>
            <w:r w:rsidRPr="00D36D5A">
              <w:rPr>
                <w:rFonts w:ascii="Times New Roman" w:eastAsia="Times New Roman" w:hAnsi="Times New Roman" w:cs="Times New Roman"/>
                <w:sz w:val="20"/>
                <w:szCs w:val="20"/>
              </w:rPr>
              <w:t>учебно</w:t>
            </w:r>
            <w:proofErr w:type="spellEnd"/>
            <w:r w:rsidRPr="00D36D5A">
              <w:rPr>
                <w:rFonts w:ascii="Times New Roman" w:eastAsia="Times New Roman" w:hAnsi="Times New Roman" w:cs="Times New Roman"/>
                <w:sz w:val="20"/>
                <w:szCs w:val="20"/>
              </w:rPr>
              <w:t>- познавательных мотивов и предпочтении социального способа оценки знаний</w:t>
            </w:r>
          </w:p>
        </w:tc>
        <w:tc>
          <w:tcPr>
            <w:tcW w:w="4304" w:type="dxa"/>
            <w:gridSpan w:val="2"/>
            <w:tcBorders>
              <w:top w:val="single" w:sz="4" w:space="0" w:color="auto"/>
              <w:bottom w:val="single" w:sz="4" w:space="0" w:color="auto"/>
              <w:right w:val="single" w:sz="4" w:space="0" w:color="auto"/>
            </w:tcBorders>
            <w:shd w:val="clear" w:color="auto" w:fill="auto"/>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Р.</w:t>
            </w:r>
            <w:r w:rsidRPr="00D36D5A">
              <w:rPr>
                <w:rFonts w:ascii="Times New Roman" w:eastAsia="Times New Roman" w:hAnsi="Times New Roman" w:cs="Times New Roman"/>
                <w:sz w:val="20"/>
                <w:szCs w:val="20"/>
              </w:rPr>
              <w:t>Определяют цель учебной деятельности с помощью учителя и самостоятельно находят средства её осуществления.</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К.</w:t>
            </w:r>
            <w:r w:rsidRPr="00D36D5A">
              <w:rPr>
                <w:rFonts w:ascii="Times New Roman" w:eastAsia="Times New Roman" w:hAnsi="Times New Roman" w:cs="Times New Roman"/>
                <w:sz w:val="20"/>
                <w:szCs w:val="20"/>
              </w:rPr>
              <w:t xml:space="preserve">Высказывают собственную точку зрения; строят понятные речевые высказывания.  </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П.</w:t>
            </w:r>
            <w:r w:rsidRPr="00D36D5A">
              <w:rPr>
                <w:rFonts w:ascii="Times New Roman" w:eastAsia="Times New Roman" w:hAnsi="Times New Roman" w:cs="Times New Roman"/>
                <w:sz w:val="20"/>
                <w:szCs w:val="20"/>
              </w:rPr>
              <w:t>Самостоятельно осуществляют поиск необходимой информации;</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 xml:space="preserve">используют знаково-символические средства. В том числе модели и схемы для решения познавательных задач. </w:t>
            </w:r>
          </w:p>
          <w:p w:rsidR="001B468D" w:rsidRPr="00D36D5A" w:rsidRDefault="001B468D" w:rsidP="001B468D">
            <w:pPr>
              <w:widowControl w:val="0"/>
              <w:autoSpaceDE w:val="0"/>
              <w:autoSpaceDN w:val="0"/>
              <w:adjustRightInd w:val="0"/>
              <w:rPr>
                <w:rFonts w:ascii="Times New Roman" w:eastAsia="Times New Roman" w:hAnsi="Times New Roman" w:cs="Times New Roman"/>
                <w:b/>
                <w:sz w:val="20"/>
                <w:szCs w:val="20"/>
              </w:rPr>
            </w:pPr>
          </w:p>
        </w:tc>
      </w:tr>
      <w:tr w:rsidR="001B468D" w:rsidRPr="00D36D5A" w:rsidTr="001B468D">
        <w:trPr>
          <w:gridAfter w:val="3"/>
          <w:wAfter w:w="113" w:type="dxa"/>
          <w:trHeight w:val="2140"/>
        </w:trPr>
        <w:tc>
          <w:tcPr>
            <w:tcW w:w="699" w:type="dxa"/>
            <w:gridSpan w:val="3"/>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753"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1598"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Смешанные числа</w:t>
            </w:r>
          </w:p>
        </w:tc>
        <w:tc>
          <w:tcPr>
            <w:tcW w:w="1825"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Смешанное число, целая часть смешанного числа, дробная часть смешанного числа, свойство дробной части смешанного числа, правило преобразования неправильной дроби в смешанное или натуральное число и преобразования смешанного числа или натурального числа в неправильную дробь.</w:t>
            </w:r>
          </w:p>
        </w:tc>
        <w:tc>
          <w:tcPr>
            <w:tcW w:w="2005"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 xml:space="preserve">Преобразуют неправильную дробь в смешанное или натуральное число и смешанное число или натуральное число в неправильную дробь, складывают и вычитают смешанные числа, дробные части которых имеют одинаковые знаменатели. </w:t>
            </w:r>
          </w:p>
        </w:tc>
        <w:tc>
          <w:tcPr>
            <w:tcW w:w="2345"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Научатся преобразовывать неправильную дробь в смешанное или натуральное число и смешанное число или натуральное число в неправильную дробь, складывать и вычитать смешанные числа, дробные части которых имеют одинаковые знаменатели.</w:t>
            </w:r>
          </w:p>
        </w:tc>
        <w:tc>
          <w:tcPr>
            <w:tcW w:w="2431"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 xml:space="preserve">Понимают необходимость образования, выраженного в преобладании </w:t>
            </w:r>
            <w:proofErr w:type="spellStart"/>
            <w:r w:rsidRPr="00D36D5A">
              <w:rPr>
                <w:rFonts w:ascii="Times New Roman" w:eastAsia="Times New Roman" w:hAnsi="Times New Roman" w:cs="Times New Roman"/>
                <w:sz w:val="20"/>
                <w:szCs w:val="20"/>
              </w:rPr>
              <w:t>учебно</w:t>
            </w:r>
            <w:proofErr w:type="spellEnd"/>
            <w:r w:rsidRPr="00D36D5A">
              <w:rPr>
                <w:rFonts w:ascii="Times New Roman" w:eastAsia="Times New Roman" w:hAnsi="Times New Roman" w:cs="Times New Roman"/>
                <w:sz w:val="20"/>
                <w:szCs w:val="20"/>
              </w:rPr>
              <w:t>- познавательных мотивов и предпочтении социального способа оценки знаний</w:t>
            </w:r>
          </w:p>
        </w:tc>
        <w:tc>
          <w:tcPr>
            <w:tcW w:w="4304" w:type="dxa"/>
            <w:gridSpan w:val="2"/>
            <w:tcBorders>
              <w:top w:val="single" w:sz="4" w:space="0" w:color="auto"/>
              <w:bottom w:val="single" w:sz="4" w:space="0" w:color="auto"/>
            </w:tcBorders>
            <w:shd w:val="clear" w:color="auto" w:fill="auto"/>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Р.</w:t>
            </w:r>
            <w:r w:rsidRPr="00D36D5A">
              <w:rPr>
                <w:rFonts w:ascii="Times New Roman" w:eastAsia="Times New Roman" w:hAnsi="Times New Roman" w:cs="Times New Roman"/>
                <w:sz w:val="20"/>
                <w:szCs w:val="20"/>
              </w:rPr>
              <w:t>Определяют цель учебной деятельности с помощью учителя и самостоятельно находят средства её осуществления.</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К.</w:t>
            </w:r>
            <w:r w:rsidRPr="00D36D5A">
              <w:rPr>
                <w:rFonts w:ascii="Times New Roman" w:eastAsia="Times New Roman" w:hAnsi="Times New Roman" w:cs="Times New Roman"/>
                <w:sz w:val="20"/>
                <w:szCs w:val="20"/>
              </w:rPr>
              <w:t xml:space="preserve">Высказывают собственную точку зрения; строят понятные речевые высказывания.  </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П.</w:t>
            </w:r>
            <w:r w:rsidRPr="00D36D5A">
              <w:rPr>
                <w:rFonts w:ascii="Times New Roman" w:eastAsia="Times New Roman" w:hAnsi="Times New Roman" w:cs="Times New Roman"/>
                <w:sz w:val="20"/>
                <w:szCs w:val="20"/>
              </w:rPr>
              <w:t>Осуществляют поиск и выделение необходимой информации; структурируют свои знания.</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p w:rsidR="001B468D" w:rsidRPr="00D36D5A" w:rsidRDefault="001B468D" w:rsidP="001B468D">
            <w:pPr>
              <w:widowControl w:val="0"/>
              <w:autoSpaceDE w:val="0"/>
              <w:autoSpaceDN w:val="0"/>
              <w:adjustRightInd w:val="0"/>
              <w:rPr>
                <w:rFonts w:ascii="Times New Roman" w:eastAsia="Times New Roman" w:hAnsi="Times New Roman" w:cs="Times New Roman"/>
                <w:b/>
                <w:sz w:val="20"/>
                <w:szCs w:val="20"/>
              </w:rPr>
            </w:pPr>
          </w:p>
        </w:tc>
      </w:tr>
      <w:tr w:rsidR="001B468D" w:rsidRPr="00D36D5A" w:rsidTr="001B468D">
        <w:trPr>
          <w:gridAfter w:val="3"/>
          <w:wAfter w:w="113" w:type="dxa"/>
          <w:trHeight w:val="2140"/>
        </w:trPr>
        <w:tc>
          <w:tcPr>
            <w:tcW w:w="699" w:type="dxa"/>
            <w:gridSpan w:val="3"/>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753"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1598"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Смешанные числа</w:t>
            </w:r>
          </w:p>
        </w:tc>
        <w:tc>
          <w:tcPr>
            <w:tcW w:w="1825"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Смешанное число, целая часть смешанного числа, дробная часть смешанного числа, свойство дробной части смешанного числа, правило преобразования неправильной дроби в смешанное или натуральное число и преобразования смешанного числа или натурального числа в неправильную дробь.</w:t>
            </w:r>
          </w:p>
        </w:tc>
        <w:tc>
          <w:tcPr>
            <w:tcW w:w="2005"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Преобразуют неправильную дробь в смешанное или натуральное число и смешанное число или натуральное число в неправильную дробь, складывают и вычитают смешанные числа, дробные части которых имеют одинаковые знаменатели.</w:t>
            </w:r>
          </w:p>
        </w:tc>
        <w:tc>
          <w:tcPr>
            <w:tcW w:w="2345"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Научатся преобразовывать неправильную дробь в смешанное или натуральное число и смешанное число или натуральное число в неправильную дробь, складывать и вычитать смешанные числа, дробные части которых имеют одинаковые знаменатели.</w:t>
            </w:r>
          </w:p>
        </w:tc>
        <w:tc>
          <w:tcPr>
            <w:tcW w:w="2431"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Определяют свою личную позицию, вырабатывают уважительно-доброжелательное отношение к людям.</w:t>
            </w:r>
          </w:p>
        </w:tc>
        <w:tc>
          <w:tcPr>
            <w:tcW w:w="4304" w:type="dxa"/>
            <w:gridSpan w:val="2"/>
            <w:tcBorders>
              <w:top w:val="single" w:sz="4" w:space="0" w:color="auto"/>
              <w:bottom w:val="single" w:sz="4" w:space="0" w:color="auto"/>
              <w:right w:val="single" w:sz="4" w:space="0" w:color="auto"/>
            </w:tcBorders>
            <w:shd w:val="clear" w:color="auto" w:fill="auto"/>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Р.</w:t>
            </w:r>
            <w:r w:rsidRPr="00D36D5A">
              <w:rPr>
                <w:rFonts w:ascii="Times New Roman" w:eastAsia="Times New Roman" w:hAnsi="Times New Roman" w:cs="Times New Roman"/>
                <w:sz w:val="20"/>
                <w:szCs w:val="20"/>
              </w:rPr>
              <w:t>Определяют цель, проблему в деятельности; работают по плану, сверяясь с целью, находят и исправляют ошибки.</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К.</w:t>
            </w:r>
            <w:r w:rsidRPr="00D36D5A">
              <w:rPr>
                <w:rFonts w:ascii="Times New Roman" w:eastAsia="Times New Roman" w:hAnsi="Times New Roman" w:cs="Times New Roman"/>
                <w:sz w:val="20"/>
                <w:szCs w:val="20"/>
              </w:rPr>
              <w:t>Слушают друг друга, высказывают собственную точку зрения.</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П.</w:t>
            </w:r>
            <w:r w:rsidRPr="00D36D5A">
              <w:rPr>
                <w:rFonts w:ascii="Times New Roman" w:eastAsia="Times New Roman" w:hAnsi="Times New Roman" w:cs="Times New Roman"/>
                <w:sz w:val="20"/>
                <w:szCs w:val="20"/>
              </w:rPr>
              <w:t>Самостоятельно осуществляют поиск необходимой информации;</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 xml:space="preserve">используют знаково-символические средства. В том числе модели и схемы для решения познавательных задач. </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r>
      <w:tr w:rsidR="001B468D" w:rsidRPr="00D36D5A" w:rsidTr="001B468D">
        <w:trPr>
          <w:gridAfter w:val="1"/>
          <w:wAfter w:w="27" w:type="dxa"/>
          <w:trHeight w:val="2140"/>
        </w:trPr>
        <w:tc>
          <w:tcPr>
            <w:tcW w:w="699" w:type="dxa"/>
            <w:gridSpan w:val="3"/>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753"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1598"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Повторение и систематизация учебного материала по теме «Обыкновенные дроби»</w:t>
            </w:r>
          </w:p>
          <w:p w:rsidR="001B468D" w:rsidRPr="00D36D5A" w:rsidRDefault="001B468D" w:rsidP="001B468D">
            <w:pPr>
              <w:autoSpaceDE w:val="0"/>
              <w:autoSpaceDN w:val="0"/>
              <w:adjustRightInd w:val="0"/>
              <w:rPr>
                <w:rFonts w:ascii="Times New Roman" w:hAnsi="Times New Roman" w:cs="Times New Roman"/>
                <w:sz w:val="20"/>
                <w:szCs w:val="20"/>
              </w:rPr>
            </w:pPr>
          </w:p>
        </w:tc>
        <w:tc>
          <w:tcPr>
            <w:tcW w:w="1825"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Обыкновенная дробь, числитель дроби, знаменатель дроби, правильная дробь, неправильная дробь, правила сравнения дробей, правила сложения и вычитания дробей с одинаковым знаменателем, смешанное число.</w:t>
            </w:r>
          </w:p>
        </w:tc>
        <w:tc>
          <w:tcPr>
            <w:tcW w:w="2005"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Выделяют целую часть числа и записывают смешанное число в виде неправильной дроби.  Решают задачи  на сложение и вычитание смешанных чисел.</w:t>
            </w:r>
          </w:p>
          <w:p w:rsidR="001B468D" w:rsidRPr="00D36D5A" w:rsidRDefault="001B468D" w:rsidP="001B468D">
            <w:pPr>
              <w:autoSpaceDE w:val="0"/>
              <w:autoSpaceDN w:val="0"/>
              <w:adjustRightInd w:val="0"/>
              <w:rPr>
                <w:rFonts w:ascii="Times New Roman" w:hAnsi="Times New Roman" w:cs="Times New Roman"/>
                <w:sz w:val="20"/>
                <w:szCs w:val="20"/>
              </w:rPr>
            </w:pPr>
          </w:p>
        </w:tc>
        <w:tc>
          <w:tcPr>
            <w:tcW w:w="2345"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Научатся самостоятельно выбирать способ решения задания.</w:t>
            </w:r>
          </w:p>
        </w:tc>
        <w:tc>
          <w:tcPr>
            <w:tcW w:w="2431"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Сохраняют мотивацию к учебной деятельности.</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Вырабатывают уважительно-доброжелательное отношение к людям, идут на взаимные уступки в разных ситуациях.</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4390" w:type="dxa"/>
            <w:gridSpan w:val="4"/>
            <w:tcBorders>
              <w:top w:val="single" w:sz="4" w:space="0" w:color="auto"/>
              <w:bottom w:val="single" w:sz="4" w:space="0" w:color="auto"/>
              <w:right w:val="single" w:sz="4" w:space="0" w:color="auto"/>
            </w:tcBorders>
            <w:shd w:val="clear" w:color="auto" w:fill="auto"/>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r>
      <w:tr w:rsidR="001B468D" w:rsidRPr="00D36D5A" w:rsidTr="001B468D">
        <w:trPr>
          <w:trHeight w:val="837"/>
        </w:trPr>
        <w:tc>
          <w:tcPr>
            <w:tcW w:w="699" w:type="dxa"/>
            <w:gridSpan w:val="3"/>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753"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1598"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Контрольная работа  №6 по теме «Обыкновенные дроби»</w:t>
            </w:r>
          </w:p>
        </w:tc>
        <w:tc>
          <w:tcPr>
            <w:tcW w:w="1825"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Все основные понятия темы.</w:t>
            </w:r>
          </w:p>
        </w:tc>
        <w:tc>
          <w:tcPr>
            <w:tcW w:w="2005"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Решают контрольную работу.</w:t>
            </w:r>
          </w:p>
        </w:tc>
        <w:tc>
          <w:tcPr>
            <w:tcW w:w="2345"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Научатся использовать различные приёмы проверки правильности нахождения значения числового выражения.</w:t>
            </w:r>
          </w:p>
        </w:tc>
        <w:tc>
          <w:tcPr>
            <w:tcW w:w="2431"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Оценивают важность образования и познания нового.</w:t>
            </w:r>
          </w:p>
        </w:tc>
        <w:tc>
          <w:tcPr>
            <w:tcW w:w="4417" w:type="dxa"/>
            <w:gridSpan w:val="5"/>
            <w:tcBorders>
              <w:top w:val="single" w:sz="4" w:space="0" w:color="auto"/>
              <w:bottom w:val="single" w:sz="4" w:space="0" w:color="auto"/>
              <w:right w:val="single" w:sz="4" w:space="0" w:color="auto"/>
            </w:tcBorders>
            <w:shd w:val="clear" w:color="auto" w:fill="auto"/>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Р.</w:t>
            </w:r>
            <w:r w:rsidRPr="00D36D5A">
              <w:rPr>
                <w:rFonts w:ascii="Times New Roman" w:eastAsia="Times New Roman" w:hAnsi="Times New Roman" w:cs="Times New Roman"/>
                <w:sz w:val="20"/>
                <w:szCs w:val="20"/>
              </w:rPr>
              <w:t>Определяют цель учебной деятельности с помощью учителя и самостоятельно, находят средства её осуществления.</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К.</w:t>
            </w:r>
            <w:r w:rsidRPr="00D36D5A">
              <w:rPr>
                <w:rFonts w:ascii="Times New Roman" w:eastAsia="Times New Roman" w:hAnsi="Times New Roman" w:cs="Times New Roman"/>
                <w:sz w:val="20"/>
                <w:szCs w:val="20"/>
              </w:rPr>
              <w:t>Слушают друг друга, высказывают собственную точку зрения.</w:t>
            </w:r>
          </w:p>
          <w:p w:rsidR="001B468D" w:rsidRPr="00D36D5A" w:rsidRDefault="001B468D" w:rsidP="001B468D">
            <w:pPr>
              <w:widowControl w:val="0"/>
              <w:autoSpaceDE w:val="0"/>
              <w:autoSpaceDN w:val="0"/>
              <w:adjustRightInd w:val="0"/>
              <w:rPr>
                <w:rFonts w:ascii="Times New Roman" w:eastAsia="Times New Roman" w:hAnsi="Times New Roman" w:cs="Times New Roman"/>
                <w:b/>
                <w:sz w:val="20"/>
                <w:szCs w:val="20"/>
              </w:rPr>
            </w:pPr>
            <w:r w:rsidRPr="00D36D5A">
              <w:rPr>
                <w:rFonts w:ascii="Times New Roman" w:eastAsia="Times New Roman" w:hAnsi="Times New Roman" w:cs="Times New Roman"/>
                <w:b/>
                <w:sz w:val="20"/>
                <w:szCs w:val="20"/>
              </w:rPr>
              <w:t>П.</w:t>
            </w:r>
            <w:r w:rsidRPr="00D36D5A">
              <w:rPr>
                <w:rFonts w:ascii="Times New Roman" w:eastAsia="Times New Roman" w:hAnsi="Times New Roman" w:cs="Times New Roman"/>
                <w:sz w:val="20"/>
                <w:szCs w:val="20"/>
              </w:rPr>
              <w:t>Осуществляют поиск и выделение необходимой информации; структурируют свои знания.</w:t>
            </w:r>
          </w:p>
        </w:tc>
      </w:tr>
      <w:tr w:rsidR="001B468D" w:rsidRPr="00D36D5A" w:rsidTr="001B468D">
        <w:trPr>
          <w:gridAfter w:val="3"/>
          <w:wAfter w:w="113" w:type="dxa"/>
          <w:trHeight w:val="382"/>
        </w:trPr>
        <w:tc>
          <w:tcPr>
            <w:tcW w:w="15960" w:type="dxa"/>
            <w:gridSpan w:val="12"/>
            <w:tcBorders>
              <w:right w:val="single" w:sz="4" w:space="0" w:color="auto"/>
            </w:tcBorders>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 xml:space="preserve">     5. Десятичные дроби    55 ч.</w:t>
            </w:r>
          </w:p>
        </w:tc>
      </w:tr>
      <w:tr w:rsidR="001B468D" w:rsidRPr="00D36D5A" w:rsidTr="001B468D">
        <w:trPr>
          <w:gridAfter w:val="3"/>
          <w:wAfter w:w="113" w:type="dxa"/>
          <w:trHeight w:val="381"/>
        </w:trPr>
        <w:tc>
          <w:tcPr>
            <w:tcW w:w="15960" w:type="dxa"/>
            <w:gridSpan w:val="12"/>
            <w:tcBorders>
              <w:right w:val="single" w:sz="4" w:space="0" w:color="auto"/>
            </w:tcBorders>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lastRenderedPageBreak/>
              <w:t xml:space="preserve">ИКТ-компетентность, основы </w:t>
            </w:r>
            <w:proofErr w:type="spellStart"/>
            <w:r w:rsidRPr="00D36D5A">
              <w:rPr>
                <w:rFonts w:ascii="Times New Roman" w:eastAsia="Times New Roman" w:hAnsi="Times New Roman" w:cs="Times New Roman"/>
                <w:sz w:val="20"/>
                <w:szCs w:val="20"/>
              </w:rPr>
              <w:t>учебно-исслед</w:t>
            </w:r>
            <w:proofErr w:type="spellEnd"/>
            <w:r w:rsidRPr="00D36D5A">
              <w:rPr>
                <w:rFonts w:ascii="Times New Roman" w:eastAsia="Times New Roman" w:hAnsi="Times New Roman" w:cs="Times New Roman"/>
                <w:sz w:val="20"/>
                <w:szCs w:val="20"/>
              </w:rPr>
              <w:t>. и проект. деятельности, основы смыслового чтения и работа с текстом: Решение проблемной задачи. Сравнивать объекты, описанные в тексте. Ориентироваться в содержании текста, находить в нем нужную информацию, решать учебно-познавательные задачи, понимать его целостный смысл, делать выводы из сравнения, поиск информации по разным источникам, в т.ч. сети Интернет. Формирование умений действовать по заданному алгоритму, составлять алгоритмы действий. Умение преобразовывать текст в новую иллюстративную форму  информации.</w:t>
            </w:r>
          </w:p>
        </w:tc>
      </w:tr>
      <w:tr w:rsidR="001B468D" w:rsidRPr="00D36D5A" w:rsidTr="001B468D">
        <w:trPr>
          <w:gridAfter w:val="3"/>
          <w:wAfter w:w="113" w:type="dxa"/>
          <w:trHeight w:val="2140"/>
        </w:trPr>
        <w:tc>
          <w:tcPr>
            <w:tcW w:w="699" w:type="dxa"/>
            <w:gridSpan w:val="3"/>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753"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1598"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Представление о десятичных дробях</w:t>
            </w:r>
          </w:p>
        </w:tc>
        <w:tc>
          <w:tcPr>
            <w:tcW w:w="1825"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Десятичная дробь, десятичная запись дроби, разряд десятых, разряд сотых, разряд тысячных и т. д.</w:t>
            </w:r>
          </w:p>
        </w:tc>
        <w:tc>
          <w:tcPr>
            <w:tcW w:w="2005"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Читают и записывают десятичные дроби, представляют десятичную дробь в виде обыкновенной и обыкновенную дробь в виде десятичной.</w:t>
            </w:r>
          </w:p>
        </w:tc>
        <w:tc>
          <w:tcPr>
            <w:tcW w:w="2345"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Научатся читать  и записывать десятичные дроби, представлять десятичную дробь в виде обыкновенной и обыкновенную дробь в виде десятичной.</w:t>
            </w:r>
          </w:p>
        </w:tc>
        <w:tc>
          <w:tcPr>
            <w:tcW w:w="2431"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Оценивают важность образования и познания нового.</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4304" w:type="dxa"/>
            <w:gridSpan w:val="2"/>
            <w:tcBorders>
              <w:top w:val="single" w:sz="4" w:space="0" w:color="auto"/>
              <w:bottom w:val="single" w:sz="4" w:space="0" w:color="auto"/>
              <w:right w:val="single" w:sz="4" w:space="0" w:color="auto"/>
            </w:tcBorders>
            <w:shd w:val="clear" w:color="auto" w:fill="auto"/>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Р.</w:t>
            </w:r>
            <w:r w:rsidRPr="00D36D5A">
              <w:rPr>
                <w:rFonts w:ascii="Times New Roman" w:eastAsia="Times New Roman" w:hAnsi="Times New Roman" w:cs="Times New Roman"/>
                <w:sz w:val="20"/>
                <w:szCs w:val="20"/>
              </w:rPr>
              <w:t>Определяют цель учебной деятельности с помощью учителя и самостоятельно, находят средства её осуществления.</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К.</w:t>
            </w:r>
            <w:r w:rsidRPr="00D36D5A">
              <w:rPr>
                <w:rFonts w:ascii="Times New Roman" w:eastAsia="Times New Roman" w:hAnsi="Times New Roman" w:cs="Times New Roman"/>
                <w:sz w:val="20"/>
                <w:szCs w:val="20"/>
              </w:rPr>
              <w:t>Слушают других, пытаются принимать другую точку зрения, готовы изменить своё собственное мнение.</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П.</w:t>
            </w:r>
            <w:r w:rsidRPr="00D36D5A">
              <w:rPr>
                <w:rFonts w:ascii="Times New Roman" w:eastAsia="Times New Roman" w:hAnsi="Times New Roman" w:cs="Times New Roman"/>
                <w:sz w:val="20"/>
                <w:szCs w:val="20"/>
              </w:rPr>
              <w:t>Извлекают информацию, ориентируются в своей системе знаний и осознают необходимость нового знания, делают предварительный отбор источников информации для поиска нового знания.</w:t>
            </w:r>
          </w:p>
          <w:p w:rsidR="001B468D" w:rsidRPr="00D36D5A" w:rsidRDefault="001B468D" w:rsidP="001B468D">
            <w:pPr>
              <w:widowControl w:val="0"/>
              <w:autoSpaceDE w:val="0"/>
              <w:autoSpaceDN w:val="0"/>
              <w:adjustRightInd w:val="0"/>
              <w:rPr>
                <w:rFonts w:ascii="Times New Roman" w:eastAsia="Times New Roman" w:hAnsi="Times New Roman" w:cs="Times New Roman"/>
                <w:b/>
                <w:sz w:val="20"/>
                <w:szCs w:val="20"/>
              </w:rPr>
            </w:pPr>
          </w:p>
        </w:tc>
      </w:tr>
      <w:tr w:rsidR="001B468D" w:rsidRPr="00D36D5A" w:rsidTr="001B468D">
        <w:trPr>
          <w:gridAfter w:val="3"/>
          <w:wAfter w:w="113" w:type="dxa"/>
          <w:trHeight w:val="563"/>
        </w:trPr>
        <w:tc>
          <w:tcPr>
            <w:tcW w:w="699" w:type="dxa"/>
            <w:gridSpan w:val="3"/>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753"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1598"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Представление о десятичных дробях</w:t>
            </w:r>
          </w:p>
        </w:tc>
        <w:tc>
          <w:tcPr>
            <w:tcW w:w="1825"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Десятичная дробь, десятичная запись дроби, разряд десятых, разряд сотых, разряд тысячных и т. д.</w:t>
            </w:r>
          </w:p>
        </w:tc>
        <w:tc>
          <w:tcPr>
            <w:tcW w:w="2005"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Читают и записывают десятичные дроби, представляют десятичную дробь в виде обыкновенной и обыкновенную дробь в виде десятичной.</w:t>
            </w:r>
          </w:p>
        </w:tc>
        <w:tc>
          <w:tcPr>
            <w:tcW w:w="2345"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Научатся читать  и записывать десятичные дроби, представлять десятичную дробь в виде обыкновенной и обыкновенную дробь в виде десятичной.</w:t>
            </w:r>
          </w:p>
        </w:tc>
        <w:tc>
          <w:tcPr>
            <w:tcW w:w="2431"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 xml:space="preserve">Понимают необходимость образования, выраженного в преобладании </w:t>
            </w:r>
            <w:proofErr w:type="spellStart"/>
            <w:r w:rsidRPr="00D36D5A">
              <w:rPr>
                <w:rFonts w:ascii="Times New Roman" w:eastAsia="Times New Roman" w:hAnsi="Times New Roman" w:cs="Times New Roman"/>
                <w:sz w:val="20"/>
                <w:szCs w:val="20"/>
              </w:rPr>
              <w:t>учебно</w:t>
            </w:r>
            <w:proofErr w:type="spellEnd"/>
            <w:r w:rsidRPr="00D36D5A">
              <w:rPr>
                <w:rFonts w:ascii="Times New Roman" w:eastAsia="Times New Roman" w:hAnsi="Times New Roman" w:cs="Times New Roman"/>
                <w:sz w:val="20"/>
                <w:szCs w:val="20"/>
              </w:rPr>
              <w:t>- познавательных мотивов и предпочтении социального способа оценки знаний</w:t>
            </w:r>
          </w:p>
        </w:tc>
        <w:tc>
          <w:tcPr>
            <w:tcW w:w="4304" w:type="dxa"/>
            <w:gridSpan w:val="2"/>
            <w:tcBorders>
              <w:top w:val="single" w:sz="4" w:space="0" w:color="auto"/>
              <w:bottom w:val="single" w:sz="4" w:space="0" w:color="auto"/>
              <w:right w:val="single" w:sz="4" w:space="0" w:color="auto"/>
            </w:tcBorders>
            <w:shd w:val="clear" w:color="auto" w:fill="auto"/>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Р.</w:t>
            </w:r>
            <w:r w:rsidRPr="00D36D5A">
              <w:rPr>
                <w:rFonts w:ascii="Times New Roman" w:eastAsia="Times New Roman" w:hAnsi="Times New Roman" w:cs="Times New Roman"/>
                <w:sz w:val="20"/>
                <w:szCs w:val="20"/>
              </w:rPr>
              <w:t>Определяют цель учебной деятельности с помощью учителя и самостоятельно находят средства её осуществления.</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К.</w:t>
            </w:r>
            <w:r w:rsidRPr="00D36D5A">
              <w:rPr>
                <w:rFonts w:ascii="Times New Roman" w:eastAsia="Times New Roman" w:hAnsi="Times New Roman" w:cs="Times New Roman"/>
                <w:sz w:val="20"/>
                <w:szCs w:val="20"/>
              </w:rPr>
              <w:t xml:space="preserve">Высказывают собственную точку зрения; строят понятные речевые высказывания.  </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П.</w:t>
            </w:r>
            <w:r w:rsidRPr="00D36D5A">
              <w:rPr>
                <w:rFonts w:ascii="Times New Roman" w:eastAsia="Times New Roman" w:hAnsi="Times New Roman" w:cs="Times New Roman"/>
                <w:sz w:val="20"/>
                <w:szCs w:val="20"/>
              </w:rPr>
              <w:t>Осуществляют поиск и выделение необходимой информации; структурируют свои знания.</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p w:rsidR="001B468D" w:rsidRPr="00D36D5A" w:rsidRDefault="001B468D" w:rsidP="001B468D">
            <w:pPr>
              <w:widowControl w:val="0"/>
              <w:autoSpaceDE w:val="0"/>
              <w:autoSpaceDN w:val="0"/>
              <w:adjustRightInd w:val="0"/>
              <w:rPr>
                <w:rFonts w:ascii="Times New Roman" w:eastAsia="Times New Roman" w:hAnsi="Times New Roman" w:cs="Times New Roman"/>
                <w:b/>
                <w:sz w:val="20"/>
                <w:szCs w:val="20"/>
              </w:rPr>
            </w:pPr>
          </w:p>
        </w:tc>
      </w:tr>
      <w:tr w:rsidR="001B468D" w:rsidRPr="00D36D5A" w:rsidTr="001B468D">
        <w:trPr>
          <w:gridAfter w:val="3"/>
          <w:wAfter w:w="113" w:type="dxa"/>
          <w:trHeight w:val="2140"/>
        </w:trPr>
        <w:tc>
          <w:tcPr>
            <w:tcW w:w="699" w:type="dxa"/>
            <w:gridSpan w:val="3"/>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753"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1598"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Представление о десятичных дробях</w:t>
            </w:r>
          </w:p>
        </w:tc>
        <w:tc>
          <w:tcPr>
            <w:tcW w:w="1825"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Десятичная дробь, десятичная запись дроби, разряд десятых, разряд сотых, разряд тысячных и т. д.</w:t>
            </w:r>
          </w:p>
        </w:tc>
        <w:tc>
          <w:tcPr>
            <w:tcW w:w="2005"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Читают и записывают десятичные дроби, представляют десятичную дробь в виде обыкновенной и обыкновенную дробь в виде десятичной.</w:t>
            </w:r>
          </w:p>
        </w:tc>
        <w:tc>
          <w:tcPr>
            <w:tcW w:w="2345"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Научатся читать  и записывать десятичные дроби, представлять десятичную дробь в виде обыкновенной и обыкновенную дробь в виде десятичной.</w:t>
            </w:r>
          </w:p>
        </w:tc>
        <w:tc>
          <w:tcPr>
            <w:tcW w:w="2431"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 xml:space="preserve">Понимают необходимость образования, выраженного в преобладании </w:t>
            </w:r>
            <w:proofErr w:type="spellStart"/>
            <w:r w:rsidRPr="00D36D5A">
              <w:rPr>
                <w:rFonts w:ascii="Times New Roman" w:eastAsia="Times New Roman" w:hAnsi="Times New Roman" w:cs="Times New Roman"/>
                <w:sz w:val="20"/>
                <w:szCs w:val="20"/>
              </w:rPr>
              <w:t>учебно</w:t>
            </w:r>
            <w:proofErr w:type="spellEnd"/>
            <w:r w:rsidRPr="00D36D5A">
              <w:rPr>
                <w:rFonts w:ascii="Times New Roman" w:eastAsia="Times New Roman" w:hAnsi="Times New Roman" w:cs="Times New Roman"/>
                <w:sz w:val="20"/>
                <w:szCs w:val="20"/>
              </w:rPr>
              <w:t>- познавательных мотивов и предпочтении социального способа оценки знаний</w:t>
            </w:r>
          </w:p>
        </w:tc>
        <w:tc>
          <w:tcPr>
            <w:tcW w:w="4304" w:type="dxa"/>
            <w:gridSpan w:val="2"/>
            <w:tcBorders>
              <w:top w:val="single" w:sz="4" w:space="0" w:color="auto"/>
              <w:bottom w:val="single" w:sz="4" w:space="0" w:color="auto"/>
              <w:right w:val="single" w:sz="4" w:space="0" w:color="auto"/>
            </w:tcBorders>
            <w:shd w:val="clear" w:color="auto" w:fill="auto"/>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Р.</w:t>
            </w:r>
            <w:r w:rsidRPr="00D36D5A">
              <w:rPr>
                <w:rFonts w:ascii="Times New Roman" w:eastAsia="Times New Roman" w:hAnsi="Times New Roman" w:cs="Times New Roman"/>
                <w:sz w:val="20"/>
                <w:szCs w:val="20"/>
              </w:rPr>
              <w:t>Определяют цель учебной деятельности с помощью учителя и самостоятельно находят средства её осуществления.</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К.</w:t>
            </w:r>
            <w:r w:rsidRPr="00D36D5A">
              <w:rPr>
                <w:rFonts w:ascii="Times New Roman" w:eastAsia="Times New Roman" w:hAnsi="Times New Roman" w:cs="Times New Roman"/>
                <w:sz w:val="20"/>
                <w:szCs w:val="20"/>
              </w:rPr>
              <w:t>Проявляют инициативное сотрудничество в поиске и сборе информации.</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П.</w:t>
            </w:r>
            <w:r w:rsidRPr="00D36D5A">
              <w:rPr>
                <w:rFonts w:ascii="Times New Roman" w:eastAsia="Times New Roman" w:hAnsi="Times New Roman" w:cs="Times New Roman"/>
                <w:sz w:val="20"/>
                <w:szCs w:val="20"/>
              </w:rPr>
              <w:t>Самостоятельно осуществляют поиск необходимой информации;</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 xml:space="preserve">используют знаково-символические средства. В том числе модели и схемы для решения познавательных задач. </w:t>
            </w:r>
          </w:p>
          <w:p w:rsidR="001B468D" w:rsidRPr="00D36D5A" w:rsidRDefault="001B468D" w:rsidP="001B468D">
            <w:pPr>
              <w:widowControl w:val="0"/>
              <w:autoSpaceDE w:val="0"/>
              <w:autoSpaceDN w:val="0"/>
              <w:adjustRightInd w:val="0"/>
              <w:rPr>
                <w:rFonts w:ascii="Times New Roman" w:eastAsia="Times New Roman" w:hAnsi="Times New Roman" w:cs="Times New Roman"/>
                <w:b/>
                <w:sz w:val="20"/>
                <w:szCs w:val="20"/>
              </w:rPr>
            </w:pPr>
          </w:p>
        </w:tc>
      </w:tr>
      <w:tr w:rsidR="001B468D" w:rsidRPr="00D36D5A" w:rsidTr="001B468D">
        <w:trPr>
          <w:gridAfter w:val="3"/>
          <w:wAfter w:w="113" w:type="dxa"/>
          <w:trHeight w:val="2140"/>
        </w:trPr>
        <w:tc>
          <w:tcPr>
            <w:tcW w:w="699" w:type="dxa"/>
            <w:gridSpan w:val="3"/>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753"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1598" w:type="dxa"/>
          </w:tcPr>
          <w:p w:rsidR="001B468D" w:rsidRPr="00D36D5A" w:rsidRDefault="001B468D" w:rsidP="001B468D">
            <w:pPr>
              <w:autoSpaceDE w:val="0"/>
              <w:autoSpaceDN w:val="0"/>
              <w:adjustRightInd w:val="0"/>
              <w:rPr>
                <w:rFonts w:ascii="Times New Roman" w:hAnsi="Times New Roman" w:cs="Times New Roman"/>
                <w:sz w:val="20"/>
                <w:szCs w:val="20"/>
                <w:lang w:val="en-US"/>
              </w:rPr>
            </w:pPr>
            <w:r w:rsidRPr="00D36D5A">
              <w:rPr>
                <w:rFonts w:ascii="Times New Roman" w:hAnsi="Times New Roman" w:cs="Times New Roman"/>
                <w:sz w:val="20"/>
                <w:szCs w:val="20"/>
              </w:rPr>
              <w:t xml:space="preserve">Представление о десятичных дробях </w:t>
            </w:r>
          </w:p>
          <w:p w:rsidR="001B468D" w:rsidRPr="00D36D5A" w:rsidRDefault="001B468D" w:rsidP="001B468D">
            <w:pPr>
              <w:autoSpaceDE w:val="0"/>
              <w:autoSpaceDN w:val="0"/>
              <w:adjustRightInd w:val="0"/>
              <w:rPr>
                <w:rFonts w:ascii="Times New Roman" w:hAnsi="Times New Roman" w:cs="Times New Roman"/>
                <w:sz w:val="20"/>
                <w:szCs w:val="20"/>
              </w:rPr>
            </w:pPr>
          </w:p>
        </w:tc>
        <w:tc>
          <w:tcPr>
            <w:tcW w:w="1825"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Десятичная дробь, десятичная запись дроби, разряд десятых, разряд сотых, разряд тысячных и т. д. Десятичная дробь, десятичная запись дроби, разряд десятых, разряд сотых, разряд тысячных и т. д..</w:t>
            </w:r>
          </w:p>
        </w:tc>
        <w:tc>
          <w:tcPr>
            <w:tcW w:w="2005"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Читают и записывают десятичные дроби, представляют десятичную дробь в виде обыкновенной и обыкновенную дробь в виде десятичной.</w:t>
            </w:r>
          </w:p>
        </w:tc>
        <w:tc>
          <w:tcPr>
            <w:tcW w:w="2345"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Научатся читать  и записывать десятичные дроби, представлять десятичную дробь в виде обыкновенной и обыкновенную дробь в виде десятичной.</w:t>
            </w:r>
          </w:p>
        </w:tc>
        <w:tc>
          <w:tcPr>
            <w:tcW w:w="2431"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 xml:space="preserve">Понимают необходимость образования, выраженного в преобладании </w:t>
            </w:r>
            <w:proofErr w:type="spellStart"/>
            <w:r w:rsidRPr="00D36D5A">
              <w:rPr>
                <w:rFonts w:ascii="Times New Roman" w:eastAsia="Times New Roman" w:hAnsi="Times New Roman" w:cs="Times New Roman"/>
                <w:sz w:val="20"/>
                <w:szCs w:val="20"/>
              </w:rPr>
              <w:t>учебно</w:t>
            </w:r>
            <w:proofErr w:type="spellEnd"/>
            <w:r w:rsidRPr="00D36D5A">
              <w:rPr>
                <w:rFonts w:ascii="Times New Roman" w:eastAsia="Times New Roman" w:hAnsi="Times New Roman" w:cs="Times New Roman"/>
                <w:sz w:val="20"/>
                <w:szCs w:val="20"/>
              </w:rPr>
              <w:t>- познавательных мотивов и предпочтении социального способа оценки знаний</w:t>
            </w:r>
          </w:p>
        </w:tc>
        <w:tc>
          <w:tcPr>
            <w:tcW w:w="4304" w:type="dxa"/>
            <w:gridSpan w:val="2"/>
            <w:tcBorders>
              <w:top w:val="single" w:sz="4" w:space="0" w:color="auto"/>
              <w:bottom w:val="single" w:sz="4" w:space="0" w:color="auto"/>
            </w:tcBorders>
            <w:shd w:val="clear" w:color="auto" w:fill="auto"/>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Р.</w:t>
            </w:r>
            <w:r w:rsidRPr="00D36D5A">
              <w:rPr>
                <w:rFonts w:ascii="Times New Roman" w:eastAsia="Times New Roman" w:hAnsi="Times New Roman" w:cs="Times New Roman"/>
                <w:sz w:val="20"/>
                <w:szCs w:val="20"/>
              </w:rPr>
              <w:t>Определяют цель учебной деятельности с помощью учителя и самостоятельно находят средства её осуществления.</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К.</w:t>
            </w:r>
            <w:r w:rsidRPr="00D36D5A">
              <w:rPr>
                <w:rFonts w:ascii="Times New Roman" w:eastAsia="Times New Roman" w:hAnsi="Times New Roman" w:cs="Times New Roman"/>
                <w:sz w:val="20"/>
                <w:szCs w:val="20"/>
              </w:rPr>
              <w:t xml:space="preserve">Высказывают собственную точку зрения; строят понятные речевые высказывания.  </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П.</w:t>
            </w:r>
            <w:r w:rsidRPr="00D36D5A">
              <w:rPr>
                <w:rFonts w:ascii="Times New Roman" w:eastAsia="Times New Roman" w:hAnsi="Times New Roman" w:cs="Times New Roman"/>
                <w:sz w:val="20"/>
                <w:szCs w:val="20"/>
              </w:rPr>
              <w:t>Осуществляют поиск и выделение необходимой информации; структурируют свои знания.</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p w:rsidR="001B468D" w:rsidRPr="00D36D5A" w:rsidRDefault="001B468D" w:rsidP="001B468D">
            <w:pPr>
              <w:widowControl w:val="0"/>
              <w:autoSpaceDE w:val="0"/>
              <w:autoSpaceDN w:val="0"/>
              <w:adjustRightInd w:val="0"/>
              <w:rPr>
                <w:rFonts w:ascii="Times New Roman" w:eastAsia="Times New Roman" w:hAnsi="Times New Roman" w:cs="Times New Roman"/>
                <w:b/>
                <w:sz w:val="20"/>
                <w:szCs w:val="20"/>
              </w:rPr>
            </w:pPr>
          </w:p>
        </w:tc>
      </w:tr>
      <w:tr w:rsidR="001B468D" w:rsidRPr="00D36D5A" w:rsidTr="001B468D">
        <w:trPr>
          <w:gridAfter w:val="3"/>
          <w:wAfter w:w="113" w:type="dxa"/>
          <w:trHeight w:val="1553"/>
        </w:trPr>
        <w:tc>
          <w:tcPr>
            <w:tcW w:w="699" w:type="dxa"/>
            <w:gridSpan w:val="3"/>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753"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1598"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Представление о десятичных дробях</w:t>
            </w:r>
          </w:p>
        </w:tc>
        <w:tc>
          <w:tcPr>
            <w:tcW w:w="1825"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Десятичная дробь, десятичная запись дроби, разряд десятых, разряд сотых, разряд тысячных и т. д.</w:t>
            </w:r>
          </w:p>
        </w:tc>
        <w:tc>
          <w:tcPr>
            <w:tcW w:w="2005"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Читают и записывают десятичные дроби, представляют десятичную дробь в виде обыкновенной и обыкновенную дробь в виде десятичной.</w:t>
            </w:r>
          </w:p>
        </w:tc>
        <w:tc>
          <w:tcPr>
            <w:tcW w:w="2345"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Научатся читать  и записывать десятичные дроби, представлять десятичную дробь в виде обыкновенной и обыкновенную дробь в виде десятичной.</w:t>
            </w:r>
          </w:p>
        </w:tc>
        <w:tc>
          <w:tcPr>
            <w:tcW w:w="2431"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 xml:space="preserve">Объясняют отличия </w:t>
            </w:r>
          </w:p>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 xml:space="preserve">в оценках одной и той </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же ситуации разными людьми, оценивают свою учебную деятельность, проявляют познавательный интерес к изучению предмета</w:t>
            </w:r>
          </w:p>
        </w:tc>
        <w:tc>
          <w:tcPr>
            <w:tcW w:w="4304" w:type="dxa"/>
            <w:gridSpan w:val="2"/>
            <w:tcBorders>
              <w:top w:val="single" w:sz="4" w:space="0" w:color="auto"/>
              <w:bottom w:val="single" w:sz="4" w:space="0" w:color="auto"/>
              <w:right w:val="single" w:sz="4" w:space="0" w:color="auto"/>
            </w:tcBorders>
            <w:shd w:val="clear" w:color="auto" w:fill="auto"/>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Р.</w:t>
            </w:r>
            <w:r w:rsidRPr="00D36D5A">
              <w:rPr>
                <w:rFonts w:ascii="Times New Roman" w:eastAsia="Times New Roman" w:hAnsi="Times New Roman" w:cs="Times New Roman"/>
                <w:sz w:val="20"/>
                <w:szCs w:val="20"/>
              </w:rPr>
              <w:t>Определяют цель, проблему в деятельности; работают по плану, сверяясь с целью, находят и исправляют ошибки.</w:t>
            </w:r>
          </w:p>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b/>
                <w:sz w:val="20"/>
                <w:szCs w:val="20"/>
              </w:rPr>
              <w:t>К.</w:t>
            </w:r>
            <w:r w:rsidRPr="00D36D5A">
              <w:rPr>
                <w:rFonts w:ascii="Times New Roman" w:hAnsi="Times New Roman" w:cs="Times New Roman"/>
                <w:sz w:val="20"/>
                <w:szCs w:val="20"/>
              </w:rPr>
              <w:t>Умеют отстаивать свою точку зрения, аргументируя ее, подтверждать аргументы фактами.</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П.</w:t>
            </w:r>
            <w:r w:rsidRPr="00D36D5A">
              <w:rPr>
                <w:rFonts w:ascii="Times New Roman" w:eastAsia="Times New Roman" w:hAnsi="Times New Roman" w:cs="Times New Roman"/>
                <w:sz w:val="20"/>
                <w:szCs w:val="20"/>
              </w:rPr>
              <w:t>Самостоятельно выделяют и формируют познавательные цели; проводят поиск и выделение необходимой информации, применяют методы информационного поиска, в том числе с помощью компьютерных средств.</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r>
      <w:tr w:rsidR="001B468D" w:rsidRPr="00D36D5A" w:rsidTr="001B468D">
        <w:trPr>
          <w:gridAfter w:val="3"/>
          <w:wAfter w:w="113" w:type="dxa"/>
          <w:trHeight w:val="837"/>
        </w:trPr>
        <w:tc>
          <w:tcPr>
            <w:tcW w:w="699" w:type="dxa"/>
            <w:gridSpan w:val="3"/>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753"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1598" w:type="dxa"/>
          </w:tcPr>
          <w:p w:rsidR="001B468D" w:rsidRPr="00D36D5A" w:rsidRDefault="001B468D" w:rsidP="001B468D">
            <w:pPr>
              <w:autoSpaceDE w:val="0"/>
              <w:autoSpaceDN w:val="0"/>
              <w:adjustRightInd w:val="0"/>
              <w:rPr>
                <w:rFonts w:ascii="Times New Roman" w:hAnsi="Times New Roman" w:cs="Times New Roman"/>
                <w:sz w:val="20"/>
                <w:szCs w:val="20"/>
              </w:rPr>
            </w:pPr>
            <w:proofErr w:type="spellStart"/>
            <w:r w:rsidRPr="00D36D5A">
              <w:rPr>
                <w:rFonts w:ascii="Times New Roman" w:hAnsi="Times New Roman" w:cs="Times New Roman"/>
                <w:sz w:val="20"/>
                <w:szCs w:val="20"/>
              </w:rPr>
              <w:t>Сравнениедесятичных</w:t>
            </w:r>
            <w:proofErr w:type="spellEnd"/>
            <w:r w:rsidRPr="00D36D5A">
              <w:rPr>
                <w:rFonts w:ascii="Times New Roman" w:hAnsi="Times New Roman" w:cs="Times New Roman"/>
                <w:sz w:val="20"/>
                <w:szCs w:val="20"/>
              </w:rPr>
              <w:t xml:space="preserve"> дробей</w:t>
            </w:r>
          </w:p>
        </w:tc>
        <w:tc>
          <w:tcPr>
            <w:tcW w:w="1825"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Правила сравнения десятичных дробей, свойство десятичной дроби.</w:t>
            </w:r>
          </w:p>
        </w:tc>
        <w:tc>
          <w:tcPr>
            <w:tcW w:w="2005"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Сравнивают десятичные дроби.</w:t>
            </w:r>
          </w:p>
        </w:tc>
        <w:tc>
          <w:tcPr>
            <w:tcW w:w="2345"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Научатся сравнивать десятичные дроби.</w:t>
            </w:r>
          </w:p>
        </w:tc>
        <w:tc>
          <w:tcPr>
            <w:tcW w:w="2431"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Оценивают важность образования и познания нового.</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4304" w:type="dxa"/>
            <w:gridSpan w:val="2"/>
            <w:tcBorders>
              <w:top w:val="single" w:sz="4" w:space="0" w:color="auto"/>
              <w:bottom w:val="single" w:sz="4" w:space="0" w:color="auto"/>
              <w:right w:val="single" w:sz="4" w:space="0" w:color="auto"/>
            </w:tcBorders>
            <w:shd w:val="clear" w:color="auto" w:fill="auto"/>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Р.</w:t>
            </w:r>
            <w:r w:rsidRPr="00D36D5A">
              <w:rPr>
                <w:rFonts w:ascii="Times New Roman" w:eastAsia="Times New Roman" w:hAnsi="Times New Roman" w:cs="Times New Roman"/>
                <w:sz w:val="20"/>
                <w:szCs w:val="20"/>
              </w:rPr>
              <w:t xml:space="preserve">Выстраивают работу по заранее намеченному плану; проявляют целеустремлённость и настойчивость в достижении целей. </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К.</w:t>
            </w:r>
            <w:r w:rsidRPr="00D36D5A">
              <w:rPr>
                <w:rFonts w:ascii="Times New Roman" w:eastAsia="Times New Roman" w:hAnsi="Times New Roman" w:cs="Times New Roman"/>
                <w:sz w:val="20"/>
                <w:szCs w:val="20"/>
              </w:rPr>
              <w:t>Оформляют мысли в устной и письменной речи с учётом речевых ситуаций.</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П.</w:t>
            </w:r>
            <w:r w:rsidRPr="00D36D5A">
              <w:rPr>
                <w:rFonts w:ascii="Times New Roman" w:eastAsia="Times New Roman" w:hAnsi="Times New Roman" w:cs="Times New Roman"/>
                <w:sz w:val="20"/>
                <w:szCs w:val="20"/>
              </w:rPr>
              <w:t xml:space="preserve">Самостоятельно осуществляют поиск необходимой информации; используют знаково-символические средства. В том числе модели и схемы для решения познавательных задач. </w:t>
            </w:r>
          </w:p>
          <w:p w:rsidR="001B468D" w:rsidRPr="00D36D5A" w:rsidRDefault="001B468D" w:rsidP="001B468D">
            <w:pPr>
              <w:widowControl w:val="0"/>
              <w:autoSpaceDE w:val="0"/>
              <w:autoSpaceDN w:val="0"/>
              <w:adjustRightInd w:val="0"/>
              <w:rPr>
                <w:rFonts w:ascii="Times New Roman" w:eastAsia="Times New Roman" w:hAnsi="Times New Roman" w:cs="Times New Roman"/>
                <w:b/>
                <w:sz w:val="20"/>
                <w:szCs w:val="20"/>
              </w:rPr>
            </w:pPr>
          </w:p>
        </w:tc>
      </w:tr>
      <w:tr w:rsidR="001B468D" w:rsidRPr="00D36D5A" w:rsidTr="001B468D">
        <w:trPr>
          <w:gridAfter w:val="3"/>
          <w:wAfter w:w="113" w:type="dxa"/>
          <w:trHeight w:val="988"/>
        </w:trPr>
        <w:tc>
          <w:tcPr>
            <w:tcW w:w="699" w:type="dxa"/>
            <w:gridSpan w:val="3"/>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753"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1598" w:type="dxa"/>
          </w:tcPr>
          <w:p w:rsidR="001B468D" w:rsidRPr="00D36D5A" w:rsidRDefault="001B468D" w:rsidP="001B468D">
            <w:pPr>
              <w:autoSpaceDE w:val="0"/>
              <w:autoSpaceDN w:val="0"/>
              <w:adjustRightInd w:val="0"/>
              <w:rPr>
                <w:rFonts w:ascii="Times New Roman" w:hAnsi="Times New Roman" w:cs="Times New Roman"/>
                <w:sz w:val="20"/>
                <w:szCs w:val="20"/>
              </w:rPr>
            </w:pPr>
            <w:proofErr w:type="spellStart"/>
            <w:r w:rsidRPr="00D36D5A">
              <w:rPr>
                <w:rFonts w:ascii="Times New Roman" w:hAnsi="Times New Roman" w:cs="Times New Roman"/>
                <w:sz w:val="20"/>
                <w:szCs w:val="20"/>
              </w:rPr>
              <w:t>Сравнениедесятичных</w:t>
            </w:r>
            <w:proofErr w:type="spellEnd"/>
            <w:r w:rsidRPr="00D36D5A">
              <w:rPr>
                <w:rFonts w:ascii="Times New Roman" w:hAnsi="Times New Roman" w:cs="Times New Roman"/>
                <w:sz w:val="20"/>
                <w:szCs w:val="20"/>
              </w:rPr>
              <w:t xml:space="preserve"> дробей</w:t>
            </w:r>
          </w:p>
        </w:tc>
        <w:tc>
          <w:tcPr>
            <w:tcW w:w="1825"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Правила сравнения десятичных дробей, свойство десятичной дроби.</w:t>
            </w:r>
          </w:p>
        </w:tc>
        <w:tc>
          <w:tcPr>
            <w:tcW w:w="2005"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Сравнивают десятичные дроби.</w:t>
            </w:r>
          </w:p>
        </w:tc>
        <w:tc>
          <w:tcPr>
            <w:tcW w:w="2345"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Научатся сравнивать десятичные дроби.</w:t>
            </w:r>
          </w:p>
        </w:tc>
        <w:tc>
          <w:tcPr>
            <w:tcW w:w="2431"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 xml:space="preserve">Понимают необходимость образования, выраженного в преобладании </w:t>
            </w:r>
            <w:proofErr w:type="spellStart"/>
            <w:r w:rsidRPr="00D36D5A">
              <w:rPr>
                <w:rFonts w:ascii="Times New Roman" w:eastAsia="Times New Roman" w:hAnsi="Times New Roman" w:cs="Times New Roman"/>
                <w:sz w:val="20"/>
                <w:szCs w:val="20"/>
              </w:rPr>
              <w:t>учебно</w:t>
            </w:r>
            <w:proofErr w:type="spellEnd"/>
            <w:r w:rsidRPr="00D36D5A">
              <w:rPr>
                <w:rFonts w:ascii="Times New Roman" w:eastAsia="Times New Roman" w:hAnsi="Times New Roman" w:cs="Times New Roman"/>
                <w:sz w:val="20"/>
                <w:szCs w:val="20"/>
              </w:rPr>
              <w:t xml:space="preserve">- познавательных мотивов и предпочтении </w:t>
            </w:r>
            <w:r w:rsidRPr="00D36D5A">
              <w:rPr>
                <w:rFonts w:ascii="Times New Roman" w:eastAsia="Times New Roman" w:hAnsi="Times New Roman" w:cs="Times New Roman"/>
                <w:sz w:val="20"/>
                <w:szCs w:val="20"/>
              </w:rPr>
              <w:lastRenderedPageBreak/>
              <w:t>социального способа оценки знаний</w:t>
            </w:r>
          </w:p>
        </w:tc>
        <w:tc>
          <w:tcPr>
            <w:tcW w:w="4304" w:type="dxa"/>
            <w:gridSpan w:val="2"/>
            <w:tcBorders>
              <w:top w:val="single" w:sz="4" w:space="0" w:color="auto"/>
              <w:bottom w:val="single" w:sz="4" w:space="0" w:color="auto"/>
              <w:right w:val="single" w:sz="4" w:space="0" w:color="auto"/>
            </w:tcBorders>
            <w:shd w:val="clear" w:color="auto" w:fill="auto"/>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lastRenderedPageBreak/>
              <w:t>Р.</w:t>
            </w:r>
            <w:r w:rsidRPr="00D36D5A">
              <w:rPr>
                <w:rFonts w:ascii="Times New Roman" w:eastAsia="Times New Roman" w:hAnsi="Times New Roman" w:cs="Times New Roman"/>
                <w:sz w:val="20"/>
                <w:szCs w:val="20"/>
              </w:rPr>
              <w:t>Определяют цель учебной деятельности с помощью учителя и самостоятельно находят средства её осуществления.</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К.</w:t>
            </w:r>
            <w:r w:rsidRPr="00D36D5A">
              <w:rPr>
                <w:rFonts w:ascii="Times New Roman" w:eastAsia="Times New Roman" w:hAnsi="Times New Roman" w:cs="Times New Roman"/>
                <w:sz w:val="20"/>
                <w:szCs w:val="20"/>
              </w:rPr>
              <w:t xml:space="preserve">Высказывают собственную точку зрения; строят понятные речевые высказывания.  </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П.</w:t>
            </w:r>
            <w:r w:rsidRPr="00D36D5A">
              <w:rPr>
                <w:rFonts w:ascii="Times New Roman" w:eastAsia="Times New Roman" w:hAnsi="Times New Roman" w:cs="Times New Roman"/>
                <w:sz w:val="20"/>
                <w:szCs w:val="20"/>
              </w:rPr>
              <w:t>Самостоятельно осуществляют поиск необходимой информации;</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lastRenderedPageBreak/>
              <w:t xml:space="preserve">используют знаково-символические средства. В том числе модели и схемы для решения познавательных задач. </w:t>
            </w:r>
          </w:p>
          <w:p w:rsidR="001B468D" w:rsidRPr="00D36D5A" w:rsidRDefault="001B468D" w:rsidP="001B468D">
            <w:pPr>
              <w:widowControl w:val="0"/>
              <w:autoSpaceDE w:val="0"/>
              <w:autoSpaceDN w:val="0"/>
              <w:adjustRightInd w:val="0"/>
              <w:rPr>
                <w:rFonts w:ascii="Times New Roman" w:eastAsia="Times New Roman" w:hAnsi="Times New Roman" w:cs="Times New Roman"/>
                <w:b/>
                <w:sz w:val="20"/>
                <w:szCs w:val="20"/>
              </w:rPr>
            </w:pPr>
          </w:p>
        </w:tc>
      </w:tr>
      <w:tr w:rsidR="001B468D" w:rsidRPr="00D36D5A" w:rsidTr="001B468D">
        <w:trPr>
          <w:gridAfter w:val="3"/>
          <w:wAfter w:w="113" w:type="dxa"/>
          <w:trHeight w:val="2700"/>
        </w:trPr>
        <w:tc>
          <w:tcPr>
            <w:tcW w:w="699" w:type="dxa"/>
            <w:gridSpan w:val="3"/>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753"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1598" w:type="dxa"/>
          </w:tcPr>
          <w:p w:rsidR="001B468D" w:rsidRPr="00D36D5A" w:rsidRDefault="001B468D" w:rsidP="001B468D">
            <w:pPr>
              <w:autoSpaceDE w:val="0"/>
              <w:autoSpaceDN w:val="0"/>
              <w:adjustRightInd w:val="0"/>
              <w:rPr>
                <w:rFonts w:ascii="Times New Roman" w:hAnsi="Times New Roman" w:cs="Times New Roman"/>
                <w:sz w:val="20"/>
                <w:szCs w:val="20"/>
              </w:rPr>
            </w:pPr>
            <w:proofErr w:type="spellStart"/>
            <w:r w:rsidRPr="00D36D5A">
              <w:rPr>
                <w:rFonts w:ascii="Times New Roman" w:hAnsi="Times New Roman" w:cs="Times New Roman"/>
                <w:sz w:val="20"/>
                <w:szCs w:val="20"/>
              </w:rPr>
              <w:t>Сравнениедесятичных</w:t>
            </w:r>
            <w:proofErr w:type="spellEnd"/>
            <w:r w:rsidRPr="00D36D5A">
              <w:rPr>
                <w:rFonts w:ascii="Times New Roman" w:hAnsi="Times New Roman" w:cs="Times New Roman"/>
                <w:sz w:val="20"/>
                <w:szCs w:val="20"/>
              </w:rPr>
              <w:t xml:space="preserve"> дробей</w:t>
            </w:r>
          </w:p>
        </w:tc>
        <w:tc>
          <w:tcPr>
            <w:tcW w:w="1825"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Правила сравнения десятичных дробей, свойство десятичной дроби.</w:t>
            </w:r>
          </w:p>
        </w:tc>
        <w:tc>
          <w:tcPr>
            <w:tcW w:w="2005"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Сравнивают десятичные дроби.</w:t>
            </w:r>
          </w:p>
        </w:tc>
        <w:tc>
          <w:tcPr>
            <w:tcW w:w="2345"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Научатся сравнивать десятичные дроби.</w:t>
            </w:r>
          </w:p>
        </w:tc>
        <w:tc>
          <w:tcPr>
            <w:tcW w:w="2431"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 xml:space="preserve">Понимают необходимость образования, выраженного в преобладании </w:t>
            </w:r>
            <w:proofErr w:type="spellStart"/>
            <w:r w:rsidRPr="00D36D5A">
              <w:rPr>
                <w:rFonts w:ascii="Times New Roman" w:eastAsia="Times New Roman" w:hAnsi="Times New Roman" w:cs="Times New Roman"/>
                <w:sz w:val="20"/>
                <w:szCs w:val="20"/>
              </w:rPr>
              <w:t>учебно</w:t>
            </w:r>
            <w:proofErr w:type="spellEnd"/>
            <w:r w:rsidRPr="00D36D5A">
              <w:rPr>
                <w:rFonts w:ascii="Times New Roman" w:eastAsia="Times New Roman" w:hAnsi="Times New Roman" w:cs="Times New Roman"/>
                <w:sz w:val="20"/>
                <w:szCs w:val="20"/>
              </w:rPr>
              <w:t>- познавательных мотивов и предпочтении социального способа оценки знаний</w:t>
            </w:r>
          </w:p>
        </w:tc>
        <w:tc>
          <w:tcPr>
            <w:tcW w:w="4304" w:type="dxa"/>
            <w:gridSpan w:val="2"/>
            <w:tcBorders>
              <w:top w:val="single" w:sz="4" w:space="0" w:color="auto"/>
              <w:bottom w:val="single" w:sz="4" w:space="0" w:color="auto"/>
              <w:right w:val="single" w:sz="4" w:space="0" w:color="auto"/>
            </w:tcBorders>
            <w:shd w:val="clear" w:color="auto" w:fill="auto"/>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Р.</w:t>
            </w:r>
            <w:r w:rsidRPr="00D36D5A">
              <w:rPr>
                <w:rFonts w:ascii="Times New Roman" w:eastAsia="Times New Roman" w:hAnsi="Times New Roman" w:cs="Times New Roman"/>
                <w:sz w:val="20"/>
                <w:szCs w:val="20"/>
              </w:rPr>
              <w:t>Определяют цель учебной деятельности с помощью учителя и самостоятельно находят средства её осуществления.</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К.</w:t>
            </w:r>
            <w:r w:rsidRPr="00D36D5A">
              <w:rPr>
                <w:rFonts w:ascii="Times New Roman" w:eastAsia="Times New Roman" w:hAnsi="Times New Roman" w:cs="Times New Roman"/>
                <w:sz w:val="20"/>
                <w:szCs w:val="20"/>
              </w:rPr>
              <w:t>Проявляют инициативное сотрудничество в поиске и сборе информации.</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П.</w:t>
            </w:r>
            <w:r w:rsidRPr="00D36D5A">
              <w:rPr>
                <w:rFonts w:ascii="Times New Roman" w:eastAsia="Times New Roman" w:hAnsi="Times New Roman" w:cs="Times New Roman"/>
                <w:sz w:val="20"/>
                <w:szCs w:val="20"/>
              </w:rPr>
              <w:t>Осуществляют поиск и выделение необходимой информации; структурируют свои знания.</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p w:rsidR="001B468D" w:rsidRPr="00D36D5A" w:rsidRDefault="001B468D" w:rsidP="001B468D">
            <w:pPr>
              <w:widowControl w:val="0"/>
              <w:autoSpaceDE w:val="0"/>
              <w:autoSpaceDN w:val="0"/>
              <w:adjustRightInd w:val="0"/>
              <w:rPr>
                <w:rFonts w:ascii="Times New Roman" w:eastAsia="Times New Roman" w:hAnsi="Times New Roman" w:cs="Times New Roman"/>
                <w:b/>
                <w:sz w:val="20"/>
                <w:szCs w:val="20"/>
              </w:rPr>
            </w:pPr>
          </w:p>
        </w:tc>
      </w:tr>
      <w:tr w:rsidR="001B468D" w:rsidRPr="00D36D5A" w:rsidTr="001B468D">
        <w:trPr>
          <w:gridAfter w:val="3"/>
          <w:wAfter w:w="113" w:type="dxa"/>
          <w:trHeight w:val="697"/>
        </w:trPr>
        <w:tc>
          <w:tcPr>
            <w:tcW w:w="699" w:type="dxa"/>
            <w:gridSpan w:val="3"/>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753"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1598" w:type="dxa"/>
          </w:tcPr>
          <w:p w:rsidR="001B468D" w:rsidRPr="00D36D5A" w:rsidRDefault="001B468D" w:rsidP="001B468D">
            <w:pPr>
              <w:autoSpaceDE w:val="0"/>
              <w:autoSpaceDN w:val="0"/>
              <w:adjustRightInd w:val="0"/>
              <w:rPr>
                <w:rFonts w:ascii="Times New Roman" w:hAnsi="Times New Roman" w:cs="Times New Roman"/>
                <w:sz w:val="20"/>
                <w:szCs w:val="20"/>
              </w:rPr>
            </w:pPr>
            <w:proofErr w:type="spellStart"/>
            <w:r w:rsidRPr="00D36D5A">
              <w:rPr>
                <w:rFonts w:ascii="Times New Roman" w:hAnsi="Times New Roman" w:cs="Times New Roman"/>
                <w:sz w:val="20"/>
                <w:szCs w:val="20"/>
              </w:rPr>
              <w:t>Сравнениедесятичных</w:t>
            </w:r>
            <w:proofErr w:type="spellEnd"/>
            <w:r w:rsidRPr="00D36D5A">
              <w:rPr>
                <w:rFonts w:ascii="Times New Roman" w:hAnsi="Times New Roman" w:cs="Times New Roman"/>
                <w:sz w:val="20"/>
                <w:szCs w:val="20"/>
              </w:rPr>
              <w:t xml:space="preserve"> дробей</w:t>
            </w:r>
          </w:p>
        </w:tc>
        <w:tc>
          <w:tcPr>
            <w:tcW w:w="1825"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Правила сравнения десятичных дробей, свойство десятичной дроби.</w:t>
            </w:r>
          </w:p>
        </w:tc>
        <w:tc>
          <w:tcPr>
            <w:tcW w:w="2005"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Сравнивают десятичные дроби.</w:t>
            </w:r>
          </w:p>
        </w:tc>
        <w:tc>
          <w:tcPr>
            <w:tcW w:w="2345"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Научатся сравнивать десятичные дроби.</w:t>
            </w:r>
          </w:p>
        </w:tc>
        <w:tc>
          <w:tcPr>
            <w:tcW w:w="2431"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Определяют свою личную позицию, вырабатывают уважительно-доброжелательное отношение к людям.</w:t>
            </w:r>
          </w:p>
        </w:tc>
        <w:tc>
          <w:tcPr>
            <w:tcW w:w="4304" w:type="dxa"/>
            <w:gridSpan w:val="2"/>
            <w:tcBorders>
              <w:top w:val="single" w:sz="4" w:space="0" w:color="auto"/>
              <w:bottom w:val="single" w:sz="4" w:space="0" w:color="auto"/>
              <w:right w:val="single" w:sz="4" w:space="0" w:color="auto"/>
            </w:tcBorders>
            <w:shd w:val="clear" w:color="auto" w:fill="auto"/>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Р.</w:t>
            </w:r>
            <w:r w:rsidRPr="00D36D5A">
              <w:rPr>
                <w:rFonts w:ascii="Times New Roman" w:eastAsia="Times New Roman" w:hAnsi="Times New Roman" w:cs="Times New Roman"/>
                <w:sz w:val="20"/>
                <w:szCs w:val="20"/>
              </w:rPr>
              <w:t>Принимают и сохраняют учебную задачу; планируют свои действия; средства достижения цели выбирают в группе и индивидуально.</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К.</w:t>
            </w:r>
            <w:r w:rsidRPr="00D36D5A">
              <w:rPr>
                <w:rFonts w:ascii="Times New Roman" w:eastAsia="Times New Roman" w:hAnsi="Times New Roman" w:cs="Times New Roman"/>
                <w:sz w:val="20"/>
                <w:szCs w:val="20"/>
              </w:rPr>
              <w:t>Проявляют активность во взаимодействии для решения коммуникативных и познавательных задач.</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П.</w:t>
            </w:r>
            <w:r w:rsidRPr="00D36D5A">
              <w:rPr>
                <w:rFonts w:ascii="Times New Roman" w:eastAsia="Times New Roman" w:hAnsi="Times New Roman" w:cs="Times New Roman"/>
                <w:sz w:val="20"/>
                <w:szCs w:val="20"/>
              </w:rPr>
              <w:t>Самостоятельно выделяют и формируют познавательные цели; проводят поиск и выделение необходимой информации, применяют методы информационного поиска, в том числе с помощью компьютерных средств.</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r>
      <w:tr w:rsidR="001B468D" w:rsidRPr="00D36D5A" w:rsidTr="001B468D">
        <w:trPr>
          <w:gridAfter w:val="3"/>
          <w:wAfter w:w="113" w:type="dxa"/>
          <w:trHeight w:val="2977"/>
        </w:trPr>
        <w:tc>
          <w:tcPr>
            <w:tcW w:w="699" w:type="dxa"/>
            <w:gridSpan w:val="3"/>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753"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1598"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Округление чисел. Прикидки</w:t>
            </w:r>
          </w:p>
        </w:tc>
        <w:tc>
          <w:tcPr>
            <w:tcW w:w="1825"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Приближённое значение, округление, правило округления десятичной дроби, правило округления натурального числа.</w:t>
            </w:r>
          </w:p>
        </w:tc>
        <w:tc>
          <w:tcPr>
            <w:tcW w:w="2005"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Округляют десятичные дроби и натуральные числа до заданного разряда.</w:t>
            </w:r>
          </w:p>
        </w:tc>
        <w:tc>
          <w:tcPr>
            <w:tcW w:w="2345"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Научатся округлять десятичные дроби и натуральные числа до заданного разряда.</w:t>
            </w:r>
          </w:p>
        </w:tc>
        <w:tc>
          <w:tcPr>
            <w:tcW w:w="2431"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Определяют свою личную позицию, вырабатывают уважительно-доброжелательное отношение к людям.</w:t>
            </w:r>
          </w:p>
        </w:tc>
        <w:tc>
          <w:tcPr>
            <w:tcW w:w="4304" w:type="dxa"/>
            <w:gridSpan w:val="2"/>
            <w:tcBorders>
              <w:top w:val="single" w:sz="4" w:space="0" w:color="auto"/>
              <w:bottom w:val="single" w:sz="4" w:space="0" w:color="auto"/>
              <w:right w:val="single" w:sz="4" w:space="0" w:color="auto"/>
            </w:tcBorders>
            <w:shd w:val="clear" w:color="auto" w:fill="auto"/>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Р.</w:t>
            </w:r>
            <w:r w:rsidRPr="00D36D5A">
              <w:rPr>
                <w:rFonts w:ascii="Times New Roman" w:eastAsia="Times New Roman" w:hAnsi="Times New Roman" w:cs="Times New Roman"/>
                <w:sz w:val="20"/>
                <w:szCs w:val="20"/>
              </w:rPr>
              <w:t>Определяют цель учебной деятельности с помощью учителя и самостоятельно, находят средства её осуществления.</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К.</w:t>
            </w:r>
            <w:r w:rsidRPr="00D36D5A">
              <w:rPr>
                <w:rFonts w:ascii="Times New Roman" w:eastAsia="Times New Roman" w:hAnsi="Times New Roman" w:cs="Times New Roman"/>
                <w:sz w:val="20"/>
                <w:szCs w:val="20"/>
              </w:rPr>
              <w:t>Слушают других, пытаются принимать другую точку зрения, готовы изменить своё собственное мнение.</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П.</w:t>
            </w:r>
            <w:r w:rsidRPr="00D36D5A">
              <w:rPr>
                <w:rFonts w:ascii="Times New Roman" w:eastAsia="Times New Roman" w:hAnsi="Times New Roman" w:cs="Times New Roman"/>
                <w:sz w:val="20"/>
                <w:szCs w:val="20"/>
              </w:rPr>
              <w:t>Извлекают информацию, ориентируются в своей системе знаний и осознают необходимость нового знания, делают предварительный отбор источников информации для поиска нового знания.</w:t>
            </w:r>
          </w:p>
          <w:p w:rsidR="001B468D" w:rsidRPr="00D36D5A" w:rsidRDefault="001B468D" w:rsidP="001B468D">
            <w:pPr>
              <w:widowControl w:val="0"/>
              <w:autoSpaceDE w:val="0"/>
              <w:autoSpaceDN w:val="0"/>
              <w:adjustRightInd w:val="0"/>
              <w:rPr>
                <w:rFonts w:ascii="Times New Roman" w:eastAsia="Times New Roman" w:hAnsi="Times New Roman" w:cs="Times New Roman"/>
                <w:b/>
                <w:sz w:val="20"/>
                <w:szCs w:val="20"/>
              </w:rPr>
            </w:pPr>
          </w:p>
        </w:tc>
      </w:tr>
      <w:tr w:rsidR="001B468D" w:rsidRPr="00D36D5A" w:rsidTr="001B468D">
        <w:trPr>
          <w:gridAfter w:val="3"/>
          <w:wAfter w:w="113" w:type="dxa"/>
          <w:trHeight w:val="2693"/>
        </w:trPr>
        <w:tc>
          <w:tcPr>
            <w:tcW w:w="699" w:type="dxa"/>
            <w:gridSpan w:val="3"/>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753"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1598"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Округление чисел. Прикидки</w:t>
            </w:r>
          </w:p>
        </w:tc>
        <w:tc>
          <w:tcPr>
            <w:tcW w:w="1825"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Приближённое значение, округление, правило округления десятичной дроби, правило округления натурального числа</w:t>
            </w:r>
          </w:p>
        </w:tc>
        <w:tc>
          <w:tcPr>
            <w:tcW w:w="2005"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Округляют десятичные дроби и натуральные числа до заданного разряда.</w:t>
            </w:r>
          </w:p>
        </w:tc>
        <w:tc>
          <w:tcPr>
            <w:tcW w:w="2345"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Научатся округлять десятичные дроби и натуральные числа до заданного разряда.</w:t>
            </w:r>
          </w:p>
        </w:tc>
        <w:tc>
          <w:tcPr>
            <w:tcW w:w="2431"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 xml:space="preserve">Понимают необходимость образования, выраженного в преобладании </w:t>
            </w:r>
            <w:proofErr w:type="spellStart"/>
            <w:r w:rsidRPr="00D36D5A">
              <w:rPr>
                <w:rFonts w:ascii="Times New Roman" w:eastAsia="Times New Roman" w:hAnsi="Times New Roman" w:cs="Times New Roman"/>
                <w:sz w:val="20"/>
                <w:szCs w:val="20"/>
              </w:rPr>
              <w:t>учебно</w:t>
            </w:r>
            <w:proofErr w:type="spellEnd"/>
            <w:r w:rsidRPr="00D36D5A">
              <w:rPr>
                <w:rFonts w:ascii="Times New Roman" w:eastAsia="Times New Roman" w:hAnsi="Times New Roman" w:cs="Times New Roman"/>
                <w:sz w:val="20"/>
                <w:szCs w:val="20"/>
              </w:rPr>
              <w:t>- познавательных мотивов и предпочтении социального способа оценки знаний</w:t>
            </w:r>
          </w:p>
        </w:tc>
        <w:tc>
          <w:tcPr>
            <w:tcW w:w="4304" w:type="dxa"/>
            <w:gridSpan w:val="2"/>
            <w:tcBorders>
              <w:top w:val="single" w:sz="4" w:space="0" w:color="auto"/>
              <w:bottom w:val="single" w:sz="4" w:space="0" w:color="auto"/>
              <w:right w:val="single" w:sz="4" w:space="0" w:color="auto"/>
            </w:tcBorders>
            <w:shd w:val="clear" w:color="auto" w:fill="auto"/>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Р.</w:t>
            </w:r>
            <w:r w:rsidRPr="00D36D5A">
              <w:rPr>
                <w:rFonts w:ascii="Times New Roman" w:eastAsia="Times New Roman" w:hAnsi="Times New Roman" w:cs="Times New Roman"/>
                <w:sz w:val="20"/>
                <w:szCs w:val="20"/>
              </w:rPr>
              <w:t>Определяют цель учебной деятельности с помощью учителя и самостоятельно находят средства её осуществления.</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К.</w:t>
            </w:r>
            <w:r w:rsidRPr="00D36D5A">
              <w:rPr>
                <w:rFonts w:ascii="Times New Roman" w:eastAsia="Times New Roman" w:hAnsi="Times New Roman" w:cs="Times New Roman"/>
                <w:sz w:val="20"/>
                <w:szCs w:val="20"/>
              </w:rPr>
              <w:t xml:space="preserve">Высказывают собственную точку зрения; строят понятные речевые высказывания.  </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П.</w:t>
            </w:r>
            <w:r w:rsidRPr="00D36D5A">
              <w:rPr>
                <w:rFonts w:ascii="Times New Roman" w:eastAsia="Times New Roman" w:hAnsi="Times New Roman" w:cs="Times New Roman"/>
                <w:sz w:val="20"/>
                <w:szCs w:val="20"/>
              </w:rPr>
              <w:t>Осуществляют поиск и выделение необходимой информации; структурируют свои знания.</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p w:rsidR="001B468D" w:rsidRPr="00D36D5A" w:rsidRDefault="001B468D" w:rsidP="001B468D">
            <w:pPr>
              <w:widowControl w:val="0"/>
              <w:autoSpaceDE w:val="0"/>
              <w:autoSpaceDN w:val="0"/>
              <w:adjustRightInd w:val="0"/>
              <w:rPr>
                <w:rFonts w:ascii="Times New Roman" w:eastAsia="Times New Roman" w:hAnsi="Times New Roman" w:cs="Times New Roman"/>
                <w:b/>
                <w:sz w:val="20"/>
                <w:szCs w:val="20"/>
              </w:rPr>
            </w:pPr>
          </w:p>
        </w:tc>
      </w:tr>
      <w:tr w:rsidR="001B468D" w:rsidRPr="00D36D5A" w:rsidTr="001B468D">
        <w:trPr>
          <w:gridAfter w:val="3"/>
          <w:wAfter w:w="113" w:type="dxa"/>
          <w:trHeight w:val="556"/>
        </w:trPr>
        <w:tc>
          <w:tcPr>
            <w:tcW w:w="699" w:type="dxa"/>
            <w:gridSpan w:val="3"/>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753"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1598"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Округление чисел. Прикидки</w:t>
            </w:r>
          </w:p>
        </w:tc>
        <w:tc>
          <w:tcPr>
            <w:tcW w:w="1825"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Приближённое значение, округление, правило округления десятичной дроби, правило округления натурального числа, прикидка.</w:t>
            </w:r>
          </w:p>
        </w:tc>
        <w:tc>
          <w:tcPr>
            <w:tcW w:w="2005"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Округляют десятичные дроби и натуральные числа до заданного разряда, выполняют прикидку значений числовых выражений.</w:t>
            </w:r>
          </w:p>
        </w:tc>
        <w:tc>
          <w:tcPr>
            <w:tcW w:w="2345"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Научатся округлять десятичные дроби и натуральные числа до заданного разряда, выполнять прикидку значений числовых выражений.</w:t>
            </w:r>
          </w:p>
        </w:tc>
        <w:tc>
          <w:tcPr>
            <w:tcW w:w="2431"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 xml:space="preserve">Понимают необходимость образования, выраженного в преобладании </w:t>
            </w:r>
            <w:proofErr w:type="spellStart"/>
            <w:r w:rsidRPr="00D36D5A">
              <w:rPr>
                <w:rFonts w:ascii="Times New Roman" w:eastAsia="Times New Roman" w:hAnsi="Times New Roman" w:cs="Times New Roman"/>
                <w:sz w:val="20"/>
                <w:szCs w:val="20"/>
              </w:rPr>
              <w:t>учебно</w:t>
            </w:r>
            <w:proofErr w:type="spellEnd"/>
            <w:r w:rsidRPr="00D36D5A">
              <w:rPr>
                <w:rFonts w:ascii="Times New Roman" w:eastAsia="Times New Roman" w:hAnsi="Times New Roman" w:cs="Times New Roman"/>
                <w:sz w:val="20"/>
                <w:szCs w:val="20"/>
              </w:rPr>
              <w:t>- познавательных мотивов и предпочтении социального способа оценки знаний</w:t>
            </w:r>
          </w:p>
        </w:tc>
        <w:tc>
          <w:tcPr>
            <w:tcW w:w="4304" w:type="dxa"/>
            <w:gridSpan w:val="2"/>
            <w:tcBorders>
              <w:top w:val="single" w:sz="4" w:space="0" w:color="auto"/>
              <w:bottom w:val="single" w:sz="4" w:space="0" w:color="auto"/>
              <w:right w:val="single" w:sz="4" w:space="0" w:color="auto"/>
            </w:tcBorders>
            <w:shd w:val="clear" w:color="auto" w:fill="auto"/>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Р.</w:t>
            </w:r>
            <w:r w:rsidRPr="00D36D5A">
              <w:rPr>
                <w:rFonts w:ascii="Times New Roman" w:eastAsia="Times New Roman" w:hAnsi="Times New Roman" w:cs="Times New Roman"/>
                <w:sz w:val="20"/>
                <w:szCs w:val="20"/>
              </w:rPr>
              <w:t>Определяют цель учебной деятельности с помощью учителя и самостоятельно находят средства её осуществления.</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К.</w:t>
            </w:r>
            <w:r w:rsidRPr="00D36D5A">
              <w:rPr>
                <w:rFonts w:ascii="Times New Roman" w:eastAsia="Times New Roman" w:hAnsi="Times New Roman" w:cs="Times New Roman"/>
                <w:sz w:val="20"/>
                <w:szCs w:val="20"/>
              </w:rPr>
              <w:t>Проявляют инициативное сотрудничество в поиске и сборе информации.</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П.</w:t>
            </w:r>
            <w:r w:rsidRPr="00D36D5A">
              <w:rPr>
                <w:rFonts w:ascii="Times New Roman" w:eastAsia="Times New Roman" w:hAnsi="Times New Roman" w:cs="Times New Roman"/>
                <w:sz w:val="20"/>
                <w:szCs w:val="20"/>
              </w:rPr>
              <w:t>Самостоятельно осуществляют поиск необходимой информации;</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 xml:space="preserve">используют знаково-символические средства. В том числе модели и схемы для решения познавательных задач. </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r>
      <w:tr w:rsidR="001B468D" w:rsidRPr="00D36D5A" w:rsidTr="001B468D">
        <w:trPr>
          <w:gridAfter w:val="3"/>
          <w:wAfter w:w="113" w:type="dxa"/>
          <w:trHeight w:val="563"/>
        </w:trPr>
        <w:tc>
          <w:tcPr>
            <w:tcW w:w="699" w:type="dxa"/>
            <w:gridSpan w:val="3"/>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753"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1598"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Сложение десятичных дробей</w:t>
            </w:r>
          </w:p>
        </w:tc>
        <w:tc>
          <w:tcPr>
            <w:tcW w:w="1825"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Правило сложения десятичных дробей</w:t>
            </w:r>
          </w:p>
        </w:tc>
        <w:tc>
          <w:tcPr>
            <w:tcW w:w="2005"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Складывают десятичные дроби, решают текстовые задачи, содержащие десятичные дроби, арифметическим способом.</w:t>
            </w:r>
          </w:p>
        </w:tc>
        <w:tc>
          <w:tcPr>
            <w:tcW w:w="2345"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Научатся складывать десятичные дроби, решать текстовые задачи, содержащие десятичные дроби, арифметическим способом.</w:t>
            </w:r>
          </w:p>
        </w:tc>
        <w:tc>
          <w:tcPr>
            <w:tcW w:w="2431"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Определяют свою личную позицию, вырабатывают уважительно-доброжелательное отношение к людям.</w:t>
            </w:r>
          </w:p>
        </w:tc>
        <w:tc>
          <w:tcPr>
            <w:tcW w:w="4304" w:type="dxa"/>
            <w:gridSpan w:val="2"/>
            <w:tcBorders>
              <w:top w:val="single" w:sz="4" w:space="0" w:color="auto"/>
              <w:bottom w:val="single" w:sz="4" w:space="0" w:color="auto"/>
              <w:right w:val="single" w:sz="4" w:space="0" w:color="auto"/>
            </w:tcBorders>
            <w:shd w:val="clear" w:color="auto" w:fill="auto"/>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Р.</w:t>
            </w:r>
            <w:r w:rsidRPr="00D36D5A">
              <w:rPr>
                <w:rFonts w:ascii="Times New Roman" w:eastAsia="Times New Roman" w:hAnsi="Times New Roman" w:cs="Times New Roman"/>
                <w:sz w:val="20"/>
                <w:szCs w:val="20"/>
              </w:rPr>
              <w:t xml:space="preserve">Выстраивают работу по заранее намеченному плану; проявляют целеустремлённость и настойчивость в достижении целей. </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К.</w:t>
            </w:r>
            <w:r w:rsidRPr="00D36D5A">
              <w:rPr>
                <w:rFonts w:ascii="Times New Roman" w:eastAsia="Times New Roman" w:hAnsi="Times New Roman" w:cs="Times New Roman"/>
                <w:sz w:val="20"/>
                <w:szCs w:val="20"/>
              </w:rPr>
              <w:t>Взаимодействуют со взрослыми и сверстниками в учебной деятельности; участвуют в коллективном обсуждении проблемы.</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П.</w:t>
            </w:r>
            <w:r w:rsidRPr="00D36D5A">
              <w:rPr>
                <w:rFonts w:ascii="Times New Roman" w:eastAsia="Times New Roman" w:hAnsi="Times New Roman" w:cs="Times New Roman"/>
                <w:sz w:val="20"/>
                <w:szCs w:val="20"/>
              </w:rPr>
              <w:t>Аргументируют свою позицию и координируют её с позициями партнёров в сотрудничестве при выработке общего решения в совместной деятельности.</w:t>
            </w:r>
          </w:p>
        </w:tc>
      </w:tr>
      <w:tr w:rsidR="001B468D" w:rsidRPr="00D36D5A" w:rsidTr="001B468D">
        <w:trPr>
          <w:gridAfter w:val="3"/>
          <w:wAfter w:w="113" w:type="dxa"/>
          <w:trHeight w:val="2140"/>
        </w:trPr>
        <w:tc>
          <w:tcPr>
            <w:tcW w:w="699" w:type="dxa"/>
            <w:gridSpan w:val="3"/>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753"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1598"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Вычитание десятичных дробей</w:t>
            </w:r>
          </w:p>
        </w:tc>
        <w:tc>
          <w:tcPr>
            <w:tcW w:w="1825"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Правило вычитания десятичных дробей</w:t>
            </w:r>
          </w:p>
        </w:tc>
        <w:tc>
          <w:tcPr>
            <w:tcW w:w="2005"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Вычитают десятичные дроби, решают текстовые задачи, содержащие десятичные дроби, арифметическим способом.</w:t>
            </w:r>
          </w:p>
        </w:tc>
        <w:tc>
          <w:tcPr>
            <w:tcW w:w="2345"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Научатся вычитать десятичные дроби, решать текстовые задачи, содержащие десятичные дроби, арифметическим способом.</w:t>
            </w:r>
          </w:p>
        </w:tc>
        <w:tc>
          <w:tcPr>
            <w:tcW w:w="2431"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Оценивают важность образования и познания нового.</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4304" w:type="dxa"/>
            <w:gridSpan w:val="2"/>
            <w:tcBorders>
              <w:top w:val="single" w:sz="4" w:space="0" w:color="auto"/>
              <w:bottom w:val="single" w:sz="4" w:space="0" w:color="auto"/>
              <w:right w:val="single" w:sz="4" w:space="0" w:color="auto"/>
            </w:tcBorders>
            <w:shd w:val="clear" w:color="auto" w:fill="auto"/>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Р.</w:t>
            </w:r>
            <w:r w:rsidRPr="00D36D5A">
              <w:rPr>
                <w:rFonts w:ascii="Times New Roman" w:eastAsia="Times New Roman" w:hAnsi="Times New Roman" w:cs="Times New Roman"/>
                <w:sz w:val="20"/>
                <w:szCs w:val="20"/>
              </w:rPr>
              <w:t>Определяют цель учебной деятельности с помощью учителя и самостоятельно, находят средства её осуществления</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К.</w:t>
            </w:r>
            <w:r w:rsidRPr="00D36D5A">
              <w:rPr>
                <w:rFonts w:ascii="Times New Roman" w:eastAsia="Times New Roman" w:hAnsi="Times New Roman" w:cs="Times New Roman"/>
                <w:sz w:val="20"/>
                <w:szCs w:val="20"/>
              </w:rPr>
              <w:t>Слушают других, пытаются принимать другую точку зрения, готовы изменить своё собственное мнение.</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П.</w:t>
            </w:r>
            <w:r w:rsidRPr="00D36D5A">
              <w:rPr>
                <w:rFonts w:ascii="Times New Roman" w:eastAsia="Times New Roman" w:hAnsi="Times New Roman" w:cs="Times New Roman"/>
                <w:sz w:val="20"/>
                <w:szCs w:val="20"/>
              </w:rPr>
              <w:t xml:space="preserve">Самостоятельно осуществляют поиск необходимой информации; используют знаково-символические средства. В том числе модели и схемы для решения познавательных задач. </w:t>
            </w:r>
          </w:p>
          <w:p w:rsidR="001B468D" w:rsidRPr="00D36D5A" w:rsidRDefault="001B468D" w:rsidP="001B468D">
            <w:pPr>
              <w:widowControl w:val="0"/>
              <w:autoSpaceDE w:val="0"/>
              <w:autoSpaceDN w:val="0"/>
              <w:adjustRightInd w:val="0"/>
              <w:rPr>
                <w:rFonts w:ascii="Times New Roman" w:eastAsia="Times New Roman" w:hAnsi="Times New Roman" w:cs="Times New Roman"/>
                <w:b/>
                <w:sz w:val="20"/>
                <w:szCs w:val="20"/>
              </w:rPr>
            </w:pPr>
          </w:p>
        </w:tc>
      </w:tr>
      <w:tr w:rsidR="001B468D" w:rsidRPr="00D36D5A" w:rsidTr="001B468D">
        <w:trPr>
          <w:gridAfter w:val="3"/>
          <w:wAfter w:w="113" w:type="dxa"/>
          <w:trHeight w:val="2140"/>
        </w:trPr>
        <w:tc>
          <w:tcPr>
            <w:tcW w:w="699" w:type="dxa"/>
            <w:gridSpan w:val="3"/>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753"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1598"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Сложение и вычитание десятичных дробей</w:t>
            </w:r>
          </w:p>
        </w:tc>
        <w:tc>
          <w:tcPr>
            <w:tcW w:w="1825"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Правило сложения десятичных дробей, правило вычитания десятичных дробей</w:t>
            </w:r>
          </w:p>
        </w:tc>
        <w:tc>
          <w:tcPr>
            <w:tcW w:w="2005"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Складывают и вычитают десятичные дроби, решают уравнения и текстовые задачи, содержащие десятичные дроби, арифметическим способом.</w:t>
            </w:r>
          </w:p>
        </w:tc>
        <w:tc>
          <w:tcPr>
            <w:tcW w:w="2345"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Научатся складывать и вычитать десятичные дроби, решать уравнения и текстовые задачи, содержащие десятичные дроби, арифметическим способом.</w:t>
            </w:r>
          </w:p>
        </w:tc>
        <w:tc>
          <w:tcPr>
            <w:tcW w:w="2431"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 xml:space="preserve">Понимают необходимость образования, выраженного в преобладании </w:t>
            </w:r>
            <w:proofErr w:type="spellStart"/>
            <w:r w:rsidRPr="00D36D5A">
              <w:rPr>
                <w:rFonts w:ascii="Times New Roman" w:eastAsia="Times New Roman" w:hAnsi="Times New Roman" w:cs="Times New Roman"/>
                <w:sz w:val="20"/>
                <w:szCs w:val="20"/>
              </w:rPr>
              <w:t>учебно</w:t>
            </w:r>
            <w:proofErr w:type="spellEnd"/>
            <w:r w:rsidRPr="00D36D5A">
              <w:rPr>
                <w:rFonts w:ascii="Times New Roman" w:eastAsia="Times New Roman" w:hAnsi="Times New Roman" w:cs="Times New Roman"/>
                <w:sz w:val="20"/>
                <w:szCs w:val="20"/>
              </w:rPr>
              <w:t>- познавательных мотивов и предпочтении социального способа оценки знаний</w:t>
            </w:r>
          </w:p>
        </w:tc>
        <w:tc>
          <w:tcPr>
            <w:tcW w:w="4304" w:type="dxa"/>
            <w:gridSpan w:val="2"/>
            <w:tcBorders>
              <w:top w:val="single" w:sz="4" w:space="0" w:color="auto"/>
              <w:bottom w:val="single" w:sz="4" w:space="0" w:color="auto"/>
              <w:right w:val="single" w:sz="4" w:space="0" w:color="auto"/>
            </w:tcBorders>
            <w:shd w:val="clear" w:color="auto" w:fill="auto"/>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Р.</w:t>
            </w:r>
            <w:r w:rsidRPr="00D36D5A">
              <w:rPr>
                <w:rFonts w:ascii="Times New Roman" w:eastAsia="Times New Roman" w:hAnsi="Times New Roman" w:cs="Times New Roman"/>
                <w:sz w:val="20"/>
                <w:szCs w:val="20"/>
              </w:rPr>
              <w:t>Определяют цель учебной деятельности с помощью учителя и самостоятельно находят средства её осуществления.</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К.</w:t>
            </w:r>
            <w:r w:rsidRPr="00D36D5A">
              <w:rPr>
                <w:rFonts w:ascii="Times New Roman" w:eastAsia="Times New Roman" w:hAnsi="Times New Roman" w:cs="Times New Roman"/>
                <w:sz w:val="20"/>
                <w:szCs w:val="20"/>
              </w:rPr>
              <w:t xml:space="preserve">Высказывают собственную точку зрения; строят понятные речевые высказывания.  </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П.</w:t>
            </w:r>
            <w:r w:rsidRPr="00D36D5A">
              <w:rPr>
                <w:rFonts w:ascii="Times New Roman" w:eastAsia="Times New Roman" w:hAnsi="Times New Roman" w:cs="Times New Roman"/>
                <w:sz w:val="20"/>
                <w:szCs w:val="20"/>
              </w:rPr>
              <w:t>Осуществляют поиск и выделение необходимой информации; структурируют свои знания.</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p w:rsidR="001B468D" w:rsidRPr="00D36D5A" w:rsidRDefault="001B468D" w:rsidP="001B468D">
            <w:pPr>
              <w:widowControl w:val="0"/>
              <w:autoSpaceDE w:val="0"/>
              <w:autoSpaceDN w:val="0"/>
              <w:adjustRightInd w:val="0"/>
              <w:rPr>
                <w:rFonts w:ascii="Times New Roman" w:eastAsia="Times New Roman" w:hAnsi="Times New Roman" w:cs="Times New Roman"/>
                <w:b/>
                <w:sz w:val="20"/>
                <w:szCs w:val="20"/>
              </w:rPr>
            </w:pPr>
          </w:p>
        </w:tc>
      </w:tr>
      <w:tr w:rsidR="001B468D" w:rsidRPr="00D36D5A" w:rsidTr="001B468D">
        <w:trPr>
          <w:gridAfter w:val="3"/>
          <w:wAfter w:w="113" w:type="dxa"/>
          <w:trHeight w:val="696"/>
        </w:trPr>
        <w:tc>
          <w:tcPr>
            <w:tcW w:w="699" w:type="dxa"/>
            <w:gridSpan w:val="3"/>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753"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1598"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Сложение и вычитание десятичных дробей. Свойства сложения.</w:t>
            </w:r>
          </w:p>
        </w:tc>
        <w:tc>
          <w:tcPr>
            <w:tcW w:w="1825"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Правило сложения десятичных дробей, правило вычитания десятичных дробей, свойства сложения.</w:t>
            </w:r>
          </w:p>
        </w:tc>
        <w:tc>
          <w:tcPr>
            <w:tcW w:w="2005"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Складывают и вычитают десятичные дроби, решают уравнения и текстовые задачи, содержащие десятичные дроби, арифметическим способом.</w:t>
            </w:r>
          </w:p>
        </w:tc>
        <w:tc>
          <w:tcPr>
            <w:tcW w:w="2345"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Научатся складывать и вычитать десятичные дроби, применять свойства сложения в вычислениях с десятичными дробями, решать уравнения и текстовые задачи, содержащие десятичные дроби, арифметическим способом.</w:t>
            </w:r>
          </w:p>
        </w:tc>
        <w:tc>
          <w:tcPr>
            <w:tcW w:w="2431"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 xml:space="preserve">Понимают необходимость образования, выраженного в преобладании </w:t>
            </w:r>
            <w:proofErr w:type="spellStart"/>
            <w:r w:rsidRPr="00D36D5A">
              <w:rPr>
                <w:rFonts w:ascii="Times New Roman" w:eastAsia="Times New Roman" w:hAnsi="Times New Roman" w:cs="Times New Roman"/>
                <w:sz w:val="20"/>
                <w:szCs w:val="20"/>
              </w:rPr>
              <w:t>учебно</w:t>
            </w:r>
            <w:proofErr w:type="spellEnd"/>
            <w:r w:rsidRPr="00D36D5A">
              <w:rPr>
                <w:rFonts w:ascii="Times New Roman" w:eastAsia="Times New Roman" w:hAnsi="Times New Roman" w:cs="Times New Roman"/>
                <w:sz w:val="20"/>
                <w:szCs w:val="20"/>
              </w:rPr>
              <w:t>- познавательных мотивов и предпочтении социального способа оценки знаний</w:t>
            </w:r>
          </w:p>
        </w:tc>
        <w:tc>
          <w:tcPr>
            <w:tcW w:w="4304" w:type="dxa"/>
            <w:gridSpan w:val="2"/>
            <w:tcBorders>
              <w:top w:val="single" w:sz="4" w:space="0" w:color="auto"/>
              <w:bottom w:val="single" w:sz="4" w:space="0" w:color="auto"/>
              <w:right w:val="single" w:sz="4" w:space="0" w:color="auto"/>
            </w:tcBorders>
            <w:shd w:val="clear" w:color="auto" w:fill="auto"/>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Р.</w:t>
            </w:r>
            <w:r w:rsidRPr="00D36D5A">
              <w:rPr>
                <w:rFonts w:ascii="Times New Roman" w:eastAsia="Times New Roman" w:hAnsi="Times New Roman" w:cs="Times New Roman"/>
                <w:sz w:val="20"/>
                <w:szCs w:val="20"/>
              </w:rPr>
              <w:t>Определяют цель учебной деятельности с помощью учителя и самостоятельно находят средства её осуществления.</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К.</w:t>
            </w:r>
            <w:r w:rsidRPr="00D36D5A">
              <w:rPr>
                <w:rFonts w:ascii="Times New Roman" w:eastAsia="Times New Roman" w:hAnsi="Times New Roman" w:cs="Times New Roman"/>
                <w:sz w:val="20"/>
                <w:szCs w:val="20"/>
              </w:rPr>
              <w:t>Проявляют инициативное сотрудничество в поиске и сборе информации.</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П.</w:t>
            </w:r>
            <w:r w:rsidRPr="00D36D5A">
              <w:rPr>
                <w:rFonts w:ascii="Times New Roman" w:eastAsia="Times New Roman" w:hAnsi="Times New Roman" w:cs="Times New Roman"/>
                <w:sz w:val="20"/>
                <w:szCs w:val="20"/>
              </w:rPr>
              <w:t>Самостоятельно осуществляют поиск необходимой информации;</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 xml:space="preserve">используют знаково-символические средства. В том числе модели и схемы для решения познавательных задач. </w:t>
            </w:r>
          </w:p>
          <w:p w:rsidR="001B468D" w:rsidRPr="00D36D5A" w:rsidRDefault="001B468D" w:rsidP="001B468D">
            <w:pPr>
              <w:widowControl w:val="0"/>
              <w:autoSpaceDE w:val="0"/>
              <w:autoSpaceDN w:val="0"/>
              <w:adjustRightInd w:val="0"/>
              <w:rPr>
                <w:rFonts w:ascii="Times New Roman" w:eastAsia="Times New Roman" w:hAnsi="Times New Roman" w:cs="Times New Roman"/>
                <w:b/>
                <w:sz w:val="20"/>
                <w:szCs w:val="20"/>
              </w:rPr>
            </w:pPr>
          </w:p>
        </w:tc>
      </w:tr>
      <w:tr w:rsidR="001B468D" w:rsidRPr="00D36D5A" w:rsidTr="001B468D">
        <w:trPr>
          <w:gridAfter w:val="3"/>
          <w:wAfter w:w="113" w:type="dxa"/>
          <w:trHeight w:val="2140"/>
        </w:trPr>
        <w:tc>
          <w:tcPr>
            <w:tcW w:w="699" w:type="dxa"/>
            <w:gridSpan w:val="3"/>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753"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1598"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Сложение и вычитание десятичных дробей</w:t>
            </w:r>
          </w:p>
        </w:tc>
        <w:tc>
          <w:tcPr>
            <w:tcW w:w="1825"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Правило сложения десятичных дробей, правило вычитания десятичных дробей, свойства сложения.</w:t>
            </w:r>
          </w:p>
        </w:tc>
        <w:tc>
          <w:tcPr>
            <w:tcW w:w="2005"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Складывают и вычитают десятичные дроби, упрощают выражения,  решают уравнения и текстовые задачи, содержащие десятичные дроби, арифметическим способом.</w:t>
            </w:r>
          </w:p>
        </w:tc>
        <w:tc>
          <w:tcPr>
            <w:tcW w:w="2345"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Научатся складывать и вычитать десятичные дроби, упрощать выражения, решать уравнения и текстовые задачи, содержащие десятичные дроби, арифметическим способом.</w:t>
            </w:r>
          </w:p>
        </w:tc>
        <w:tc>
          <w:tcPr>
            <w:tcW w:w="2431"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 xml:space="preserve">Понимают необходимость образования, выраженного в преобладании </w:t>
            </w:r>
            <w:proofErr w:type="spellStart"/>
            <w:r w:rsidRPr="00D36D5A">
              <w:rPr>
                <w:rFonts w:ascii="Times New Roman" w:eastAsia="Times New Roman" w:hAnsi="Times New Roman" w:cs="Times New Roman"/>
                <w:sz w:val="20"/>
                <w:szCs w:val="20"/>
              </w:rPr>
              <w:t>учебно</w:t>
            </w:r>
            <w:proofErr w:type="spellEnd"/>
            <w:r w:rsidRPr="00D36D5A">
              <w:rPr>
                <w:rFonts w:ascii="Times New Roman" w:eastAsia="Times New Roman" w:hAnsi="Times New Roman" w:cs="Times New Roman"/>
                <w:sz w:val="20"/>
                <w:szCs w:val="20"/>
              </w:rPr>
              <w:t>- познавательных мотивов и предпочтении социального способа оценки знаний</w:t>
            </w:r>
          </w:p>
        </w:tc>
        <w:tc>
          <w:tcPr>
            <w:tcW w:w="4304" w:type="dxa"/>
            <w:gridSpan w:val="2"/>
            <w:tcBorders>
              <w:top w:val="single" w:sz="4" w:space="0" w:color="auto"/>
              <w:bottom w:val="single" w:sz="4" w:space="0" w:color="auto"/>
              <w:right w:val="single" w:sz="4" w:space="0" w:color="auto"/>
            </w:tcBorders>
            <w:shd w:val="clear" w:color="auto" w:fill="auto"/>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Р.</w:t>
            </w:r>
            <w:r w:rsidRPr="00D36D5A">
              <w:rPr>
                <w:rFonts w:ascii="Times New Roman" w:eastAsia="Times New Roman" w:hAnsi="Times New Roman" w:cs="Times New Roman"/>
                <w:sz w:val="20"/>
                <w:szCs w:val="20"/>
              </w:rPr>
              <w:t>Определяют цель учебной деятельности с помощью учителя и самостоятельно находят средства её осуществления.</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К.</w:t>
            </w:r>
            <w:r w:rsidRPr="00D36D5A">
              <w:rPr>
                <w:rFonts w:ascii="Times New Roman" w:eastAsia="Times New Roman" w:hAnsi="Times New Roman" w:cs="Times New Roman"/>
                <w:sz w:val="20"/>
                <w:szCs w:val="20"/>
              </w:rPr>
              <w:t>Высказывают собственную точку зрения; строят понятные речевые высказывания</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П.</w:t>
            </w:r>
            <w:r w:rsidRPr="00D36D5A">
              <w:rPr>
                <w:rFonts w:ascii="Times New Roman" w:eastAsia="Times New Roman" w:hAnsi="Times New Roman" w:cs="Times New Roman"/>
                <w:sz w:val="20"/>
                <w:szCs w:val="20"/>
              </w:rPr>
              <w:t>Осуществляют поиск и выделение необходимой информации; структурируют свои знания.</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p w:rsidR="001B468D" w:rsidRPr="00D36D5A" w:rsidRDefault="001B468D" w:rsidP="001B468D">
            <w:pPr>
              <w:widowControl w:val="0"/>
              <w:autoSpaceDE w:val="0"/>
              <w:autoSpaceDN w:val="0"/>
              <w:adjustRightInd w:val="0"/>
              <w:rPr>
                <w:rFonts w:ascii="Times New Roman" w:eastAsia="Times New Roman" w:hAnsi="Times New Roman" w:cs="Times New Roman"/>
                <w:b/>
                <w:sz w:val="20"/>
                <w:szCs w:val="20"/>
              </w:rPr>
            </w:pPr>
          </w:p>
        </w:tc>
      </w:tr>
      <w:tr w:rsidR="001B468D" w:rsidRPr="00D36D5A" w:rsidTr="001B468D">
        <w:trPr>
          <w:gridAfter w:val="3"/>
          <w:wAfter w:w="113" w:type="dxa"/>
          <w:trHeight w:val="2140"/>
        </w:trPr>
        <w:tc>
          <w:tcPr>
            <w:tcW w:w="699" w:type="dxa"/>
            <w:gridSpan w:val="3"/>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753"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1598"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Сложение и вычитание десятичных дробей</w:t>
            </w:r>
          </w:p>
        </w:tc>
        <w:tc>
          <w:tcPr>
            <w:tcW w:w="1825"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 xml:space="preserve">Правило сложения десятичных дробей, правило вычитания десятичных дробей, свойства сложения. </w:t>
            </w:r>
          </w:p>
        </w:tc>
        <w:tc>
          <w:tcPr>
            <w:tcW w:w="2005"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Складывают и вычитают десятичные дроби, упрощают выражения,  решают уравнения и текстовые задачи, содержащие десятичные дроби, арифметическим способом.</w:t>
            </w:r>
          </w:p>
        </w:tc>
        <w:tc>
          <w:tcPr>
            <w:tcW w:w="2345"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Научатся складывать  и вычитать  десятичные дроби, упрощать выражения,  решать уравнения и текстовые задачи, содержащие десятичные дроби, арифметическим способом.</w:t>
            </w:r>
          </w:p>
        </w:tc>
        <w:tc>
          <w:tcPr>
            <w:tcW w:w="2431"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 xml:space="preserve">Понимают необходимость образования, выраженного в преобладании </w:t>
            </w:r>
            <w:proofErr w:type="spellStart"/>
            <w:r w:rsidRPr="00D36D5A">
              <w:rPr>
                <w:rFonts w:ascii="Times New Roman" w:eastAsia="Times New Roman" w:hAnsi="Times New Roman" w:cs="Times New Roman"/>
                <w:sz w:val="20"/>
                <w:szCs w:val="20"/>
              </w:rPr>
              <w:t>учебно</w:t>
            </w:r>
            <w:proofErr w:type="spellEnd"/>
            <w:r w:rsidRPr="00D36D5A">
              <w:rPr>
                <w:rFonts w:ascii="Times New Roman" w:eastAsia="Times New Roman" w:hAnsi="Times New Roman" w:cs="Times New Roman"/>
                <w:sz w:val="20"/>
                <w:szCs w:val="20"/>
              </w:rPr>
              <w:t>- познавательных мотивов и предпочтении социального способа оценки знаний</w:t>
            </w:r>
          </w:p>
        </w:tc>
        <w:tc>
          <w:tcPr>
            <w:tcW w:w="4304" w:type="dxa"/>
            <w:gridSpan w:val="2"/>
            <w:tcBorders>
              <w:top w:val="single" w:sz="4" w:space="0" w:color="auto"/>
              <w:bottom w:val="single" w:sz="4" w:space="0" w:color="auto"/>
              <w:right w:val="single" w:sz="4" w:space="0" w:color="auto"/>
            </w:tcBorders>
            <w:shd w:val="clear" w:color="auto" w:fill="auto"/>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Р.</w:t>
            </w:r>
            <w:r w:rsidRPr="00D36D5A">
              <w:rPr>
                <w:rFonts w:ascii="Times New Roman" w:eastAsia="Times New Roman" w:hAnsi="Times New Roman" w:cs="Times New Roman"/>
                <w:sz w:val="20"/>
                <w:szCs w:val="20"/>
              </w:rPr>
              <w:t>Определяют цель учебной деятельности с помощью учителя и самостоятельно находят средства её осуществления.</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К.</w:t>
            </w:r>
            <w:r w:rsidRPr="00D36D5A">
              <w:rPr>
                <w:rFonts w:ascii="Times New Roman" w:eastAsia="Times New Roman" w:hAnsi="Times New Roman" w:cs="Times New Roman"/>
                <w:sz w:val="20"/>
                <w:szCs w:val="20"/>
              </w:rPr>
              <w:t>Проявляют инициативное сотрудничество в поиске и сборе информации.</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П.</w:t>
            </w:r>
            <w:r w:rsidRPr="00D36D5A">
              <w:rPr>
                <w:rFonts w:ascii="Times New Roman" w:eastAsia="Times New Roman" w:hAnsi="Times New Roman" w:cs="Times New Roman"/>
                <w:sz w:val="20"/>
                <w:szCs w:val="20"/>
              </w:rPr>
              <w:t>Самостоятельно осуществляют поиск необходимой информации;</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 xml:space="preserve">используют знаково-символические средства. В том числе модели и схемы для решения познавательных задач. </w:t>
            </w:r>
          </w:p>
          <w:p w:rsidR="001B468D" w:rsidRPr="00D36D5A" w:rsidRDefault="001B468D" w:rsidP="001B468D">
            <w:pPr>
              <w:widowControl w:val="0"/>
              <w:autoSpaceDE w:val="0"/>
              <w:autoSpaceDN w:val="0"/>
              <w:adjustRightInd w:val="0"/>
              <w:rPr>
                <w:rFonts w:ascii="Times New Roman" w:eastAsia="Times New Roman" w:hAnsi="Times New Roman" w:cs="Times New Roman"/>
                <w:b/>
                <w:sz w:val="20"/>
                <w:szCs w:val="20"/>
              </w:rPr>
            </w:pPr>
          </w:p>
        </w:tc>
      </w:tr>
      <w:tr w:rsidR="001B468D" w:rsidRPr="00D36D5A" w:rsidTr="001B468D">
        <w:trPr>
          <w:gridAfter w:val="3"/>
          <w:wAfter w:w="113" w:type="dxa"/>
          <w:trHeight w:val="2140"/>
        </w:trPr>
        <w:tc>
          <w:tcPr>
            <w:tcW w:w="699" w:type="dxa"/>
            <w:gridSpan w:val="3"/>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753"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1598"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Сложение и вычитание десятичных дробей</w:t>
            </w:r>
          </w:p>
        </w:tc>
        <w:tc>
          <w:tcPr>
            <w:tcW w:w="1825"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Правило сложения десятичных дробей, правило вычитания десятичных дробей, свойства сложения.</w:t>
            </w:r>
          </w:p>
        </w:tc>
        <w:tc>
          <w:tcPr>
            <w:tcW w:w="2005"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Складывают и вычитают десятичные дроби, решают уравнения и текстовые задачи, содержащие десятичные дроби, арифметическим способом.</w:t>
            </w:r>
          </w:p>
        </w:tc>
        <w:tc>
          <w:tcPr>
            <w:tcW w:w="2345"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Научатся складывать и вычитать десятичные дроби, применять свойства сложения в вычислениях с десятичными дробями, решать уравнения и текстовые задачи, содержащие десятичные дроби, арифметическим способом.</w:t>
            </w:r>
          </w:p>
        </w:tc>
        <w:tc>
          <w:tcPr>
            <w:tcW w:w="2431"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Определяют свою личную позицию, вырабатывают уважительно-доброжелательное отношение к людям.</w:t>
            </w:r>
          </w:p>
        </w:tc>
        <w:tc>
          <w:tcPr>
            <w:tcW w:w="4304" w:type="dxa"/>
            <w:gridSpan w:val="2"/>
            <w:tcBorders>
              <w:top w:val="single" w:sz="4" w:space="0" w:color="auto"/>
              <w:bottom w:val="single" w:sz="4" w:space="0" w:color="auto"/>
              <w:right w:val="single" w:sz="4" w:space="0" w:color="auto"/>
            </w:tcBorders>
            <w:shd w:val="clear" w:color="auto" w:fill="auto"/>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Р.</w:t>
            </w:r>
            <w:r w:rsidRPr="00D36D5A">
              <w:rPr>
                <w:rFonts w:ascii="Times New Roman" w:eastAsia="Times New Roman" w:hAnsi="Times New Roman" w:cs="Times New Roman"/>
                <w:sz w:val="20"/>
                <w:szCs w:val="20"/>
              </w:rPr>
              <w:t>Формулируют учебные цели при изучении темы. Выстраивают работу по заранее намеченному плану; проявляют целеустремлённость и настойчивость в достижении цели.</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К.</w:t>
            </w:r>
            <w:r w:rsidRPr="00D36D5A">
              <w:rPr>
                <w:rFonts w:ascii="Times New Roman" w:eastAsia="Times New Roman" w:hAnsi="Times New Roman" w:cs="Times New Roman"/>
                <w:sz w:val="20"/>
                <w:szCs w:val="20"/>
              </w:rPr>
              <w:t xml:space="preserve">Аргументируют свою позицию и координируют её с позициями партнёров в сотрудничестве при выработке общего решения в совместной деятельности. </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П.</w:t>
            </w:r>
            <w:r w:rsidRPr="00D36D5A">
              <w:rPr>
                <w:rFonts w:ascii="Times New Roman" w:eastAsia="Times New Roman" w:hAnsi="Times New Roman" w:cs="Times New Roman"/>
                <w:sz w:val="20"/>
                <w:szCs w:val="20"/>
              </w:rPr>
              <w:t>Планируют собственную деятельность, находят (в учебниках и других источниках, в том числе используя ИКТ) достоверную информацию, необходимую для решения учебных и жизненных задач.</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r>
      <w:tr w:rsidR="001B468D" w:rsidRPr="00D36D5A" w:rsidTr="001B468D">
        <w:trPr>
          <w:gridAfter w:val="3"/>
          <w:wAfter w:w="113" w:type="dxa"/>
          <w:trHeight w:val="696"/>
        </w:trPr>
        <w:tc>
          <w:tcPr>
            <w:tcW w:w="699" w:type="dxa"/>
            <w:gridSpan w:val="3"/>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753"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1598"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 xml:space="preserve">Контрольная работа №7 по теме «Десятичные дроби. Сравнение, округление, сложение и </w:t>
            </w:r>
            <w:r w:rsidRPr="00D36D5A">
              <w:rPr>
                <w:rFonts w:ascii="Times New Roman" w:hAnsi="Times New Roman" w:cs="Times New Roman"/>
                <w:sz w:val="20"/>
                <w:szCs w:val="20"/>
              </w:rPr>
              <w:lastRenderedPageBreak/>
              <w:t xml:space="preserve">вычитание десятичных дробей» </w:t>
            </w:r>
            <w:r w:rsidRPr="00D36D5A">
              <w:rPr>
                <w:rFonts w:ascii="Times New Roman" w:hAnsi="Times New Roman" w:cs="Times New Roman"/>
                <w:sz w:val="20"/>
                <w:szCs w:val="20"/>
              </w:rPr>
              <w:br/>
            </w:r>
          </w:p>
        </w:tc>
        <w:tc>
          <w:tcPr>
            <w:tcW w:w="1825"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lastRenderedPageBreak/>
              <w:t>Все основные понятия темы.</w:t>
            </w:r>
          </w:p>
        </w:tc>
        <w:tc>
          <w:tcPr>
            <w:tcW w:w="2005"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Решают контрольную работу.</w:t>
            </w:r>
          </w:p>
        </w:tc>
        <w:tc>
          <w:tcPr>
            <w:tcW w:w="2345"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Используют различные приёмы проверки правильности нахождения значения числового выражения</w:t>
            </w:r>
          </w:p>
        </w:tc>
        <w:tc>
          <w:tcPr>
            <w:tcW w:w="2431"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Оценивают важность образования и познания нового.</w:t>
            </w:r>
          </w:p>
        </w:tc>
        <w:tc>
          <w:tcPr>
            <w:tcW w:w="4304" w:type="dxa"/>
            <w:gridSpan w:val="2"/>
            <w:tcBorders>
              <w:top w:val="single" w:sz="4" w:space="0" w:color="auto"/>
              <w:bottom w:val="single" w:sz="4" w:space="0" w:color="auto"/>
            </w:tcBorders>
            <w:shd w:val="clear" w:color="auto" w:fill="auto"/>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Р.</w:t>
            </w:r>
            <w:r w:rsidRPr="00D36D5A">
              <w:rPr>
                <w:rFonts w:ascii="Times New Roman" w:eastAsia="Times New Roman" w:hAnsi="Times New Roman" w:cs="Times New Roman"/>
                <w:sz w:val="20"/>
                <w:szCs w:val="20"/>
              </w:rPr>
              <w:t xml:space="preserve">Определяют цель, проблему в деятельности; работают по плану, сверяясь с целью, находят и исправляют ошибки. </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К.</w:t>
            </w:r>
            <w:r w:rsidRPr="00D36D5A">
              <w:rPr>
                <w:rFonts w:ascii="Times New Roman" w:eastAsia="Times New Roman" w:hAnsi="Times New Roman" w:cs="Times New Roman"/>
                <w:sz w:val="20"/>
                <w:szCs w:val="20"/>
              </w:rPr>
              <w:t>Слушают других, пытаются принимать другую точку зрения, готовы изменить своё собственное мнение.</w:t>
            </w:r>
          </w:p>
          <w:p w:rsidR="001B468D" w:rsidRPr="00D36D5A" w:rsidRDefault="001B468D" w:rsidP="001B468D">
            <w:pPr>
              <w:widowControl w:val="0"/>
              <w:autoSpaceDE w:val="0"/>
              <w:autoSpaceDN w:val="0"/>
              <w:adjustRightInd w:val="0"/>
              <w:rPr>
                <w:rFonts w:ascii="Times New Roman" w:eastAsia="Times New Roman" w:hAnsi="Times New Roman" w:cs="Times New Roman"/>
                <w:b/>
                <w:sz w:val="20"/>
                <w:szCs w:val="20"/>
              </w:rPr>
            </w:pPr>
            <w:r w:rsidRPr="00D36D5A">
              <w:rPr>
                <w:rFonts w:ascii="Times New Roman" w:eastAsia="Times New Roman" w:hAnsi="Times New Roman" w:cs="Times New Roman"/>
                <w:b/>
                <w:sz w:val="20"/>
                <w:szCs w:val="20"/>
              </w:rPr>
              <w:t>П.</w:t>
            </w:r>
            <w:r w:rsidRPr="00D36D5A">
              <w:rPr>
                <w:rFonts w:ascii="Times New Roman" w:eastAsia="Times New Roman" w:hAnsi="Times New Roman" w:cs="Times New Roman"/>
                <w:sz w:val="20"/>
                <w:szCs w:val="20"/>
              </w:rPr>
              <w:t xml:space="preserve">Извлекают информацию, ориентируются в своей системе знаний и осознают </w:t>
            </w:r>
            <w:r w:rsidRPr="00D36D5A">
              <w:rPr>
                <w:rFonts w:ascii="Times New Roman" w:eastAsia="Times New Roman" w:hAnsi="Times New Roman" w:cs="Times New Roman"/>
                <w:sz w:val="20"/>
                <w:szCs w:val="20"/>
              </w:rPr>
              <w:lastRenderedPageBreak/>
              <w:t>необходимость нового знания.</w:t>
            </w:r>
          </w:p>
        </w:tc>
      </w:tr>
      <w:tr w:rsidR="001B468D" w:rsidRPr="00D36D5A" w:rsidTr="001B468D">
        <w:trPr>
          <w:gridAfter w:val="3"/>
          <w:wAfter w:w="113" w:type="dxa"/>
          <w:trHeight w:val="131"/>
        </w:trPr>
        <w:tc>
          <w:tcPr>
            <w:tcW w:w="699" w:type="dxa"/>
            <w:gridSpan w:val="3"/>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753"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1598" w:type="dxa"/>
          </w:tcPr>
          <w:p w:rsidR="001B468D" w:rsidRPr="00D36D5A" w:rsidRDefault="001B468D" w:rsidP="001B468D">
            <w:pPr>
              <w:autoSpaceDE w:val="0"/>
              <w:autoSpaceDN w:val="0"/>
              <w:adjustRightInd w:val="0"/>
              <w:rPr>
                <w:rFonts w:ascii="Times New Roman" w:hAnsi="Times New Roman" w:cs="Times New Roman"/>
                <w:sz w:val="20"/>
                <w:szCs w:val="20"/>
              </w:rPr>
            </w:pPr>
            <w:proofErr w:type="spellStart"/>
            <w:r w:rsidRPr="00D36D5A">
              <w:rPr>
                <w:rFonts w:ascii="Times New Roman" w:hAnsi="Times New Roman" w:cs="Times New Roman"/>
                <w:sz w:val="20"/>
                <w:szCs w:val="20"/>
              </w:rPr>
              <w:t>Умножениедесятичных</w:t>
            </w:r>
            <w:proofErr w:type="spellEnd"/>
            <w:r w:rsidRPr="00D36D5A">
              <w:rPr>
                <w:rFonts w:ascii="Times New Roman" w:hAnsi="Times New Roman" w:cs="Times New Roman"/>
                <w:sz w:val="20"/>
                <w:szCs w:val="20"/>
              </w:rPr>
              <w:t xml:space="preserve"> дробей</w:t>
            </w:r>
          </w:p>
        </w:tc>
        <w:tc>
          <w:tcPr>
            <w:tcW w:w="1825"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Правило умножения десятичной дроби на 10, 100, 1000 и т.д., правило умножения десятичной дроби на десятичную дробь, правило умножения десятичной дроби на 0,1; 0,01; 0,001 и т.д.</w:t>
            </w:r>
          </w:p>
        </w:tc>
        <w:tc>
          <w:tcPr>
            <w:tcW w:w="2005"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Умножают десятичную дробь на 10, 100, 1000 и т.д., десятичную дробь на десятичную дробь, десятичную дробь на 0,1; 0,01;0,001 и т.д.</w:t>
            </w:r>
          </w:p>
        </w:tc>
        <w:tc>
          <w:tcPr>
            <w:tcW w:w="2345"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Научатся умножать десятичную дробь на 10, 100, 1000 и т.д., десятичную дробь на десятичную дробь, десятичную дробь на 0,1; 0,01;0,001 и т.д.</w:t>
            </w:r>
          </w:p>
        </w:tc>
        <w:tc>
          <w:tcPr>
            <w:tcW w:w="2431"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Определяют свою личную позицию, вырабатывают уважительно-доброжелательное отношение к людям.</w:t>
            </w:r>
          </w:p>
        </w:tc>
        <w:tc>
          <w:tcPr>
            <w:tcW w:w="4304" w:type="dxa"/>
            <w:gridSpan w:val="2"/>
            <w:tcBorders>
              <w:top w:val="single" w:sz="4" w:space="0" w:color="auto"/>
              <w:bottom w:val="single" w:sz="4" w:space="0" w:color="auto"/>
              <w:right w:val="single" w:sz="4" w:space="0" w:color="auto"/>
            </w:tcBorders>
            <w:shd w:val="clear" w:color="auto" w:fill="auto"/>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Р.</w:t>
            </w:r>
            <w:r w:rsidRPr="00D36D5A">
              <w:rPr>
                <w:rFonts w:ascii="Times New Roman" w:eastAsia="Times New Roman" w:hAnsi="Times New Roman" w:cs="Times New Roman"/>
                <w:sz w:val="20"/>
                <w:szCs w:val="20"/>
              </w:rPr>
              <w:t>Определяют цель, проблему в учебной и жизненно- практической деятельности (в том числе в своём задании).</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К.</w:t>
            </w:r>
            <w:r w:rsidRPr="00D36D5A">
              <w:rPr>
                <w:rFonts w:ascii="Times New Roman" w:eastAsia="Times New Roman" w:hAnsi="Times New Roman" w:cs="Times New Roman"/>
                <w:sz w:val="20"/>
                <w:szCs w:val="20"/>
              </w:rPr>
              <w:t>Взаимодействуют со взрослыми и сверстниками в учебной деятельности; участвуют в коллективном обсуждении проблемы.</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П.</w:t>
            </w:r>
            <w:r w:rsidRPr="00D36D5A">
              <w:rPr>
                <w:rFonts w:ascii="Times New Roman" w:eastAsia="Times New Roman" w:hAnsi="Times New Roman" w:cs="Times New Roman"/>
                <w:sz w:val="20"/>
                <w:szCs w:val="20"/>
              </w:rPr>
              <w:t xml:space="preserve">Самостоятельно осуществляют поиск необходимой информации; используют знаково-символические средства. В том числе модели и схемы для решения познавательных задач. </w:t>
            </w:r>
          </w:p>
          <w:p w:rsidR="001B468D" w:rsidRPr="00D36D5A" w:rsidRDefault="001B468D" w:rsidP="001B468D">
            <w:pPr>
              <w:widowControl w:val="0"/>
              <w:autoSpaceDE w:val="0"/>
              <w:autoSpaceDN w:val="0"/>
              <w:adjustRightInd w:val="0"/>
              <w:rPr>
                <w:rFonts w:ascii="Times New Roman" w:eastAsia="Times New Roman" w:hAnsi="Times New Roman" w:cs="Times New Roman"/>
                <w:b/>
                <w:sz w:val="20"/>
                <w:szCs w:val="20"/>
              </w:rPr>
            </w:pPr>
          </w:p>
        </w:tc>
      </w:tr>
      <w:tr w:rsidR="001B468D" w:rsidRPr="00D36D5A" w:rsidTr="001B468D">
        <w:trPr>
          <w:gridAfter w:val="3"/>
          <w:wAfter w:w="113" w:type="dxa"/>
          <w:trHeight w:val="1121"/>
        </w:trPr>
        <w:tc>
          <w:tcPr>
            <w:tcW w:w="699" w:type="dxa"/>
            <w:gridSpan w:val="3"/>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753"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1598"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Умножение десятичных дробей</w:t>
            </w:r>
          </w:p>
        </w:tc>
        <w:tc>
          <w:tcPr>
            <w:tcW w:w="1825"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Правило умножения десятичной дроби на 10, 100, 1000 и т.д., правило умножения десятичной дроби на десятичную дробь, правило умножения десятичной дроби на 0,1; 0,01; 0,001 и т.д.</w:t>
            </w:r>
          </w:p>
        </w:tc>
        <w:tc>
          <w:tcPr>
            <w:tcW w:w="2005"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Умножают десятичные дроби, решают текстовые задачи, содержащие десятичные дроби, арифметическим способом.</w:t>
            </w:r>
          </w:p>
        </w:tc>
        <w:tc>
          <w:tcPr>
            <w:tcW w:w="2345"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Научатся умножать десятичные дроби, решать текстовые задачи, содержащие десятичные дроби, арифметическим способом.</w:t>
            </w:r>
          </w:p>
        </w:tc>
        <w:tc>
          <w:tcPr>
            <w:tcW w:w="2431"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 xml:space="preserve">Понимают необходимость образования, выраженного в преобладании </w:t>
            </w:r>
            <w:proofErr w:type="spellStart"/>
            <w:r w:rsidRPr="00D36D5A">
              <w:rPr>
                <w:rFonts w:ascii="Times New Roman" w:eastAsia="Times New Roman" w:hAnsi="Times New Roman" w:cs="Times New Roman"/>
                <w:sz w:val="20"/>
                <w:szCs w:val="20"/>
              </w:rPr>
              <w:t>учебно</w:t>
            </w:r>
            <w:proofErr w:type="spellEnd"/>
            <w:r w:rsidRPr="00D36D5A">
              <w:rPr>
                <w:rFonts w:ascii="Times New Roman" w:eastAsia="Times New Roman" w:hAnsi="Times New Roman" w:cs="Times New Roman"/>
                <w:sz w:val="20"/>
                <w:szCs w:val="20"/>
              </w:rPr>
              <w:t>- познавательных мотивов и предпочтении социального способа оценки знаний</w:t>
            </w:r>
          </w:p>
        </w:tc>
        <w:tc>
          <w:tcPr>
            <w:tcW w:w="4304" w:type="dxa"/>
            <w:gridSpan w:val="2"/>
            <w:tcBorders>
              <w:top w:val="single" w:sz="4" w:space="0" w:color="auto"/>
              <w:bottom w:val="single" w:sz="4" w:space="0" w:color="auto"/>
              <w:right w:val="single" w:sz="4" w:space="0" w:color="auto"/>
            </w:tcBorders>
            <w:shd w:val="clear" w:color="auto" w:fill="auto"/>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Р.</w:t>
            </w:r>
            <w:r w:rsidRPr="00D36D5A">
              <w:rPr>
                <w:rFonts w:ascii="Times New Roman" w:eastAsia="Times New Roman" w:hAnsi="Times New Roman" w:cs="Times New Roman"/>
                <w:sz w:val="20"/>
                <w:szCs w:val="20"/>
              </w:rPr>
              <w:t>Определяют цель учебной деятельности с помощью учителя и самостоятельно находят средства её осуществления.</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К.</w:t>
            </w:r>
            <w:r w:rsidRPr="00D36D5A">
              <w:rPr>
                <w:rFonts w:ascii="Times New Roman" w:eastAsia="Times New Roman" w:hAnsi="Times New Roman" w:cs="Times New Roman"/>
                <w:sz w:val="20"/>
                <w:szCs w:val="20"/>
              </w:rPr>
              <w:t xml:space="preserve">Высказывают собственную точку зрения; строят понятные речевые высказывания.  </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П.</w:t>
            </w:r>
            <w:r w:rsidRPr="00D36D5A">
              <w:rPr>
                <w:rFonts w:ascii="Times New Roman" w:eastAsia="Times New Roman" w:hAnsi="Times New Roman" w:cs="Times New Roman"/>
                <w:sz w:val="20"/>
                <w:szCs w:val="20"/>
              </w:rPr>
              <w:t>Осуществляют поиск и выделение необходимой информации; структурируют свои знания.</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p w:rsidR="001B468D" w:rsidRPr="00D36D5A" w:rsidRDefault="001B468D" w:rsidP="001B468D">
            <w:pPr>
              <w:widowControl w:val="0"/>
              <w:autoSpaceDE w:val="0"/>
              <w:autoSpaceDN w:val="0"/>
              <w:adjustRightInd w:val="0"/>
              <w:rPr>
                <w:rFonts w:ascii="Times New Roman" w:eastAsia="Times New Roman" w:hAnsi="Times New Roman" w:cs="Times New Roman"/>
                <w:b/>
                <w:sz w:val="20"/>
                <w:szCs w:val="20"/>
              </w:rPr>
            </w:pPr>
          </w:p>
        </w:tc>
      </w:tr>
      <w:tr w:rsidR="001B468D" w:rsidRPr="00D36D5A" w:rsidTr="001B468D">
        <w:trPr>
          <w:gridAfter w:val="3"/>
          <w:wAfter w:w="113" w:type="dxa"/>
          <w:trHeight w:val="2140"/>
        </w:trPr>
        <w:tc>
          <w:tcPr>
            <w:tcW w:w="699" w:type="dxa"/>
            <w:gridSpan w:val="3"/>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753"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1598" w:type="dxa"/>
          </w:tcPr>
          <w:p w:rsidR="001B468D" w:rsidRPr="00D36D5A" w:rsidRDefault="001B468D" w:rsidP="001B468D">
            <w:pPr>
              <w:autoSpaceDE w:val="0"/>
              <w:autoSpaceDN w:val="0"/>
              <w:adjustRightInd w:val="0"/>
              <w:rPr>
                <w:rFonts w:ascii="Times New Roman" w:hAnsi="Times New Roman" w:cs="Times New Roman"/>
                <w:sz w:val="20"/>
                <w:szCs w:val="20"/>
              </w:rPr>
            </w:pPr>
            <w:proofErr w:type="spellStart"/>
            <w:r w:rsidRPr="00D36D5A">
              <w:rPr>
                <w:rFonts w:ascii="Times New Roman" w:hAnsi="Times New Roman" w:cs="Times New Roman"/>
                <w:sz w:val="20"/>
                <w:szCs w:val="20"/>
              </w:rPr>
              <w:t>Умножениедесятичных</w:t>
            </w:r>
            <w:proofErr w:type="spellEnd"/>
            <w:r w:rsidRPr="00D36D5A">
              <w:rPr>
                <w:rFonts w:ascii="Times New Roman" w:hAnsi="Times New Roman" w:cs="Times New Roman"/>
                <w:sz w:val="20"/>
                <w:szCs w:val="20"/>
              </w:rPr>
              <w:t xml:space="preserve"> дробей</w:t>
            </w:r>
          </w:p>
        </w:tc>
        <w:tc>
          <w:tcPr>
            <w:tcW w:w="1825"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Правило умножения десятичной дроби на 10, 100, 1000 и т.д., правило умножения десятичной дроби на десятичную дробь, правило умножения десятичной дроби на 0,1; 0,01; 0,001 и т.д., свойства умножения</w:t>
            </w:r>
          </w:p>
        </w:tc>
        <w:tc>
          <w:tcPr>
            <w:tcW w:w="2005"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Умножают десятичные дроби, решают текстовые задачи, содержащие десятичные дроби, арифметическим способом.</w:t>
            </w:r>
          </w:p>
        </w:tc>
        <w:tc>
          <w:tcPr>
            <w:tcW w:w="2345"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Научатся умножать десятичные дроби, решать текстовые задачи, содержащие десятичные дроби, арифметическим способом, применять свойства умножения для вычисления значений выражений, содержащих десятичные дроби.</w:t>
            </w:r>
          </w:p>
        </w:tc>
        <w:tc>
          <w:tcPr>
            <w:tcW w:w="2431"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 xml:space="preserve">Понимают необходимость образования, выраженного в преобладании </w:t>
            </w:r>
            <w:proofErr w:type="spellStart"/>
            <w:r w:rsidRPr="00D36D5A">
              <w:rPr>
                <w:rFonts w:ascii="Times New Roman" w:eastAsia="Times New Roman" w:hAnsi="Times New Roman" w:cs="Times New Roman"/>
                <w:sz w:val="20"/>
                <w:szCs w:val="20"/>
              </w:rPr>
              <w:t>учебно</w:t>
            </w:r>
            <w:proofErr w:type="spellEnd"/>
            <w:r w:rsidRPr="00D36D5A">
              <w:rPr>
                <w:rFonts w:ascii="Times New Roman" w:eastAsia="Times New Roman" w:hAnsi="Times New Roman" w:cs="Times New Roman"/>
                <w:sz w:val="20"/>
                <w:szCs w:val="20"/>
              </w:rPr>
              <w:t>- познавательных мотивов и предпочтении социального способа оценки знаний</w:t>
            </w:r>
          </w:p>
        </w:tc>
        <w:tc>
          <w:tcPr>
            <w:tcW w:w="4304" w:type="dxa"/>
            <w:gridSpan w:val="2"/>
            <w:tcBorders>
              <w:top w:val="single" w:sz="4" w:space="0" w:color="auto"/>
              <w:bottom w:val="single" w:sz="4" w:space="0" w:color="auto"/>
              <w:right w:val="single" w:sz="4" w:space="0" w:color="auto"/>
            </w:tcBorders>
            <w:shd w:val="clear" w:color="auto" w:fill="auto"/>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Р.</w:t>
            </w:r>
            <w:r w:rsidRPr="00D36D5A">
              <w:rPr>
                <w:rFonts w:ascii="Times New Roman" w:eastAsia="Times New Roman" w:hAnsi="Times New Roman" w:cs="Times New Roman"/>
                <w:sz w:val="20"/>
                <w:szCs w:val="20"/>
              </w:rPr>
              <w:t>Определяют цель учебной деятельности с помощью учителя и самостоятельно находят средства её осуществления.</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К.</w:t>
            </w:r>
            <w:r w:rsidRPr="00D36D5A">
              <w:rPr>
                <w:rFonts w:ascii="Times New Roman" w:eastAsia="Times New Roman" w:hAnsi="Times New Roman" w:cs="Times New Roman"/>
                <w:sz w:val="20"/>
                <w:szCs w:val="20"/>
              </w:rPr>
              <w:t>Проявляют инициативное сотрудничество в поиске и сборе информации.</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П.</w:t>
            </w:r>
            <w:r w:rsidRPr="00D36D5A">
              <w:rPr>
                <w:rFonts w:ascii="Times New Roman" w:eastAsia="Times New Roman" w:hAnsi="Times New Roman" w:cs="Times New Roman"/>
                <w:sz w:val="20"/>
                <w:szCs w:val="20"/>
              </w:rPr>
              <w:t>Самостоятельно осуществляют поиск необходимой информации;</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 xml:space="preserve">используют знаково-символические средства. В том числе модели и схемы для решения познавательных задач. </w:t>
            </w:r>
          </w:p>
          <w:p w:rsidR="001B468D" w:rsidRPr="00D36D5A" w:rsidRDefault="001B468D" w:rsidP="001B468D">
            <w:pPr>
              <w:widowControl w:val="0"/>
              <w:autoSpaceDE w:val="0"/>
              <w:autoSpaceDN w:val="0"/>
              <w:adjustRightInd w:val="0"/>
              <w:rPr>
                <w:rFonts w:ascii="Times New Roman" w:eastAsia="Times New Roman" w:hAnsi="Times New Roman" w:cs="Times New Roman"/>
                <w:b/>
                <w:sz w:val="20"/>
                <w:szCs w:val="20"/>
              </w:rPr>
            </w:pPr>
          </w:p>
        </w:tc>
      </w:tr>
      <w:tr w:rsidR="001B468D" w:rsidRPr="00D36D5A" w:rsidTr="001B468D">
        <w:trPr>
          <w:gridAfter w:val="3"/>
          <w:wAfter w:w="113" w:type="dxa"/>
          <w:trHeight w:val="2140"/>
        </w:trPr>
        <w:tc>
          <w:tcPr>
            <w:tcW w:w="699" w:type="dxa"/>
            <w:gridSpan w:val="3"/>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753"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1598" w:type="dxa"/>
          </w:tcPr>
          <w:p w:rsidR="001B468D" w:rsidRPr="00D36D5A" w:rsidRDefault="001B468D" w:rsidP="001B468D">
            <w:pPr>
              <w:autoSpaceDE w:val="0"/>
              <w:autoSpaceDN w:val="0"/>
              <w:adjustRightInd w:val="0"/>
              <w:rPr>
                <w:rFonts w:ascii="Times New Roman" w:hAnsi="Times New Roman" w:cs="Times New Roman"/>
                <w:sz w:val="20"/>
                <w:szCs w:val="20"/>
              </w:rPr>
            </w:pPr>
            <w:proofErr w:type="spellStart"/>
            <w:r w:rsidRPr="00D36D5A">
              <w:rPr>
                <w:rFonts w:ascii="Times New Roman" w:hAnsi="Times New Roman" w:cs="Times New Roman"/>
                <w:sz w:val="20"/>
                <w:szCs w:val="20"/>
              </w:rPr>
              <w:t>Умножениедесятичных</w:t>
            </w:r>
            <w:proofErr w:type="spellEnd"/>
            <w:r w:rsidRPr="00D36D5A">
              <w:rPr>
                <w:rFonts w:ascii="Times New Roman" w:hAnsi="Times New Roman" w:cs="Times New Roman"/>
                <w:sz w:val="20"/>
                <w:szCs w:val="20"/>
              </w:rPr>
              <w:t xml:space="preserve"> дробей</w:t>
            </w:r>
          </w:p>
        </w:tc>
        <w:tc>
          <w:tcPr>
            <w:tcW w:w="1825"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Правило умножения десятичной дроби на 10, 100, 1000 и т.д., правило умножения десятичной дроби на десятичную дробь, правило умножения десятичной дроби на 0,1; 0,01; 0,001 и т.д., свойства умножения</w:t>
            </w:r>
          </w:p>
        </w:tc>
        <w:tc>
          <w:tcPr>
            <w:tcW w:w="2005"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Умножают десятичные дроби, решают текстовые задачи, содержащие десятичные дроби, арифметическим способом.</w:t>
            </w:r>
          </w:p>
        </w:tc>
        <w:tc>
          <w:tcPr>
            <w:tcW w:w="2345"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Научатся умножать десятичные дроби, решать текстовые задачи, содержащие десятичные дроби, арифметическим способом, применять свойства умножения для вычисления значений выражений, содержащих десятичные дроби.</w:t>
            </w:r>
          </w:p>
        </w:tc>
        <w:tc>
          <w:tcPr>
            <w:tcW w:w="2431"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 xml:space="preserve">Понимают необходимость образования, выраженного в преобладании </w:t>
            </w:r>
            <w:proofErr w:type="spellStart"/>
            <w:r w:rsidRPr="00D36D5A">
              <w:rPr>
                <w:rFonts w:ascii="Times New Roman" w:eastAsia="Times New Roman" w:hAnsi="Times New Roman" w:cs="Times New Roman"/>
                <w:sz w:val="20"/>
                <w:szCs w:val="20"/>
              </w:rPr>
              <w:t>учебно</w:t>
            </w:r>
            <w:proofErr w:type="spellEnd"/>
            <w:r w:rsidRPr="00D36D5A">
              <w:rPr>
                <w:rFonts w:ascii="Times New Roman" w:eastAsia="Times New Roman" w:hAnsi="Times New Roman" w:cs="Times New Roman"/>
                <w:sz w:val="20"/>
                <w:szCs w:val="20"/>
              </w:rPr>
              <w:t>- познавательных мотивов и предпочтении социального способа оценки знаний</w:t>
            </w:r>
          </w:p>
        </w:tc>
        <w:tc>
          <w:tcPr>
            <w:tcW w:w="4304" w:type="dxa"/>
            <w:gridSpan w:val="2"/>
            <w:tcBorders>
              <w:top w:val="single" w:sz="4" w:space="0" w:color="auto"/>
              <w:bottom w:val="single" w:sz="4" w:space="0" w:color="auto"/>
              <w:right w:val="single" w:sz="4" w:space="0" w:color="auto"/>
            </w:tcBorders>
            <w:shd w:val="clear" w:color="auto" w:fill="auto"/>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Р.</w:t>
            </w:r>
            <w:r w:rsidRPr="00D36D5A">
              <w:rPr>
                <w:rFonts w:ascii="Times New Roman" w:eastAsia="Times New Roman" w:hAnsi="Times New Roman" w:cs="Times New Roman"/>
                <w:sz w:val="20"/>
                <w:szCs w:val="20"/>
              </w:rPr>
              <w:t>Определяют цель учебной деятельности с помощью учителя и самостоятельно находят средства её осуществления.</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К.</w:t>
            </w:r>
            <w:r w:rsidRPr="00D36D5A">
              <w:rPr>
                <w:rFonts w:ascii="Times New Roman" w:eastAsia="Times New Roman" w:hAnsi="Times New Roman" w:cs="Times New Roman"/>
                <w:sz w:val="20"/>
                <w:szCs w:val="20"/>
              </w:rPr>
              <w:t xml:space="preserve">Высказывают собственную точку зрения; строят понятные речевые высказывания.  </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П.</w:t>
            </w:r>
            <w:r w:rsidRPr="00D36D5A">
              <w:rPr>
                <w:rFonts w:ascii="Times New Roman" w:eastAsia="Times New Roman" w:hAnsi="Times New Roman" w:cs="Times New Roman"/>
                <w:sz w:val="20"/>
                <w:szCs w:val="20"/>
              </w:rPr>
              <w:t>Осуществляют поиск и выделение необходимой информации; структурируют свои знания.</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p w:rsidR="001B468D" w:rsidRPr="00D36D5A" w:rsidRDefault="001B468D" w:rsidP="001B468D">
            <w:pPr>
              <w:widowControl w:val="0"/>
              <w:autoSpaceDE w:val="0"/>
              <w:autoSpaceDN w:val="0"/>
              <w:adjustRightInd w:val="0"/>
              <w:rPr>
                <w:rFonts w:ascii="Times New Roman" w:eastAsia="Times New Roman" w:hAnsi="Times New Roman" w:cs="Times New Roman"/>
                <w:b/>
                <w:sz w:val="20"/>
                <w:szCs w:val="20"/>
              </w:rPr>
            </w:pPr>
          </w:p>
        </w:tc>
      </w:tr>
      <w:tr w:rsidR="001B468D" w:rsidRPr="00D36D5A" w:rsidTr="001B468D">
        <w:trPr>
          <w:gridAfter w:val="3"/>
          <w:wAfter w:w="113" w:type="dxa"/>
          <w:trHeight w:val="2140"/>
        </w:trPr>
        <w:tc>
          <w:tcPr>
            <w:tcW w:w="699" w:type="dxa"/>
            <w:gridSpan w:val="3"/>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753"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1598" w:type="dxa"/>
          </w:tcPr>
          <w:p w:rsidR="001B468D" w:rsidRPr="00D36D5A" w:rsidRDefault="001B468D" w:rsidP="001B468D">
            <w:pPr>
              <w:autoSpaceDE w:val="0"/>
              <w:autoSpaceDN w:val="0"/>
              <w:adjustRightInd w:val="0"/>
              <w:rPr>
                <w:rFonts w:ascii="Times New Roman" w:hAnsi="Times New Roman" w:cs="Times New Roman"/>
                <w:sz w:val="20"/>
                <w:szCs w:val="20"/>
              </w:rPr>
            </w:pPr>
            <w:proofErr w:type="spellStart"/>
            <w:r w:rsidRPr="00D36D5A">
              <w:rPr>
                <w:rFonts w:ascii="Times New Roman" w:hAnsi="Times New Roman" w:cs="Times New Roman"/>
                <w:sz w:val="20"/>
                <w:szCs w:val="20"/>
              </w:rPr>
              <w:t>Умножениедесятичных</w:t>
            </w:r>
            <w:proofErr w:type="spellEnd"/>
            <w:r w:rsidRPr="00D36D5A">
              <w:rPr>
                <w:rFonts w:ascii="Times New Roman" w:hAnsi="Times New Roman" w:cs="Times New Roman"/>
                <w:sz w:val="20"/>
                <w:szCs w:val="20"/>
              </w:rPr>
              <w:t xml:space="preserve"> дробей</w:t>
            </w:r>
          </w:p>
        </w:tc>
        <w:tc>
          <w:tcPr>
            <w:tcW w:w="1825"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Правило умножения десятичной дроби на 10, 100, 1000 и т.д., правило умножения десятичной дроби на десятичную дробь, правило умножения десятичной дроби на 0,1; 0,01; 0,001 и т.д., свойства умножения</w:t>
            </w:r>
          </w:p>
        </w:tc>
        <w:tc>
          <w:tcPr>
            <w:tcW w:w="2005"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Умножают десятичные дроби, решают текстовые задачи, содержащие десятичные дроби, арифметическим способом.</w:t>
            </w:r>
          </w:p>
        </w:tc>
        <w:tc>
          <w:tcPr>
            <w:tcW w:w="2345"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Научатся умножать десятичные дроби, решать текстовые задачи, содержащие десятичные дроби, арифметическим способом, применять свойства умножения для вычисления значений выражений, содержащих десятичные дроби.</w:t>
            </w:r>
          </w:p>
        </w:tc>
        <w:tc>
          <w:tcPr>
            <w:tcW w:w="2431"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 xml:space="preserve">Понимают необходимость образования, выраженного в преобладании </w:t>
            </w:r>
            <w:proofErr w:type="spellStart"/>
            <w:r w:rsidRPr="00D36D5A">
              <w:rPr>
                <w:rFonts w:ascii="Times New Roman" w:eastAsia="Times New Roman" w:hAnsi="Times New Roman" w:cs="Times New Roman"/>
                <w:sz w:val="20"/>
                <w:szCs w:val="20"/>
              </w:rPr>
              <w:t>учебно</w:t>
            </w:r>
            <w:proofErr w:type="spellEnd"/>
            <w:r w:rsidRPr="00D36D5A">
              <w:rPr>
                <w:rFonts w:ascii="Times New Roman" w:eastAsia="Times New Roman" w:hAnsi="Times New Roman" w:cs="Times New Roman"/>
                <w:sz w:val="20"/>
                <w:szCs w:val="20"/>
              </w:rPr>
              <w:t>- познавательных мотивов и предпочтении социального способа оценки знаний</w:t>
            </w:r>
          </w:p>
        </w:tc>
        <w:tc>
          <w:tcPr>
            <w:tcW w:w="4304" w:type="dxa"/>
            <w:gridSpan w:val="2"/>
            <w:tcBorders>
              <w:top w:val="single" w:sz="4" w:space="0" w:color="auto"/>
              <w:bottom w:val="single" w:sz="4" w:space="0" w:color="auto"/>
              <w:right w:val="single" w:sz="4" w:space="0" w:color="auto"/>
            </w:tcBorders>
            <w:shd w:val="clear" w:color="auto" w:fill="auto"/>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Р.</w:t>
            </w:r>
            <w:r w:rsidRPr="00D36D5A">
              <w:rPr>
                <w:rFonts w:ascii="Times New Roman" w:eastAsia="Times New Roman" w:hAnsi="Times New Roman" w:cs="Times New Roman"/>
                <w:sz w:val="20"/>
                <w:szCs w:val="20"/>
              </w:rPr>
              <w:t>Определяют цель учебной деятельности с помощью учителя и самостоятельно находят средства её осуществления.</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К.</w:t>
            </w:r>
            <w:r w:rsidRPr="00D36D5A">
              <w:rPr>
                <w:rFonts w:ascii="Times New Roman" w:eastAsia="Times New Roman" w:hAnsi="Times New Roman" w:cs="Times New Roman"/>
                <w:sz w:val="20"/>
                <w:szCs w:val="20"/>
              </w:rPr>
              <w:t>Проявляют инициативное сотрудничество в поиске и сборе информации.</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П.</w:t>
            </w:r>
            <w:r w:rsidRPr="00D36D5A">
              <w:rPr>
                <w:rFonts w:ascii="Times New Roman" w:eastAsia="Times New Roman" w:hAnsi="Times New Roman" w:cs="Times New Roman"/>
                <w:sz w:val="20"/>
                <w:szCs w:val="20"/>
              </w:rPr>
              <w:t>Самостоятельно осуществляют поиск необходимой информации;</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 xml:space="preserve">используют знаково-символические средства. В том числе модели и схемы для решения познавательных задач. </w:t>
            </w:r>
          </w:p>
          <w:p w:rsidR="001B468D" w:rsidRPr="00D36D5A" w:rsidRDefault="001B468D" w:rsidP="001B468D">
            <w:pPr>
              <w:widowControl w:val="0"/>
              <w:autoSpaceDE w:val="0"/>
              <w:autoSpaceDN w:val="0"/>
              <w:adjustRightInd w:val="0"/>
              <w:rPr>
                <w:rFonts w:ascii="Times New Roman" w:eastAsia="Times New Roman" w:hAnsi="Times New Roman" w:cs="Times New Roman"/>
                <w:b/>
                <w:sz w:val="20"/>
                <w:szCs w:val="20"/>
              </w:rPr>
            </w:pPr>
          </w:p>
        </w:tc>
      </w:tr>
      <w:tr w:rsidR="001B468D" w:rsidRPr="00D36D5A" w:rsidTr="001B468D">
        <w:trPr>
          <w:gridAfter w:val="3"/>
          <w:wAfter w:w="113" w:type="dxa"/>
          <w:trHeight w:val="2140"/>
        </w:trPr>
        <w:tc>
          <w:tcPr>
            <w:tcW w:w="699" w:type="dxa"/>
            <w:gridSpan w:val="3"/>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753"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1598" w:type="dxa"/>
          </w:tcPr>
          <w:p w:rsidR="001B468D" w:rsidRPr="00D36D5A" w:rsidRDefault="001B468D" w:rsidP="001B468D">
            <w:pPr>
              <w:autoSpaceDE w:val="0"/>
              <w:autoSpaceDN w:val="0"/>
              <w:adjustRightInd w:val="0"/>
              <w:rPr>
                <w:rFonts w:ascii="Times New Roman" w:hAnsi="Times New Roman" w:cs="Times New Roman"/>
                <w:sz w:val="20"/>
                <w:szCs w:val="20"/>
              </w:rPr>
            </w:pPr>
            <w:proofErr w:type="spellStart"/>
            <w:r w:rsidRPr="00D36D5A">
              <w:rPr>
                <w:rFonts w:ascii="Times New Roman" w:hAnsi="Times New Roman" w:cs="Times New Roman"/>
                <w:sz w:val="20"/>
                <w:szCs w:val="20"/>
              </w:rPr>
              <w:t>Умножениедесятичных</w:t>
            </w:r>
            <w:proofErr w:type="spellEnd"/>
            <w:r w:rsidRPr="00D36D5A">
              <w:rPr>
                <w:rFonts w:ascii="Times New Roman" w:hAnsi="Times New Roman" w:cs="Times New Roman"/>
                <w:sz w:val="20"/>
                <w:szCs w:val="20"/>
              </w:rPr>
              <w:t xml:space="preserve"> дробей</w:t>
            </w:r>
          </w:p>
        </w:tc>
        <w:tc>
          <w:tcPr>
            <w:tcW w:w="1825"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Правило умножения десятичной дроби на 10, 100, 1000 и т.д., правило умножения десятичной дроби на десятичную дробь, правило умножения десятичной дроби на 0,1; 0,01; 0,001 и т.д., свойства умножения</w:t>
            </w:r>
          </w:p>
        </w:tc>
        <w:tc>
          <w:tcPr>
            <w:tcW w:w="2005"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Умножают десятичные дроби, решают текстовые задачи, содержащие десятичные дроби, арифметическим способом.</w:t>
            </w:r>
          </w:p>
        </w:tc>
        <w:tc>
          <w:tcPr>
            <w:tcW w:w="2345"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Научатся умножать десятичные дроби, решать текстовые задачи, содержащие десятичные дроби, арифметическим способом, применять свойства умножения для вычисления значений выражений, содержащих десятичные дроби.</w:t>
            </w:r>
          </w:p>
        </w:tc>
        <w:tc>
          <w:tcPr>
            <w:tcW w:w="2431"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 xml:space="preserve">Понимают необходимость образования, выраженного в преобладании </w:t>
            </w:r>
            <w:proofErr w:type="spellStart"/>
            <w:r w:rsidRPr="00D36D5A">
              <w:rPr>
                <w:rFonts w:ascii="Times New Roman" w:eastAsia="Times New Roman" w:hAnsi="Times New Roman" w:cs="Times New Roman"/>
                <w:sz w:val="20"/>
                <w:szCs w:val="20"/>
              </w:rPr>
              <w:t>учебно</w:t>
            </w:r>
            <w:proofErr w:type="spellEnd"/>
            <w:r w:rsidRPr="00D36D5A">
              <w:rPr>
                <w:rFonts w:ascii="Times New Roman" w:eastAsia="Times New Roman" w:hAnsi="Times New Roman" w:cs="Times New Roman"/>
                <w:sz w:val="20"/>
                <w:szCs w:val="20"/>
              </w:rPr>
              <w:t>- познавательных мотивов и предпочтении социального способа оценки знаний</w:t>
            </w:r>
          </w:p>
        </w:tc>
        <w:tc>
          <w:tcPr>
            <w:tcW w:w="4304" w:type="dxa"/>
            <w:gridSpan w:val="2"/>
            <w:tcBorders>
              <w:top w:val="single" w:sz="4" w:space="0" w:color="auto"/>
              <w:bottom w:val="single" w:sz="4" w:space="0" w:color="auto"/>
              <w:right w:val="single" w:sz="4" w:space="0" w:color="auto"/>
            </w:tcBorders>
            <w:shd w:val="clear" w:color="auto" w:fill="auto"/>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Р.</w:t>
            </w:r>
            <w:r w:rsidRPr="00D36D5A">
              <w:rPr>
                <w:rFonts w:ascii="Times New Roman" w:eastAsia="Times New Roman" w:hAnsi="Times New Roman" w:cs="Times New Roman"/>
                <w:sz w:val="20"/>
                <w:szCs w:val="20"/>
              </w:rPr>
              <w:t>Определяют цель учебной деятельности с помощью учителя и самостоятельно находят средства её осуществления.</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К.</w:t>
            </w:r>
            <w:r w:rsidRPr="00D36D5A">
              <w:rPr>
                <w:rFonts w:ascii="Times New Roman" w:eastAsia="Times New Roman" w:hAnsi="Times New Roman" w:cs="Times New Roman"/>
                <w:sz w:val="20"/>
                <w:szCs w:val="20"/>
              </w:rPr>
              <w:t xml:space="preserve">Высказывают собственную точку зрения; строят понятные речевые высказывания.  </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П.</w:t>
            </w:r>
            <w:r w:rsidRPr="00D36D5A">
              <w:rPr>
                <w:rFonts w:ascii="Times New Roman" w:eastAsia="Times New Roman" w:hAnsi="Times New Roman" w:cs="Times New Roman"/>
                <w:sz w:val="20"/>
                <w:szCs w:val="20"/>
              </w:rPr>
              <w:t>Осуществляют поиск и выделение необходимой информации; структурируют свои знания.</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p w:rsidR="001B468D" w:rsidRPr="00D36D5A" w:rsidRDefault="001B468D" w:rsidP="001B468D">
            <w:pPr>
              <w:widowControl w:val="0"/>
              <w:autoSpaceDE w:val="0"/>
              <w:autoSpaceDN w:val="0"/>
              <w:adjustRightInd w:val="0"/>
              <w:rPr>
                <w:rFonts w:ascii="Times New Roman" w:eastAsia="Times New Roman" w:hAnsi="Times New Roman" w:cs="Times New Roman"/>
                <w:b/>
                <w:sz w:val="20"/>
                <w:szCs w:val="20"/>
              </w:rPr>
            </w:pPr>
          </w:p>
        </w:tc>
      </w:tr>
      <w:tr w:rsidR="001B468D" w:rsidRPr="00D36D5A" w:rsidTr="001B468D">
        <w:trPr>
          <w:gridAfter w:val="3"/>
          <w:wAfter w:w="113" w:type="dxa"/>
          <w:trHeight w:val="2140"/>
        </w:trPr>
        <w:tc>
          <w:tcPr>
            <w:tcW w:w="699" w:type="dxa"/>
            <w:gridSpan w:val="3"/>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753"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1598" w:type="dxa"/>
          </w:tcPr>
          <w:p w:rsidR="001B468D" w:rsidRPr="00D36D5A" w:rsidRDefault="001B468D" w:rsidP="001B468D">
            <w:pPr>
              <w:autoSpaceDE w:val="0"/>
              <w:autoSpaceDN w:val="0"/>
              <w:adjustRightInd w:val="0"/>
              <w:rPr>
                <w:rFonts w:ascii="Times New Roman" w:hAnsi="Times New Roman" w:cs="Times New Roman"/>
                <w:sz w:val="20"/>
                <w:szCs w:val="20"/>
              </w:rPr>
            </w:pPr>
            <w:proofErr w:type="spellStart"/>
            <w:r w:rsidRPr="00D36D5A">
              <w:rPr>
                <w:rFonts w:ascii="Times New Roman" w:hAnsi="Times New Roman" w:cs="Times New Roman"/>
                <w:sz w:val="20"/>
                <w:szCs w:val="20"/>
              </w:rPr>
              <w:t>Умножениедесятичных</w:t>
            </w:r>
            <w:proofErr w:type="spellEnd"/>
            <w:r w:rsidRPr="00D36D5A">
              <w:rPr>
                <w:rFonts w:ascii="Times New Roman" w:hAnsi="Times New Roman" w:cs="Times New Roman"/>
                <w:sz w:val="20"/>
                <w:szCs w:val="20"/>
              </w:rPr>
              <w:t xml:space="preserve"> дробей</w:t>
            </w:r>
          </w:p>
        </w:tc>
        <w:tc>
          <w:tcPr>
            <w:tcW w:w="1825"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Правило умножения десятичной дроби на 10, 100, 1000 и т.д., правило умножения десятичной дроби на десятичную дробь, правило умножения десятичной дроби на 0,1; 0,01; 0,001 и т.д., свойства умножения</w:t>
            </w:r>
          </w:p>
        </w:tc>
        <w:tc>
          <w:tcPr>
            <w:tcW w:w="2005"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Умножают десятичные дроби, решают текстовые задачи, содержащие десятичные дроби, арифметическим способом.</w:t>
            </w:r>
          </w:p>
        </w:tc>
        <w:tc>
          <w:tcPr>
            <w:tcW w:w="2345"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Научатся умножать десятичные дроби, решать текстовые задачи, содержащие десятичные дроби, арифметическим способом, применять свойства умножения для вычисления значений выражений, содержащих десятичные дроби.</w:t>
            </w:r>
          </w:p>
        </w:tc>
        <w:tc>
          <w:tcPr>
            <w:tcW w:w="2431"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 xml:space="preserve">Понимают необходимость образования, выраженного в преобладании </w:t>
            </w:r>
            <w:proofErr w:type="spellStart"/>
            <w:r w:rsidRPr="00D36D5A">
              <w:rPr>
                <w:rFonts w:ascii="Times New Roman" w:eastAsia="Times New Roman" w:hAnsi="Times New Roman" w:cs="Times New Roman"/>
                <w:sz w:val="20"/>
                <w:szCs w:val="20"/>
              </w:rPr>
              <w:t>учебно</w:t>
            </w:r>
            <w:proofErr w:type="spellEnd"/>
            <w:r w:rsidRPr="00D36D5A">
              <w:rPr>
                <w:rFonts w:ascii="Times New Roman" w:eastAsia="Times New Roman" w:hAnsi="Times New Roman" w:cs="Times New Roman"/>
                <w:sz w:val="20"/>
                <w:szCs w:val="20"/>
              </w:rPr>
              <w:t>- познавательных мотивов и предпочтении социального способа оценки знаний</w:t>
            </w:r>
          </w:p>
        </w:tc>
        <w:tc>
          <w:tcPr>
            <w:tcW w:w="4304" w:type="dxa"/>
            <w:gridSpan w:val="2"/>
            <w:tcBorders>
              <w:top w:val="single" w:sz="4" w:space="0" w:color="auto"/>
              <w:bottom w:val="single" w:sz="4" w:space="0" w:color="auto"/>
              <w:right w:val="single" w:sz="4" w:space="0" w:color="auto"/>
            </w:tcBorders>
            <w:shd w:val="clear" w:color="auto" w:fill="auto"/>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Р.</w:t>
            </w:r>
            <w:r w:rsidRPr="00D36D5A">
              <w:rPr>
                <w:rFonts w:ascii="Times New Roman" w:eastAsia="Times New Roman" w:hAnsi="Times New Roman" w:cs="Times New Roman"/>
                <w:sz w:val="20"/>
                <w:szCs w:val="20"/>
              </w:rPr>
              <w:t>Определяют цель учебной деятельности с помощью учителя и самостоятельно находят средства её осуществления.</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К.</w:t>
            </w:r>
            <w:r w:rsidRPr="00D36D5A">
              <w:rPr>
                <w:rFonts w:ascii="Times New Roman" w:eastAsia="Times New Roman" w:hAnsi="Times New Roman" w:cs="Times New Roman"/>
                <w:sz w:val="20"/>
                <w:szCs w:val="20"/>
              </w:rPr>
              <w:t>Проявляют инициативное сотрудничество в поиске и сборе информации.</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П.</w:t>
            </w:r>
            <w:r w:rsidRPr="00D36D5A">
              <w:rPr>
                <w:rFonts w:ascii="Times New Roman" w:eastAsia="Times New Roman" w:hAnsi="Times New Roman" w:cs="Times New Roman"/>
                <w:sz w:val="20"/>
                <w:szCs w:val="20"/>
              </w:rPr>
              <w:t>Самостоятельно осуществляют поиск необходимой информации;</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 xml:space="preserve">используют знаково-символические средства. В том числе модели и схемы для решения познавательных задач. </w:t>
            </w:r>
          </w:p>
          <w:p w:rsidR="001B468D" w:rsidRPr="00D36D5A" w:rsidRDefault="001B468D" w:rsidP="001B468D">
            <w:pPr>
              <w:widowControl w:val="0"/>
              <w:autoSpaceDE w:val="0"/>
              <w:autoSpaceDN w:val="0"/>
              <w:adjustRightInd w:val="0"/>
              <w:rPr>
                <w:rFonts w:ascii="Times New Roman" w:eastAsia="Times New Roman" w:hAnsi="Times New Roman" w:cs="Times New Roman"/>
                <w:b/>
                <w:sz w:val="20"/>
                <w:szCs w:val="20"/>
              </w:rPr>
            </w:pPr>
          </w:p>
        </w:tc>
      </w:tr>
      <w:tr w:rsidR="001B468D" w:rsidRPr="00D36D5A" w:rsidTr="001B468D">
        <w:trPr>
          <w:gridAfter w:val="3"/>
          <w:wAfter w:w="113" w:type="dxa"/>
          <w:trHeight w:val="704"/>
        </w:trPr>
        <w:tc>
          <w:tcPr>
            <w:tcW w:w="699" w:type="dxa"/>
            <w:gridSpan w:val="3"/>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753"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1598" w:type="dxa"/>
          </w:tcPr>
          <w:p w:rsidR="001B468D" w:rsidRPr="00D36D5A" w:rsidRDefault="001B468D" w:rsidP="001B468D">
            <w:pPr>
              <w:autoSpaceDE w:val="0"/>
              <w:autoSpaceDN w:val="0"/>
              <w:adjustRightInd w:val="0"/>
              <w:rPr>
                <w:rFonts w:ascii="Times New Roman" w:hAnsi="Times New Roman" w:cs="Times New Roman"/>
                <w:sz w:val="20"/>
                <w:szCs w:val="20"/>
              </w:rPr>
            </w:pPr>
            <w:proofErr w:type="spellStart"/>
            <w:r w:rsidRPr="00D36D5A">
              <w:rPr>
                <w:rFonts w:ascii="Times New Roman" w:hAnsi="Times New Roman" w:cs="Times New Roman"/>
                <w:sz w:val="20"/>
                <w:szCs w:val="20"/>
              </w:rPr>
              <w:t>Умножениедесятичных</w:t>
            </w:r>
            <w:proofErr w:type="spellEnd"/>
            <w:r w:rsidRPr="00D36D5A">
              <w:rPr>
                <w:rFonts w:ascii="Times New Roman" w:hAnsi="Times New Roman" w:cs="Times New Roman"/>
                <w:sz w:val="20"/>
                <w:szCs w:val="20"/>
              </w:rPr>
              <w:t xml:space="preserve"> дробей</w:t>
            </w:r>
          </w:p>
        </w:tc>
        <w:tc>
          <w:tcPr>
            <w:tcW w:w="1825"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Правило умножения десятичной дроби на 10, 100, 1000 и т.д., правило умножения десятичной дроби на десятичную дробь, правило умножения десятичной дроби на 0,1; 0,01; 0,001 и т.д., свойства умножения</w:t>
            </w:r>
          </w:p>
        </w:tc>
        <w:tc>
          <w:tcPr>
            <w:tcW w:w="2005"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Умножают десятичные дроби, решают текстовые задачи, содержащие десятичные дроби, арифметическим способом.</w:t>
            </w:r>
          </w:p>
        </w:tc>
        <w:tc>
          <w:tcPr>
            <w:tcW w:w="2345"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Научатся умножать десятичные дроби, решать текстовые задачи, содержащие десятичные дроби, арифметическим способом, применять свойства умножения для вычисления значений выражений, содержащих десятичные дроби.</w:t>
            </w:r>
          </w:p>
        </w:tc>
        <w:tc>
          <w:tcPr>
            <w:tcW w:w="2431"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Определяют свою личную позицию, вырабатывают уважительно-доброжелательное отношение к людям.</w:t>
            </w:r>
          </w:p>
        </w:tc>
        <w:tc>
          <w:tcPr>
            <w:tcW w:w="4304" w:type="dxa"/>
            <w:gridSpan w:val="2"/>
            <w:tcBorders>
              <w:top w:val="single" w:sz="4" w:space="0" w:color="auto"/>
              <w:bottom w:val="single" w:sz="4" w:space="0" w:color="auto"/>
              <w:right w:val="single" w:sz="4" w:space="0" w:color="auto"/>
            </w:tcBorders>
            <w:shd w:val="clear" w:color="auto" w:fill="auto"/>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Р.</w:t>
            </w:r>
            <w:r w:rsidRPr="00D36D5A">
              <w:rPr>
                <w:rFonts w:ascii="Times New Roman" w:eastAsia="Times New Roman" w:hAnsi="Times New Roman" w:cs="Times New Roman"/>
                <w:sz w:val="20"/>
                <w:szCs w:val="20"/>
              </w:rPr>
              <w:t>Определяют цель, проблему в учебной и жизненно-практической деятельности (в том числе в своём задании).</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К.</w:t>
            </w:r>
            <w:r w:rsidRPr="00D36D5A">
              <w:rPr>
                <w:rFonts w:ascii="Times New Roman" w:eastAsia="Times New Roman" w:hAnsi="Times New Roman" w:cs="Times New Roman"/>
                <w:sz w:val="20"/>
                <w:szCs w:val="20"/>
              </w:rPr>
              <w:t>Проявляют активность во взаимодействии для решения коммуникативных и познавательных задач.</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П.</w:t>
            </w:r>
            <w:r w:rsidRPr="00D36D5A">
              <w:rPr>
                <w:rFonts w:ascii="Times New Roman" w:eastAsia="Times New Roman" w:hAnsi="Times New Roman" w:cs="Times New Roman"/>
                <w:sz w:val="20"/>
                <w:szCs w:val="20"/>
              </w:rPr>
              <w:t>Самостоятельно выделяют и формируют познавательные цели; проводят поиск и выделение необходимой информации, применяют методы информационного поиска, в том числе с помощью компьютерных средств.</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r>
      <w:tr w:rsidR="001B468D" w:rsidRPr="00D36D5A" w:rsidTr="001B468D">
        <w:trPr>
          <w:gridAfter w:val="3"/>
          <w:wAfter w:w="113" w:type="dxa"/>
          <w:trHeight w:val="696"/>
        </w:trPr>
        <w:tc>
          <w:tcPr>
            <w:tcW w:w="699" w:type="dxa"/>
            <w:gridSpan w:val="3"/>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753"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1598"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Деление десятичной дроби на натуральное число</w:t>
            </w:r>
          </w:p>
        </w:tc>
        <w:tc>
          <w:tcPr>
            <w:tcW w:w="1825"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Правило деления десятичной дроби на 10, 100, 1000 и т.д., деление десятичной дроби на натуральное число.</w:t>
            </w:r>
          </w:p>
        </w:tc>
        <w:tc>
          <w:tcPr>
            <w:tcW w:w="2005"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Делят десятичную дробь на натуральное число</w:t>
            </w:r>
          </w:p>
        </w:tc>
        <w:tc>
          <w:tcPr>
            <w:tcW w:w="2345"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Научатся делить десятичную дробь на натуральное число.</w:t>
            </w:r>
          </w:p>
        </w:tc>
        <w:tc>
          <w:tcPr>
            <w:tcW w:w="2431"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Оценивают важность образования и познания нового.</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4304" w:type="dxa"/>
            <w:gridSpan w:val="2"/>
            <w:tcBorders>
              <w:top w:val="single" w:sz="4" w:space="0" w:color="auto"/>
              <w:bottom w:val="single" w:sz="4" w:space="0" w:color="auto"/>
              <w:right w:val="single" w:sz="4" w:space="0" w:color="auto"/>
            </w:tcBorders>
            <w:shd w:val="clear" w:color="auto" w:fill="auto"/>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Р.</w:t>
            </w:r>
            <w:r w:rsidRPr="00D36D5A">
              <w:rPr>
                <w:rFonts w:ascii="Times New Roman" w:eastAsia="Times New Roman" w:hAnsi="Times New Roman" w:cs="Times New Roman"/>
                <w:sz w:val="20"/>
                <w:szCs w:val="20"/>
              </w:rPr>
              <w:t>Определяют цель учебной деятельности с помощью учителя и самостоятельно, находят средства её осуществления</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К.</w:t>
            </w:r>
            <w:r w:rsidRPr="00D36D5A">
              <w:rPr>
                <w:rFonts w:ascii="Times New Roman" w:eastAsia="Times New Roman" w:hAnsi="Times New Roman" w:cs="Times New Roman"/>
                <w:sz w:val="20"/>
                <w:szCs w:val="20"/>
              </w:rPr>
              <w:t>Слушают других, пытаются принимать другую точку зрения, готовы изменить своё собственное мнение.</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П.</w:t>
            </w:r>
            <w:r w:rsidRPr="00D36D5A">
              <w:rPr>
                <w:rFonts w:ascii="Times New Roman" w:eastAsia="Times New Roman" w:hAnsi="Times New Roman" w:cs="Times New Roman"/>
                <w:sz w:val="20"/>
                <w:szCs w:val="20"/>
              </w:rPr>
              <w:t xml:space="preserve">Самостоятельно осуществляют поиск необходимой информации; используют знаково-символические средства. В том числе модели и схемы для решения познавательных задач. </w:t>
            </w:r>
          </w:p>
          <w:p w:rsidR="001B468D" w:rsidRPr="00D36D5A" w:rsidRDefault="001B468D" w:rsidP="001B468D">
            <w:pPr>
              <w:widowControl w:val="0"/>
              <w:autoSpaceDE w:val="0"/>
              <w:autoSpaceDN w:val="0"/>
              <w:adjustRightInd w:val="0"/>
              <w:rPr>
                <w:rFonts w:ascii="Times New Roman" w:eastAsia="Times New Roman" w:hAnsi="Times New Roman" w:cs="Times New Roman"/>
                <w:b/>
                <w:sz w:val="20"/>
                <w:szCs w:val="20"/>
              </w:rPr>
            </w:pPr>
          </w:p>
        </w:tc>
      </w:tr>
      <w:tr w:rsidR="001B468D" w:rsidRPr="00D36D5A" w:rsidTr="001B468D">
        <w:trPr>
          <w:gridAfter w:val="3"/>
          <w:wAfter w:w="113" w:type="dxa"/>
          <w:trHeight w:val="556"/>
        </w:trPr>
        <w:tc>
          <w:tcPr>
            <w:tcW w:w="699" w:type="dxa"/>
            <w:gridSpan w:val="3"/>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753"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1598"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Деление десятичной дроби на натуральное число</w:t>
            </w:r>
          </w:p>
        </w:tc>
        <w:tc>
          <w:tcPr>
            <w:tcW w:w="1825"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 xml:space="preserve">Правило деления десятичной дроби на 10, 100, 1000 и т.д., деление десятичной дроби </w:t>
            </w:r>
            <w:r w:rsidRPr="00D36D5A">
              <w:rPr>
                <w:rFonts w:ascii="Times New Roman" w:eastAsia="Times New Roman" w:hAnsi="Times New Roman" w:cs="Times New Roman"/>
                <w:sz w:val="20"/>
                <w:szCs w:val="20"/>
              </w:rPr>
              <w:lastRenderedPageBreak/>
              <w:t>на натуральное число.</w:t>
            </w:r>
          </w:p>
        </w:tc>
        <w:tc>
          <w:tcPr>
            <w:tcW w:w="2005"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lastRenderedPageBreak/>
              <w:t>Делят десятичную дробь на натуральное число.</w:t>
            </w:r>
          </w:p>
        </w:tc>
        <w:tc>
          <w:tcPr>
            <w:tcW w:w="2345"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Научатся делить десятичную дробь на натуральное число.</w:t>
            </w:r>
          </w:p>
        </w:tc>
        <w:tc>
          <w:tcPr>
            <w:tcW w:w="2431"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 xml:space="preserve">Понимают необходимость образования, выраженного в преобладании </w:t>
            </w:r>
            <w:proofErr w:type="spellStart"/>
            <w:r w:rsidRPr="00D36D5A">
              <w:rPr>
                <w:rFonts w:ascii="Times New Roman" w:eastAsia="Times New Roman" w:hAnsi="Times New Roman" w:cs="Times New Roman"/>
                <w:sz w:val="20"/>
                <w:szCs w:val="20"/>
              </w:rPr>
              <w:t>учебно</w:t>
            </w:r>
            <w:proofErr w:type="spellEnd"/>
            <w:r w:rsidRPr="00D36D5A">
              <w:rPr>
                <w:rFonts w:ascii="Times New Roman" w:eastAsia="Times New Roman" w:hAnsi="Times New Roman" w:cs="Times New Roman"/>
                <w:sz w:val="20"/>
                <w:szCs w:val="20"/>
              </w:rPr>
              <w:t xml:space="preserve">- </w:t>
            </w:r>
            <w:r w:rsidRPr="00D36D5A">
              <w:rPr>
                <w:rFonts w:ascii="Times New Roman" w:eastAsia="Times New Roman" w:hAnsi="Times New Roman" w:cs="Times New Roman"/>
                <w:sz w:val="20"/>
                <w:szCs w:val="20"/>
              </w:rPr>
              <w:lastRenderedPageBreak/>
              <w:t>познавательных мотивов и предпочтении социального способа оценки знаний</w:t>
            </w:r>
          </w:p>
        </w:tc>
        <w:tc>
          <w:tcPr>
            <w:tcW w:w="4304" w:type="dxa"/>
            <w:gridSpan w:val="2"/>
            <w:tcBorders>
              <w:top w:val="single" w:sz="4" w:space="0" w:color="auto"/>
              <w:bottom w:val="single" w:sz="4" w:space="0" w:color="auto"/>
              <w:right w:val="single" w:sz="4" w:space="0" w:color="auto"/>
            </w:tcBorders>
            <w:shd w:val="clear" w:color="auto" w:fill="auto"/>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lastRenderedPageBreak/>
              <w:t>Р.</w:t>
            </w:r>
            <w:r w:rsidRPr="00D36D5A">
              <w:rPr>
                <w:rFonts w:ascii="Times New Roman" w:eastAsia="Times New Roman" w:hAnsi="Times New Roman" w:cs="Times New Roman"/>
                <w:sz w:val="20"/>
                <w:szCs w:val="20"/>
              </w:rPr>
              <w:t>Определяют цель учебной деятельности с помощью учителя и самостоятельно находят средства её осуществления.</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К.</w:t>
            </w:r>
            <w:r w:rsidRPr="00D36D5A">
              <w:rPr>
                <w:rFonts w:ascii="Times New Roman" w:eastAsia="Times New Roman" w:hAnsi="Times New Roman" w:cs="Times New Roman"/>
                <w:sz w:val="20"/>
                <w:szCs w:val="20"/>
              </w:rPr>
              <w:t>Проявляют инициативное сотрудничество в поиске и сборе информации</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lastRenderedPageBreak/>
              <w:t>П.</w:t>
            </w:r>
            <w:r w:rsidRPr="00D36D5A">
              <w:rPr>
                <w:rFonts w:ascii="Times New Roman" w:eastAsia="Times New Roman" w:hAnsi="Times New Roman" w:cs="Times New Roman"/>
                <w:sz w:val="20"/>
                <w:szCs w:val="20"/>
              </w:rPr>
              <w:t>Осуществляют поиск и выделение необходимой информации; структурируют свои знания.</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p w:rsidR="001B468D" w:rsidRPr="00D36D5A" w:rsidRDefault="001B468D" w:rsidP="001B468D">
            <w:pPr>
              <w:widowControl w:val="0"/>
              <w:autoSpaceDE w:val="0"/>
              <w:autoSpaceDN w:val="0"/>
              <w:adjustRightInd w:val="0"/>
              <w:rPr>
                <w:rFonts w:ascii="Times New Roman" w:eastAsia="Times New Roman" w:hAnsi="Times New Roman" w:cs="Times New Roman"/>
                <w:b/>
                <w:sz w:val="20"/>
                <w:szCs w:val="20"/>
              </w:rPr>
            </w:pPr>
          </w:p>
        </w:tc>
      </w:tr>
      <w:tr w:rsidR="001B468D" w:rsidRPr="00D36D5A" w:rsidTr="001B468D">
        <w:trPr>
          <w:gridAfter w:val="3"/>
          <w:wAfter w:w="113" w:type="dxa"/>
          <w:trHeight w:val="555"/>
        </w:trPr>
        <w:tc>
          <w:tcPr>
            <w:tcW w:w="699" w:type="dxa"/>
            <w:gridSpan w:val="3"/>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753"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1598"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Деление десятичной дроби на десятичную дробь</w:t>
            </w:r>
          </w:p>
        </w:tc>
        <w:tc>
          <w:tcPr>
            <w:tcW w:w="1825"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Правило деления десятичной дроби на десятичную дробь</w:t>
            </w:r>
          </w:p>
        </w:tc>
        <w:tc>
          <w:tcPr>
            <w:tcW w:w="2005"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Делят десятичную дробь на десятичную дробь.</w:t>
            </w:r>
          </w:p>
        </w:tc>
        <w:tc>
          <w:tcPr>
            <w:tcW w:w="2345"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Научатся делить десятичную дробь на десятичную дробь.</w:t>
            </w:r>
          </w:p>
        </w:tc>
        <w:tc>
          <w:tcPr>
            <w:tcW w:w="2431"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Определяют свою личную позицию, вырабатывают уважительно-доброжелательное отношение к людям.</w:t>
            </w:r>
          </w:p>
        </w:tc>
        <w:tc>
          <w:tcPr>
            <w:tcW w:w="4304" w:type="dxa"/>
            <w:gridSpan w:val="2"/>
            <w:tcBorders>
              <w:top w:val="single" w:sz="4" w:space="0" w:color="auto"/>
              <w:bottom w:val="single" w:sz="4" w:space="0" w:color="auto"/>
              <w:right w:val="single" w:sz="4" w:space="0" w:color="auto"/>
            </w:tcBorders>
            <w:shd w:val="clear" w:color="auto" w:fill="auto"/>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Р.</w:t>
            </w:r>
            <w:r w:rsidRPr="00D36D5A">
              <w:rPr>
                <w:rFonts w:ascii="Times New Roman" w:eastAsia="Times New Roman" w:hAnsi="Times New Roman" w:cs="Times New Roman"/>
                <w:sz w:val="20"/>
                <w:szCs w:val="20"/>
              </w:rPr>
              <w:t xml:space="preserve">Выстраивают работу по заранее намеченному плану; проявляют целеустремлённость и настойчивость в достижении целей. </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К.</w:t>
            </w:r>
            <w:r w:rsidRPr="00D36D5A">
              <w:rPr>
                <w:rFonts w:ascii="Times New Roman" w:eastAsia="Times New Roman" w:hAnsi="Times New Roman" w:cs="Times New Roman"/>
                <w:sz w:val="20"/>
                <w:szCs w:val="20"/>
              </w:rPr>
              <w:t>Взаимодействуют со взрослыми и сверстниками в учебной деятельности; участвуют в коллективном обсуждении проблемы</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П.</w:t>
            </w:r>
            <w:r w:rsidRPr="00D36D5A">
              <w:rPr>
                <w:rFonts w:ascii="Times New Roman" w:eastAsia="Times New Roman" w:hAnsi="Times New Roman" w:cs="Times New Roman"/>
                <w:sz w:val="20"/>
                <w:szCs w:val="20"/>
              </w:rPr>
              <w:t>Извлекают информацию, ориентируются в своей системе знаний и осознают необходимость нового знания, делают предварительный отбор источников информации для поиска нового знания.</w:t>
            </w:r>
          </w:p>
          <w:p w:rsidR="001B468D" w:rsidRPr="00D36D5A" w:rsidRDefault="001B468D" w:rsidP="001B468D">
            <w:pPr>
              <w:widowControl w:val="0"/>
              <w:autoSpaceDE w:val="0"/>
              <w:autoSpaceDN w:val="0"/>
              <w:adjustRightInd w:val="0"/>
              <w:rPr>
                <w:rFonts w:ascii="Times New Roman" w:eastAsia="Times New Roman" w:hAnsi="Times New Roman" w:cs="Times New Roman"/>
                <w:b/>
                <w:sz w:val="20"/>
                <w:szCs w:val="20"/>
              </w:rPr>
            </w:pPr>
          </w:p>
        </w:tc>
      </w:tr>
      <w:tr w:rsidR="001B468D" w:rsidRPr="00D36D5A" w:rsidTr="001B468D">
        <w:trPr>
          <w:gridAfter w:val="3"/>
          <w:wAfter w:w="113" w:type="dxa"/>
          <w:trHeight w:val="1262"/>
        </w:trPr>
        <w:tc>
          <w:tcPr>
            <w:tcW w:w="699" w:type="dxa"/>
            <w:gridSpan w:val="3"/>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753"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1598"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Деление десятичной дроби на десятичную дробь</w:t>
            </w:r>
          </w:p>
        </w:tc>
        <w:tc>
          <w:tcPr>
            <w:tcW w:w="1825"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Правило деления десятичной дроби на десятичную дробь</w:t>
            </w:r>
          </w:p>
        </w:tc>
        <w:tc>
          <w:tcPr>
            <w:tcW w:w="2005"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Делят десятичную дробь на десятичную дробь.</w:t>
            </w:r>
          </w:p>
        </w:tc>
        <w:tc>
          <w:tcPr>
            <w:tcW w:w="2345"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Научатся делить десятичную дробь на десятичную дробь.</w:t>
            </w:r>
          </w:p>
        </w:tc>
        <w:tc>
          <w:tcPr>
            <w:tcW w:w="2431"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 xml:space="preserve">Понимают необходимость образования, выраженного в преобладании </w:t>
            </w:r>
            <w:proofErr w:type="spellStart"/>
            <w:r w:rsidRPr="00D36D5A">
              <w:rPr>
                <w:rFonts w:ascii="Times New Roman" w:eastAsia="Times New Roman" w:hAnsi="Times New Roman" w:cs="Times New Roman"/>
                <w:sz w:val="20"/>
                <w:szCs w:val="20"/>
              </w:rPr>
              <w:t>учебно</w:t>
            </w:r>
            <w:proofErr w:type="spellEnd"/>
            <w:r w:rsidRPr="00D36D5A">
              <w:rPr>
                <w:rFonts w:ascii="Times New Roman" w:eastAsia="Times New Roman" w:hAnsi="Times New Roman" w:cs="Times New Roman"/>
                <w:sz w:val="20"/>
                <w:szCs w:val="20"/>
              </w:rPr>
              <w:t>- познавательных мотивов и предпочтении социального способа оценки знаний</w:t>
            </w:r>
          </w:p>
        </w:tc>
        <w:tc>
          <w:tcPr>
            <w:tcW w:w="4304" w:type="dxa"/>
            <w:gridSpan w:val="2"/>
            <w:tcBorders>
              <w:top w:val="single" w:sz="4" w:space="0" w:color="auto"/>
              <w:bottom w:val="single" w:sz="4" w:space="0" w:color="auto"/>
              <w:right w:val="single" w:sz="4" w:space="0" w:color="auto"/>
            </w:tcBorders>
            <w:shd w:val="clear" w:color="auto" w:fill="auto"/>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Р.</w:t>
            </w:r>
            <w:r w:rsidRPr="00D36D5A">
              <w:rPr>
                <w:rFonts w:ascii="Times New Roman" w:eastAsia="Times New Roman" w:hAnsi="Times New Roman" w:cs="Times New Roman"/>
                <w:sz w:val="20"/>
                <w:szCs w:val="20"/>
              </w:rPr>
              <w:t>Определяют цель учебной деятельности с помощью учителя и самостоятельно находят средства её осуществления.</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К.</w:t>
            </w:r>
            <w:r w:rsidRPr="00D36D5A">
              <w:rPr>
                <w:rFonts w:ascii="Times New Roman" w:eastAsia="Times New Roman" w:hAnsi="Times New Roman" w:cs="Times New Roman"/>
                <w:sz w:val="20"/>
                <w:szCs w:val="20"/>
              </w:rPr>
              <w:t>Слушают других, пытаются принимать другую точку зрения, готовы изменить своё собственное мнение.</w:t>
            </w:r>
          </w:p>
          <w:p w:rsidR="001B468D" w:rsidRPr="00D36D5A" w:rsidRDefault="001B468D" w:rsidP="001B468D">
            <w:pPr>
              <w:widowControl w:val="0"/>
              <w:autoSpaceDE w:val="0"/>
              <w:autoSpaceDN w:val="0"/>
              <w:adjustRightInd w:val="0"/>
              <w:rPr>
                <w:rFonts w:ascii="Times New Roman" w:eastAsia="Times New Roman" w:hAnsi="Times New Roman" w:cs="Times New Roman"/>
                <w:b/>
                <w:sz w:val="20"/>
                <w:szCs w:val="20"/>
              </w:rPr>
            </w:pPr>
            <w:r w:rsidRPr="00D36D5A">
              <w:rPr>
                <w:rFonts w:ascii="Times New Roman" w:eastAsia="Times New Roman" w:hAnsi="Times New Roman" w:cs="Times New Roman"/>
                <w:b/>
                <w:sz w:val="20"/>
                <w:szCs w:val="20"/>
              </w:rPr>
              <w:t>П.</w:t>
            </w:r>
            <w:r w:rsidRPr="00D36D5A">
              <w:rPr>
                <w:rFonts w:ascii="Times New Roman" w:eastAsia="Times New Roman" w:hAnsi="Times New Roman" w:cs="Times New Roman"/>
                <w:sz w:val="20"/>
                <w:szCs w:val="20"/>
              </w:rPr>
              <w:t>Извлекают информацию, ориентируются в своей системе знаний и осознают необходимость нового знания.</w:t>
            </w:r>
          </w:p>
        </w:tc>
      </w:tr>
      <w:tr w:rsidR="001B468D" w:rsidRPr="00D36D5A" w:rsidTr="001B468D">
        <w:trPr>
          <w:gridAfter w:val="3"/>
          <w:wAfter w:w="113" w:type="dxa"/>
          <w:trHeight w:val="2140"/>
        </w:trPr>
        <w:tc>
          <w:tcPr>
            <w:tcW w:w="699" w:type="dxa"/>
            <w:gridSpan w:val="3"/>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753"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1598"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Деление десятичной дроби на десятичную дробь</w:t>
            </w:r>
          </w:p>
        </w:tc>
        <w:tc>
          <w:tcPr>
            <w:tcW w:w="1825"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Правило деления десятичной дроби на натуральное число и десятичную дробь</w:t>
            </w:r>
          </w:p>
        </w:tc>
        <w:tc>
          <w:tcPr>
            <w:tcW w:w="2005"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Делят десятичную дробь на десятичную дробь, решают задачи на нахождение дроби от числа и числа по данному значению дроби.</w:t>
            </w:r>
          </w:p>
        </w:tc>
        <w:tc>
          <w:tcPr>
            <w:tcW w:w="2345"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Научатся делить десятичную дробь на десятичную дробь, решать задачи на нахождение дроби от числа и числа по данному значению дроби.</w:t>
            </w:r>
          </w:p>
        </w:tc>
        <w:tc>
          <w:tcPr>
            <w:tcW w:w="2431"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 xml:space="preserve">Понимают необходимость образования, выраженного в преобладании </w:t>
            </w:r>
            <w:proofErr w:type="spellStart"/>
            <w:r w:rsidRPr="00D36D5A">
              <w:rPr>
                <w:rFonts w:ascii="Times New Roman" w:eastAsia="Times New Roman" w:hAnsi="Times New Roman" w:cs="Times New Roman"/>
                <w:sz w:val="20"/>
                <w:szCs w:val="20"/>
              </w:rPr>
              <w:t>учебно</w:t>
            </w:r>
            <w:proofErr w:type="spellEnd"/>
            <w:r w:rsidRPr="00D36D5A">
              <w:rPr>
                <w:rFonts w:ascii="Times New Roman" w:eastAsia="Times New Roman" w:hAnsi="Times New Roman" w:cs="Times New Roman"/>
                <w:sz w:val="20"/>
                <w:szCs w:val="20"/>
              </w:rPr>
              <w:t>- познавательных мотивов и предпочтении социального способа оценки знаний</w:t>
            </w:r>
          </w:p>
        </w:tc>
        <w:tc>
          <w:tcPr>
            <w:tcW w:w="4304" w:type="dxa"/>
            <w:gridSpan w:val="2"/>
            <w:tcBorders>
              <w:top w:val="single" w:sz="4" w:space="0" w:color="auto"/>
              <w:bottom w:val="single" w:sz="4" w:space="0" w:color="auto"/>
            </w:tcBorders>
            <w:shd w:val="clear" w:color="auto" w:fill="auto"/>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Р.</w:t>
            </w:r>
            <w:r w:rsidRPr="00D36D5A">
              <w:rPr>
                <w:rFonts w:ascii="Times New Roman" w:eastAsia="Times New Roman" w:hAnsi="Times New Roman" w:cs="Times New Roman"/>
                <w:sz w:val="20"/>
                <w:szCs w:val="20"/>
              </w:rPr>
              <w:t>Определяют цель учебной деятельности с помощью учителя и самостоятельно находят средства её осуществления.</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К.</w:t>
            </w:r>
            <w:r w:rsidRPr="00D36D5A">
              <w:rPr>
                <w:rFonts w:ascii="Times New Roman" w:eastAsia="Times New Roman" w:hAnsi="Times New Roman" w:cs="Times New Roman"/>
                <w:sz w:val="20"/>
                <w:szCs w:val="20"/>
              </w:rPr>
              <w:t>Проявляют инициативное сотрудничество в поиске и сборе информации</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П.</w:t>
            </w:r>
            <w:r w:rsidRPr="00D36D5A">
              <w:rPr>
                <w:rFonts w:ascii="Times New Roman" w:eastAsia="Times New Roman" w:hAnsi="Times New Roman" w:cs="Times New Roman"/>
                <w:sz w:val="20"/>
                <w:szCs w:val="20"/>
              </w:rPr>
              <w:t>Осуществляют поиск и выделение необходимой информации; структурируют свои знания.</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p w:rsidR="001B468D" w:rsidRPr="00D36D5A" w:rsidRDefault="001B468D" w:rsidP="001B468D">
            <w:pPr>
              <w:widowControl w:val="0"/>
              <w:autoSpaceDE w:val="0"/>
              <w:autoSpaceDN w:val="0"/>
              <w:adjustRightInd w:val="0"/>
              <w:rPr>
                <w:rFonts w:ascii="Times New Roman" w:eastAsia="Times New Roman" w:hAnsi="Times New Roman" w:cs="Times New Roman"/>
                <w:b/>
                <w:sz w:val="20"/>
                <w:szCs w:val="20"/>
              </w:rPr>
            </w:pPr>
          </w:p>
        </w:tc>
      </w:tr>
      <w:tr w:rsidR="001B468D" w:rsidRPr="00D36D5A" w:rsidTr="001B468D">
        <w:trPr>
          <w:gridAfter w:val="3"/>
          <w:wAfter w:w="113" w:type="dxa"/>
          <w:trHeight w:val="563"/>
        </w:trPr>
        <w:tc>
          <w:tcPr>
            <w:tcW w:w="699" w:type="dxa"/>
            <w:gridSpan w:val="3"/>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753"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1598"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Деление десятичной дроби на десятичную дробь</w:t>
            </w:r>
          </w:p>
        </w:tc>
        <w:tc>
          <w:tcPr>
            <w:tcW w:w="1825"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Правило деления десятичной дроби на натуральное число и десятичную дробь</w:t>
            </w:r>
          </w:p>
        </w:tc>
        <w:tc>
          <w:tcPr>
            <w:tcW w:w="2005"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 xml:space="preserve">Делят десятичную дробь на десятичную дробь, решают уравнения и задачи, содержащие десятичные дроби, и задачи на </w:t>
            </w:r>
            <w:r w:rsidRPr="00D36D5A">
              <w:rPr>
                <w:rFonts w:ascii="Times New Roman" w:hAnsi="Times New Roman" w:cs="Times New Roman"/>
                <w:sz w:val="20"/>
                <w:szCs w:val="20"/>
              </w:rPr>
              <w:lastRenderedPageBreak/>
              <w:t xml:space="preserve">нахождение части от числа и числа по его части.  </w:t>
            </w:r>
          </w:p>
        </w:tc>
        <w:tc>
          <w:tcPr>
            <w:tcW w:w="2345"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lastRenderedPageBreak/>
              <w:t xml:space="preserve">Научатся делить десятичную дробь на десятичную дробь, решать уравнения и задачи, содержащие десятичные дроби, и задачи на нахождение </w:t>
            </w:r>
            <w:r w:rsidRPr="00D36D5A">
              <w:rPr>
                <w:rFonts w:ascii="Times New Roman" w:eastAsia="Times New Roman" w:hAnsi="Times New Roman" w:cs="Times New Roman"/>
                <w:sz w:val="20"/>
                <w:szCs w:val="20"/>
              </w:rPr>
              <w:lastRenderedPageBreak/>
              <w:t>части от числа и числа по его части.</w:t>
            </w:r>
          </w:p>
        </w:tc>
        <w:tc>
          <w:tcPr>
            <w:tcW w:w="2431"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lastRenderedPageBreak/>
              <w:t xml:space="preserve">Понимают необходимость образования, выраженного в преобладании </w:t>
            </w:r>
            <w:proofErr w:type="spellStart"/>
            <w:r w:rsidRPr="00D36D5A">
              <w:rPr>
                <w:rFonts w:ascii="Times New Roman" w:eastAsia="Times New Roman" w:hAnsi="Times New Roman" w:cs="Times New Roman"/>
                <w:sz w:val="20"/>
                <w:szCs w:val="20"/>
              </w:rPr>
              <w:t>учебно</w:t>
            </w:r>
            <w:proofErr w:type="spellEnd"/>
            <w:r w:rsidRPr="00D36D5A">
              <w:rPr>
                <w:rFonts w:ascii="Times New Roman" w:eastAsia="Times New Roman" w:hAnsi="Times New Roman" w:cs="Times New Roman"/>
                <w:sz w:val="20"/>
                <w:szCs w:val="20"/>
              </w:rPr>
              <w:t xml:space="preserve">- познавательных мотивов и предпочтении </w:t>
            </w:r>
            <w:r w:rsidRPr="00D36D5A">
              <w:rPr>
                <w:rFonts w:ascii="Times New Roman" w:eastAsia="Times New Roman" w:hAnsi="Times New Roman" w:cs="Times New Roman"/>
                <w:sz w:val="20"/>
                <w:szCs w:val="20"/>
              </w:rPr>
              <w:lastRenderedPageBreak/>
              <w:t>социального способа оценки знаний</w:t>
            </w:r>
          </w:p>
        </w:tc>
        <w:tc>
          <w:tcPr>
            <w:tcW w:w="4304" w:type="dxa"/>
            <w:gridSpan w:val="2"/>
            <w:tcBorders>
              <w:top w:val="single" w:sz="4" w:space="0" w:color="auto"/>
              <w:bottom w:val="single" w:sz="4" w:space="0" w:color="auto"/>
              <w:right w:val="single" w:sz="4" w:space="0" w:color="auto"/>
            </w:tcBorders>
            <w:shd w:val="clear" w:color="auto" w:fill="auto"/>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lastRenderedPageBreak/>
              <w:t>Р.</w:t>
            </w:r>
            <w:r w:rsidRPr="00D36D5A">
              <w:rPr>
                <w:rFonts w:ascii="Times New Roman" w:eastAsia="Times New Roman" w:hAnsi="Times New Roman" w:cs="Times New Roman"/>
                <w:sz w:val="20"/>
                <w:szCs w:val="20"/>
              </w:rPr>
              <w:t>Определяют цель учебной деятельности с помощью учителя и самостоятельно находят средства её осуществления.</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К.</w:t>
            </w:r>
            <w:r w:rsidRPr="00D36D5A">
              <w:rPr>
                <w:rFonts w:ascii="Times New Roman" w:eastAsia="Times New Roman" w:hAnsi="Times New Roman" w:cs="Times New Roman"/>
                <w:sz w:val="20"/>
                <w:szCs w:val="20"/>
              </w:rPr>
              <w:t>Взаимодействуют со взрослыми и сверстниками в учебной деятельности; участвуют в коллективном обсуждении проблемы.</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lastRenderedPageBreak/>
              <w:t>П.</w:t>
            </w:r>
            <w:r w:rsidRPr="00D36D5A">
              <w:rPr>
                <w:rFonts w:ascii="Times New Roman" w:eastAsia="Times New Roman" w:hAnsi="Times New Roman" w:cs="Times New Roman"/>
                <w:sz w:val="20"/>
                <w:szCs w:val="20"/>
              </w:rPr>
              <w:t xml:space="preserve">Самостоятельно осуществляют поиск необходимой информации; используют знаково-символические средства. В том числе модели и схемы для решения познавательных задач. </w:t>
            </w:r>
          </w:p>
          <w:p w:rsidR="001B468D" w:rsidRPr="00D36D5A" w:rsidRDefault="001B468D" w:rsidP="001B468D">
            <w:pPr>
              <w:widowControl w:val="0"/>
              <w:autoSpaceDE w:val="0"/>
              <w:autoSpaceDN w:val="0"/>
              <w:adjustRightInd w:val="0"/>
              <w:rPr>
                <w:rFonts w:ascii="Times New Roman" w:eastAsia="Times New Roman" w:hAnsi="Times New Roman" w:cs="Times New Roman"/>
                <w:b/>
                <w:sz w:val="20"/>
                <w:szCs w:val="20"/>
              </w:rPr>
            </w:pPr>
          </w:p>
        </w:tc>
      </w:tr>
      <w:tr w:rsidR="001B468D" w:rsidRPr="00D36D5A" w:rsidTr="001B468D">
        <w:trPr>
          <w:gridAfter w:val="3"/>
          <w:wAfter w:w="113" w:type="dxa"/>
          <w:trHeight w:val="2140"/>
        </w:trPr>
        <w:tc>
          <w:tcPr>
            <w:tcW w:w="699" w:type="dxa"/>
            <w:gridSpan w:val="3"/>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753"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1598"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Деление десятичных дробей</w:t>
            </w:r>
          </w:p>
        </w:tc>
        <w:tc>
          <w:tcPr>
            <w:tcW w:w="1825"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Правило деления десятичной дроби на натуральное число и десятичную дробь</w:t>
            </w:r>
          </w:p>
        </w:tc>
        <w:tc>
          <w:tcPr>
            <w:tcW w:w="2005"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 xml:space="preserve">Делят десятичную дробь на десятичную дробь, решают уравнения и задачи, содержащие десятичные дроби, и задачи на нахождение части от числа и числа по его части.  </w:t>
            </w:r>
          </w:p>
        </w:tc>
        <w:tc>
          <w:tcPr>
            <w:tcW w:w="2345"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Научатся делить десятичную дробь на десятичную дробь, решать уравнения и задачи, содержащие десятичные дроби, и задачи на нахождение части от числа и числа по его части.</w:t>
            </w:r>
          </w:p>
        </w:tc>
        <w:tc>
          <w:tcPr>
            <w:tcW w:w="2431"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 xml:space="preserve">Понимают необходимость образования, выраженного в преобладании </w:t>
            </w:r>
            <w:proofErr w:type="spellStart"/>
            <w:r w:rsidRPr="00D36D5A">
              <w:rPr>
                <w:rFonts w:ascii="Times New Roman" w:eastAsia="Times New Roman" w:hAnsi="Times New Roman" w:cs="Times New Roman"/>
                <w:sz w:val="20"/>
                <w:szCs w:val="20"/>
              </w:rPr>
              <w:t>учебно</w:t>
            </w:r>
            <w:proofErr w:type="spellEnd"/>
            <w:r w:rsidRPr="00D36D5A">
              <w:rPr>
                <w:rFonts w:ascii="Times New Roman" w:eastAsia="Times New Roman" w:hAnsi="Times New Roman" w:cs="Times New Roman"/>
                <w:sz w:val="20"/>
                <w:szCs w:val="20"/>
              </w:rPr>
              <w:t>- познавательных мотивов и предпочтении социального способа оценки знаний</w:t>
            </w:r>
          </w:p>
        </w:tc>
        <w:tc>
          <w:tcPr>
            <w:tcW w:w="4304" w:type="dxa"/>
            <w:gridSpan w:val="2"/>
            <w:tcBorders>
              <w:top w:val="single" w:sz="4" w:space="0" w:color="auto"/>
              <w:bottom w:val="single" w:sz="4" w:space="0" w:color="auto"/>
              <w:right w:val="single" w:sz="4" w:space="0" w:color="auto"/>
            </w:tcBorders>
            <w:shd w:val="clear" w:color="auto" w:fill="auto"/>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Р.</w:t>
            </w:r>
            <w:r w:rsidRPr="00D36D5A">
              <w:rPr>
                <w:rFonts w:ascii="Times New Roman" w:eastAsia="Times New Roman" w:hAnsi="Times New Roman" w:cs="Times New Roman"/>
                <w:sz w:val="20"/>
                <w:szCs w:val="20"/>
              </w:rPr>
              <w:t>Определяют цель учебной деятельности с помощью учителя и самостоятельно находят средства её осуществления.</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К.</w:t>
            </w:r>
            <w:r w:rsidRPr="00D36D5A">
              <w:rPr>
                <w:rFonts w:ascii="Times New Roman" w:eastAsia="Times New Roman" w:hAnsi="Times New Roman" w:cs="Times New Roman"/>
                <w:sz w:val="20"/>
                <w:szCs w:val="20"/>
              </w:rPr>
              <w:t>Оформляют мысли в устной и письменной речи с учётом речевых ситуаций.</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П.</w:t>
            </w:r>
            <w:r w:rsidRPr="00D36D5A">
              <w:rPr>
                <w:rFonts w:ascii="Times New Roman" w:eastAsia="Times New Roman" w:hAnsi="Times New Roman" w:cs="Times New Roman"/>
                <w:sz w:val="20"/>
                <w:szCs w:val="20"/>
              </w:rPr>
              <w:t>Аргументируют свою позицию и координируют её с позициями партнёров в сотрудничестве при выработке общего решения в совместной деятельности.</w:t>
            </w:r>
          </w:p>
        </w:tc>
      </w:tr>
      <w:tr w:rsidR="001B468D" w:rsidRPr="00D36D5A" w:rsidTr="001B468D">
        <w:trPr>
          <w:gridAfter w:val="3"/>
          <w:wAfter w:w="113" w:type="dxa"/>
          <w:trHeight w:val="2140"/>
        </w:trPr>
        <w:tc>
          <w:tcPr>
            <w:tcW w:w="699" w:type="dxa"/>
            <w:gridSpan w:val="3"/>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753"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1598" w:type="dxa"/>
          </w:tcPr>
          <w:p w:rsidR="001B468D" w:rsidRPr="00D36D5A" w:rsidRDefault="001B468D" w:rsidP="001B468D">
            <w:pPr>
              <w:autoSpaceDE w:val="0"/>
              <w:autoSpaceDN w:val="0"/>
              <w:adjustRightInd w:val="0"/>
              <w:rPr>
                <w:rFonts w:ascii="Times New Roman" w:hAnsi="Times New Roman" w:cs="Times New Roman"/>
                <w:sz w:val="20"/>
                <w:szCs w:val="20"/>
              </w:rPr>
            </w:pPr>
            <w:proofErr w:type="spellStart"/>
            <w:r w:rsidRPr="00D36D5A">
              <w:rPr>
                <w:rFonts w:ascii="Times New Roman" w:hAnsi="Times New Roman" w:cs="Times New Roman"/>
                <w:sz w:val="20"/>
                <w:szCs w:val="20"/>
              </w:rPr>
              <w:t>Делениедесятичных</w:t>
            </w:r>
            <w:proofErr w:type="spellEnd"/>
            <w:r w:rsidRPr="00D36D5A">
              <w:rPr>
                <w:rFonts w:ascii="Times New Roman" w:hAnsi="Times New Roman" w:cs="Times New Roman"/>
                <w:sz w:val="20"/>
                <w:szCs w:val="20"/>
              </w:rPr>
              <w:t xml:space="preserve"> дробей</w:t>
            </w:r>
          </w:p>
        </w:tc>
        <w:tc>
          <w:tcPr>
            <w:tcW w:w="1825"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Правило деления десятичной дроби на натуральное число и десятичную дробь</w:t>
            </w:r>
          </w:p>
        </w:tc>
        <w:tc>
          <w:tcPr>
            <w:tcW w:w="2005"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 xml:space="preserve">Делят десятичную дробь на десятичную дробь, решают уравнения и задачи, содержащие десятичные дроби, и задачи на нахождение части от числа и числа по его части.  </w:t>
            </w:r>
          </w:p>
        </w:tc>
        <w:tc>
          <w:tcPr>
            <w:tcW w:w="2345"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Научатся делить десятичную дробь на десятичную дробь, решать уравнения и задачи, содержащие десятичные дроби, и задачи на нахождение части от числа и числа по его части.</w:t>
            </w:r>
          </w:p>
        </w:tc>
        <w:tc>
          <w:tcPr>
            <w:tcW w:w="2431"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 xml:space="preserve">Понимают необходимость образования, выраженного в преобладании </w:t>
            </w:r>
            <w:proofErr w:type="spellStart"/>
            <w:r w:rsidRPr="00D36D5A">
              <w:rPr>
                <w:rFonts w:ascii="Times New Roman" w:eastAsia="Times New Roman" w:hAnsi="Times New Roman" w:cs="Times New Roman"/>
                <w:sz w:val="20"/>
                <w:szCs w:val="20"/>
              </w:rPr>
              <w:t>учебно</w:t>
            </w:r>
            <w:proofErr w:type="spellEnd"/>
            <w:r w:rsidRPr="00D36D5A">
              <w:rPr>
                <w:rFonts w:ascii="Times New Roman" w:eastAsia="Times New Roman" w:hAnsi="Times New Roman" w:cs="Times New Roman"/>
                <w:sz w:val="20"/>
                <w:szCs w:val="20"/>
              </w:rPr>
              <w:t>- познавательных мотивов и предпочтении социального способа оценки знаний</w:t>
            </w:r>
          </w:p>
        </w:tc>
        <w:tc>
          <w:tcPr>
            <w:tcW w:w="4304" w:type="dxa"/>
            <w:gridSpan w:val="2"/>
            <w:tcBorders>
              <w:top w:val="single" w:sz="4" w:space="0" w:color="auto"/>
              <w:bottom w:val="single" w:sz="4" w:space="0" w:color="auto"/>
              <w:right w:val="single" w:sz="4" w:space="0" w:color="auto"/>
            </w:tcBorders>
            <w:shd w:val="clear" w:color="auto" w:fill="auto"/>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Р.</w:t>
            </w:r>
            <w:r w:rsidRPr="00D36D5A">
              <w:rPr>
                <w:rFonts w:ascii="Times New Roman" w:eastAsia="Times New Roman" w:hAnsi="Times New Roman" w:cs="Times New Roman"/>
                <w:sz w:val="20"/>
                <w:szCs w:val="20"/>
              </w:rPr>
              <w:t>Определяют цель учебной деятельности с помощью учителя и самостоятельно находят средства её осуществления.</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К.</w:t>
            </w:r>
            <w:r w:rsidRPr="00D36D5A">
              <w:rPr>
                <w:rFonts w:ascii="Times New Roman" w:eastAsia="Times New Roman" w:hAnsi="Times New Roman" w:cs="Times New Roman"/>
                <w:sz w:val="20"/>
                <w:szCs w:val="20"/>
              </w:rPr>
              <w:t>Взаимодействуют со взрослыми и сверстниками в учебной деятельности; участвуют в коллективном обсуждении проблемы.</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П.</w:t>
            </w:r>
            <w:r w:rsidRPr="00D36D5A">
              <w:rPr>
                <w:rFonts w:ascii="Times New Roman" w:eastAsia="Times New Roman" w:hAnsi="Times New Roman" w:cs="Times New Roman"/>
                <w:sz w:val="20"/>
                <w:szCs w:val="20"/>
              </w:rPr>
              <w:t xml:space="preserve">Самостоятельно осуществляют поиск необходимой информации; используют знаково-символические средства. В том числе модели и схемы для решения познавательных задач. </w:t>
            </w:r>
          </w:p>
          <w:p w:rsidR="001B468D" w:rsidRPr="00D36D5A" w:rsidRDefault="001B468D" w:rsidP="001B468D">
            <w:pPr>
              <w:widowControl w:val="0"/>
              <w:autoSpaceDE w:val="0"/>
              <w:autoSpaceDN w:val="0"/>
              <w:adjustRightInd w:val="0"/>
              <w:rPr>
                <w:rFonts w:ascii="Times New Roman" w:eastAsia="Times New Roman" w:hAnsi="Times New Roman" w:cs="Times New Roman"/>
                <w:b/>
                <w:sz w:val="20"/>
                <w:szCs w:val="20"/>
              </w:rPr>
            </w:pPr>
          </w:p>
        </w:tc>
      </w:tr>
      <w:tr w:rsidR="001B468D" w:rsidRPr="00D36D5A" w:rsidTr="001B468D">
        <w:trPr>
          <w:gridAfter w:val="3"/>
          <w:wAfter w:w="113" w:type="dxa"/>
          <w:trHeight w:val="2140"/>
        </w:trPr>
        <w:tc>
          <w:tcPr>
            <w:tcW w:w="699" w:type="dxa"/>
            <w:gridSpan w:val="3"/>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753"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1598" w:type="dxa"/>
          </w:tcPr>
          <w:p w:rsidR="001B468D" w:rsidRPr="00D36D5A" w:rsidRDefault="001B468D" w:rsidP="001B468D">
            <w:pPr>
              <w:autoSpaceDE w:val="0"/>
              <w:autoSpaceDN w:val="0"/>
              <w:adjustRightInd w:val="0"/>
              <w:rPr>
                <w:rFonts w:ascii="Times New Roman" w:hAnsi="Times New Roman" w:cs="Times New Roman"/>
                <w:sz w:val="20"/>
                <w:szCs w:val="20"/>
              </w:rPr>
            </w:pPr>
            <w:proofErr w:type="spellStart"/>
            <w:r w:rsidRPr="00D36D5A">
              <w:rPr>
                <w:rFonts w:ascii="Times New Roman" w:hAnsi="Times New Roman" w:cs="Times New Roman"/>
                <w:sz w:val="20"/>
                <w:szCs w:val="20"/>
              </w:rPr>
              <w:t>Делениедесятичных</w:t>
            </w:r>
            <w:proofErr w:type="spellEnd"/>
            <w:r w:rsidRPr="00D36D5A">
              <w:rPr>
                <w:rFonts w:ascii="Times New Roman" w:hAnsi="Times New Roman" w:cs="Times New Roman"/>
                <w:sz w:val="20"/>
                <w:szCs w:val="20"/>
              </w:rPr>
              <w:t xml:space="preserve"> дробей</w:t>
            </w:r>
          </w:p>
        </w:tc>
        <w:tc>
          <w:tcPr>
            <w:tcW w:w="1825"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Правило деления десятичной дроби на натуральное число и десятичную дробь</w:t>
            </w:r>
          </w:p>
        </w:tc>
        <w:tc>
          <w:tcPr>
            <w:tcW w:w="2005"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 xml:space="preserve">Делят десятичную дробь на десятичную дробь, решают уравнения и задачи, содержащие десятичные дроби, и задачи на нахождение части от числа и числа по его части.  </w:t>
            </w:r>
          </w:p>
        </w:tc>
        <w:tc>
          <w:tcPr>
            <w:tcW w:w="2345"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Научатся делить десятичную дробь на десятичную дробь, решать уравнения и задачи, содержащие десятичные дроби, и задачи на нахождение части от числа и числа по его части.</w:t>
            </w:r>
          </w:p>
        </w:tc>
        <w:tc>
          <w:tcPr>
            <w:tcW w:w="2431"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 xml:space="preserve">Понимают необходимость образования, выраженного в преобладании </w:t>
            </w:r>
            <w:proofErr w:type="spellStart"/>
            <w:r w:rsidRPr="00D36D5A">
              <w:rPr>
                <w:rFonts w:ascii="Times New Roman" w:eastAsia="Times New Roman" w:hAnsi="Times New Roman" w:cs="Times New Roman"/>
                <w:sz w:val="20"/>
                <w:szCs w:val="20"/>
              </w:rPr>
              <w:t>учебно</w:t>
            </w:r>
            <w:proofErr w:type="spellEnd"/>
            <w:r w:rsidRPr="00D36D5A">
              <w:rPr>
                <w:rFonts w:ascii="Times New Roman" w:eastAsia="Times New Roman" w:hAnsi="Times New Roman" w:cs="Times New Roman"/>
                <w:sz w:val="20"/>
                <w:szCs w:val="20"/>
              </w:rPr>
              <w:t>- познавательных мотивов и предпочтении социального способа оценки знаний</w:t>
            </w:r>
          </w:p>
        </w:tc>
        <w:tc>
          <w:tcPr>
            <w:tcW w:w="4304" w:type="dxa"/>
            <w:gridSpan w:val="2"/>
            <w:tcBorders>
              <w:top w:val="single" w:sz="4" w:space="0" w:color="auto"/>
              <w:bottom w:val="single" w:sz="4" w:space="0" w:color="auto"/>
              <w:right w:val="single" w:sz="4" w:space="0" w:color="auto"/>
            </w:tcBorders>
            <w:shd w:val="clear" w:color="auto" w:fill="auto"/>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Р.</w:t>
            </w:r>
            <w:r w:rsidRPr="00D36D5A">
              <w:rPr>
                <w:rFonts w:ascii="Times New Roman" w:eastAsia="Times New Roman" w:hAnsi="Times New Roman" w:cs="Times New Roman"/>
                <w:sz w:val="20"/>
                <w:szCs w:val="20"/>
              </w:rPr>
              <w:t>Определяют цель учебной деятельности с помощью учителя и самостоятельно находят средства её осуществления.</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К.</w:t>
            </w:r>
            <w:r w:rsidRPr="00D36D5A">
              <w:rPr>
                <w:rFonts w:ascii="Times New Roman" w:eastAsia="Times New Roman" w:hAnsi="Times New Roman" w:cs="Times New Roman"/>
                <w:sz w:val="20"/>
                <w:szCs w:val="20"/>
              </w:rPr>
              <w:t>Слушают других, пытаются принимать другую точку зрения, готовы изменить своё собственное мнение.</w:t>
            </w:r>
          </w:p>
          <w:p w:rsidR="001B468D" w:rsidRPr="00D36D5A" w:rsidRDefault="001B468D" w:rsidP="001B468D">
            <w:pPr>
              <w:widowControl w:val="0"/>
              <w:autoSpaceDE w:val="0"/>
              <w:autoSpaceDN w:val="0"/>
              <w:adjustRightInd w:val="0"/>
              <w:rPr>
                <w:rFonts w:ascii="Times New Roman" w:eastAsia="Times New Roman" w:hAnsi="Times New Roman" w:cs="Times New Roman"/>
                <w:b/>
                <w:sz w:val="20"/>
                <w:szCs w:val="20"/>
              </w:rPr>
            </w:pPr>
            <w:r w:rsidRPr="00D36D5A">
              <w:rPr>
                <w:rFonts w:ascii="Times New Roman" w:eastAsia="Times New Roman" w:hAnsi="Times New Roman" w:cs="Times New Roman"/>
                <w:b/>
                <w:sz w:val="20"/>
                <w:szCs w:val="20"/>
              </w:rPr>
              <w:t>П.</w:t>
            </w:r>
            <w:r w:rsidRPr="00D36D5A">
              <w:rPr>
                <w:rFonts w:ascii="Times New Roman" w:eastAsia="Times New Roman" w:hAnsi="Times New Roman" w:cs="Times New Roman"/>
                <w:sz w:val="20"/>
                <w:szCs w:val="20"/>
              </w:rPr>
              <w:t>Извлекают информацию, ориентируются в своей системе знаний и осознают необходимость нового знания.</w:t>
            </w:r>
          </w:p>
        </w:tc>
      </w:tr>
      <w:tr w:rsidR="001B468D" w:rsidRPr="00D36D5A" w:rsidTr="001B468D">
        <w:trPr>
          <w:gridAfter w:val="3"/>
          <w:wAfter w:w="113" w:type="dxa"/>
          <w:trHeight w:val="2140"/>
        </w:trPr>
        <w:tc>
          <w:tcPr>
            <w:tcW w:w="699" w:type="dxa"/>
            <w:gridSpan w:val="3"/>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753"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1598"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Деление десятичных дробей</w:t>
            </w:r>
          </w:p>
        </w:tc>
        <w:tc>
          <w:tcPr>
            <w:tcW w:w="1825"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Правило деления десятичной дроби на натуральное число и десятичную дробь</w:t>
            </w:r>
          </w:p>
        </w:tc>
        <w:tc>
          <w:tcPr>
            <w:tcW w:w="2005"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 xml:space="preserve">Делят десятичную дробь на десятичную дробь, решают уравнения и задачи, содержащие десятичные дроби, и задачи на нахождение части от числа и числа по его части.  </w:t>
            </w:r>
          </w:p>
        </w:tc>
        <w:tc>
          <w:tcPr>
            <w:tcW w:w="2345"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Научатся делить десятичную дробь на десятичную дробь, решать уравнения и задачи, содержащие десятичные дроби, и задачи на нахождение части от числа и числа по его части.</w:t>
            </w:r>
          </w:p>
        </w:tc>
        <w:tc>
          <w:tcPr>
            <w:tcW w:w="2431"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Определяют свою личную позицию, вырабатывают уважительно-доброжелательное отношение к людям.</w:t>
            </w:r>
          </w:p>
        </w:tc>
        <w:tc>
          <w:tcPr>
            <w:tcW w:w="4304" w:type="dxa"/>
            <w:gridSpan w:val="2"/>
            <w:tcBorders>
              <w:top w:val="single" w:sz="4" w:space="0" w:color="auto"/>
              <w:bottom w:val="single" w:sz="4" w:space="0" w:color="auto"/>
              <w:right w:val="single" w:sz="4" w:space="0" w:color="auto"/>
            </w:tcBorders>
            <w:shd w:val="clear" w:color="auto" w:fill="auto"/>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Р.</w:t>
            </w:r>
            <w:r w:rsidRPr="00D36D5A">
              <w:rPr>
                <w:rFonts w:ascii="Times New Roman" w:eastAsia="Times New Roman" w:hAnsi="Times New Roman" w:cs="Times New Roman"/>
                <w:sz w:val="20"/>
                <w:szCs w:val="20"/>
              </w:rPr>
              <w:t>Принимают и сохраняют учебную задачу; планируют свои действия; средства достижения цели выбирают в группе и индивидуально.</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К.</w:t>
            </w:r>
            <w:r w:rsidRPr="00D36D5A">
              <w:rPr>
                <w:rFonts w:ascii="Times New Roman" w:eastAsia="Times New Roman" w:hAnsi="Times New Roman" w:cs="Times New Roman"/>
                <w:sz w:val="20"/>
                <w:szCs w:val="20"/>
              </w:rPr>
              <w:t>Проявляют активность во взаимодействии для решения коммуникативных и познавательных задач.</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П.</w:t>
            </w:r>
            <w:r w:rsidRPr="00D36D5A">
              <w:rPr>
                <w:rFonts w:ascii="Times New Roman" w:eastAsia="Times New Roman" w:hAnsi="Times New Roman" w:cs="Times New Roman"/>
                <w:sz w:val="20"/>
                <w:szCs w:val="20"/>
              </w:rPr>
              <w:t>Самостоятельно выделяют и формируют познавательные цели; проводят поиск и выделение необходимой информации, применяют методы информационного поиска, в том числе с помощью компьютерных средств.</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r>
      <w:tr w:rsidR="001B468D" w:rsidRPr="00D36D5A" w:rsidTr="001B468D">
        <w:trPr>
          <w:gridAfter w:val="3"/>
          <w:wAfter w:w="113" w:type="dxa"/>
          <w:trHeight w:val="556"/>
        </w:trPr>
        <w:tc>
          <w:tcPr>
            <w:tcW w:w="699" w:type="dxa"/>
            <w:gridSpan w:val="3"/>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753"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1598"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 xml:space="preserve">Контрольная работа №8 по теме «Умножение </w:t>
            </w:r>
          </w:p>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 xml:space="preserve">и деление десятичных дробей» </w:t>
            </w:r>
          </w:p>
          <w:p w:rsidR="001B468D" w:rsidRPr="00D36D5A" w:rsidRDefault="001B468D" w:rsidP="001B468D">
            <w:pPr>
              <w:autoSpaceDE w:val="0"/>
              <w:autoSpaceDN w:val="0"/>
              <w:adjustRightInd w:val="0"/>
              <w:rPr>
                <w:rFonts w:ascii="Times New Roman" w:hAnsi="Times New Roman" w:cs="Times New Roman"/>
                <w:sz w:val="20"/>
                <w:szCs w:val="20"/>
              </w:rPr>
            </w:pPr>
          </w:p>
        </w:tc>
        <w:tc>
          <w:tcPr>
            <w:tcW w:w="1825"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Все основные понятия темы.</w:t>
            </w:r>
          </w:p>
        </w:tc>
        <w:tc>
          <w:tcPr>
            <w:tcW w:w="2005"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Решают контрольную работу.</w:t>
            </w:r>
          </w:p>
        </w:tc>
        <w:tc>
          <w:tcPr>
            <w:tcW w:w="2345"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Используют различные приёмы проверки правильности нахождения значения числового выражения</w:t>
            </w:r>
          </w:p>
        </w:tc>
        <w:tc>
          <w:tcPr>
            <w:tcW w:w="2431"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Оценивают важность образования и познания нового.</w:t>
            </w:r>
          </w:p>
        </w:tc>
        <w:tc>
          <w:tcPr>
            <w:tcW w:w="4304" w:type="dxa"/>
            <w:gridSpan w:val="2"/>
            <w:tcBorders>
              <w:top w:val="single" w:sz="4" w:space="0" w:color="auto"/>
              <w:bottom w:val="single" w:sz="4" w:space="0" w:color="auto"/>
            </w:tcBorders>
            <w:shd w:val="clear" w:color="auto" w:fill="auto"/>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Р.</w:t>
            </w:r>
            <w:r w:rsidRPr="00D36D5A">
              <w:rPr>
                <w:rFonts w:ascii="Times New Roman" w:eastAsia="Times New Roman" w:hAnsi="Times New Roman" w:cs="Times New Roman"/>
                <w:sz w:val="20"/>
                <w:szCs w:val="20"/>
              </w:rPr>
              <w:t xml:space="preserve">Определяют цель, проблему в деятельности; работают по плану, сверяясь с целью, находят и исправляют ошибки. </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К.</w:t>
            </w:r>
            <w:r w:rsidRPr="00D36D5A">
              <w:rPr>
                <w:rFonts w:ascii="Times New Roman" w:eastAsia="Times New Roman" w:hAnsi="Times New Roman" w:cs="Times New Roman"/>
                <w:sz w:val="20"/>
                <w:szCs w:val="20"/>
              </w:rPr>
              <w:t>Слушают других, пытаются принимать другую точку зрения, готовы изменить своё собственное мнение.</w:t>
            </w:r>
          </w:p>
          <w:p w:rsidR="001B468D" w:rsidRPr="00D36D5A" w:rsidRDefault="001B468D" w:rsidP="001B468D">
            <w:pPr>
              <w:widowControl w:val="0"/>
              <w:autoSpaceDE w:val="0"/>
              <w:autoSpaceDN w:val="0"/>
              <w:adjustRightInd w:val="0"/>
              <w:rPr>
                <w:rFonts w:ascii="Times New Roman" w:eastAsia="Times New Roman" w:hAnsi="Times New Roman" w:cs="Times New Roman"/>
                <w:b/>
                <w:sz w:val="20"/>
                <w:szCs w:val="20"/>
              </w:rPr>
            </w:pPr>
            <w:r w:rsidRPr="00D36D5A">
              <w:rPr>
                <w:rFonts w:ascii="Times New Roman" w:eastAsia="Times New Roman" w:hAnsi="Times New Roman" w:cs="Times New Roman"/>
                <w:b/>
                <w:sz w:val="20"/>
                <w:szCs w:val="20"/>
              </w:rPr>
              <w:t>П.</w:t>
            </w:r>
            <w:r w:rsidRPr="00D36D5A">
              <w:rPr>
                <w:rFonts w:ascii="Times New Roman" w:eastAsia="Times New Roman" w:hAnsi="Times New Roman" w:cs="Times New Roman"/>
                <w:sz w:val="20"/>
                <w:szCs w:val="20"/>
              </w:rPr>
              <w:t>Осуществляют поиск и выделение необходимой информации; структурируют свои знания</w:t>
            </w:r>
          </w:p>
        </w:tc>
      </w:tr>
      <w:tr w:rsidR="001B468D" w:rsidRPr="00D36D5A" w:rsidTr="001B468D">
        <w:trPr>
          <w:gridAfter w:val="3"/>
          <w:wAfter w:w="113" w:type="dxa"/>
          <w:trHeight w:val="2140"/>
        </w:trPr>
        <w:tc>
          <w:tcPr>
            <w:tcW w:w="699" w:type="dxa"/>
            <w:gridSpan w:val="3"/>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753"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1598"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Среднее арифметическое. Среднее значение величины</w:t>
            </w:r>
          </w:p>
        </w:tc>
        <w:tc>
          <w:tcPr>
            <w:tcW w:w="1825"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Среднее арифметическое нескольких чисел, среднее значение величины.</w:t>
            </w:r>
          </w:p>
        </w:tc>
        <w:tc>
          <w:tcPr>
            <w:tcW w:w="2005"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Находят среднее арифметическое нескольких чисел и среднее значение величины</w:t>
            </w:r>
          </w:p>
        </w:tc>
        <w:tc>
          <w:tcPr>
            <w:tcW w:w="2345"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Научатся находить среднее арифметическое нескольких чисел и среднее значение величины.</w:t>
            </w:r>
          </w:p>
        </w:tc>
        <w:tc>
          <w:tcPr>
            <w:tcW w:w="2431"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Определяют свою личную позицию, вырабатывают уважительно-доброжелательное отношение к людям.</w:t>
            </w:r>
          </w:p>
        </w:tc>
        <w:tc>
          <w:tcPr>
            <w:tcW w:w="4304" w:type="dxa"/>
            <w:gridSpan w:val="2"/>
            <w:tcBorders>
              <w:top w:val="single" w:sz="4" w:space="0" w:color="auto"/>
              <w:bottom w:val="single" w:sz="4" w:space="0" w:color="auto"/>
              <w:right w:val="single" w:sz="4" w:space="0" w:color="auto"/>
            </w:tcBorders>
            <w:shd w:val="clear" w:color="auto" w:fill="auto"/>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Р.</w:t>
            </w:r>
            <w:r w:rsidRPr="00D36D5A">
              <w:rPr>
                <w:rFonts w:ascii="Times New Roman" w:eastAsia="Times New Roman" w:hAnsi="Times New Roman" w:cs="Times New Roman"/>
                <w:sz w:val="20"/>
                <w:szCs w:val="20"/>
              </w:rPr>
              <w:t xml:space="preserve">Выстраивают работу по заранее намеченному плану; проявляют целеустремлённость и настойчивость в достижении целей. </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К.</w:t>
            </w:r>
            <w:r w:rsidRPr="00D36D5A">
              <w:rPr>
                <w:rFonts w:ascii="Times New Roman" w:eastAsia="Times New Roman" w:hAnsi="Times New Roman" w:cs="Times New Roman"/>
                <w:sz w:val="20"/>
                <w:szCs w:val="20"/>
              </w:rPr>
              <w:t>Взаимодействуют со взрослыми и сверстниками в учебной деятельности; участвуют в коллективном обсуждении проблемы.</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П.</w:t>
            </w:r>
            <w:r w:rsidRPr="00D36D5A">
              <w:rPr>
                <w:rFonts w:ascii="Times New Roman" w:eastAsia="Times New Roman" w:hAnsi="Times New Roman" w:cs="Times New Roman"/>
                <w:sz w:val="20"/>
                <w:szCs w:val="20"/>
              </w:rPr>
              <w:t xml:space="preserve">Самостоятельно осуществляют поиск необходимой информации; используют знаково-символические средства. В том числе модели и схемы для решения познавательных задач. </w:t>
            </w:r>
          </w:p>
          <w:p w:rsidR="001B468D" w:rsidRPr="00D36D5A" w:rsidRDefault="001B468D" w:rsidP="001B468D">
            <w:pPr>
              <w:widowControl w:val="0"/>
              <w:autoSpaceDE w:val="0"/>
              <w:autoSpaceDN w:val="0"/>
              <w:adjustRightInd w:val="0"/>
              <w:rPr>
                <w:rFonts w:ascii="Times New Roman" w:eastAsia="Times New Roman" w:hAnsi="Times New Roman" w:cs="Times New Roman"/>
                <w:b/>
                <w:sz w:val="20"/>
                <w:szCs w:val="20"/>
              </w:rPr>
            </w:pPr>
          </w:p>
        </w:tc>
      </w:tr>
      <w:tr w:rsidR="001B468D" w:rsidRPr="00D36D5A" w:rsidTr="001B468D">
        <w:trPr>
          <w:gridAfter w:val="3"/>
          <w:wAfter w:w="113" w:type="dxa"/>
          <w:trHeight w:val="980"/>
        </w:trPr>
        <w:tc>
          <w:tcPr>
            <w:tcW w:w="699" w:type="dxa"/>
            <w:gridSpan w:val="3"/>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753"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1598"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Среднее арифметическое. Среднее значение величины</w:t>
            </w:r>
          </w:p>
        </w:tc>
        <w:tc>
          <w:tcPr>
            <w:tcW w:w="1825"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Среднее арифметическое нескольких чисел, среднее значение величины</w:t>
            </w:r>
          </w:p>
        </w:tc>
        <w:tc>
          <w:tcPr>
            <w:tcW w:w="2005"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Находят среднее арифметическое нескольких чисел.</w:t>
            </w:r>
          </w:p>
        </w:tc>
        <w:tc>
          <w:tcPr>
            <w:tcW w:w="2345"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Научатся находить среднее арифметическое нескольких чисел.</w:t>
            </w:r>
          </w:p>
        </w:tc>
        <w:tc>
          <w:tcPr>
            <w:tcW w:w="2431"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 xml:space="preserve">Понимают необходимость образования, выраженного в преобладании </w:t>
            </w:r>
            <w:proofErr w:type="spellStart"/>
            <w:r w:rsidRPr="00D36D5A">
              <w:rPr>
                <w:rFonts w:ascii="Times New Roman" w:eastAsia="Times New Roman" w:hAnsi="Times New Roman" w:cs="Times New Roman"/>
                <w:sz w:val="20"/>
                <w:szCs w:val="20"/>
              </w:rPr>
              <w:t>учебно</w:t>
            </w:r>
            <w:proofErr w:type="spellEnd"/>
            <w:r w:rsidRPr="00D36D5A">
              <w:rPr>
                <w:rFonts w:ascii="Times New Roman" w:eastAsia="Times New Roman" w:hAnsi="Times New Roman" w:cs="Times New Roman"/>
                <w:sz w:val="20"/>
                <w:szCs w:val="20"/>
              </w:rPr>
              <w:t xml:space="preserve">- познавательных мотивов и предпочтении социального способа </w:t>
            </w:r>
            <w:r w:rsidRPr="00D36D5A">
              <w:rPr>
                <w:rFonts w:ascii="Times New Roman" w:eastAsia="Times New Roman" w:hAnsi="Times New Roman" w:cs="Times New Roman"/>
                <w:sz w:val="20"/>
                <w:szCs w:val="20"/>
              </w:rPr>
              <w:lastRenderedPageBreak/>
              <w:t>оценки знаний</w:t>
            </w:r>
          </w:p>
        </w:tc>
        <w:tc>
          <w:tcPr>
            <w:tcW w:w="4304" w:type="dxa"/>
            <w:gridSpan w:val="2"/>
            <w:tcBorders>
              <w:top w:val="single" w:sz="4" w:space="0" w:color="auto"/>
              <w:bottom w:val="single" w:sz="4" w:space="0" w:color="auto"/>
              <w:right w:val="single" w:sz="4" w:space="0" w:color="auto"/>
            </w:tcBorders>
            <w:shd w:val="clear" w:color="auto" w:fill="auto"/>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lastRenderedPageBreak/>
              <w:t>Р.</w:t>
            </w:r>
            <w:r w:rsidRPr="00D36D5A">
              <w:rPr>
                <w:rFonts w:ascii="Times New Roman" w:eastAsia="Times New Roman" w:hAnsi="Times New Roman" w:cs="Times New Roman"/>
                <w:sz w:val="20"/>
                <w:szCs w:val="20"/>
              </w:rPr>
              <w:t>Определяют цель учебной деятельности с помощью учителя и самостоятельно находят средства её осуществления.</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К.</w:t>
            </w:r>
            <w:r w:rsidRPr="00D36D5A">
              <w:rPr>
                <w:rFonts w:ascii="Times New Roman" w:eastAsia="Times New Roman" w:hAnsi="Times New Roman" w:cs="Times New Roman"/>
                <w:sz w:val="20"/>
                <w:szCs w:val="20"/>
              </w:rPr>
              <w:t xml:space="preserve">Высказывают собственную точку зрения; строят понятные речевые высказывания.  </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П.</w:t>
            </w:r>
            <w:r w:rsidRPr="00D36D5A">
              <w:rPr>
                <w:rFonts w:ascii="Times New Roman" w:eastAsia="Times New Roman" w:hAnsi="Times New Roman" w:cs="Times New Roman"/>
                <w:sz w:val="20"/>
                <w:szCs w:val="20"/>
              </w:rPr>
              <w:t>Осуществляют поиск и выделение необходимой информации; структурируют свои знания.</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p w:rsidR="001B468D" w:rsidRPr="00D36D5A" w:rsidRDefault="001B468D" w:rsidP="001B468D">
            <w:pPr>
              <w:widowControl w:val="0"/>
              <w:autoSpaceDE w:val="0"/>
              <w:autoSpaceDN w:val="0"/>
              <w:adjustRightInd w:val="0"/>
              <w:rPr>
                <w:rFonts w:ascii="Times New Roman" w:eastAsia="Times New Roman" w:hAnsi="Times New Roman" w:cs="Times New Roman"/>
                <w:b/>
                <w:sz w:val="20"/>
                <w:szCs w:val="20"/>
              </w:rPr>
            </w:pPr>
          </w:p>
        </w:tc>
      </w:tr>
      <w:tr w:rsidR="001B468D" w:rsidRPr="00D36D5A" w:rsidTr="001B468D">
        <w:trPr>
          <w:gridAfter w:val="3"/>
          <w:wAfter w:w="113" w:type="dxa"/>
          <w:trHeight w:val="2140"/>
        </w:trPr>
        <w:tc>
          <w:tcPr>
            <w:tcW w:w="699" w:type="dxa"/>
            <w:gridSpan w:val="3"/>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753"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1598"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Среднее арифметическое. Среднее значение величины</w:t>
            </w:r>
          </w:p>
        </w:tc>
        <w:tc>
          <w:tcPr>
            <w:tcW w:w="1825"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Среднее арифметическое нескольких чисел, среднее значение величины</w:t>
            </w:r>
          </w:p>
        </w:tc>
        <w:tc>
          <w:tcPr>
            <w:tcW w:w="2005"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Находят среднее арифметическое нескольких чисел</w:t>
            </w:r>
          </w:p>
        </w:tc>
        <w:tc>
          <w:tcPr>
            <w:tcW w:w="2345"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Научатся находить среднее арифметическое нескольких чисел.</w:t>
            </w:r>
          </w:p>
        </w:tc>
        <w:tc>
          <w:tcPr>
            <w:tcW w:w="2431"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Сохраняют мотивацию к учебной деятельности.</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Вырабатывают уважительно-доброжелательное отношение к людям, идут на взаимные уступки в разных ситуациях</w:t>
            </w:r>
          </w:p>
        </w:tc>
        <w:tc>
          <w:tcPr>
            <w:tcW w:w="4304" w:type="dxa"/>
            <w:gridSpan w:val="2"/>
            <w:tcBorders>
              <w:top w:val="single" w:sz="4" w:space="0" w:color="auto"/>
              <w:bottom w:val="single" w:sz="4" w:space="0" w:color="auto"/>
              <w:right w:val="single" w:sz="4" w:space="0" w:color="auto"/>
            </w:tcBorders>
            <w:shd w:val="clear" w:color="auto" w:fill="auto"/>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Р.</w:t>
            </w:r>
            <w:r w:rsidRPr="00D36D5A">
              <w:rPr>
                <w:rFonts w:ascii="Times New Roman" w:eastAsia="Times New Roman" w:hAnsi="Times New Roman" w:cs="Times New Roman"/>
                <w:sz w:val="20"/>
                <w:szCs w:val="20"/>
              </w:rPr>
              <w:t>Формулируют учебные цели при изучении темы. Выстраивают работу по заранее намеченному плану; проявляют целеустремлённость и настойчивость в достижении цели.</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К.</w:t>
            </w:r>
            <w:r w:rsidRPr="00D36D5A">
              <w:rPr>
                <w:rFonts w:ascii="Times New Roman" w:eastAsia="Times New Roman" w:hAnsi="Times New Roman" w:cs="Times New Roman"/>
                <w:sz w:val="20"/>
                <w:szCs w:val="20"/>
              </w:rPr>
              <w:t>Слушают друг друга, высказывают собственную точку зрения.</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П.</w:t>
            </w:r>
            <w:r w:rsidRPr="00D36D5A">
              <w:rPr>
                <w:rFonts w:ascii="Times New Roman" w:eastAsia="Times New Roman" w:hAnsi="Times New Roman" w:cs="Times New Roman"/>
                <w:sz w:val="20"/>
                <w:szCs w:val="20"/>
              </w:rPr>
              <w:t>Планируют собственную деятельность, находят (в учебниках и других источниках, в том числе используя ИКТ) достоверную информацию, необходимую для решения учебных и жизненных задач.</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r>
      <w:tr w:rsidR="001B468D" w:rsidRPr="00D36D5A" w:rsidTr="001B468D">
        <w:trPr>
          <w:gridAfter w:val="3"/>
          <w:wAfter w:w="113" w:type="dxa"/>
          <w:trHeight w:val="1545"/>
        </w:trPr>
        <w:tc>
          <w:tcPr>
            <w:tcW w:w="699" w:type="dxa"/>
            <w:gridSpan w:val="3"/>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753"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1598"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Проценты. Нахождение процентов от числа</w:t>
            </w:r>
          </w:p>
        </w:tc>
        <w:tc>
          <w:tcPr>
            <w:tcW w:w="1825"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Процент, нахождение процентов от числа.</w:t>
            </w:r>
          </w:p>
        </w:tc>
        <w:tc>
          <w:tcPr>
            <w:tcW w:w="2005"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 xml:space="preserve">Записывают проценты </w:t>
            </w:r>
          </w:p>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в виде десятичной дроби и десятичную дробь в виде процентов, находят проценты от числа.</w:t>
            </w:r>
          </w:p>
        </w:tc>
        <w:tc>
          <w:tcPr>
            <w:tcW w:w="2345"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Научатся находить проценты от числа.</w:t>
            </w:r>
          </w:p>
        </w:tc>
        <w:tc>
          <w:tcPr>
            <w:tcW w:w="2431"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Определяют свою личную позицию, вырабатывают уважительно-доброжелательное отношение к людям.</w:t>
            </w:r>
          </w:p>
        </w:tc>
        <w:tc>
          <w:tcPr>
            <w:tcW w:w="4304" w:type="dxa"/>
            <w:gridSpan w:val="2"/>
            <w:tcBorders>
              <w:top w:val="single" w:sz="4" w:space="0" w:color="auto"/>
              <w:bottom w:val="single" w:sz="4" w:space="0" w:color="auto"/>
              <w:right w:val="single" w:sz="4" w:space="0" w:color="auto"/>
            </w:tcBorders>
            <w:shd w:val="clear" w:color="auto" w:fill="auto"/>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Р.</w:t>
            </w:r>
            <w:r w:rsidRPr="00D36D5A">
              <w:rPr>
                <w:rFonts w:ascii="Times New Roman" w:eastAsia="Times New Roman" w:hAnsi="Times New Roman" w:cs="Times New Roman"/>
                <w:sz w:val="20"/>
                <w:szCs w:val="20"/>
              </w:rPr>
              <w:t>Определяют цель, проблему в учебной и жизненно- практической деятельности (в том числе в своём задании).</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К.</w:t>
            </w:r>
            <w:r w:rsidRPr="00D36D5A">
              <w:rPr>
                <w:rFonts w:ascii="Times New Roman" w:eastAsia="Times New Roman" w:hAnsi="Times New Roman" w:cs="Times New Roman"/>
                <w:sz w:val="20"/>
                <w:szCs w:val="20"/>
              </w:rPr>
              <w:t>Оформляют мысли в устной и письменной речи с учётом речевых ситуаций.</w:t>
            </w:r>
          </w:p>
          <w:p w:rsidR="001B468D" w:rsidRPr="00D36D5A" w:rsidRDefault="001B468D" w:rsidP="001B468D">
            <w:pPr>
              <w:widowControl w:val="0"/>
              <w:autoSpaceDE w:val="0"/>
              <w:autoSpaceDN w:val="0"/>
              <w:adjustRightInd w:val="0"/>
              <w:rPr>
                <w:rFonts w:ascii="Times New Roman" w:eastAsia="Times New Roman" w:hAnsi="Times New Roman" w:cs="Times New Roman"/>
                <w:b/>
                <w:sz w:val="20"/>
                <w:szCs w:val="20"/>
              </w:rPr>
            </w:pPr>
            <w:r w:rsidRPr="00D36D5A">
              <w:rPr>
                <w:rFonts w:ascii="Times New Roman" w:eastAsia="Times New Roman" w:hAnsi="Times New Roman" w:cs="Times New Roman"/>
                <w:b/>
                <w:sz w:val="20"/>
                <w:szCs w:val="20"/>
              </w:rPr>
              <w:t>П.</w:t>
            </w:r>
            <w:r w:rsidRPr="00D36D5A">
              <w:rPr>
                <w:rFonts w:ascii="Times New Roman" w:eastAsia="Times New Roman" w:hAnsi="Times New Roman" w:cs="Times New Roman"/>
                <w:sz w:val="20"/>
                <w:szCs w:val="20"/>
              </w:rPr>
              <w:t>Аргументируют свою позицию и координируют её с позициями партнёров в сотрудничестве при выработке общего решения в совместной деятельности.</w:t>
            </w:r>
          </w:p>
        </w:tc>
      </w:tr>
      <w:tr w:rsidR="001B468D" w:rsidRPr="00D36D5A" w:rsidTr="001B468D">
        <w:trPr>
          <w:gridAfter w:val="3"/>
          <w:wAfter w:w="113" w:type="dxa"/>
          <w:trHeight w:val="845"/>
        </w:trPr>
        <w:tc>
          <w:tcPr>
            <w:tcW w:w="699" w:type="dxa"/>
            <w:gridSpan w:val="3"/>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753"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1598"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Проценты. Нахождение процентов от числа</w:t>
            </w:r>
          </w:p>
        </w:tc>
        <w:tc>
          <w:tcPr>
            <w:tcW w:w="1825"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Процент, нахождение процентов от числа.</w:t>
            </w:r>
          </w:p>
        </w:tc>
        <w:tc>
          <w:tcPr>
            <w:tcW w:w="2005"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 xml:space="preserve">Записывают проценты </w:t>
            </w:r>
          </w:p>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в виде десятичной дроби и десятичную дробь в виде процентов; решают задачи на нахождение процентов от числа.</w:t>
            </w:r>
          </w:p>
        </w:tc>
        <w:tc>
          <w:tcPr>
            <w:tcW w:w="2345" w:type="dxa"/>
            <w:gridSpan w:val="2"/>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 xml:space="preserve">Научатся записывать проценты </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в виде десятичной дроби и десятичную дробь в виде процентов; решать задачи на нахождение процентов от числа.</w:t>
            </w:r>
          </w:p>
        </w:tc>
        <w:tc>
          <w:tcPr>
            <w:tcW w:w="2431"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Оценивают важность образования и познания нового.</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4304" w:type="dxa"/>
            <w:gridSpan w:val="2"/>
            <w:tcBorders>
              <w:top w:val="single" w:sz="4" w:space="0" w:color="auto"/>
              <w:bottom w:val="single" w:sz="4" w:space="0" w:color="auto"/>
              <w:right w:val="single" w:sz="4" w:space="0" w:color="auto"/>
            </w:tcBorders>
            <w:shd w:val="clear" w:color="auto" w:fill="auto"/>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Р.</w:t>
            </w:r>
            <w:r w:rsidRPr="00D36D5A">
              <w:rPr>
                <w:rFonts w:ascii="Times New Roman" w:eastAsia="Times New Roman" w:hAnsi="Times New Roman" w:cs="Times New Roman"/>
                <w:sz w:val="20"/>
                <w:szCs w:val="20"/>
              </w:rPr>
              <w:t xml:space="preserve">Выстраивают работу по заранее намеченному плану; проявляют целеустремлённость и настойчивость в достижении целей. </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К.</w:t>
            </w:r>
            <w:r w:rsidRPr="00D36D5A">
              <w:rPr>
                <w:rFonts w:ascii="Times New Roman" w:eastAsia="Times New Roman" w:hAnsi="Times New Roman" w:cs="Times New Roman"/>
                <w:sz w:val="20"/>
                <w:szCs w:val="20"/>
              </w:rPr>
              <w:t>Слушают других, пытаются принимать другую точку зрения, готовы изменить своё собственное мнение.</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П.</w:t>
            </w:r>
            <w:r w:rsidRPr="00D36D5A">
              <w:rPr>
                <w:rFonts w:ascii="Times New Roman" w:eastAsia="Times New Roman" w:hAnsi="Times New Roman" w:cs="Times New Roman"/>
                <w:sz w:val="20"/>
                <w:szCs w:val="20"/>
              </w:rPr>
              <w:t xml:space="preserve">Самостоятельно осуществляют поиск необходимой информации; используют знаково-символические средства. В том числе модели и схемы для решения познавательных задач. </w:t>
            </w:r>
          </w:p>
          <w:p w:rsidR="001B468D" w:rsidRPr="00D36D5A" w:rsidRDefault="001B468D" w:rsidP="001B468D">
            <w:pPr>
              <w:widowControl w:val="0"/>
              <w:autoSpaceDE w:val="0"/>
              <w:autoSpaceDN w:val="0"/>
              <w:adjustRightInd w:val="0"/>
              <w:rPr>
                <w:rFonts w:ascii="Times New Roman" w:eastAsia="Times New Roman" w:hAnsi="Times New Roman" w:cs="Times New Roman"/>
                <w:b/>
                <w:sz w:val="20"/>
                <w:szCs w:val="20"/>
              </w:rPr>
            </w:pPr>
          </w:p>
        </w:tc>
      </w:tr>
      <w:tr w:rsidR="001B468D" w:rsidRPr="00D36D5A" w:rsidTr="001B468D">
        <w:trPr>
          <w:gridAfter w:val="3"/>
          <w:wAfter w:w="113" w:type="dxa"/>
          <w:trHeight w:val="2140"/>
        </w:trPr>
        <w:tc>
          <w:tcPr>
            <w:tcW w:w="699" w:type="dxa"/>
            <w:gridSpan w:val="3"/>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753"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1598"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Проценты. Нахождение процентов от числа</w:t>
            </w:r>
          </w:p>
        </w:tc>
        <w:tc>
          <w:tcPr>
            <w:tcW w:w="1825"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Процент, нахождение процентов от числа.</w:t>
            </w:r>
          </w:p>
        </w:tc>
        <w:tc>
          <w:tcPr>
            <w:tcW w:w="2005"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 xml:space="preserve">Записывают проценты </w:t>
            </w:r>
          </w:p>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в виде десятичной дроби и десятичную дробь в виде процентов, находят проценты от числа, решают задачи на нахождение процентов от числа.</w:t>
            </w:r>
          </w:p>
        </w:tc>
        <w:tc>
          <w:tcPr>
            <w:tcW w:w="2345" w:type="dxa"/>
            <w:gridSpan w:val="2"/>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 xml:space="preserve">Научатся записывать проценты </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в виде десятичной дроби и десятичную дробь в виде процентов, находить проценты от числа, решать задачи на нахождение процентов от числа.</w:t>
            </w:r>
          </w:p>
        </w:tc>
        <w:tc>
          <w:tcPr>
            <w:tcW w:w="2431"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 xml:space="preserve">Понимают необходимость образования, выраженного в преобладании </w:t>
            </w:r>
            <w:proofErr w:type="spellStart"/>
            <w:r w:rsidRPr="00D36D5A">
              <w:rPr>
                <w:rFonts w:ascii="Times New Roman" w:eastAsia="Times New Roman" w:hAnsi="Times New Roman" w:cs="Times New Roman"/>
                <w:sz w:val="20"/>
                <w:szCs w:val="20"/>
              </w:rPr>
              <w:t>учебно</w:t>
            </w:r>
            <w:proofErr w:type="spellEnd"/>
            <w:r w:rsidRPr="00D36D5A">
              <w:rPr>
                <w:rFonts w:ascii="Times New Roman" w:eastAsia="Times New Roman" w:hAnsi="Times New Roman" w:cs="Times New Roman"/>
                <w:sz w:val="20"/>
                <w:szCs w:val="20"/>
              </w:rPr>
              <w:t>- познавательных мотивов и предпочтении социального способа оценки знаний</w:t>
            </w:r>
          </w:p>
        </w:tc>
        <w:tc>
          <w:tcPr>
            <w:tcW w:w="4304" w:type="dxa"/>
            <w:gridSpan w:val="2"/>
            <w:tcBorders>
              <w:top w:val="single" w:sz="4" w:space="0" w:color="auto"/>
              <w:bottom w:val="single" w:sz="4" w:space="0" w:color="auto"/>
            </w:tcBorders>
            <w:shd w:val="clear" w:color="auto" w:fill="auto"/>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Р.</w:t>
            </w:r>
            <w:r w:rsidRPr="00D36D5A">
              <w:rPr>
                <w:rFonts w:ascii="Times New Roman" w:eastAsia="Times New Roman" w:hAnsi="Times New Roman" w:cs="Times New Roman"/>
                <w:sz w:val="20"/>
                <w:szCs w:val="20"/>
              </w:rPr>
              <w:t>Определяют цель учебной деятельности с помощью учителя и самостоятельно находят средства её осуществления.</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К.</w:t>
            </w:r>
            <w:r w:rsidRPr="00D36D5A">
              <w:rPr>
                <w:rFonts w:ascii="Times New Roman" w:eastAsia="Times New Roman" w:hAnsi="Times New Roman" w:cs="Times New Roman"/>
                <w:sz w:val="20"/>
                <w:szCs w:val="20"/>
              </w:rPr>
              <w:t>Проявляют инициативное сотрудничество в поиске и сборе информации.</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П.</w:t>
            </w:r>
            <w:r w:rsidRPr="00D36D5A">
              <w:rPr>
                <w:rFonts w:ascii="Times New Roman" w:eastAsia="Times New Roman" w:hAnsi="Times New Roman" w:cs="Times New Roman"/>
                <w:sz w:val="20"/>
                <w:szCs w:val="20"/>
              </w:rPr>
              <w:t>Самостоятельно осуществляют поиск необходимой информации;</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 xml:space="preserve">используют знаково-символические средства. В том числе модели и схемы для решения познавательных задач. </w:t>
            </w:r>
          </w:p>
          <w:p w:rsidR="001B468D" w:rsidRPr="00D36D5A" w:rsidRDefault="001B468D" w:rsidP="001B468D">
            <w:pPr>
              <w:widowControl w:val="0"/>
              <w:autoSpaceDE w:val="0"/>
              <w:autoSpaceDN w:val="0"/>
              <w:adjustRightInd w:val="0"/>
              <w:rPr>
                <w:rFonts w:ascii="Times New Roman" w:eastAsia="Times New Roman" w:hAnsi="Times New Roman" w:cs="Times New Roman"/>
                <w:b/>
                <w:sz w:val="20"/>
                <w:szCs w:val="20"/>
              </w:rPr>
            </w:pPr>
          </w:p>
        </w:tc>
      </w:tr>
      <w:tr w:rsidR="001B468D" w:rsidRPr="00D36D5A" w:rsidTr="001B468D">
        <w:trPr>
          <w:gridAfter w:val="3"/>
          <w:wAfter w:w="113" w:type="dxa"/>
          <w:trHeight w:val="2889"/>
        </w:trPr>
        <w:tc>
          <w:tcPr>
            <w:tcW w:w="699" w:type="dxa"/>
            <w:gridSpan w:val="3"/>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753"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1598"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Проценты. Нахождение процентов от числа</w:t>
            </w:r>
          </w:p>
        </w:tc>
        <w:tc>
          <w:tcPr>
            <w:tcW w:w="1825"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Процент, нахождение процентов от числа.</w:t>
            </w:r>
          </w:p>
        </w:tc>
        <w:tc>
          <w:tcPr>
            <w:tcW w:w="2005"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 xml:space="preserve">Записывают проценты </w:t>
            </w:r>
          </w:p>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в виде десятичной дроби и десятичную дробь в виде процентов, находят проценты от числа, решают задачи на нахождение процентов от числа.</w:t>
            </w:r>
          </w:p>
        </w:tc>
        <w:tc>
          <w:tcPr>
            <w:tcW w:w="2345" w:type="dxa"/>
            <w:gridSpan w:val="2"/>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 xml:space="preserve">Научатся записывать проценты </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в виде десятичной дроби и десятичную дробь в виде процентов, находить проценты от числа, решать задачи на нахождение процентов от числа.</w:t>
            </w:r>
          </w:p>
        </w:tc>
        <w:tc>
          <w:tcPr>
            <w:tcW w:w="2431"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 xml:space="preserve">Понимают необходимость образования, выраженного в преобладании </w:t>
            </w:r>
            <w:proofErr w:type="spellStart"/>
            <w:r w:rsidRPr="00D36D5A">
              <w:rPr>
                <w:rFonts w:ascii="Times New Roman" w:eastAsia="Times New Roman" w:hAnsi="Times New Roman" w:cs="Times New Roman"/>
                <w:sz w:val="20"/>
                <w:szCs w:val="20"/>
              </w:rPr>
              <w:t>учебно</w:t>
            </w:r>
            <w:proofErr w:type="spellEnd"/>
            <w:r w:rsidRPr="00D36D5A">
              <w:rPr>
                <w:rFonts w:ascii="Times New Roman" w:eastAsia="Times New Roman" w:hAnsi="Times New Roman" w:cs="Times New Roman"/>
                <w:sz w:val="20"/>
                <w:szCs w:val="20"/>
              </w:rPr>
              <w:t>- познавательных мотивов и предпочтении социального способа оценки знаний</w:t>
            </w:r>
          </w:p>
        </w:tc>
        <w:tc>
          <w:tcPr>
            <w:tcW w:w="4304" w:type="dxa"/>
            <w:gridSpan w:val="2"/>
            <w:tcBorders>
              <w:top w:val="single" w:sz="4" w:space="0" w:color="auto"/>
              <w:bottom w:val="single" w:sz="4" w:space="0" w:color="auto"/>
              <w:right w:val="single" w:sz="4" w:space="0" w:color="auto"/>
            </w:tcBorders>
            <w:shd w:val="clear" w:color="auto" w:fill="auto"/>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Р.</w:t>
            </w:r>
            <w:r w:rsidRPr="00D36D5A">
              <w:rPr>
                <w:rFonts w:ascii="Times New Roman" w:eastAsia="Times New Roman" w:hAnsi="Times New Roman" w:cs="Times New Roman"/>
                <w:sz w:val="20"/>
                <w:szCs w:val="20"/>
              </w:rPr>
              <w:t>Определяют цель учебной деятельности с помощью учителя и самостоятельно находят средства её осуществления.</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К.</w:t>
            </w:r>
            <w:r w:rsidRPr="00D36D5A">
              <w:rPr>
                <w:rFonts w:ascii="Times New Roman" w:eastAsia="Times New Roman" w:hAnsi="Times New Roman" w:cs="Times New Roman"/>
                <w:sz w:val="20"/>
                <w:szCs w:val="20"/>
              </w:rPr>
              <w:t xml:space="preserve">Высказывают собственную точку зрения; строят понятные речевые высказывания.  </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П.</w:t>
            </w:r>
            <w:r w:rsidRPr="00D36D5A">
              <w:rPr>
                <w:rFonts w:ascii="Times New Roman" w:eastAsia="Times New Roman" w:hAnsi="Times New Roman" w:cs="Times New Roman"/>
                <w:sz w:val="20"/>
                <w:szCs w:val="20"/>
              </w:rPr>
              <w:t>Осуществляют поиск и выделение необходимой информации; структурируют свои знания.</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p w:rsidR="001B468D" w:rsidRPr="00D36D5A" w:rsidRDefault="001B468D" w:rsidP="001B468D">
            <w:pPr>
              <w:widowControl w:val="0"/>
              <w:autoSpaceDE w:val="0"/>
              <w:autoSpaceDN w:val="0"/>
              <w:adjustRightInd w:val="0"/>
              <w:rPr>
                <w:rFonts w:ascii="Times New Roman" w:eastAsia="Times New Roman" w:hAnsi="Times New Roman" w:cs="Times New Roman"/>
                <w:b/>
                <w:sz w:val="20"/>
                <w:szCs w:val="20"/>
              </w:rPr>
            </w:pPr>
          </w:p>
        </w:tc>
      </w:tr>
      <w:tr w:rsidR="001B468D" w:rsidRPr="00D36D5A" w:rsidTr="001B468D">
        <w:trPr>
          <w:gridAfter w:val="3"/>
          <w:wAfter w:w="113" w:type="dxa"/>
          <w:trHeight w:val="2140"/>
        </w:trPr>
        <w:tc>
          <w:tcPr>
            <w:tcW w:w="699" w:type="dxa"/>
            <w:gridSpan w:val="3"/>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753"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1598"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Проценты. Нахождение процентов от числа</w:t>
            </w:r>
          </w:p>
        </w:tc>
        <w:tc>
          <w:tcPr>
            <w:tcW w:w="1825"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Процент, нахождение процентов от числа.</w:t>
            </w:r>
          </w:p>
        </w:tc>
        <w:tc>
          <w:tcPr>
            <w:tcW w:w="2005"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 xml:space="preserve">Записывают проценты </w:t>
            </w:r>
          </w:p>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в виде десятичной дроби и десятичную дробь в виде процентов, находят проценты от числа, решают задачи на нахождение процентов от числа.</w:t>
            </w:r>
          </w:p>
        </w:tc>
        <w:tc>
          <w:tcPr>
            <w:tcW w:w="2345" w:type="dxa"/>
            <w:gridSpan w:val="2"/>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 xml:space="preserve">Научатся записывать проценты </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в виде десятичной дроби и десятичную дробь в виде процентов, находить проценты от числа, решать задачи на нахождение процентов от числа.</w:t>
            </w:r>
          </w:p>
        </w:tc>
        <w:tc>
          <w:tcPr>
            <w:tcW w:w="2431"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Сохраняют мотивацию к учебной деятельности.</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Вырабатывают уважительно-доброжелательное отношение к людям, идут на взаимные уступки в разных ситуациях.</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4304" w:type="dxa"/>
            <w:gridSpan w:val="2"/>
            <w:tcBorders>
              <w:top w:val="single" w:sz="4" w:space="0" w:color="auto"/>
              <w:bottom w:val="single" w:sz="4" w:space="0" w:color="auto"/>
            </w:tcBorders>
            <w:shd w:val="clear" w:color="auto" w:fill="auto"/>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Р.</w:t>
            </w:r>
            <w:r w:rsidRPr="00D36D5A">
              <w:rPr>
                <w:rFonts w:ascii="Times New Roman" w:eastAsia="Times New Roman" w:hAnsi="Times New Roman" w:cs="Times New Roman"/>
                <w:sz w:val="20"/>
                <w:szCs w:val="20"/>
              </w:rPr>
              <w:t>Определяют цель, проблему в деятельности; работают по плану, сверяясь с целью, находят и исправляют ошибки.</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К.</w:t>
            </w:r>
            <w:r w:rsidRPr="00D36D5A">
              <w:rPr>
                <w:rFonts w:ascii="Times New Roman" w:eastAsia="Times New Roman" w:hAnsi="Times New Roman" w:cs="Times New Roman"/>
                <w:sz w:val="20"/>
                <w:szCs w:val="20"/>
              </w:rPr>
              <w:t>Слушают друг друга, высказывают собственную точку зрения.</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П.</w:t>
            </w:r>
            <w:r w:rsidRPr="00D36D5A">
              <w:rPr>
                <w:rFonts w:ascii="Times New Roman" w:eastAsia="Times New Roman" w:hAnsi="Times New Roman" w:cs="Times New Roman"/>
                <w:sz w:val="20"/>
                <w:szCs w:val="20"/>
              </w:rPr>
              <w:t>Планируют собственную деятельность, находят (в учебниках и других источниках, в том числе используя ИКТ) достоверную информацию, необходимую для решения задач.</w:t>
            </w:r>
          </w:p>
        </w:tc>
      </w:tr>
      <w:tr w:rsidR="001B468D" w:rsidRPr="00D36D5A" w:rsidTr="001B468D">
        <w:trPr>
          <w:gridAfter w:val="3"/>
          <w:wAfter w:w="113" w:type="dxa"/>
          <w:trHeight w:val="273"/>
        </w:trPr>
        <w:tc>
          <w:tcPr>
            <w:tcW w:w="699" w:type="dxa"/>
            <w:gridSpan w:val="3"/>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753"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1598"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Нахождение числа по его процентам</w:t>
            </w:r>
          </w:p>
        </w:tc>
        <w:tc>
          <w:tcPr>
            <w:tcW w:w="1825"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Задача на нахождение числа по его процентам</w:t>
            </w:r>
          </w:p>
        </w:tc>
        <w:tc>
          <w:tcPr>
            <w:tcW w:w="2005"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Находят число по его процентам, решают текстовые задачи на нахождение числа по его процентам.</w:t>
            </w:r>
          </w:p>
        </w:tc>
        <w:tc>
          <w:tcPr>
            <w:tcW w:w="2345" w:type="dxa"/>
            <w:gridSpan w:val="2"/>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Научатся находить число по его процентам, решать текстовые задачи на нахождение числа по его процентам.</w:t>
            </w:r>
          </w:p>
        </w:tc>
        <w:tc>
          <w:tcPr>
            <w:tcW w:w="2431"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Оценивают важность образования и познания нового.</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4304" w:type="dxa"/>
            <w:gridSpan w:val="2"/>
            <w:tcBorders>
              <w:top w:val="single" w:sz="4" w:space="0" w:color="auto"/>
              <w:bottom w:val="single" w:sz="4" w:space="0" w:color="auto"/>
            </w:tcBorders>
            <w:shd w:val="clear" w:color="auto" w:fill="auto"/>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Р.</w:t>
            </w:r>
            <w:r w:rsidRPr="00D36D5A">
              <w:rPr>
                <w:rFonts w:ascii="Times New Roman" w:eastAsia="Times New Roman" w:hAnsi="Times New Roman" w:cs="Times New Roman"/>
                <w:sz w:val="20"/>
                <w:szCs w:val="20"/>
              </w:rPr>
              <w:t>Определяют цель учебной деятельности с помощью учителя и самостоятельно, находят средства её осуществления</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К.</w:t>
            </w:r>
            <w:r w:rsidRPr="00D36D5A">
              <w:rPr>
                <w:rFonts w:ascii="Times New Roman" w:eastAsia="Times New Roman" w:hAnsi="Times New Roman" w:cs="Times New Roman"/>
                <w:sz w:val="20"/>
                <w:szCs w:val="20"/>
              </w:rPr>
              <w:t>Слушают других, пытаются принимать другую точку зрения, готовы изменить своё собственное мнение.</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П.</w:t>
            </w:r>
            <w:r w:rsidRPr="00D36D5A">
              <w:rPr>
                <w:rFonts w:ascii="Times New Roman" w:eastAsia="Times New Roman" w:hAnsi="Times New Roman" w:cs="Times New Roman"/>
                <w:sz w:val="20"/>
                <w:szCs w:val="20"/>
              </w:rPr>
              <w:t xml:space="preserve">Самостоятельно осуществляют поиск необходимой информации; используют знаково-символические средства. В том числе </w:t>
            </w:r>
            <w:r w:rsidRPr="00D36D5A">
              <w:rPr>
                <w:rFonts w:ascii="Times New Roman" w:eastAsia="Times New Roman" w:hAnsi="Times New Roman" w:cs="Times New Roman"/>
                <w:sz w:val="20"/>
                <w:szCs w:val="20"/>
              </w:rPr>
              <w:lastRenderedPageBreak/>
              <w:t xml:space="preserve">модели и схемы для решения познавательных задач. </w:t>
            </w:r>
          </w:p>
          <w:p w:rsidR="001B468D" w:rsidRPr="00D36D5A" w:rsidRDefault="001B468D" w:rsidP="001B468D">
            <w:pPr>
              <w:widowControl w:val="0"/>
              <w:autoSpaceDE w:val="0"/>
              <w:autoSpaceDN w:val="0"/>
              <w:adjustRightInd w:val="0"/>
              <w:rPr>
                <w:rFonts w:ascii="Times New Roman" w:eastAsia="Times New Roman" w:hAnsi="Times New Roman" w:cs="Times New Roman"/>
                <w:b/>
                <w:sz w:val="20"/>
                <w:szCs w:val="20"/>
              </w:rPr>
            </w:pPr>
          </w:p>
        </w:tc>
      </w:tr>
      <w:tr w:rsidR="001B468D" w:rsidRPr="00D36D5A" w:rsidTr="001B468D">
        <w:trPr>
          <w:gridAfter w:val="3"/>
          <w:wAfter w:w="113" w:type="dxa"/>
          <w:trHeight w:val="1263"/>
        </w:trPr>
        <w:tc>
          <w:tcPr>
            <w:tcW w:w="699" w:type="dxa"/>
            <w:gridSpan w:val="3"/>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753"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1598"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Нахождение числа по его процентам</w:t>
            </w:r>
          </w:p>
        </w:tc>
        <w:tc>
          <w:tcPr>
            <w:tcW w:w="1825"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Задача на нахождение числа по его процентам</w:t>
            </w:r>
          </w:p>
        </w:tc>
        <w:tc>
          <w:tcPr>
            <w:tcW w:w="2005"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Находят число по его процентам, решают текстовые задачи на нахождение числа по его процентам.</w:t>
            </w:r>
          </w:p>
        </w:tc>
        <w:tc>
          <w:tcPr>
            <w:tcW w:w="2345" w:type="dxa"/>
            <w:gridSpan w:val="2"/>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Научатся находить число по его процентам, решать текстовые задачи на нахождение числа по его процентам.</w:t>
            </w:r>
          </w:p>
        </w:tc>
        <w:tc>
          <w:tcPr>
            <w:tcW w:w="2431"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 xml:space="preserve">Понимают необходимость образования, выраженного в преобладании </w:t>
            </w:r>
            <w:proofErr w:type="spellStart"/>
            <w:r w:rsidRPr="00D36D5A">
              <w:rPr>
                <w:rFonts w:ascii="Times New Roman" w:eastAsia="Times New Roman" w:hAnsi="Times New Roman" w:cs="Times New Roman"/>
                <w:sz w:val="20"/>
                <w:szCs w:val="20"/>
              </w:rPr>
              <w:t>учебно</w:t>
            </w:r>
            <w:proofErr w:type="spellEnd"/>
            <w:r w:rsidRPr="00D36D5A">
              <w:rPr>
                <w:rFonts w:ascii="Times New Roman" w:eastAsia="Times New Roman" w:hAnsi="Times New Roman" w:cs="Times New Roman"/>
                <w:sz w:val="20"/>
                <w:szCs w:val="20"/>
              </w:rPr>
              <w:t>- познавательных мотивов и предпочтении социального способа оценки знаний</w:t>
            </w:r>
          </w:p>
        </w:tc>
        <w:tc>
          <w:tcPr>
            <w:tcW w:w="4304" w:type="dxa"/>
            <w:gridSpan w:val="2"/>
            <w:tcBorders>
              <w:top w:val="single" w:sz="4" w:space="0" w:color="auto"/>
              <w:bottom w:val="single" w:sz="4" w:space="0" w:color="auto"/>
              <w:right w:val="single" w:sz="4" w:space="0" w:color="auto"/>
            </w:tcBorders>
            <w:shd w:val="clear" w:color="auto" w:fill="auto"/>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Р.</w:t>
            </w:r>
            <w:r w:rsidRPr="00D36D5A">
              <w:rPr>
                <w:rFonts w:ascii="Times New Roman" w:eastAsia="Times New Roman" w:hAnsi="Times New Roman" w:cs="Times New Roman"/>
                <w:sz w:val="20"/>
                <w:szCs w:val="20"/>
              </w:rPr>
              <w:t>Определяют цель учебной деятельности с помощью учителя и самостоятельно находят средства её осуществления.</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К.</w:t>
            </w:r>
            <w:r w:rsidRPr="00D36D5A">
              <w:rPr>
                <w:rFonts w:ascii="Times New Roman" w:eastAsia="Times New Roman" w:hAnsi="Times New Roman" w:cs="Times New Roman"/>
                <w:sz w:val="20"/>
                <w:szCs w:val="20"/>
              </w:rPr>
              <w:t xml:space="preserve">Высказывают собственную точку зрения; строят понятные речевые высказывания.  </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П.</w:t>
            </w:r>
            <w:r w:rsidRPr="00D36D5A">
              <w:rPr>
                <w:rFonts w:ascii="Times New Roman" w:eastAsia="Times New Roman" w:hAnsi="Times New Roman" w:cs="Times New Roman"/>
                <w:sz w:val="20"/>
                <w:szCs w:val="20"/>
              </w:rPr>
              <w:t>Осуществляют поиск и выделение необходимой информации; структурируют свои знания.</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p w:rsidR="001B468D" w:rsidRPr="00D36D5A" w:rsidRDefault="001B468D" w:rsidP="001B468D">
            <w:pPr>
              <w:widowControl w:val="0"/>
              <w:autoSpaceDE w:val="0"/>
              <w:autoSpaceDN w:val="0"/>
              <w:adjustRightInd w:val="0"/>
              <w:rPr>
                <w:rFonts w:ascii="Times New Roman" w:eastAsia="Times New Roman" w:hAnsi="Times New Roman" w:cs="Times New Roman"/>
                <w:b/>
                <w:sz w:val="20"/>
                <w:szCs w:val="20"/>
              </w:rPr>
            </w:pPr>
          </w:p>
        </w:tc>
      </w:tr>
      <w:tr w:rsidR="001B468D" w:rsidRPr="00D36D5A" w:rsidTr="001B468D">
        <w:trPr>
          <w:gridAfter w:val="3"/>
          <w:wAfter w:w="113" w:type="dxa"/>
          <w:trHeight w:val="414"/>
        </w:trPr>
        <w:tc>
          <w:tcPr>
            <w:tcW w:w="699" w:type="dxa"/>
            <w:gridSpan w:val="3"/>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753"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1598"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Нахождение числа по его процентам</w:t>
            </w:r>
          </w:p>
        </w:tc>
        <w:tc>
          <w:tcPr>
            <w:tcW w:w="1825"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Задача на нахождение числа по его процентам</w:t>
            </w:r>
          </w:p>
        </w:tc>
        <w:tc>
          <w:tcPr>
            <w:tcW w:w="2005"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Находят число по его процентам, решают текстовые задачи на нахождение числа по его процентам.</w:t>
            </w:r>
          </w:p>
        </w:tc>
        <w:tc>
          <w:tcPr>
            <w:tcW w:w="2345" w:type="dxa"/>
            <w:gridSpan w:val="2"/>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Научатся находить число по его процентам, решать текстовые задачи на нахождение числа по его процентам.</w:t>
            </w:r>
          </w:p>
        </w:tc>
        <w:tc>
          <w:tcPr>
            <w:tcW w:w="2431"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 xml:space="preserve">Понимают необходимость образования, выраженного в преобладании </w:t>
            </w:r>
            <w:proofErr w:type="spellStart"/>
            <w:r w:rsidRPr="00D36D5A">
              <w:rPr>
                <w:rFonts w:ascii="Times New Roman" w:eastAsia="Times New Roman" w:hAnsi="Times New Roman" w:cs="Times New Roman"/>
                <w:sz w:val="20"/>
                <w:szCs w:val="20"/>
              </w:rPr>
              <w:t>учебно</w:t>
            </w:r>
            <w:proofErr w:type="spellEnd"/>
            <w:r w:rsidRPr="00D36D5A">
              <w:rPr>
                <w:rFonts w:ascii="Times New Roman" w:eastAsia="Times New Roman" w:hAnsi="Times New Roman" w:cs="Times New Roman"/>
                <w:sz w:val="20"/>
                <w:szCs w:val="20"/>
              </w:rPr>
              <w:t>- познавательных мотивов и предпочтении социального способа оценки знаний</w:t>
            </w:r>
          </w:p>
        </w:tc>
        <w:tc>
          <w:tcPr>
            <w:tcW w:w="4304" w:type="dxa"/>
            <w:gridSpan w:val="2"/>
            <w:tcBorders>
              <w:top w:val="single" w:sz="4" w:space="0" w:color="auto"/>
              <w:bottom w:val="single" w:sz="4" w:space="0" w:color="auto"/>
              <w:right w:val="single" w:sz="4" w:space="0" w:color="auto"/>
            </w:tcBorders>
            <w:shd w:val="clear" w:color="auto" w:fill="auto"/>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Р.</w:t>
            </w:r>
            <w:r w:rsidRPr="00D36D5A">
              <w:rPr>
                <w:rFonts w:ascii="Times New Roman" w:eastAsia="Times New Roman" w:hAnsi="Times New Roman" w:cs="Times New Roman"/>
                <w:sz w:val="20"/>
                <w:szCs w:val="20"/>
              </w:rPr>
              <w:t>Определяют цель учебной деятельности с помощью учителя и самостоятельно находят средства её осуществления.</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К.</w:t>
            </w:r>
            <w:r w:rsidRPr="00D36D5A">
              <w:rPr>
                <w:rFonts w:ascii="Times New Roman" w:eastAsia="Times New Roman" w:hAnsi="Times New Roman" w:cs="Times New Roman"/>
                <w:sz w:val="20"/>
                <w:szCs w:val="20"/>
              </w:rPr>
              <w:t>Проявляют инициативное сотрудничество в поиске и сборе информации.</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П.</w:t>
            </w:r>
            <w:r w:rsidRPr="00D36D5A">
              <w:rPr>
                <w:rFonts w:ascii="Times New Roman" w:eastAsia="Times New Roman" w:hAnsi="Times New Roman" w:cs="Times New Roman"/>
                <w:sz w:val="20"/>
                <w:szCs w:val="20"/>
              </w:rPr>
              <w:t>Самостоятельно осуществляют поиск необходимой информации;</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 xml:space="preserve">используют знаково-символические средства. В том числе модели и схемы для решения познавательных задач. </w:t>
            </w:r>
          </w:p>
          <w:p w:rsidR="001B468D" w:rsidRPr="00D36D5A" w:rsidRDefault="001B468D" w:rsidP="001B468D">
            <w:pPr>
              <w:widowControl w:val="0"/>
              <w:autoSpaceDE w:val="0"/>
              <w:autoSpaceDN w:val="0"/>
              <w:adjustRightInd w:val="0"/>
              <w:rPr>
                <w:rFonts w:ascii="Times New Roman" w:eastAsia="Times New Roman" w:hAnsi="Times New Roman" w:cs="Times New Roman"/>
                <w:b/>
                <w:sz w:val="20"/>
                <w:szCs w:val="20"/>
              </w:rPr>
            </w:pPr>
          </w:p>
        </w:tc>
      </w:tr>
      <w:tr w:rsidR="001B468D" w:rsidRPr="00D36D5A" w:rsidTr="001B468D">
        <w:trPr>
          <w:gridAfter w:val="3"/>
          <w:wAfter w:w="113" w:type="dxa"/>
          <w:trHeight w:val="2140"/>
        </w:trPr>
        <w:tc>
          <w:tcPr>
            <w:tcW w:w="699" w:type="dxa"/>
            <w:gridSpan w:val="3"/>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753"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1598"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Нахождение числа по его процентам</w:t>
            </w:r>
          </w:p>
        </w:tc>
        <w:tc>
          <w:tcPr>
            <w:tcW w:w="1825"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Задача на нахождение числа по его процентам</w:t>
            </w:r>
          </w:p>
        </w:tc>
        <w:tc>
          <w:tcPr>
            <w:tcW w:w="2005"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Находят число по его процентам, решают текстовые задачи на нахождение числа по его процентам.</w:t>
            </w:r>
          </w:p>
        </w:tc>
        <w:tc>
          <w:tcPr>
            <w:tcW w:w="2345" w:type="dxa"/>
            <w:gridSpan w:val="2"/>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Научатся находить число по его процентам, решать текстовые задачи на нахождение числа по его процентам.</w:t>
            </w:r>
          </w:p>
        </w:tc>
        <w:tc>
          <w:tcPr>
            <w:tcW w:w="2431"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 xml:space="preserve">Понимают необходимость образования, выраженного в преобладании </w:t>
            </w:r>
            <w:proofErr w:type="spellStart"/>
            <w:r w:rsidRPr="00D36D5A">
              <w:rPr>
                <w:rFonts w:ascii="Times New Roman" w:eastAsia="Times New Roman" w:hAnsi="Times New Roman" w:cs="Times New Roman"/>
                <w:sz w:val="20"/>
                <w:szCs w:val="20"/>
              </w:rPr>
              <w:t>учебно</w:t>
            </w:r>
            <w:proofErr w:type="spellEnd"/>
            <w:r w:rsidRPr="00D36D5A">
              <w:rPr>
                <w:rFonts w:ascii="Times New Roman" w:eastAsia="Times New Roman" w:hAnsi="Times New Roman" w:cs="Times New Roman"/>
                <w:sz w:val="20"/>
                <w:szCs w:val="20"/>
              </w:rPr>
              <w:t>- познавательных мотивов и предпочтении социального способа оценки знаний</w:t>
            </w:r>
          </w:p>
        </w:tc>
        <w:tc>
          <w:tcPr>
            <w:tcW w:w="4304" w:type="dxa"/>
            <w:gridSpan w:val="2"/>
            <w:tcBorders>
              <w:top w:val="single" w:sz="4" w:space="0" w:color="auto"/>
              <w:bottom w:val="single" w:sz="4" w:space="0" w:color="auto"/>
              <w:right w:val="single" w:sz="4" w:space="0" w:color="auto"/>
            </w:tcBorders>
            <w:shd w:val="clear" w:color="auto" w:fill="auto"/>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Р.</w:t>
            </w:r>
            <w:r w:rsidRPr="00D36D5A">
              <w:rPr>
                <w:rFonts w:ascii="Times New Roman" w:eastAsia="Times New Roman" w:hAnsi="Times New Roman" w:cs="Times New Roman"/>
                <w:sz w:val="20"/>
                <w:szCs w:val="20"/>
              </w:rPr>
              <w:t>Определяют цель учебной деятельности с помощью учителя и самостоятельно находят средства её осуществления.</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К.</w:t>
            </w:r>
            <w:r w:rsidRPr="00D36D5A">
              <w:rPr>
                <w:rFonts w:ascii="Times New Roman" w:eastAsia="Times New Roman" w:hAnsi="Times New Roman" w:cs="Times New Roman"/>
                <w:sz w:val="20"/>
                <w:szCs w:val="20"/>
              </w:rPr>
              <w:t xml:space="preserve">Высказывают собственную точку зрения; строят понятные речевые высказывания.  </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П.</w:t>
            </w:r>
            <w:r w:rsidRPr="00D36D5A">
              <w:rPr>
                <w:rFonts w:ascii="Times New Roman" w:eastAsia="Times New Roman" w:hAnsi="Times New Roman" w:cs="Times New Roman"/>
                <w:sz w:val="20"/>
                <w:szCs w:val="20"/>
              </w:rPr>
              <w:t>Осуществляют поиск и выделение необходимой информации; структурируют свои знания.</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p w:rsidR="001B468D" w:rsidRPr="00D36D5A" w:rsidRDefault="001B468D" w:rsidP="001B468D">
            <w:pPr>
              <w:widowControl w:val="0"/>
              <w:autoSpaceDE w:val="0"/>
              <w:autoSpaceDN w:val="0"/>
              <w:adjustRightInd w:val="0"/>
              <w:rPr>
                <w:rFonts w:ascii="Times New Roman" w:eastAsia="Times New Roman" w:hAnsi="Times New Roman" w:cs="Times New Roman"/>
                <w:b/>
                <w:sz w:val="20"/>
                <w:szCs w:val="20"/>
              </w:rPr>
            </w:pPr>
          </w:p>
        </w:tc>
      </w:tr>
      <w:tr w:rsidR="001B468D" w:rsidRPr="00D36D5A" w:rsidTr="001B468D">
        <w:trPr>
          <w:gridAfter w:val="3"/>
          <w:wAfter w:w="113" w:type="dxa"/>
          <w:trHeight w:val="130"/>
        </w:trPr>
        <w:tc>
          <w:tcPr>
            <w:tcW w:w="699" w:type="dxa"/>
            <w:gridSpan w:val="3"/>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753"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1598"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Нахождение числа по его процентам</w:t>
            </w:r>
          </w:p>
        </w:tc>
        <w:tc>
          <w:tcPr>
            <w:tcW w:w="1825"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Задача на нахождение числа по его процентам</w:t>
            </w:r>
          </w:p>
        </w:tc>
        <w:tc>
          <w:tcPr>
            <w:tcW w:w="2005"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Находят число по его процентам, решают текстовые задачи на нахождение числа по его процентам.</w:t>
            </w:r>
          </w:p>
        </w:tc>
        <w:tc>
          <w:tcPr>
            <w:tcW w:w="2345" w:type="dxa"/>
            <w:gridSpan w:val="2"/>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Научатся находить число по его процентам, решать текстовые задачи на нахождение числа по его процентам.</w:t>
            </w:r>
          </w:p>
        </w:tc>
        <w:tc>
          <w:tcPr>
            <w:tcW w:w="2431"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 xml:space="preserve">Принимают и осваивают социальную роль обучающегося, проявляют мотивы своей учебной деятельности, дают адекватную оценку своей учебной </w:t>
            </w:r>
            <w:r w:rsidRPr="00D36D5A">
              <w:rPr>
                <w:rFonts w:ascii="Times New Roman" w:eastAsia="Times New Roman" w:hAnsi="Times New Roman" w:cs="Times New Roman"/>
                <w:sz w:val="20"/>
                <w:szCs w:val="20"/>
              </w:rPr>
              <w:lastRenderedPageBreak/>
              <w:t>деятельности</w:t>
            </w:r>
          </w:p>
        </w:tc>
        <w:tc>
          <w:tcPr>
            <w:tcW w:w="4304" w:type="dxa"/>
            <w:gridSpan w:val="2"/>
            <w:tcBorders>
              <w:top w:val="single" w:sz="4" w:space="0" w:color="auto"/>
              <w:bottom w:val="single" w:sz="4" w:space="0" w:color="auto"/>
            </w:tcBorders>
            <w:shd w:val="clear" w:color="auto" w:fill="auto"/>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lastRenderedPageBreak/>
              <w:t>Р.</w:t>
            </w:r>
            <w:r w:rsidRPr="00D36D5A">
              <w:rPr>
                <w:rFonts w:ascii="Times New Roman" w:eastAsia="Times New Roman" w:hAnsi="Times New Roman" w:cs="Times New Roman"/>
                <w:sz w:val="20"/>
                <w:szCs w:val="20"/>
              </w:rPr>
              <w:t xml:space="preserve">Выстраивают работу по заранее намеченному плану; проявляют целеустремлённость и настойчивость в достижении целей. </w:t>
            </w:r>
          </w:p>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b/>
                <w:sz w:val="20"/>
                <w:szCs w:val="20"/>
              </w:rPr>
              <w:t>К.</w:t>
            </w:r>
            <w:r w:rsidRPr="00D36D5A">
              <w:rPr>
                <w:rFonts w:ascii="Times New Roman" w:hAnsi="Times New Roman" w:cs="Times New Roman"/>
                <w:sz w:val="20"/>
                <w:szCs w:val="20"/>
              </w:rPr>
              <w:t>Умеют отстаивать точку зрения, аргументируя её.</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П.</w:t>
            </w:r>
            <w:r w:rsidRPr="00D36D5A">
              <w:rPr>
                <w:rFonts w:ascii="Times New Roman" w:eastAsia="Times New Roman" w:hAnsi="Times New Roman" w:cs="Times New Roman"/>
                <w:sz w:val="20"/>
                <w:szCs w:val="20"/>
              </w:rPr>
              <w:t xml:space="preserve">Самостоятельно осуществляют поиск </w:t>
            </w:r>
            <w:r w:rsidRPr="00D36D5A">
              <w:rPr>
                <w:rFonts w:ascii="Times New Roman" w:eastAsia="Times New Roman" w:hAnsi="Times New Roman" w:cs="Times New Roman"/>
                <w:sz w:val="20"/>
                <w:szCs w:val="20"/>
              </w:rPr>
              <w:lastRenderedPageBreak/>
              <w:t>необходимой информации;</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hAnsi="Times New Roman" w:cs="Times New Roman"/>
                <w:sz w:val="20"/>
                <w:szCs w:val="20"/>
              </w:rPr>
              <w:t>используют знаково-символические средства. В том числе модели и схемы для решения познавательных задач</w:t>
            </w:r>
          </w:p>
        </w:tc>
      </w:tr>
      <w:tr w:rsidR="001B468D" w:rsidRPr="00D36D5A" w:rsidTr="001B468D">
        <w:trPr>
          <w:gridAfter w:val="3"/>
          <w:wAfter w:w="113" w:type="dxa"/>
          <w:trHeight w:val="2140"/>
        </w:trPr>
        <w:tc>
          <w:tcPr>
            <w:tcW w:w="699" w:type="dxa"/>
            <w:gridSpan w:val="3"/>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753"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1598"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 xml:space="preserve">Повторение и систематизация учебного материала по теме «Среднее арифметическое. Проценты» </w:t>
            </w:r>
          </w:p>
          <w:p w:rsidR="001B468D" w:rsidRPr="00D36D5A" w:rsidRDefault="001B468D" w:rsidP="001B468D">
            <w:pPr>
              <w:autoSpaceDE w:val="0"/>
              <w:autoSpaceDN w:val="0"/>
              <w:adjustRightInd w:val="0"/>
              <w:rPr>
                <w:rFonts w:ascii="Times New Roman" w:hAnsi="Times New Roman" w:cs="Times New Roman"/>
                <w:sz w:val="20"/>
                <w:szCs w:val="20"/>
              </w:rPr>
            </w:pPr>
          </w:p>
        </w:tc>
        <w:tc>
          <w:tcPr>
            <w:tcW w:w="1825"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Среднее арифметическое нескольких чисел, процент, нахождение процентов от числа, нахождение числа по его процентам.</w:t>
            </w:r>
          </w:p>
        </w:tc>
        <w:tc>
          <w:tcPr>
            <w:tcW w:w="2005"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Отвечают на вопросы и выполняют задания по данной теме.</w:t>
            </w:r>
          </w:p>
        </w:tc>
        <w:tc>
          <w:tcPr>
            <w:tcW w:w="2345" w:type="dxa"/>
            <w:gridSpan w:val="2"/>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Научатся обнаруживать и устранять ошибки логического (в ходе решения) и арифметического (в вычислении) характера.</w:t>
            </w:r>
          </w:p>
        </w:tc>
        <w:tc>
          <w:tcPr>
            <w:tcW w:w="2431"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Определяют свою личную позицию, вырабатывают уважительно-доброжелательное отношение к людям.</w:t>
            </w:r>
          </w:p>
        </w:tc>
        <w:tc>
          <w:tcPr>
            <w:tcW w:w="4304" w:type="dxa"/>
            <w:gridSpan w:val="2"/>
            <w:tcBorders>
              <w:top w:val="single" w:sz="4" w:space="0" w:color="auto"/>
              <w:bottom w:val="single" w:sz="4" w:space="0" w:color="auto"/>
              <w:right w:val="single" w:sz="4" w:space="0" w:color="auto"/>
            </w:tcBorders>
            <w:shd w:val="clear" w:color="auto" w:fill="auto"/>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Р.</w:t>
            </w:r>
            <w:r w:rsidRPr="00D36D5A">
              <w:rPr>
                <w:rFonts w:ascii="Times New Roman" w:eastAsia="Times New Roman" w:hAnsi="Times New Roman" w:cs="Times New Roman"/>
                <w:sz w:val="20"/>
                <w:szCs w:val="20"/>
              </w:rPr>
              <w:t>Формулируют учебные цели при изучении темы. Выстраивают работу по заранее намеченному плану; проявляют целеустремлённость и настойчивость в достижении цели.</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К.</w:t>
            </w:r>
            <w:r w:rsidRPr="00D36D5A">
              <w:rPr>
                <w:rFonts w:ascii="Times New Roman" w:eastAsia="Times New Roman" w:hAnsi="Times New Roman" w:cs="Times New Roman"/>
                <w:sz w:val="20"/>
                <w:szCs w:val="20"/>
              </w:rPr>
              <w:t xml:space="preserve">Аргументируют свою позицию и координируют её с позициями партнёров в сотрудничестве при выработке общего решения в совместной деятельности. </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П.</w:t>
            </w:r>
            <w:r w:rsidRPr="00D36D5A">
              <w:rPr>
                <w:rFonts w:ascii="Times New Roman" w:eastAsia="Times New Roman" w:hAnsi="Times New Roman" w:cs="Times New Roman"/>
                <w:sz w:val="20"/>
                <w:szCs w:val="20"/>
              </w:rPr>
              <w:t>Самостоятельно выделяют и формируют познавательные цели; проводят поиск и выделение необходимой информации, применяют методы информационного поиска, в том числе с помощью компьютерных средств.</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r>
      <w:tr w:rsidR="001B468D" w:rsidRPr="00D36D5A" w:rsidTr="001B468D">
        <w:trPr>
          <w:gridAfter w:val="3"/>
          <w:wAfter w:w="113" w:type="dxa"/>
          <w:trHeight w:val="1553"/>
        </w:trPr>
        <w:tc>
          <w:tcPr>
            <w:tcW w:w="699" w:type="dxa"/>
            <w:gridSpan w:val="3"/>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753"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1598"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 xml:space="preserve">Повторение и систематизация учебного материала по теме «Среднее арифметическое. Проценты» </w:t>
            </w:r>
          </w:p>
          <w:p w:rsidR="001B468D" w:rsidRPr="00D36D5A" w:rsidRDefault="001B468D" w:rsidP="001B468D">
            <w:pPr>
              <w:autoSpaceDE w:val="0"/>
              <w:autoSpaceDN w:val="0"/>
              <w:adjustRightInd w:val="0"/>
              <w:rPr>
                <w:rFonts w:ascii="Times New Roman" w:hAnsi="Times New Roman" w:cs="Times New Roman"/>
                <w:sz w:val="20"/>
                <w:szCs w:val="20"/>
              </w:rPr>
            </w:pPr>
          </w:p>
        </w:tc>
        <w:tc>
          <w:tcPr>
            <w:tcW w:w="1825"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Среднее арифметическое нескольких чисел, процент, нахождение процентов от числа, нахождение числа по его процентам.</w:t>
            </w:r>
          </w:p>
        </w:tc>
        <w:tc>
          <w:tcPr>
            <w:tcW w:w="2005"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Отвечают на вопросы и выполняют задания по данной теме.</w:t>
            </w:r>
          </w:p>
        </w:tc>
        <w:tc>
          <w:tcPr>
            <w:tcW w:w="2345" w:type="dxa"/>
            <w:gridSpan w:val="2"/>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Научатся обнаруживать и устранять ошибки логического (в ходе решения) и арифметического (в вычислении) характера.</w:t>
            </w:r>
          </w:p>
        </w:tc>
        <w:tc>
          <w:tcPr>
            <w:tcW w:w="2431"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Сохраняют мотивацию к учебной деятельности.</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Вырабатывают уважительно-доброжелательное отношение к людям, идут на взаимные уступки в разных ситуациях.</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4304" w:type="dxa"/>
            <w:gridSpan w:val="2"/>
            <w:tcBorders>
              <w:top w:val="single" w:sz="4" w:space="0" w:color="auto"/>
              <w:bottom w:val="single" w:sz="4" w:space="0" w:color="auto"/>
              <w:right w:val="single" w:sz="4" w:space="0" w:color="auto"/>
            </w:tcBorders>
            <w:shd w:val="clear" w:color="auto" w:fill="auto"/>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Р.</w:t>
            </w:r>
            <w:r w:rsidRPr="00D36D5A">
              <w:rPr>
                <w:rFonts w:ascii="Times New Roman" w:eastAsia="Times New Roman" w:hAnsi="Times New Roman" w:cs="Times New Roman"/>
                <w:sz w:val="20"/>
                <w:szCs w:val="20"/>
              </w:rPr>
              <w:t>Принимают и сохраняют учебную задачу; планируют свои действия; средства достижения цели выбирают в группе и индивидуально</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К.</w:t>
            </w:r>
            <w:r w:rsidRPr="00D36D5A">
              <w:rPr>
                <w:rFonts w:ascii="Times New Roman" w:eastAsia="Times New Roman" w:hAnsi="Times New Roman" w:cs="Times New Roman"/>
                <w:sz w:val="20"/>
                <w:szCs w:val="20"/>
              </w:rPr>
              <w:t>Проявляют активность во взаимодействии для решения коммуникативных и познавательных задач.</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П.</w:t>
            </w:r>
            <w:r w:rsidRPr="00D36D5A">
              <w:rPr>
                <w:rFonts w:ascii="Times New Roman" w:eastAsia="Times New Roman" w:hAnsi="Times New Roman" w:cs="Times New Roman"/>
                <w:sz w:val="20"/>
                <w:szCs w:val="20"/>
              </w:rPr>
              <w:t>Планируют собственную деятельность, находят (в учебниках и других источниках, в том числе используя ИКТ) достоверную информацию, необходимую для решения учебных и жизненных задач.</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r>
      <w:tr w:rsidR="001B468D" w:rsidRPr="00D36D5A" w:rsidTr="001B468D">
        <w:trPr>
          <w:gridAfter w:val="3"/>
          <w:wAfter w:w="113" w:type="dxa"/>
          <w:trHeight w:val="556"/>
        </w:trPr>
        <w:tc>
          <w:tcPr>
            <w:tcW w:w="699" w:type="dxa"/>
            <w:gridSpan w:val="3"/>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753"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1598"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 xml:space="preserve">Контрольная работа № 9 по теме «Среднее арифметическое. Проценты» </w:t>
            </w:r>
          </w:p>
          <w:p w:rsidR="001B468D" w:rsidRPr="00D36D5A" w:rsidRDefault="001B468D" w:rsidP="001B468D">
            <w:pPr>
              <w:autoSpaceDE w:val="0"/>
              <w:autoSpaceDN w:val="0"/>
              <w:adjustRightInd w:val="0"/>
              <w:rPr>
                <w:rFonts w:ascii="Times New Roman" w:hAnsi="Times New Roman" w:cs="Times New Roman"/>
                <w:sz w:val="20"/>
                <w:szCs w:val="20"/>
              </w:rPr>
            </w:pPr>
          </w:p>
        </w:tc>
        <w:tc>
          <w:tcPr>
            <w:tcW w:w="1825"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Все основные понятия темы.</w:t>
            </w:r>
          </w:p>
        </w:tc>
        <w:tc>
          <w:tcPr>
            <w:tcW w:w="2005"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Решают контрольную работу.</w:t>
            </w:r>
          </w:p>
        </w:tc>
        <w:tc>
          <w:tcPr>
            <w:tcW w:w="2345" w:type="dxa"/>
            <w:gridSpan w:val="2"/>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 xml:space="preserve">Научатся использовать различные приёмы проверки правильности нахождения </w:t>
            </w:r>
            <w:proofErr w:type="spellStart"/>
            <w:r w:rsidRPr="00D36D5A">
              <w:rPr>
                <w:rFonts w:ascii="Times New Roman" w:hAnsi="Times New Roman" w:cs="Times New Roman"/>
                <w:sz w:val="20"/>
                <w:szCs w:val="20"/>
              </w:rPr>
              <w:t>значе</w:t>
            </w:r>
            <w:proofErr w:type="spellEnd"/>
            <w:r w:rsidRPr="00D36D5A">
              <w:rPr>
                <w:rFonts w:ascii="Times New Roman" w:hAnsi="Times New Roman" w:cs="Times New Roman"/>
                <w:sz w:val="20"/>
                <w:szCs w:val="20"/>
              </w:rPr>
              <w:t xml:space="preserve">- </w:t>
            </w:r>
            <w:proofErr w:type="spellStart"/>
            <w:r w:rsidRPr="00D36D5A">
              <w:rPr>
                <w:rFonts w:ascii="Times New Roman" w:hAnsi="Times New Roman" w:cs="Times New Roman"/>
                <w:sz w:val="20"/>
                <w:szCs w:val="20"/>
              </w:rPr>
              <w:t>ния</w:t>
            </w:r>
            <w:proofErr w:type="spellEnd"/>
            <w:r w:rsidRPr="00D36D5A">
              <w:rPr>
                <w:rFonts w:ascii="Times New Roman" w:hAnsi="Times New Roman" w:cs="Times New Roman"/>
                <w:sz w:val="20"/>
                <w:szCs w:val="20"/>
              </w:rPr>
              <w:t xml:space="preserve"> числового выражения.</w:t>
            </w:r>
          </w:p>
        </w:tc>
        <w:tc>
          <w:tcPr>
            <w:tcW w:w="2431"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Оценивают важность образования и познания нового.</w:t>
            </w:r>
          </w:p>
        </w:tc>
        <w:tc>
          <w:tcPr>
            <w:tcW w:w="4304" w:type="dxa"/>
            <w:gridSpan w:val="2"/>
            <w:tcBorders>
              <w:top w:val="single" w:sz="4" w:space="0" w:color="auto"/>
              <w:bottom w:val="single" w:sz="4" w:space="0" w:color="auto"/>
              <w:right w:val="single" w:sz="4" w:space="0" w:color="auto"/>
            </w:tcBorders>
            <w:shd w:val="clear" w:color="auto" w:fill="auto"/>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Р.</w:t>
            </w:r>
            <w:r w:rsidRPr="00D36D5A">
              <w:rPr>
                <w:rFonts w:ascii="Times New Roman" w:eastAsia="Times New Roman" w:hAnsi="Times New Roman" w:cs="Times New Roman"/>
                <w:sz w:val="20"/>
                <w:szCs w:val="20"/>
              </w:rPr>
              <w:t>Определяют цель учебной деятельности с помощью учителя и самостоятельно, находят средства её осуществления.</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К.</w:t>
            </w:r>
            <w:r w:rsidRPr="00D36D5A">
              <w:rPr>
                <w:rFonts w:ascii="Times New Roman" w:eastAsia="Times New Roman" w:hAnsi="Times New Roman" w:cs="Times New Roman"/>
                <w:sz w:val="20"/>
                <w:szCs w:val="20"/>
              </w:rPr>
              <w:t>Оформляют мысли в устной и письменной речи с учётом речевых ситуаций.</w:t>
            </w:r>
          </w:p>
          <w:p w:rsidR="001B468D" w:rsidRPr="00D36D5A" w:rsidRDefault="001B468D" w:rsidP="001B468D">
            <w:pPr>
              <w:widowControl w:val="0"/>
              <w:autoSpaceDE w:val="0"/>
              <w:autoSpaceDN w:val="0"/>
              <w:adjustRightInd w:val="0"/>
              <w:rPr>
                <w:rFonts w:ascii="Times New Roman" w:eastAsia="Times New Roman" w:hAnsi="Times New Roman" w:cs="Times New Roman"/>
                <w:b/>
                <w:sz w:val="20"/>
                <w:szCs w:val="20"/>
              </w:rPr>
            </w:pPr>
            <w:r w:rsidRPr="00D36D5A">
              <w:rPr>
                <w:rFonts w:ascii="Times New Roman" w:eastAsia="Times New Roman" w:hAnsi="Times New Roman" w:cs="Times New Roman"/>
                <w:b/>
                <w:sz w:val="20"/>
                <w:szCs w:val="20"/>
              </w:rPr>
              <w:t>П.</w:t>
            </w:r>
            <w:r w:rsidRPr="00D36D5A">
              <w:rPr>
                <w:rFonts w:ascii="Times New Roman" w:eastAsia="Times New Roman" w:hAnsi="Times New Roman" w:cs="Times New Roman"/>
                <w:sz w:val="20"/>
                <w:szCs w:val="20"/>
              </w:rPr>
              <w:t>Извлекают информацию, ориентируются в своей системе знаний и осознают необходимость нового знания.</w:t>
            </w:r>
          </w:p>
        </w:tc>
      </w:tr>
      <w:tr w:rsidR="001B468D" w:rsidRPr="00D36D5A" w:rsidTr="001B468D">
        <w:trPr>
          <w:gridAfter w:val="3"/>
          <w:wAfter w:w="113" w:type="dxa"/>
          <w:trHeight w:val="332"/>
        </w:trPr>
        <w:tc>
          <w:tcPr>
            <w:tcW w:w="15960" w:type="dxa"/>
            <w:gridSpan w:val="12"/>
            <w:tcBorders>
              <w:right w:val="single" w:sz="4" w:space="0" w:color="auto"/>
            </w:tcBorders>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Повторение и систематизация учебного материала   29 ч.</w:t>
            </w:r>
          </w:p>
        </w:tc>
      </w:tr>
      <w:tr w:rsidR="001B468D" w:rsidRPr="00D36D5A" w:rsidTr="001B468D">
        <w:trPr>
          <w:gridAfter w:val="3"/>
          <w:wAfter w:w="113" w:type="dxa"/>
          <w:trHeight w:val="332"/>
        </w:trPr>
        <w:tc>
          <w:tcPr>
            <w:tcW w:w="15960" w:type="dxa"/>
            <w:gridSpan w:val="12"/>
            <w:tcBorders>
              <w:right w:val="single" w:sz="4" w:space="0" w:color="auto"/>
            </w:tcBorders>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 xml:space="preserve">ИКТ-компетентность, основы </w:t>
            </w:r>
            <w:proofErr w:type="spellStart"/>
            <w:r w:rsidRPr="00D36D5A">
              <w:rPr>
                <w:rFonts w:ascii="Times New Roman" w:eastAsia="Times New Roman" w:hAnsi="Times New Roman" w:cs="Times New Roman"/>
                <w:sz w:val="20"/>
                <w:szCs w:val="20"/>
              </w:rPr>
              <w:t>учебно-исслед</w:t>
            </w:r>
            <w:proofErr w:type="spellEnd"/>
            <w:r w:rsidRPr="00D36D5A">
              <w:rPr>
                <w:rFonts w:ascii="Times New Roman" w:eastAsia="Times New Roman" w:hAnsi="Times New Roman" w:cs="Times New Roman"/>
                <w:sz w:val="20"/>
                <w:szCs w:val="20"/>
              </w:rPr>
              <w:t xml:space="preserve">. и проект. деятельности, основы смыслового чтения и работа с текстом: Решение проблемной задачи. Сравнивать объекты, описанные в тексте. Ориентироваться в содержании текста, находить в нем нужную информацию, решать учебно-познавательные задачи, понимать его целостный смысл, делать выводы из </w:t>
            </w:r>
            <w:r w:rsidRPr="00D36D5A">
              <w:rPr>
                <w:rFonts w:ascii="Times New Roman" w:eastAsia="Times New Roman" w:hAnsi="Times New Roman" w:cs="Times New Roman"/>
                <w:sz w:val="20"/>
                <w:szCs w:val="20"/>
              </w:rPr>
              <w:lastRenderedPageBreak/>
              <w:t>сравнения, поиск информации по разным источникам, в т.ч. сети Интернет. Формирование умений действовать по заданному алгоритму, составлять алгоритмы действий. Умение преобразовывать текст в новую иллюстративную форму  информации.</w:t>
            </w:r>
          </w:p>
        </w:tc>
      </w:tr>
      <w:tr w:rsidR="001B468D" w:rsidRPr="00D36D5A" w:rsidTr="001B468D">
        <w:trPr>
          <w:gridAfter w:val="3"/>
          <w:wAfter w:w="113" w:type="dxa"/>
          <w:trHeight w:val="556"/>
        </w:trPr>
        <w:tc>
          <w:tcPr>
            <w:tcW w:w="667"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785"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1598"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Натуральные числа и шкалы</w:t>
            </w:r>
          </w:p>
        </w:tc>
        <w:tc>
          <w:tcPr>
            <w:tcW w:w="1825"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Натуральные числа,  классы, разряды,  шкала, цена деления, координатный луч, начало отсчёта, единичный отрезок, координата точки, начало отсчёта, единичный отрезок, координата точки.</w:t>
            </w:r>
          </w:p>
        </w:tc>
        <w:tc>
          <w:tcPr>
            <w:tcW w:w="2005"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Читают и записывают многозначные числа; строят координатный</w:t>
            </w:r>
          </w:p>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луч; отмечают на нем точки по заданным координатам;</w:t>
            </w:r>
          </w:p>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 xml:space="preserve">сравнивают натуральные числа по </w:t>
            </w:r>
            <w:r w:rsidRPr="00D36D5A">
              <w:rPr>
                <w:rFonts w:ascii="Times New Roman" w:hAnsi="Times New Roman" w:cs="Times New Roman"/>
                <w:spacing w:val="-15"/>
                <w:sz w:val="20"/>
                <w:szCs w:val="20"/>
              </w:rPr>
              <w:t>классам и разрядам.</w:t>
            </w:r>
          </w:p>
        </w:tc>
        <w:tc>
          <w:tcPr>
            <w:tcW w:w="2345" w:type="dxa"/>
            <w:gridSpan w:val="2"/>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Научатся применять изученные понятия при решении задач. Научатся строить координатный луч с помощью выбранного единичного отрезка, строить на координатном луче точку с заданной координатой, определять координату точки.</w:t>
            </w:r>
          </w:p>
        </w:tc>
        <w:tc>
          <w:tcPr>
            <w:tcW w:w="2431"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Принимают и осваивают социальную роль обучающегося; проявляют познавательный интерес к изучению предмета; дают адекватную оценку своей учебной деятельности.</w:t>
            </w:r>
          </w:p>
        </w:tc>
        <w:tc>
          <w:tcPr>
            <w:tcW w:w="4304" w:type="dxa"/>
            <w:gridSpan w:val="2"/>
            <w:tcBorders>
              <w:top w:val="single" w:sz="4" w:space="0" w:color="auto"/>
              <w:bottom w:val="single" w:sz="4" w:space="0" w:color="auto"/>
              <w:right w:val="single" w:sz="4" w:space="0" w:color="auto"/>
            </w:tcBorders>
            <w:shd w:val="clear" w:color="auto" w:fill="auto"/>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b/>
                <w:sz w:val="20"/>
                <w:szCs w:val="20"/>
              </w:rPr>
              <w:t>Р.</w:t>
            </w:r>
            <w:r w:rsidRPr="00D36D5A">
              <w:rPr>
                <w:rFonts w:ascii="Times New Roman" w:hAnsi="Times New Roman" w:cs="Times New Roman"/>
                <w:sz w:val="20"/>
                <w:szCs w:val="20"/>
              </w:rPr>
              <w:t>Определяют цель учебной деятельности с помощью учителя и самостоятельно находят средства её осуществления.</w:t>
            </w:r>
          </w:p>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b/>
                <w:sz w:val="20"/>
                <w:szCs w:val="20"/>
              </w:rPr>
              <w:t>К</w:t>
            </w:r>
            <w:r w:rsidRPr="00D36D5A">
              <w:rPr>
                <w:rFonts w:ascii="Times New Roman" w:hAnsi="Times New Roman" w:cs="Times New Roman"/>
                <w:sz w:val="20"/>
                <w:szCs w:val="20"/>
              </w:rPr>
              <w:t>.Умеют взглянуть на ситуацию с иной позиции и договориться с людьми иных позиций</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hAnsi="Times New Roman" w:cs="Times New Roman"/>
                <w:b/>
                <w:sz w:val="20"/>
                <w:szCs w:val="20"/>
              </w:rPr>
              <w:t>П.</w:t>
            </w:r>
            <w:r w:rsidRPr="00D36D5A">
              <w:rPr>
                <w:rFonts w:ascii="Times New Roman" w:hAnsi="Times New Roman" w:cs="Times New Roman"/>
                <w:sz w:val="20"/>
                <w:szCs w:val="20"/>
              </w:rPr>
              <w:t>Осуществляют поиск и выделение необходимой информации; структурируют свои знания</w:t>
            </w:r>
          </w:p>
        </w:tc>
      </w:tr>
      <w:tr w:rsidR="001B468D" w:rsidRPr="00D36D5A" w:rsidTr="001B468D">
        <w:trPr>
          <w:gridAfter w:val="3"/>
          <w:wAfter w:w="113" w:type="dxa"/>
          <w:trHeight w:val="556"/>
        </w:trPr>
        <w:tc>
          <w:tcPr>
            <w:tcW w:w="667"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785"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1598"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 xml:space="preserve">Сложение </w:t>
            </w:r>
          </w:p>
          <w:p w:rsidR="001B468D" w:rsidRPr="00D36D5A" w:rsidRDefault="001B468D" w:rsidP="001B468D">
            <w:pPr>
              <w:autoSpaceDE w:val="0"/>
              <w:autoSpaceDN w:val="0"/>
              <w:adjustRightInd w:val="0"/>
              <w:rPr>
                <w:rFonts w:ascii="Times New Roman" w:hAnsi="Times New Roman" w:cs="Times New Roman"/>
                <w:i/>
                <w:iCs/>
                <w:sz w:val="20"/>
                <w:szCs w:val="20"/>
              </w:rPr>
            </w:pPr>
            <w:r w:rsidRPr="00D36D5A">
              <w:rPr>
                <w:rFonts w:ascii="Times New Roman" w:hAnsi="Times New Roman" w:cs="Times New Roman"/>
                <w:sz w:val="20"/>
                <w:szCs w:val="20"/>
              </w:rPr>
              <w:t xml:space="preserve">и вычитание натуральных чисел </w:t>
            </w:r>
          </w:p>
        </w:tc>
        <w:tc>
          <w:tcPr>
            <w:tcW w:w="1825"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Переместительное свойство сложения, сочетательное свойство сложения, слагаемое, сумма, слагаемое, сумма, уменьшаемое, вычитаемое, разность, правило вычитания суммы из числа, правило вычитания числа из суммы.</w:t>
            </w:r>
          </w:p>
        </w:tc>
        <w:tc>
          <w:tcPr>
            <w:tcW w:w="2005"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 xml:space="preserve">Выполняют сложение и вычитание натуральных чисел, используя переместительное и сочетательное свойства сложения, свойства нуля  при </w:t>
            </w:r>
            <w:proofErr w:type="spellStart"/>
            <w:r w:rsidRPr="00D36D5A">
              <w:rPr>
                <w:rFonts w:ascii="Times New Roman" w:hAnsi="Times New Roman" w:cs="Times New Roman"/>
                <w:sz w:val="20"/>
                <w:szCs w:val="20"/>
              </w:rPr>
              <w:t>сложенииФормулируют</w:t>
            </w:r>
            <w:proofErr w:type="spellEnd"/>
            <w:r w:rsidRPr="00D36D5A">
              <w:rPr>
                <w:rFonts w:ascii="Times New Roman" w:hAnsi="Times New Roman" w:cs="Times New Roman"/>
                <w:sz w:val="20"/>
                <w:szCs w:val="20"/>
              </w:rPr>
              <w:t xml:space="preserve"> свойства вычитания натуральных чисел, читают числовые  выражения, содержащие действие вычитания.</w:t>
            </w:r>
          </w:p>
        </w:tc>
        <w:tc>
          <w:tcPr>
            <w:tcW w:w="2345" w:type="dxa"/>
            <w:gridSpan w:val="2"/>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Научатся применять свойства сложения и вычитания при вычислении значений выражений, решать текстовые задачи арифметическим способом.</w:t>
            </w:r>
          </w:p>
        </w:tc>
        <w:tc>
          <w:tcPr>
            <w:tcW w:w="2431"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 xml:space="preserve">Объясняют отличия </w:t>
            </w:r>
          </w:p>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 xml:space="preserve">в оценках одной и той </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hAnsi="Times New Roman" w:cs="Times New Roman"/>
                <w:sz w:val="20"/>
                <w:szCs w:val="20"/>
              </w:rPr>
              <w:t>же ситуации разными людьми, оценивают свою учебную деятельность, проявляют познавательный интерес к изучению предмета</w:t>
            </w:r>
          </w:p>
        </w:tc>
        <w:tc>
          <w:tcPr>
            <w:tcW w:w="4304" w:type="dxa"/>
            <w:gridSpan w:val="2"/>
            <w:tcBorders>
              <w:top w:val="single" w:sz="4" w:space="0" w:color="auto"/>
              <w:bottom w:val="single" w:sz="4" w:space="0" w:color="auto"/>
              <w:right w:val="single" w:sz="4" w:space="0" w:color="auto"/>
            </w:tcBorders>
            <w:shd w:val="clear" w:color="auto" w:fill="auto"/>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b/>
                <w:sz w:val="20"/>
                <w:szCs w:val="20"/>
              </w:rPr>
              <w:t>Р.</w:t>
            </w:r>
            <w:r w:rsidRPr="00D36D5A">
              <w:rPr>
                <w:rFonts w:ascii="Times New Roman" w:hAnsi="Times New Roman" w:cs="Times New Roman"/>
                <w:sz w:val="20"/>
                <w:szCs w:val="20"/>
              </w:rPr>
              <w:t>Работают по составленному плану, используют наряду с основными и дополнительные средства.</w:t>
            </w:r>
          </w:p>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b/>
                <w:sz w:val="20"/>
                <w:szCs w:val="20"/>
              </w:rPr>
              <w:t>К.</w:t>
            </w:r>
            <w:r w:rsidRPr="00D36D5A">
              <w:rPr>
                <w:rFonts w:ascii="Times New Roman" w:hAnsi="Times New Roman" w:cs="Times New Roman"/>
                <w:sz w:val="20"/>
                <w:szCs w:val="20"/>
              </w:rPr>
              <w:t>При необходимости отстаивают точку зрения, аргументируя ее, подтверждая фактами</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П.</w:t>
            </w:r>
            <w:r w:rsidRPr="00D36D5A">
              <w:rPr>
                <w:rFonts w:ascii="Times New Roman" w:eastAsia="Times New Roman" w:hAnsi="Times New Roman" w:cs="Times New Roman"/>
                <w:sz w:val="20"/>
                <w:szCs w:val="20"/>
              </w:rPr>
              <w:t>Самостоятельно осуществляют поиск необходимой информации;</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 xml:space="preserve">используют знаково-символические средства. В том числе модели и схемы для решения познавательных задач. </w:t>
            </w:r>
          </w:p>
          <w:p w:rsidR="001B468D" w:rsidRPr="00D36D5A" w:rsidRDefault="001B468D" w:rsidP="001B468D">
            <w:pPr>
              <w:autoSpaceDE w:val="0"/>
              <w:autoSpaceDN w:val="0"/>
              <w:adjustRightInd w:val="0"/>
              <w:rPr>
                <w:rFonts w:ascii="Times New Roman" w:hAnsi="Times New Roman" w:cs="Times New Roman"/>
                <w:sz w:val="20"/>
                <w:szCs w:val="20"/>
              </w:rPr>
            </w:pP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r>
      <w:tr w:rsidR="001B468D" w:rsidRPr="00D36D5A" w:rsidTr="001B468D">
        <w:trPr>
          <w:gridAfter w:val="3"/>
          <w:wAfter w:w="113" w:type="dxa"/>
          <w:trHeight w:val="556"/>
        </w:trPr>
        <w:tc>
          <w:tcPr>
            <w:tcW w:w="667"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785"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1598"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 xml:space="preserve">Умножение </w:t>
            </w:r>
          </w:p>
          <w:p w:rsidR="001B468D" w:rsidRPr="00D36D5A" w:rsidRDefault="001B468D" w:rsidP="001B468D">
            <w:pPr>
              <w:autoSpaceDE w:val="0"/>
              <w:autoSpaceDN w:val="0"/>
              <w:adjustRightInd w:val="0"/>
              <w:rPr>
                <w:rFonts w:ascii="Times New Roman" w:hAnsi="Times New Roman" w:cs="Times New Roman"/>
                <w:i/>
                <w:iCs/>
                <w:sz w:val="20"/>
                <w:szCs w:val="20"/>
              </w:rPr>
            </w:pPr>
            <w:r w:rsidRPr="00D36D5A">
              <w:rPr>
                <w:rFonts w:ascii="Times New Roman" w:hAnsi="Times New Roman" w:cs="Times New Roman"/>
                <w:sz w:val="20"/>
                <w:szCs w:val="20"/>
              </w:rPr>
              <w:t xml:space="preserve">натуральных чисел </w:t>
            </w:r>
          </w:p>
        </w:tc>
        <w:tc>
          <w:tcPr>
            <w:tcW w:w="1825"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 xml:space="preserve">Множитель, произведение, переместительное свойство умножения, сочетательное свойство умножения, распределительное свойство умножения относительно </w:t>
            </w:r>
            <w:r w:rsidRPr="00D36D5A">
              <w:rPr>
                <w:rFonts w:ascii="Times New Roman" w:eastAsia="Times New Roman" w:hAnsi="Times New Roman" w:cs="Times New Roman"/>
                <w:sz w:val="20"/>
                <w:szCs w:val="20"/>
              </w:rPr>
              <w:lastRenderedPageBreak/>
              <w:t>сложения, распределительное свойство умножения относительно вычитания</w:t>
            </w:r>
          </w:p>
        </w:tc>
        <w:tc>
          <w:tcPr>
            <w:tcW w:w="2005"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lastRenderedPageBreak/>
              <w:t>Решают задачи  на смысл действия умножения, применяя сочетательное и распределительное свойства умножения.</w:t>
            </w:r>
          </w:p>
        </w:tc>
        <w:tc>
          <w:tcPr>
            <w:tcW w:w="2345" w:type="dxa"/>
            <w:gridSpan w:val="2"/>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Научатся применять сочетательное и распределительное свойства умножения для выбора наиболее рациональных способов вычислений, раскрывать скобки, получат навык вынесения общего множителя за скобки</w:t>
            </w:r>
          </w:p>
        </w:tc>
        <w:tc>
          <w:tcPr>
            <w:tcW w:w="2431"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Принимают и осваивают социальную роль обучающегося; проявляют познавательный интерес к изучению предмета; дают адекватную оценку своей учебной деятельности.</w:t>
            </w:r>
          </w:p>
        </w:tc>
        <w:tc>
          <w:tcPr>
            <w:tcW w:w="4304" w:type="dxa"/>
            <w:gridSpan w:val="2"/>
            <w:tcBorders>
              <w:top w:val="single" w:sz="4" w:space="0" w:color="auto"/>
              <w:bottom w:val="single" w:sz="4" w:space="0" w:color="auto"/>
              <w:right w:val="single" w:sz="4" w:space="0" w:color="auto"/>
            </w:tcBorders>
            <w:shd w:val="clear" w:color="auto" w:fill="auto"/>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b/>
                <w:sz w:val="20"/>
                <w:szCs w:val="20"/>
              </w:rPr>
              <w:t>Р.</w:t>
            </w:r>
            <w:r w:rsidRPr="00D36D5A">
              <w:rPr>
                <w:rFonts w:ascii="Times New Roman" w:hAnsi="Times New Roman" w:cs="Times New Roman"/>
                <w:sz w:val="20"/>
                <w:szCs w:val="20"/>
              </w:rPr>
              <w:t>Определяют цель учебной деятельности с помощью учителя и самостоятельно находят средства её осуществления.</w:t>
            </w:r>
          </w:p>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b/>
                <w:sz w:val="20"/>
                <w:szCs w:val="20"/>
              </w:rPr>
              <w:t>К</w:t>
            </w:r>
            <w:r w:rsidRPr="00D36D5A">
              <w:rPr>
                <w:rFonts w:ascii="Times New Roman" w:hAnsi="Times New Roman" w:cs="Times New Roman"/>
                <w:sz w:val="20"/>
                <w:szCs w:val="20"/>
              </w:rPr>
              <w:t>.Умеют взглянуть на ситуацию с иной позиции и договориться с людьми иных позиций</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hAnsi="Times New Roman" w:cs="Times New Roman"/>
                <w:b/>
                <w:sz w:val="20"/>
                <w:szCs w:val="20"/>
              </w:rPr>
              <w:t>П.</w:t>
            </w:r>
            <w:r w:rsidRPr="00D36D5A">
              <w:rPr>
                <w:rFonts w:ascii="Times New Roman" w:hAnsi="Times New Roman" w:cs="Times New Roman"/>
                <w:sz w:val="20"/>
                <w:szCs w:val="20"/>
              </w:rPr>
              <w:t>Осуществляют поиск и выделение необходимой информации; структурируют свои знания</w:t>
            </w:r>
          </w:p>
        </w:tc>
      </w:tr>
      <w:tr w:rsidR="001B468D" w:rsidRPr="00D36D5A" w:rsidTr="001B468D">
        <w:trPr>
          <w:gridAfter w:val="3"/>
          <w:wAfter w:w="113" w:type="dxa"/>
          <w:trHeight w:val="556"/>
        </w:trPr>
        <w:tc>
          <w:tcPr>
            <w:tcW w:w="667"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785"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1598"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Деление натуральных чисел</w:t>
            </w:r>
          </w:p>
        </w:tc>
        <w:tc>
          <w:tcPr>
            <w:tcW w:w="1825"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Делимое, делитель, частное, правила нахождения неизвестного множителя, неизвестного делимого, неизвестного делителя.</w:t>
            </w:r>
          </w:p>
        </w:tc>
        <w:tc>
          <w:tcPr>
            <w:tcW w:w="2005"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Решают уравнения и текстовые задачи с применением всех четырёх арифметических действий</w:t>
            </w:r>
          </w:p>
        </w:tc>
        <w:tc>
          <w:tcPr>
            <w:tcW w:w="2345" w:type="dxa"/>
            <w:gridSpan w:val="2"/>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Разовьют и закрепят навыки деления натуральных чисел. Научатся решать уравнения и текстовые задачи с применением всех четырёх арифметических действий.</w:t>
            </w:r>
          </w:p>
        </w:tc>
        <w:tc>
          <w:tcPr>
            <w:tcW w:w="2431"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Проявляют познавательный интерес к изучению предмета; дают адекватную оценку своей учебной деятельности; применяют правила делового сотрудничества</w:t>
            </w:r>
          </w:p>
        </w:tc>
        <w:tc>
          <w:tcPr>
            <w:tcW w:w="4304" w:type="dxa"/>
            <w:gridSpan w:val="2"/>
            <w:tcBorders>
              <w:top w:val="single" w:sz="4" w:space="0" w:color="auto"/>
              <w:bottom w:val="single" w:sz="4" w:space="0" w:color="auto"/>
              <w:right w:val="single" w:sz="4" w:space="0" w:color="auto"/>
            </w:tcBorders>
            <w:shd w:val="clear" w:color="auto" w:fill="auto"/>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b/>
                <w:sz w:val="20"/>
                <w:szCs w:val="20"/>
              </w:rPr>
              <w:t>Р.</w:t>
            </w:r>
            <w:r w:rsidRPr="00D36D5A">
              <w:rPr>
                <w:rFonts w:ascii="Times New Roman" w:hAnsi="Times New Roman" w:cs="Times New Roman"/>
                <w:sz w:val="20"/>
                <w:szCs w:val="20"/>
              </w:rPr>
              <w:t>Определяют цель учебной деятельности с помощью учителя и самостоятельно находят средства её осуществления.</w:t>
            </w:r>
          </w:p>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b/>
                <w:sz w:val="20"/>
                <w:szCs w:val="20"/>
              </w:rPr>
              <w:t>К.</w:t>
            </w:r>
            <w:r w:rsidRPr="00D36D5A">
              <w:rPr>
                <w:rFonts w:ascii="Times New Roman" w:hAnsi="Times New Roman" w:cs="Times New Roman"/>
                <w:sz w:val="20"/>
                <w:szCs w:val="20"/>
              </w:rPr>
              <w:t>Умеют слушать других, принимать другую точку зрения, изменить свою точку зрения</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hAnsi="Times New Roman" w:cs="Times New Roman"/>
                <w:b/>
                <w:sz w:val="20"/>
                <w:szCs w:val="20"/>
              </w:rPr>
              <w:t>П.</w:t>
            </w:r>
            <w:r w:rsidRPr="00D36D5A">
              <w:rPr>
                <w:rFonts w:ascii="Times New Roman" w:hAnsi="Times New Roman" w:cs="Times New Roman"/>
                <w:sz w:val="20"/>
                <w:szCs w:val="20"/>
              </w:rPr>
              <w:t>Осуществляют поиск и выделение необходимой информации; структурируют свои знания</w:t>
            </w:r>
          </w:p>
        </w:tc>
      </w:tr>
      <w:tr w:rsidR="001B468D" w:rsidRPr="00D36D5A" w:rsidTr="001B468D">
        <w:trPr>
          <w:gridAfter w:val="3"/>
          <w:wAfter w:w="113" w:type="dxa"/>
          <w:trHeight w:val="556"/>
        </w:trPr>
        <w:tc>
          <w:tcPr>
            <w:tcW w:w="667"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785"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1598"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Деление с остатком. Степень числа</w:t>
            </w:r>
          </w:p>
        </w:tc>
        <w:tc>
          <w:tcPr>
            <w:tcW w:w="1825"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Остаток, неполное частное, делитель. Делимое, правила нахождения делимого, деление нацело, степень числа, показатель степени, основание степени, квадрат числа, куб числа, возведение числа в степень, правило выполнения действий в выражении, содержащем степень</w:t>
            </w:r>
          </w:p>
        </w:tc>
        <w:tc>
          <w:tcPr>
            <w:tcW w:w="2005"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Выполняют деление с остатком, находят делимое по неполному частному, делителю и остатку. Выполняют возведение в степень на основе зависимостей между компонентами и результатом арифметического действия</w:t>
            </w:r>
          </w:p>
        </w:tc>
        <w:tc>
          <w:tcPr>
            <w:tcW w:w="2345" w:type="dxa"/>
            <w:gridSpan w:val="2"/>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Научатся выполнять деление с остатком, получат представление о связи между компонентами действия деления с остатком. Научатся возводить  число в степень, вычислять значение выражения, содержащего степень.</w:t>
            </w:r>
          </w:p>
        </w:tc>
        <w:tc>
          <w:tcPr>
            <w:tcW w:w="2431"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 xml:space="preserve">Объясняют отличия </w:t>
            </w:r>
          </w:p>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 xml:space="preserve">в оценках одной и той </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hAnsi="Times New Roman" w:cs="Times New Roman"/>
                <w:sz w:val="20"/>
                <w:szCs w:val="20"/>
              </w:rPr>
              <w:t>же ситуации разными людьми, оценивают свою учебную деятельность, проявляют познавательный интерес к изучению предмета</w:t>
            </w:r>
          </w:p>
        </w:tc>
        <w:tc>
          <w:tcPr>
            <w:tcW w:w="4304" w:type="dxa"/>
            <w:gridSpan w:val="2"/>
            <w:tcBorders>
              <w:top w:val="single" w:sz="4" w:space="0" w:color="auto"/>
              <w:bottom w:val="single" w:sz="4" w:space="0" w:color="auto"/>
              <w:right w:val="single" w:sz="4" w:space="0" w:color="auto"/>
            </w:tcBorders>
            <w:shd w:val="clear" w:color="auto" w:fill="auto"/>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b/>
                <w:sz w:val="20"/>
                <w:szCs w:val="20"/>
              </w:rPr>
              <w:t>Р.</w:t>
            </w:r>
            <w:r w:rsidRPr="00D36D5A">
              <w:rPr>
                <w:rFonts w:ascii="Times New Roman" w:hAnsi="Times New Roman" w:cs="Times New Roman"/>
                <w:sz w:val="20"/>
                <w:szCs w:val="20"/>
              </w:rPr>
              <w:t>Работают по составленному плану, используют наряду с основными и дополнительные средства.</w:t>
            </w:r>
          </w:p>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b/>
                <w:sz w:val="20"/>
                <w:szCs w:val="20"/>
              </w:rPr>
              <w:t>К.</w:t>
            </w:r>
            <w:r w:rsidRPr="00D36D5A">
              <w:rPr>
                <w:rFonts w:ascii="Times New Roman" w:hAnsi="Times New Roman" w:cs="Times New Roman"/>
                <w:sz w:val="20"/>
                <w:szCs w:val="20"/>
              </w:rPr>
              <w:t>При необходимости отстаивают точку зрения, аргументируя ее, подтверждая фактами</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П.</w:t>
            </w:r>
            <w:r w:rsidRPr="00D36D5A">
              <w:rPr>
                <w:rFonts w:ascii="Times New Roman" w:eastAsia="Times New Roman" w:hAnsi="Times New Roman" w:cs="Times New Roman"/>
                <w:sz w:val="20"/>
                <w:szCs w:val="20"/>
              </w:rPr>
              <w:t>Самостоятельно осуществляют поиск необходимой информации;</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 xml:space="preserve">используют знаково-символические средства. В том числе модели и схемы для решения познавательных задач. </w:t>
            </w:r>
          </w:p>
          <w:p w:rsidR="001B468D" w:rsidRPr="00D36D5A" w:rsidRDefault="001B468D" w:rsidP="001B468D">
            <w:pPr>
              <w:autoSpaceDE w:val="0"/>
              <w:autoSpaceDN w:val="0"/>
              <w:adjustRightInd w:val="0"/>
              <w:rPr>
                <w:rFonts w:ascii="Times New Roman" w:hAnsi="Times New Roman" w:cs="Times New Roman"/>
                <w:sz w:val="20"/>
                <w:szCs w:val="20"/>
              </w:rPr>
            </w:pP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r>
      <w:tr w:rsidR="001B468D" w:rsidRPr="00D36D5A" w:rsidTr="001B468D">
        <w:trPr>
          <w:gridAfter w:val="3"/>
          <w:wAfter w:w="113" w:type="dxa"/>
          <w:trHeight w:val="556"/>
        </w:trPr>
        <w:tc>
          <w:tcPr>
            <w:tcW w:w="667"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785"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1598"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Числовые и буквенные выражения. Формулы</w:t>
            </w:r>
          </w:p>
        </w:tc>
        <w:tc>
          <w:tcPr>
            <w:tcW w:w="1825"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Числовое выражение, значение выражения, буквенное выражение, формула</w:t>
            </w:r>
          </w:p>
        </w:tc>
        <w:tc>
          <w:tcPr>
            <w:tcW w:w="2005"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Находят значения выражения при заданном значении буквы, значение величины по формуле.</w:t>
            </w:r>
          </w:p>
        </w:tc>
        <w:tc>
          <w:tcPr>
            <w:tcW w:w="2345" w:type="dxa"/>
            <w:gridSpan w:val="2"/>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Научатся находить  значения выражения при заданном значении буквы, значение величины по формуле</w:t>
            </w:r>
          </w:p>
        </w:tc>
        <w:tc>
          <w:tcPr>
            <w:tcW w:w="2431"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Принимают и осваивают социальную роль обучающегося; проявляют познавательный интерес к изучению предмета; дают адекватную оценку своей учебной деятельности.</w:t>
            </w:r>
          </w:p>
        </w:tc>
        <w:tc>
          <w:tcPr>
            <w:tcW w:w="4304" w:type="dxa"/>
            <w:gridSpan w:val="2"/>
            <w:tcBorders>
              <w:top w:val="single" w:sz="4" w:space="0" w:color="auto"/>
              <w:bottom w:val="single" w:sz="4" w:space="0" w:color="auto"/>
              <w:right w:val="single" w:sz="4" w:space="0" w:color="auto"/>
            </w:tcBorders>
            <w:shd w:val="clear" w:color="auto" w:fill="auto"/>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b/>
                <w:sz w:val="20"/>
                <w:szCs w:val="20"/>
              </w:rPr>
              <w:t>Р.</w:t>
            </w:r>
            <w:r w:rsidRPr="00D36D5A">
              <w:rPr>
                <w:rFonts w:ascii="Times New Roman" w:hAnsi="Times New Roman" w:cs="Times New Roman"/>
                <w:sz w:val="20"/>
                <w:szCs w:val="20"/>
              </w:rPr>
              <w:t>Определяют цель учебной деятельности с помощью учителя и самостоятельно находят средства её осуществления.</w:t>
            </w:r>
          </w:p>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b/>
                <w:sz w:val="20"/>
                <w:szCs w:val="20"/>
              </w:rPr>
              <w:t>К</w:t>
            </w:r>
            <w:r w:rsidRPr="00D36D5A">
              <w:rPr>
                <w:rFonts w:ascii="Times New Roman" w:hAnsi="Times New Roman" w:cs="Times New Roman"/>
                <w:sz w:val="20"/>
                <w:szCs w:val="20"/>
              </w:rPr>
              <w:t>.Умеют взглянуть на ситуацию с иной позиции и договориться с людьми иных позиций</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hAnsi="Times New Roman" w:cs="Times New Roman"/>
                <w:b/>
                <w:sz w:val="20"/>
                <w:szCs w:val="20"/>
              </w:rPr>
              <w:t>П.</w:t>
            </w:r>
            <w:r w:rsidRPr="00D36D5A">
              <w:rPr>
                <w:rFonts w:ascii="Times New Roman" w:hAnsi="Times New Roman" w:cs="Times New Roman"/>
                <w:sz w:val="20"/>
                <w:szCs w:val="20"/>
              </w:rPr>
              <w:t>Осуществляют поиск и выделение необходимой информации; структурируют свои знания</w:t>
            </w:r>
          </w:p>
        </w:tc>
      </w:tr>
      <w:tr w:rsidR="001B468D" w:rsidRPr="00D36D5A" w:rsidTr="001B468D">
        <w:trPr>
          <w:gridAfter w:val="3"/>
          <w:wAfter w:w="113" w:type="dxa"/>
          <w:trHeight w:val="556"/>
        </w:trPr>
        <w:tc>
          <w:tcPr>
            <w:tcW w:w="667"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785"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1598"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Уравнения</w:t>
            </w:r>
          </w:p>
        </w:tc>
        <w:tc>
          <w:tcPr>
            <w:tcW w:w="1825"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Уравнение, корень уравнения</w:t>
            </w:r>
          </w:p>
        </w:tc>
        <w:tc>
          <w:tcPr>
            <w:tcW w:w="2005"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Решают текстовые задачи с помощью уравнений.</w:t>
            </w:r>
          </w:p>
        </w:tc>
        <w:tc>
          <w:tcPr>
            <w:tcW w:w="2345" w:type="dxa"/>
            <w:gridSpan w:val="2"/>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Научатся решать текстовые задачи с помощью уравнений</w:t>
            </w:r>
          </w:p>
        </w:tc>
        <w:tc>
          <w:tcPr>
            <w:tcW w:w="2431"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 xml:space="preserve">Объясняют отличия </w:t>
            </w:r>
          </w:p>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 xml:space="preserve">в оценках одной и той </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hAnsi="Times New Roman" w:cs="Times New Roman"/>
                <w:sz w:val="20"/>
                <w:szCs w:val="20"/>
              </w:rPr>
              <w:t>же ситуации разными людьми, оценивают свою учебную деятельность, проявляют познавательный интерес к изучению предмета</w:t>
            </w:r>
          </w:p>
        </w:tc>
        <w:tc>
          <w:tcPr>
            <w:tcW w:w="4304" w:type="dxa"/>
            <w:gridSpan w:val="2"/>
            <w:tcBorders>
              <w:top w:val="single" w:sz="4" w:space="0" w:color="auto"/>
              <w:bottom w:val="single" w:sz="4" w:space="0" w:color="auto"/>
              <w:right w:val="single" w:sz="4" w:space="0" w:color="auto"/>
            </w:tcBorders>
            <w:shd w:val="clear" w:color="auto" w:fill="auto"/>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b/>
                <w:sz w:val="20"/>
                <w:szCs w:val="20"/>
              </w:rPr>
              <w:t>Р.</w:t>
            </w:r>
            <w:r w:rsidRPr="00D36D5A">
              <w:rPr>
                <w:rFonts w:ascii="Times New Roman" w:hAnsi="Times New Roman" w:cs="Times New Roman"/>
                <w:sz w:val="20"/>
                <w:szCs w:val="20"/>
              </w:rPr>
              <w:t>Работают по составленному плану, используют наряду с основными и дополнительные средства.</w:t>
            </w:r>
          </w:p>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b/>
                <w:sz w:val="20"/>
                <w:szCs w:val="20"/>
              </w:rPr>
              <w:t>К.</w:t>
            </w:r>
            <w:r w:rsidRPr="00D36D5A">
              <w:rPr>
                <w:rFonts w:ascii="Times New Roman" w:hAnsi="Times New Roman" w:cs="Times New Roman"/>
                <w:sz w:val="20"/>
                <w:szCs w:val="20"/>
              </w:rPr>
              <w:t>При необходимости отстаивают точку зрения, аргументируя ее, подтверждая фактами</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П.</w:t>
            </w:r>
            <w:r w:rsidRPr="00D36D5A">
              <w:rPr>
                <w:rFonts w:ascii="Times New Roman" w:eastAsia="Times New Roman" w:hAnsi="Times New Roman" w:cs="Times New Roman"/>
                <w:sz w:val="20"/>
                <w:szCs w:val="20"/>
              </w:rPr>
              <w:t>Самостоятельно осуществляют поиск необходимой информации;</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 xml:space="preserve">используют знаково-символические средства. В том числе модели и схемы для решения познавательных задач. </w:t>
            </w:r>
          </w:p>
          <w:p w:rsidR="001B468D" w:rsidRPr="00D36D5A" w:rsidRDefault="001B468D" w:rsidP="001B468D">
            <w:pPr>
              <w:autoSpaceDE w:val="0"/>
              <w:autoSpaceDN w:val="0"/>
              <w:adjustRightInd w:val="0"/>
              <w:rPr>
                <w:rFonts w:ascii="Times New Roman" w:hAnsi="Times New Roman" w:cs="Times New Roman"/>
                <w:sz w:val="20"/>
                <w:szCs w:val="20"/>
              </w:rPr>
            </w:pP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r>
      <w:tr w:rsidR="001B468D" w:rsidRPr="00D36D5A" w:rsidTr="001B468D">
        <w:trPr>
          <w:gridAfter w:val="3"/>
          <w:wAfter w:w="113" w:type="dxa"/>
          <w:trHeight w:val="556"/>
        </w:trPr>
        <w:tc>
          <w:tcPr>
            <w:tcW w:w="667"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785"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1598"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Уравнения</w:t>
            </w:r>
          </w:p>
        </w:tc>
        <w:tc>
          <w:tcPr>
            <w:tcW w:w="1825"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Уравнение, корень уравнения</w:t>
            </w:r>
          </w:p>
        </w:tc>
        <w:tc>
          <w:tcPr>
            <w:tcW w:w="2005"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Составляют уравнение как математическую модель задачи</w:t>
            </w:r>
          </w:p>
        </w:tc>
        <w:tc>
          <w:tcPr>
            <w:tcW w:w="2345" w:type="dxa"/>
            <w:gridSpan w:val="2"/>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Научатся решать уравнения</w:t>
            </w:r>
          </w:p>
        </w:tc>
        <w:tc>
          <w:tcPr>
            <w:tcW w:w="2431"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Проявляют познавательный интерес к изучению предмета; дают адекватную оценку своей учебной деятельности; применяют правила делового сотрудничества</w:t>
            </w:r>
          </w:p>
        </w:tc>
        <w:tc>
          <w:tcPr>
            <w:tcW w:w="4304" w:type="dxa"/>
            <w:gridSpan w:val="2"/>
            <w:tcBorders>
              <w:top w:val="single" w:sz="4" w:space="0" w:color="auto"/>
              <w:bottom w:val="single" w:sz="4" w:space="0" w:color="auto"/>
              <w:right w:val="single" w:sz="4" w:space="0" w:color="auto"/>
            </w:tcBorders>
            <w:shd w:val="clear" w:color="auto" w:fill="auto"/>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b/>
                <w:sz w:val="20"/>
                <w:szCs w:val="20"/>
              </w:rPr>
              <w:t>Р.</w:t>
            </w:r>
            <w:r w:rsidRPr="00D36D5A">
              <w:rPr>
                <w:rFonts w:ascii="Times New Roman" w:hAnsi="Times New Roman" w:cs="Times New Roman"/>
                <w:sz w:val="20"/>
                <w:szCs w:val="20"/>
              </w:rPr>
              <w:t>Определяют цель учебной деятельности с помощью учителя и самостоятельно находят средства её осуществления.</w:t>
            </w:r>
          </w:p>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b/>
                <w:sz w:val="20"/>
                <w:szCs w:val="20"/>
              </w:rPr>
              <w:t>К.</w:t>
            </w:r>
            <w:r w:rsidRPr="00D36D5A">
              <w:rPr>
                <w:rFonts w:ascii="Times New Roman" w:hAnsi="Times New Roman" w:cs="Times New Roman"/>
                <w:sz w:val="20"/>
                <w:szCs w:val="20"/>
              </w:rPr>
              <w:t>Умеют слушать других, принимать другую точку зрения, изменить свою точку зрения</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hAnsi="Times New Roman" w:cs="Times New Roman"/>
                <w:b/>
                <w:sz w:val="20"/>
                <w:szCs w:val="20"/>
              </w:rPr>
              <w:t>П.</w:t>
            </w:r>
            <w:r w:rsidRPr="00D36D5A">
              <w:rPr>
                <w:rFonts w:ascii="Times New Roman" w:hAnsi="Times New Roman" w:cs="Times New Roman"/>
                <w:sz w:val="20"/>
                <w:szCs w:val="20"/>
              </w:rPr>
              <w:t>Осуществляют поиск и выделение необходимой информации; структурируют свои знания</w:t>
            </w:r>
          </w:p>
        </w:tc>
      </w:tr>
      <w:tr w:rsidR="001B468D" w:rsidRPr="00D36D5A" w:rsidTr="001B468D">
        <w:trPr>
          <w:gridAfter w:val="3"/>
          <w:wAfter w:w="113" w:type="dxa"/>
          <w:trHeight w:val="2844"/>
        </w:trPr>
        <w:tc>
          <w:tcPr>
            <w:tcW w:w="667"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785"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1598"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Угол. Измерение углов.</w:t>
            </w:r>
          </w:p>
        </w:tc>
        <w:tc>
          <w:tcPr>
            <w:tcW w:w="1825"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Развёрнутый угол, единичный угол, градус, транспортир, измерение углов, острый угол, прямой угол, тупой угол.</w:t>
            </w:r>
          </w:p>
        </w:tc>
        <w:tc>
          <w:tcPr>
            <w:tcW w:w="2005"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Решают геометрические задачи на нахождение градусной меры угла.</w:t>
            </w:r>
          </w:p>
        </w:tc>
        <w:tc>
          <w:tcPr>
            <w:tcW w:w="2345"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Научатся решать геометрические задачи на нахождение градусной меры угла</w:t>
            </w:r>
          </w:p>
        </w:tc>
        <w:tc>
          <w:tcPr>
            <w:tcW w:w="2431"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 xml:space="preserve">Понимают необходимость образования, выраженного в преобладании </w:t>
            </w:r>
            <w:proofErr w:type="spellStart"/>
            <w:r w:rsidRPr="00D36D5A">
              <w:rPr>
                <w:rFonts w:ascii="Times New Roman" w:eastAsia="Times New Roman" w:hAnsi="Times New Roman" w:cs="Times New Roman"/>
                <w:sz w:val="20"/>
                <w:szCs w:val="20"/>
              </w:rPr>
              <w:t>учебно</w:t>
            </w:r>
            <w:proofErr w:type="spellEnd"/>
            <w:r w:rsidRPr="00D36D5A">
              <w:rPr>
                <w:rFonts w:ascii="Times New Roman" w:eastAsia="Times New Roman" w:hAnsi="Times New Roman" w:cs="Times New Roman"/>
                <w:sz w:val="20"/>
                <w:szCs w:val="20"/>
              </w:rPr>
              <w:t>- познавательных мотивов и предпочтении социального способа оценки знаний</w:t>
            </w:r>
          </w:p>
        </w:tc>
        <w:tc>
          <w:tcPr>
            <w:tcW w:w="4304" w:type="dxa"/>
            <w:gridSpan w:val="2"/>
            <w:tcBorders>
              <w:top w:val="single" w:sz="4" w:space="0" w:color="auto"/>
              <w:bottom w:val="single" w:sz="4" w:space="0" w:color="auto"/>
              <w:right w:val="single" w:sz="4" w:space="0" w:color="auto"/>
            </w:tcBorders>
            <w:shd w:val="clear" w:color="auto" w:fill="auto"/>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Р.</w:t>
            </w:r>
            <w:r w:rsidRPr="00D36D5A">
              <w:rPr>
                <w:rFonts w:ascii="Times New Roman" w:eastAsia="Times New Roman" w:hAnsi="Times New Roman" w:cs="Times New Roman"/>
                <w:sz w:val="20"/>
                <w:szCs w:val="20"/>
              </w:rPr>
              <w:t>Определяют цель, проблему в учебной и жизненно-практической деятельности (в том числе в своём задании).</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К.</w:t>
            </w:r>
            <w:r w:rsidRPr="00D36D5A">
              <w:rPr>
                <w:rFonts w:ascii="Times New Roman" w:eastAsia="Times New Roman" w:hAnsi="Times New Roman" w:cs="Times New Roman"/>
                <w:sz w:val="20"/>
                <w:szCs w:val="20"/>
              </w:rPr>
              <w:t>Проявляют активность во взаимодействии для решения коммуникативных и познавательных задач.</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П.</w:t>
            </w:r>
            <w:r w:rsidRPr="00D36D5A">
              <w:rPr>
                <w:rFonts w:ascii="Times New Roman" w:eastAsia="Times New Roman" w:hAnsi="Times New Roman" w:cs="Times New Roman"/>
                <w:sz w:val="20"/>
                <w:szCs w:val="20"/>
              </w:rPr>
              <w:t>Планируют собственную деятельность, находят (в учебниках и других источниках, в том числе используя ИКТ) достоверную информацию, необходимую для решения задач.</w:t>
            </w:r>
          </w:p>
        </w:tc>
      </w:tr>
      <w:tr w:rsidR="001B468D" w:rsidRPr="00D36D5A" w:rsidTr="001B468D">
        <w:trPr>
          <w:gridAfter w:val="3"/>
          <w:wAfter w:w="113" w:type="dxa"/>
          <w:trHeight w:val="556"/>
        </w:trPr>
        <w:tc>
          <w:tcPr>
            <w:tcW w:w="667"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785"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1598"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 xml:space="preserve">Площадь прямоугольника. </w:t>
            </w:r>
          </w:p>
        </w:tc>
        <w:tc>
          <w:tcPr>
            <w:tcW w:w="1825"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 xml:space="preserve">Площадь, свойства площади, единица измерения, измерение площади,  формула площади прямоугольника, формула площади квадрата, </w:t>
            </w:r>
          </w:p>
        </w:tc>
        <w:tc>
          <w:tcPr>
            <w:tcW w:w="2005"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 xml:space="preserve">Решают задачи  на нахождение площади прямоугольника, выражают площадь фигуры в разных единицах измерения. </w:t>
            </w:r>
          </w:p>
        </w:tc>
        <w:tc>
          <w:tcPr>
            <w:tcW w:w="2345" w:type="dxa"/>
            <w:gridSpan w:val="2"/>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 xml:space="preserve">Научатся выражать площадь фигуры в разных единицах измерения, применять формулы площади прямоугольника и квадрата при решении задач. </w:t>
            </w:r>
          </w:p>
        </w:tc>
        <w:tc>
          <w:tcPr>
            <w:tcW w:w="2431"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Принимают и осваивают социальную роль обучающегося; проявляют познавательный интерес к изучению предмета; дают адекватную оценку своей учебной деятельности.</w:t>
            </w:r>
          </w:p>
        </w:tc>
        <w:tc>
          <w:tcPr>
            <w:tcW w:w="4304" w:type="dxa"/>
            <w:gridSpan w:val="2"/>
            <w:tcBorders>
              <w:top w:val="single" w:sz="4" w:space="0" w:color="auto"/>
              <w:bottom w:val="single" w:sz="4" w:space="0" w:color="auto"/>
            </w:tcBorders>
            <w:shd w:val="clear" w:color="auto" w:fill="auto"/>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b/>
                <w:sz w:val="20"/>
                <w:szCs w:val="20"/>
              </w:rPr>
              <w:t>Р.</w:t>
            </w:r>
            <w:r w:rsidRPr="00D36D5A">
              <w:rPr>
                <w:rFonts w:ascii="Times New Roman" w:hAnsi="Times New Roman" w:cs="Times New Roman"/>
                <w:sz w:val="20"/>
                <w:szCs w:val="20"/>
              </w:rPr>
              <w:t>Определяют цель учебной деятельности с помощью учителя и самостоятельно находят средства её осуществления.</w:t>
            </w:r>
          </w:p>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b/>
                <w:sz w:val="20"/>
                <w:szCs w:val="20"/>
              </w:rPr>
              <w:t>К</w:t>
            </w:r>
            <w:r w:rsidRPr="00D36D5A">
              <w:rPr>
                <w:rFonts w:ascii="Times New Roman" w:hAnsi="Times New Roman" w:cs="Times New Roman"/>
                <w:sz w:val="20"/>
                <w:szCs w:val="20"/>
              </w:rPr>
              <w:t>.Умеют взглянуть на ситуацию с иной позиции и договориться с людьми иных позиций</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hAnsi="Times New Roman" w:cs="Times New Roman"/>
                <w:b/>
                <w:sz w:val="20"/>
                <w:szCs w:val="20"/>
              </w:rPr>
              <w:t>П.</w:t>
            </w:r>
            <w:r w:rsidRPr="00D36D5A">
              <w:rPr>
                <w:rFonts w:ascii="Times New Roman" w:hAnsi="Times New Roman" w:cs="Times New Roman"/>
                <w:sz w:val="20"/>
                <w:szCs w:val="20"/>
              </w:rPr>
              <w:t>Осуществляют поиск и выделение необходимой информации; структурируют свои знания</w:t>
            </w:r>
          </w:p>
        </w:tc>
      </w:tr>
      <w:tr w:rsidR="001B468D" w:rsidRPr="00D36D5A" w:rsidTr="001B468D">
        <w:trPr>
          <w:gridAfter w:val="3"/>
          <w:wAfter w:w="113" w:type="dxa"/>
          <w:trHeight w:val="556"/>
        </w:trPr>
        <w:tc>
          <w:tcPr>
            <w:tcW w:w="667"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785"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1598"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Объём параллелепипед</w:t>
            </w:r>
            <w:r w:rsidRPr="00D36D5A">
              <w:rPr>
                <w:rFonts w:ascii="Times New Roman" w:hAnsi="Times New Roman" w:cs="Times New Roman"/>
                <w:sz w:val="20"/>
                <w:szCs w:val="20"/>
              </w:rPr>
              <w:lastRenderedPageBreak/>
              <w:t>а.</w:t>
            </w:r>
          </w:p>
        </w:tc>
        <w:tc>
          <w:tcPr>
            <w:tcW w:w="1825"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lastRenderedPageBreak/>
              <w:t xml:space="preserve">Объём, объём прямоугольного </w:t>
            </w:r>
            <w:r w:rsidRPr="00D36D5A">
              <w:rPr>
                <w:rFonts w:ascii="Times New Roman" w:eastAsia="Times New Roman" w:hAnsi="Times New Roman" w:cs="Times New Roman"/>
                <w:sz w:val="20"/>
                <w:szCs w:val="20"/>
              </w:rPr>
              <w:lastRenderedPageBreak/>
              <w:t>параллелепипеда, объём куба.</w:t>
            </w:r>
          </w:p>
        </w:tc>
        <w:tc>
          <w:tcPr>
            <w:tcW w:w="2005"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lastRenderedPageBreak/>
              <w:t xml:space="preserve">Решают задачи  на нахождение объёма </w:t>
            </w:r>
            <w:r w:rsidRPr="00D36D5A">
              <w:rPr>
                <w:rFonts w:ascii="Times New Roman" w:hAnsi="Times New Roman" w:cs="Times New Roman"/>
                <w:sz w:val="20"/>
                <w:szCs w:val="20"/>
              </w:rPr>
              <w:lastRenderedPageBreak/>
              <w:t>прямоугольного параллелепипеда и куба.</w:t>
            </w:r>
          </w:p>
        </w:tc>
        <w:tc>
          <w:tcPr>
            <w:tcW w:w="2345" w:type="dxa"/>
            <w:gridSpan w:val="2"/>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lastRenderedPageBreak/>
              <w:t xml:space="preserve">Научатся применять формулы объёма </w:t>
            </w:r>
            <w:r w:rsidRPr="00D36D5A">
              <w:rPr>
                <w:rFonts w:ascii="Times New Roman" w:hAnsi="Times New Roman" w:cs="Times New Roman"/>
                <w:sz w:val="20"/>
                <w:szCs w:val="20"/>
              </w:rPr>
              <w:lastRenderedPageBreak/>
              <w:t>прямоугольного параллелепипеда и куба.</w:t>
            </w:r>
          </w:p>
        </w:tc>
        <w:tc>
          <w:tcPr>
            <w:tcW w:w="2431"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lastRenderedPageBreak/>
              <w:t xml:space="preserve">Понимают необходимость </w:t>
            </w:r>
            <w:r w:rsidRPr="00D36D5A">
              <w:rPr>
                <w:rFonts w:ascii="Times New Roman" w:eastAsia="Times New Roman" w:hAnsi="Times New Roman" w:cs="Times New Roman"/>
                <w:sz w:val="20"/>
                <w:szCs w:val="20"/>
              </w:rPr>
              <w:lastRenderedPageBreak/>
              <w:t xml:space="preserve">образования, выраженного в преобладании </w:t>
            </w:r>
            <w:proofErr w:type="spellStart"/>
            <w:r w:rsidRPr="00D36D5A">
              <w:rPr>
                <w:rFonts w:ascii="Times New Roman" w:eastAsia="Times New Roman" w:hAnsi="Times New Roman" w:cs="Times New Roman"/>
                <w:sz w:val="20"/>
                <w:szCs w:val="20"/>
              </w:rPr>
              <w:t>учебно</w:t>
            </w:r>
            <w:proofErr w:type="spellEnd"/>
            <w:r w:rsidRPr="00D36D5A">
              <w:rPr>
                <w:rFonts w:ascii="Times New Roman" w:eastAsia="Times New Roman" w:hAnsi="Times New Roman" w:cs="Times New Roman"/>
                <w:sz w:val="20"/>
                <w:szCs w:val="20"/>
              </w:rPr>
              <w:t>- познавательных мотивов и предпочтении социального способа оценки знаний</w:t>
            </w:r>
          </w:p>
        </w:tc>
        <w:tc>
          <w:tcPr>
            <w:tcW w:w="4304" w:type="dxa"/>
            <w:gridSpan w:val="2"/>
            <w:tcBorders>
              <w:top w:val="single" w:sz="4" w:space="0" w:color="auto"/>
              <w:bottom w:val="single" w:sz="4" w:space="0" w:color="auto"/>
              <w:right w:val="single" w:sz="4" w:space="0" w:color="auto"/>
            </w:tcBorders>
            <w:shd w:val="clear" w:color="auto" w:fill="auto"/>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lastRenderedPageBreak/>
              <w:t>Р.</w:t>
            </w:r>
            <w:r w:rsidRPr="00D36D5A">
              <w:rPr>
                <w:rFonts w:ascii="Times New Roman" w:eastAsia="Times New Roman" w:hAnsi="Times New Roman" w:cs="Times New Roman"/>
                <w:sz w:val="20"/>
                <w:szCs w:val="20"/>
              </w:rPr>
              <w:t xml:space="preserve">Определяют цель учебной деятельности с помощью учителя и самостоятельно находят </w:t>
            </w:r>
            <w:r w:rsidRPr="00D36D5A">
              <w:rPr>
                <w:rFonts w:ascii="Times New Roman" w:eastAsia="Times New Roman" w:hAnsi="Times New Roman" w:cs="Times New Roman"/>
                <w:sz w:val="20"/>
                <w:szCs w:val="20"/>
              </w:rPr>
              <w:lastRenderedPageBreak/>
              <w:t>средства её осуществления.</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К.</w:t>
            </w:r>
            <w:r w:rsidRPr="00D36D5A">
              <w:rPr>
                <w:rFonts w:ascii="Times New Roman" w:eastAsia="Times New Roman" w:hAnsi="Times New Roman" w:cs="Times New Roman"/>
                <w:sz w:val="20"/>
                <w:szCs w:val="20"/>
              </w:rPr>
              <w:t xml:space="preserve">Высказывают собственную точку зрения; строят понятные речевые высказывания.  </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П.</w:t>
            </w:r>
            <w:r w:rsidRPr="00D36D5A">
              <w:rPr>
                <w:rFonts w:ascii="Times New Roman" w:eastAsia="Times New Roman" w:hAnsi="Times New Roman" w:cs="Times New Roman"/>
                <w:sz w:val="20"/>
                <w:szCs w:val="20"/>
              </w:rPr>
              <w:t>Осуществляют поиск и выделение необходимой информации; структурируют свои знания.</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r>
      <w:tr w:rsidR="001B468D" w:rsidRPr="00D36D5A" w:rsidTr="001B468D">
        <w:trPr>
          <w:gridAfter w:val="3"/>
          <w:wAfter w:w="113" w:type="dxa"/>
          <w:trHeight w:val="556"/>
        </w:trPr>
        <w:tc>
          <w:tcPr>
            <w:tcW w:w="667"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785"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1598"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Обыкновенные дроби</w:t>
            </w:r>
          </w:p>
        </w:tc>
        <w:tc>
          <w:tcPr>
            <w:tcW w:w="1825"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Обыкновенная дробь, числитель дроби, знаменатель дроби, правильная дробь, неправильная дробь, правила сравнения дробей, правила сложения и вычитания дробей с одинаковым знаменателем, смешанное число.</w:t>
            </w:r>
          </w:p>
        </w:tc>
        <w:tc>
          <w:tcPr>
            <w:tcW w:w="2005"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Преобразуют неправильную дробь в смешанное или натуральное число и смешанное число или натуральное число в неправильную дробь, складывают и вычитают смешанные числа, дробные части которых имеют одинаковые знаменатели.</w:t>
            </w:r>
          </w:p>
        </w:tc>
        <w:tc>
          <w:tcPr>
            <w:tcW w:w="2345" w:type="dxa"/>
            <w:gridSpan w:val="2"/>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Научатся преобразовывать неправильную дробь в смешанное или натуральное число и смешанное число или натуральное число в неправильную дробь, складывать и вычитать смешанные числа, дробные части которых имеют одинаковые знаменатели.</w:t>
            </w:r>
          </w:p>
        </w:tc>
        <w:tc>
          <w:tcPr>
            <w:tcW w:w="2431"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 xml:space="preserve">Объясняют отличия </w:t>
            </w:r>
          </w:p>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 xml:space="preserve">в оценках одной и той </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hAnsi="Times New Roman" w:cs="Times New Roman"/>
                <w:sz w:val="20"/>
                <w:szCs w:val="20"/>
              </w:rPr>
              <w:t>же ситуации разными людьми, оценивают свою учебную деятельность, проявляют познавательный интерес к изучению предмета</w:t>
            </w:r>
          </w:p>
        </w:tc>
        <w:tc>
          <w:tcPr>
            <w:tcW w:w="4304" w:type="dxa"/>
            <w:gridSpan w:val="2"/>
            <w:tcBorders>
              <w:top w:val="single" w:sz="4" w:space="0" w:color="auto"/>
              <w:bottom w:val="single" w:sz="4" w:space="0" w:color="auto"/>
              <w:right w:val="single" w:sz="4" w:space="0" w:color="auto"/>
            </w:tcBorders>
            <w:shd w:val="clear" w:color="auto" w:fill="auto"/>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b/>
                <w:sz w:val="20"/>
                <w:szCs w:val="20"/>
              </w:rPr>
              <w:t>Р.</w:t>
            </w:r>
            <w:r w:rsidRPr="00D36D5A">
              <w:rPr>
                <w:rFonts w:ascii="Times New Roman" w:hAnsi="Times New Roman" w:cs="Times New Roman"/>
                <w:sz w:val="20"/>
                <w:szCs w:val="20"/>
              </w:rPr>
              <w:t>Работают по составленному плану, используют наряду с основными и дополнительные средства.</w:t>
            </w:r>
          </w:p>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b/>
                <w:sz w:val="20"/>
                <w:szCs w:val="20"/>
              </w:rPr>
              <w:t>К.</w:t>
            </w:r>
            <w:r w:rsidRPr="00D36D5A">
              <w:rPr>
                <w:rFonts w:ascii="Times New Roman" w:hAnsi="Times New Roman" w:cs="Times New Roman"/>
                <w:sz w:val="20"/>
                <w:szCs w:val="20"/>
              </w:rPr>
              <w:t>При необходимости отстаивают точку зрения, аргументируя ее, подтверждая фактами</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П.</w:t>
            </w:r>
            <w:r w:rsidRPr="00D36D5A">
              <w:rPr>
                <w:rFonts w:ascii="Times New Roman" w:eastAsia="Times New Roman" w:hAnsi="Times New Roman" w:cs="Times New Roman"/>
                <w:sz w:val="20"/>
                <w:szCs w:val="20"/>
              </w:rPr>
              <w:t>Самостоятельно осуществляют поиск необходимой информации;</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 xml:space="preserve">используют знаково-символические средства. В том числе модели и схемы для решения познавательных задач. </w:t>
            </w:r>
          </w:p>
          <w:p w:rsidR="001B468D" w:rsidRPr="00D36D5A" w:rsidRDefault="001B468D" w:rsidP="001B468D">
            <w:pPr>
              <w:autoSpaceDE w:val="0"/>
              <w:autoSpaceDN w:val="0"/>
              <w:adjustRightInd w:val="0"/>
              <w:rPr>
                <w:rFonts w:ascii="Times New Roman" w:hAnsi="Times New Roman" w:cs="Times New Roman"/>
                <w:sz w:val="20"/>
                <w:szCs w:val="20"/>
              </w:rPr>
            </w:pP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r>
      <w:tr w:rsidR="001B468D" w:rsidRPr="00D36D5A" w:rsidTr="001B468D">
        <w:trPr>
          <w:gridAfter w:val="3"/>
          <w:wAfter w:w="113" w:type="dxa"/>
          <w:trHeight w:val="556"/>
        </w:trPr>
        <w:tc>
          <w:tcPr>
            <w:tcW w:w="667"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785"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1598"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Обыкновенные дроби</w:t>
            </w:r>
          </w:p>
        </w:tc>
        <w:tc>
          <w:tcPr>
            <w:tcW w:w="1825"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Обыкновенная дробь, числитель дроби, знаменатель дроби, правильная дробь, неправильная дробь, правила сравнения дробей, правила сложения и вычитания дробей с одинаковым знаменателем, смешанное число.</w:t>
            </w:r>
          </w:p>
        </w:tc>
        <w:tc>
          <w:tcPr>
            <w:tcW w:w="2005"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Выделяют целую часть числа и записывают смешанное число в виде неправильной дроби.  Решают задачи  на сложение и вычитание смешанных чисел.</w:t>
            </w:r>
          </w:p>
          <w:p w:rsidR="001B468D" w:rsidRPr="00D36D5A" w:rsidRDefault="001B468D" w:rsidP="001B468D">
            <w:pPr>
              <w:autoSpaceDE w:val="0"/>
              <w:autoSpaceDN w:val="0"/>
              <w:adjustRightInd w:val="0"/>
              <w:rPr>
                <w:rFonts w:ascii="Times New Roman" w:hAnsi="Times New Roman" w:cs="Times New Roman"/>
                <w:sz w:val="20"/>
                <w:szCs w:val="20"/>
              </w:rPr>
            </w:pPr>
          </w:p>
        </w:tc>
        <w:tc>
          <w:tcPr>
            <w:tcW w:w="2345" w:type="dxa"/>
            <w:gridSpan w:val="2"/>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Научатся самостоятельно выбирать способ решения задания.</w:t>
            </w:r>
          </w:p>
        </w:tc>
        <w:tc>
          <w:tcPr>
            <w:tcW w:w="2431"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Принимают и осваивают социальную роль обучающегося; проявляют познавательный интерес к изучению предмета; дают адекватную оценку своей учебной деятельности.</w:t>
            </w:r>
          </w:p>
        </w:tc>
        <w:tc>
          <w:tcPr>
            <w:tcW w:w="4304" w:type="dxa"/>
            <w:gridSpan w:val="2"/>
            <w:tcBorders>
              <w:top w:val="single" w:sz="4" w:space="0" w:color="auto"/>
              <w:bottom w:val="single" w:sz="4" w:space="0" w:color="auto"/>
              <w:right w:val="single" w:sz="4" w:space="0" w:color="auto"/>
            </w:tcBorders>
            <w:shd w:val="clear" w:color="auto" w:fill="auto"/>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b/>
                <w:sz w:val="20"/>
                <w:szCs w:val="20"/>
              </w:rPr>
              <w:t>Р.</w:t>
            </w:r>
            <w:r w:rsidRPr="00D36D5A">
              <w:rPr>
                <w:rFonts w:ascii="Times New Roman" w:hAnsi="Times New Roman" w:cs="Times New Roman"/>
                <w:sz w:val="20"/>
                <w:szCs w:val="20"/>
              </w:rPr>
              <w:t>Определяют цель учебной деятельности с помощью учителя и самостоятельно находят средства её осуществления.</w:t>
            </w:r>
          </w:p>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b/>
                <w:sz w:val="20"/>
                <w:szCs w:val="20"/>
              </w:rPr>
              <w:t>К</w:t>
            </w:r>
            <w:r w:rsidRPr="00D36D5A">
              <w:rPr>
                <w:rFonts w:ascii="Times New Roman" w:hAnsi="Times New Roman" w:cs="Times New Roman"/>
                <w:sz w:val="20"/>
                <w:szCs w:val="20"/>
              </w:rPr>
              <w:t>.Умеют взглянуть на ситуацию с иной позиции и договориться с людьми иных позиций</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hAnsi="Times New Roman" w:cs="Times New Roman"/>
                <w:b/>
                <w:sz w:val="20"/>
                <w:szCs w:val="20"/>
              </w:rPr>
              <w:t>П.</w:t>
            </w:r>
            <w:r w:rsidRPr="00D36D5A">
              <w:rPr>
                <w:rFonts w:ascii="Times New Roman" w:hAnsi="Times New Roman" w:cs="Times New Roman"/>
                <w:sz w:val="20"/>
                <w:szCs w:val="20"/>
              </w:rPr>
              <w:t>Осуществляют поиск и выделение необходимой информации; структурируют свои знания</w:t>
            </w:r>
          </w:p>
        </w:tc>
      </w:tr>
      <w:tr w:rsidR="001B468D" w:rsidRPr="00D36D5A" w:rsidTr="001B468D">
        <w:trPr>
          <w:gridAfter w:val="3"/>
          <w:wAfter w:w="113" w:type="dxa"/>
          <w:trHeight w:val="556"/>
        </w:trPr>
        <w:tc>
          <w:tcPr>
            <w:tcW w:w="667"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785"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1598"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Сравнение десятичных дробей. Округление чисел.</w:t>
            </w:r>
          </w:p>
        </w:tc>
        <w:tc>
          <w:tcPr>
            <w:tcW w:w="1825"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 xml:space="preserve">Правила сравнения десятичных дробей, свойство десятичной дроби, приближённое </w:t>
            </w:r>
            <w:r w:rsidRPr="00D36D5A">
              <w:rPr>
                <w:rFonts w:ascii="Times New Roman" w:eastAsia="Times New Roman" w:hAnsi="Times New Roman" w:cs="Times New Roman"/>
                <w:sz w:val="20"/>
                <w:szCs w:val="20"/>
              </w:rPr>
              <w:lastRenderedPageBreak/>
              <w:t>значение, округление, правило округления десятичной дроби, правило округления натурального числа, прикидка.</w:t>
            </w:r>
          </w:p>
        </w:tc>
        <w:tc>
          <w:tcPr>
            <w:tcW w:w="2005"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lastRenderedPageBreak/>
              <w:t xml:space="preserve">Сравнивают десятичные дроби. Округляют десятичные дроби и натуральные числа до заданного </w:t>
            </w:r>
            <w:r w:rsidRPr="00D36D5A">
              <w:rPr>
                <w:rFonts w:ascii="Times New Roman" w:hAnsi="Times New Roman" w:cs="Times New Roman"/>
                <w:sz w:val="20"/>
                <w:szCs w:val="20"/>
              </w:rPr>
              <w:lastRenderedPageBreak/>
              <w:t>разряда, выполняют прикидку значений числовых выражений.</w:t>
            </w:r>
          </w:p>
        </w:tc>
        <w:tc>
          <w:tcPr>
            <w:tcW w:w="2345" w:type="dxa"/>
            <w:gridSpan w:val="2"/>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lastRenderedPageBreak/>
              <w:t xml:space="preserve">Научатся сравнивать десятичные дроби. Научатся округлять десятичные дроби и натуральные числа до заданного разряда, </w:t>
            </w:r>
            <w:r w:rsidRPr="00D36D5A">
              <w:rPr>
                <w:rFonts w:ascii="Times New Roman" w:hAnsi="Times New Roman" w:cs="Times New Roman"/>
                <w:sz w:val="20"/>
                <w:szCs w:val="20"/>
              </w:rPr>
              <w:lastRenderedPageBreak/>
              <w:t>выполнять прикидку значений числовых выражений.</w:t>
            </w:r>
          </w:p>
        </w:tc>
        <w:tc>
          <w:tcPr>
            <w:tcW w:w="2431"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lastRenderedPageBreak/>
              <w:t xml:space="preserve">Объясняют отличия </w:t>
            </w:r>
          </w:p>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 xml:space="preserve">в оценках одной и той </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hAnsi="Times New Roman" w:cs="Times New Roman"/>
                <w:sz w:val="20"/>
                <w:szCs w:val="20"/>
              </w:rPr>
              <w:t xml:space="preserve">же ситуации разными людьми, оценивают свою учебную деятельность, проявляют </w:t>
            </w:r>
            <w:r w:rsidRPr="00D36D5A">
              <w:rPr>
                <w:rFonts w:ascii="Times New Roman" w:hAnsi="Times New Roman" w:cs="Times New Roman"/>
                <w:sz w:val="20"/>
                <w:szCs w:val="20"/>
              </w:rPr>
              <w:lastRenderedPageBreak/>
              <w:t>познавательный интерес к изучению предмета</w:t>
            </w:r>
          </w:p>
        </w:tc>
        <w:tc>
          <w:tcPr>
            <w:tcW w:w="4304" w:type="dxa"/>
            <w:gridSpan w:val="2"/>
            <w:tcBorders>
              <w:top w:val="single" w:sz="4" w:space="0" w:color="auto"/>
              <w:bottom w:val="single" w:sz="4" w:space="0" w:color="auto"/>
              <w:right w:val="single" w:sz="4" w:space="0" w:color="auto"/>
            </w:tcBorders>
            <w:shd w:val="clear" w:color="auto" w:fill="auto"/>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b/>
                <w:sz w:val="20"/>
                <w:szCs w:val="20"/>
              </w:rPr>
              <w:lastRenderedPageBreak/>
              <w:t>Р.</w:t>
            </w:r>
            <w:r w:rsidRPr="00D36D5A">
              <w:rPr>
                <w:rFonts w:ascii="Times New Roman" w:hAnsi="Times New Roman" w:cs="Times New Roman"/>
                <w:sz w:val="20"/>
                <w:szCs w:val="20"/>
              </w:rPr>
              <w:t>Работают по составленному плану, используют наряду с основными и дополнительные средства.</w:t>
            </w:r>
          </w:p>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b/>
                <w:sz w:val="20"/>
                <w:szCs w:val="20"/>
              </w:rPr>
              <w:t>К.</w:t>
            </w:r>
            <w:r w:rsidRPr="00D36D5A">
              <w:rPr>
                <w:rFonts w:ascii="Times New Roman" w:hAnsi="Times New Roman" w:cs="Times New Roman"/>
                <w:sz w:val="20"/>
                <w:szCs w:val="20"/>
              </w:rPr>
              <w:t>При необходимости отстаивают точку зрения, аргументируя ее, подтверждая фактами</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П.</w:t>
            </w:r>
            <w:r w:rsidRPr="00D36D5A">
              <w:rPr>
                <w:rFonts w:ascii="Times New Roman" w:eastAsia="Times New Roman" w:hAnsi="Times New Roman" w:cs="Times New Roman"/>
                <w:sz w:val="20"/>
                <w:szCs w:val="20"/>
              </w:rPr>
              <w:t xml:space="preserve">Самостоятельно осуществляют поиск </w:t>
            </w:r>
            <w:r w:rsidRPr="00D36D5A">
              <w:rPr>
                <w:rFonts w:ascii="Times New Roman" w:eastAsia="Times New Roman" w:hAnsi="Times New Roman" w:cs="Times New Roman"/>
                <w:sz w:val="20"/>
                <w:szCs w:val="20"/>
              </w:rPr>
              <w:lastRenderedPageBreak/>
              <w:t>необходимой информации;</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 xml:space="preserve">используют знаково-символические средства. В том числе модели и схемы для решения познавательных задач. </w:t>
            </w:r>
          </w:p>
          <w:p w:rsidR="001B468D" w:rsidRPr="00D36D5A" w:rsidRDefault="001B468D" w:rsidP="001B468D">
            <w:pPr>
              <w:autoSpaceDE w:val="0"/>
              <w:autoSpaceDN w:val="0"/>
              <w:adjustRightInd w:val="0"/>
              <w:rPr>
                <w:rFonts w:ascii="Times New Roman" w:hAnsi="Times New Roman" w:cs="Times New Roman"/>
                <w:sz w:val="20"/>
                <w:szCs w:val="20"/>
              </w:rPr>
            </w:pP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r>
      <w:tr w:rsidR="001B468D" w:rsidRPr="00D36D5A" w:rsidTr="001B468D">
        <w:trPr>
          <w:gridAfter w:val="3"/>
          <w:wAfter w:w="113" w:type="dxa"/>
          <w:trHeight w:val="556"/>
        </w:trPr>
        <w:tc>
          <w:tcPr>
            <w:tcW w:w="667"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785"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1598"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 xml:space="preserve">Сложение </w:t>
            </w:r>
          </w:p>
          <w:p w:rsidR="001B468D" w:rsidRPr="00D36D5A" w:rsidRDefault="001B468D" w:rsidP="001B468D">
            <w:pPr>
              <w:autoSpaceDE w:val="0"/>
              <w:autoSpaceDN w:val="0"/>
              <w:adjustRightInd w:val="0"/>
              <w:rPr>
                <w:rFonts w:ascii="Times New Roman" w:hAnsi="Times New Roman" w:cs="Times New Roman"/>
                <w:i/>
                <w:iCs/>
                <w:sz w:val="20"/>
                <w:szCs w:val="20"/>
              </w:rPr>
            </w:pPr>
            <w:r w:rsidRPr="00D36D5A">
              <w:rPr>
                <w:rFonts w:ascii="Times New Roman" w:hAnsi="Times New Roman" w:cs="Times New Roman"/>
                <w:sz w:val="20"/>
                <w:szCs w:val="20"/>
              </w:rPr>
              <w:t xml:space="preserve">и вычитание десятичных дробей </w:t>
            </w:r>
          </w:p>
        </w:tc>
        <w:tc>
          <w:tcPr>
            <w:tcW w:w="1825"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Правило сложения десятичных дробей, правило вычитания десятичных дробей, свойства сложения.</w:t>
            </w:r>
          </w:p>
        </w:tc>
        <w:tc>
          <w:tcPr>
            <w:tcW w:w="2005"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Складывают и вычитают десятичные дроби, упрощают выражения,  решают уравнения и текстовые задачи, содержащие десятичные дроби, арифметическим способом.</w:t>
            </w:r>
          </w:p>
        </w:tc>
        <w:tc>
          <w:tcPr>
            <w:tcW w:w="2345" w:type="dxa"/>
            <w:gridSpan w:val="2"/>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Научатся складывать  и вычитать  десятичные дроби, упрощать выражения,  решать уравнения и текстовые задачи, содержащие десятичные дроби, арифметическим способом.</w:t>
            </w:r>
          </w:p>
        </w:tc>
        <w:tc>
          <w:tcPr>
            <w:tcW w:w="2431"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Проявляют познавательный интерес к изучению предмета; дают адекватную оценку своей учебной деятельности; применяют правила делового сотрудничества</w:t>
            </w:r>
          </w:p>
        </w:tc>
        <w:tc>
          <w:tcPr>
            <w:tcW w:w="4304" w:type="dxa"/>
            <w:gridSpan w:val="2"/>
            <w:tcBorders>
              <w:top w:val="single" w:sz="4" w:space="0" w:color="auto"/>
              <w:bottom w:val="single" w:sz="4" w:space="0" w:color="auto"/>
              <w:right w:val="single" w:sz="4" w:space="0" w:color="auto"/>
            </w:tcBorders>
            <w:shd w:val="clear" w:color="auto" w:fill="auto"/>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b/>
                <w:sz w:val="20"/>
                <w:szCs w:val="20"/>
              </w:rPr>
              <w:t>Р.</w:t>
            </w:r>
            <w:r w:rsidRPr="00D36D5A">
              <w:rPr>
                <w:rFonts w:ascii="Times New Roman" w:hAnsi="Times New Roman" w:cs="Times New Roman"/>
                <w:sz w:val="20"/>
                <w:szCs w:val="20"/>
              </w:rPr>
              <w:t>Определяют цель учебной деятельности с помощью учителя и самостоятельно находят средства её осуществления.</w:t>
            </w:r>
          </w:p>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b/>
                <w:sz w:val="20"/>
                <w:szCs w:val="20"/>
              </w:rPr>
              <w:t>К.</w:t>
            </w:r>
            <w:r w:rsidRPr="00D36D5A">
              <w:rPr>
                <w:rFonts w:ascii="Times New Roman" w:hAnsi="Times New Roman" w:cs="Times New Roman"/>
                <w:sz w:val="20"/>
                <w:szCs w:val="20"/>
              </w:rPr>
              <w:t>Умеют слушать других, принимать другую точку зрения, изменить свою точку зрения</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hAnsi="Times New Roman" w:cs="Times New Roman"/>
                <w:b/>
                <w:sz w:val="20"/>
                <w:szCs w:val="20"/>
              </w:rPr>
              <w:t>П.</w:t>
            </w:r>
            <w:r w:rsidRPr="00D36D5A">
              <w:rPr>
                <w:rFonts w:ascii="Times New Roman" w:hAnsi="Times New Roman" w:cs="Times New Roman"/>
                <w:sz w:val="20"/>
                <w:szCs w:val="20"/>
              </w:rPr>
              <w:t>Осуществляют поиск и выделение необходимой информации; структурируют свои знания</w:t>
            </w:r>
          </w:p>
        </w:tc>
      </w:tr>
      <w:tr w:rsidR="001B468D" w:rsidRPr="00D36D5A" w:rsidTr="001B468D">
        <w:trPr>
          <w:gridAfter w:val="3"/>
          <w:wAfter w:w="113" w:type="dxa"/>
          <w:trHeight w:val="556"/>
        </w:trPr>
        <w:tc>
          <w:tcPr>
            <w:tcW w:w="667"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785"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1598"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 xml:space="preserve">Сложение </w:t>
            </w:r>
          </w:p>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и вычитание десятичных дробей</w:t>
            </w:r>
          </w:p>
        </w:tc>
        <w:tc>
          <w:tcPr>
            <w:tcW w:w="1825"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Правило сложения десятичных дробей, правило вычитания десятичных дробей, свойства сложения.</w:t>
            </w:r>
          </w:p>
        </w:tc>
        <w:tc>
          <w:tcPr>
            <w:tcW w:w="2005"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Складывают и вычитают десятичные дроби, упрощают выражения,  решают уравнения и текстовые задачи, содержащие десятичные дроби, арифметическим способом.</w:t>
            </w:r>
          </w:p>
        </w:tc>
        <w:tc>
          <w:tcPr>
            <w:tcW w:w="2345" w:type="dxa"/>
            <w:gridSpan w:val="2"/>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Научатся складывать  и вычитать  десятичные дроби, упрощать выражения,  решать уравнения и текстовые задачи, содержащие десятичные дроби, арифметическим способом.</w:t>
            </w:r>
          </w:p>
        </w:tc>
        <w:tc>
          <w:tcPr>
            <w:tcW w:w="2431"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Принимают и осваивают социальную роль обучающегося; проявляют познавательный интерес к изучению предмета; дают адекватную оценку своей учебной деятельности.</w:t>
            </w:r>
          </w:p>
        </w:tc>
        <w:tc>
          <w:tcPr>
            <w:tcW w:w="4304" w:type="dxa"/>
            <w:gridSpan w:val="2"/>
            <w:tcBorders>
              <w:top w:val="single" w:sz="4" w:space="0" w:color="auto"/>
              <w:bottom w:val="single" w:sz="4" w:space="0" w:color="auto"/>
              <w:right w:val="single" w:sz="4" w:space="0" w:color="auto"/>
            </w:tcBorders>
            <w:shd w:val="clear" w:color="auto" w:fill="auto"/>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b/>
                <w:sz w:val="20"/>
                <w:szCs w:val="20"/>
              </w:rPr>
              <w:t>Р.</w:t>
            </w:r>
            <w:r w:rsidRPr="00D36D5A">
              <w:rPr>
                <w:rFonts w:ascii="Times New Roman" w:hAnsi="Times New Roman" w:cs="Times New Roman"/>
                <w:sz w:val="20"/>
                <w:szCs w:val="20"/>
              </w:rPr>
              <w:t>Определяют цель учебной деятельности с помощью учителя и самостоятельно находят средства её осуществления.</w:t>
            </w:r>
          </w:p>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b/>
                <w:sz w:val="20"/>
                <w:szCs w:val="20"/>
              </w:rPr>
              <w:t>К</w:t>
            </w:r>
            <w:r w:rsidRPr="00D36D5A">
              <w:rPr>
                <w:rFonts w:ascii="Times New Roman" w:hAnsi="Times New Roman" w:cs="Times New Roman"/>
                <w:sz w:val="20"/>
                <w:szCs w:val="20"/>
              </w:rPr>
              <w:t>.Умеют взглянуть на ситуацию с иной позиции и договориться с людьми иных позиций</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hAnsi="Times New Roman" w:cs="Times New Roman"/>
                <w:b/>
                <w:sz w:val="20"/>
                <w:szCs w:val="20"/>
              </w:rPr>
              <w:t>П.</w:t>
            </w:r>
            <w:r w:rsidRPr="00D36D5A">
              <w:rPr>
                <w:rFonts w:ascii="Times New Roman" w:hAnsi="Times New Roman" w:cs="Times New Roman"/>
                <w:sz w:val="20"/>
                <w:szCs w:val="20"/>
              </w:rPr>
              <w:t>Осуществляют поиск и выделение необходимой информации; структурируют свои знания</w:t>
            </w:r>
          </w:p>
        </w:tc>
      </w:tr>
      <w:tr w:rsidR="001B468D" w:rsidRPr="00D36D5A" w:rsidTr="001B468D">
        <w:trPr>
          <w:gridAfter w:val="3"/>
          <w:wAfter w:w="113" w:type="dxa"/>
          <w:trHeight w:val="556"/>
        </w:trPr>
        <w:tc>
          <w:tcPr>
            <w:tcW w:w="667"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785"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1598"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 xml:space="preserve">Умножение </w:t>
            </w:r>
          </w:p>
          <w:p w:rsidR="001B468D" w:rsidRPr="00D36D5A" w:rsidRDefault="001B468D" w:rsidP="001B468D">
            <w:pPr>
              <w:autoSpaceDE w:val="0"/>
              <w:autoSpaceDN w:val="0"/>
              <w:adjustRightInd w:val="0"/>
              <w:rPr>
                <w:rFonts w:ascii="Times New Roman" w:hAnsi="Times New Roman" w:cs="Times New Roman"/>
                <w:i/>
                <w:iCs/>
                <w:sz w:val="20"/>
                <w:szCs w:val="20"/>
              </w:rPr>
            </w:pPr>
            <w:r w:rsidRPr="00D36D5A">
              <w:rPr>
                <w:rFonts w:ascii="Times New Roman" w:hAnsi="Times New Roman" w:cs="Times New Roman"/>
                <w:sz w:val="20"/>
                <w:szCs w:val="20"/>
              </w:rPr>
              <w:t xml:space="preserve">десятичных дробей </w:t>
            </w:r>
          </w:p>
        </w:tc>
        <w:tc>
          <w:tcPr>
            <w:tcW w:w="1825"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Правило умножения десятичной дроби на 10, 100, 1000 и т.д., правило умножения десятичной дроби на десятичную дробь, правило умножения десятичной дроби на 0,1; 0,01; 0,001 и т.д., свойства умножения</w:t>
            </w:r>
          </w:p>
        </w:tc>
        <w:tc>
          <w:tcPr>
            <w:tcW w:w="2005"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Умножают десятичные дроби, решают текстовые задачи, содержащие десятичные дроби, арифметическим способом.</w:t>
            </w:r>
          </w:p>
        </w:tc>
        <w:tc>
          <w:tcPr>
            <w:tcW w:w="2345" w:type="dxa"/>
            <w:gridSpan w:val="2"/>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Научатся умножать десятичные дроби, решать текстовые задачи, содержащие десятичные дроби, арифметическим способом, применять свойства умножения для вычисления значений выражений, содержащих десятичные дроби.</w:t>
            </w:r>
          </w:p>
        </w:tc>
        <w:tc>
          <w:tcPr>
            <w:tcW w:w="2431"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 xml:space="preserve">Объясняют отличия </w:t>
            </w:r>
          </w:p>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 xml:space="preserve">в оценках одной и той </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hAnsi="Times New Roman" w:cs="Times New Roman"/>
                <w:sz w:val="20"/>
                <w:szCs w:val="20"/>
              </w:rPr>
              <w:t>же ситуации разными людьми, оценивают свою учебную деятельность, проявляют познавательный интерес к изучению предмета</w:t>
            </w:r>
          </w:p>
        </w:tc>
        <w:tc>
          <w:tcPr>
            <w:tcW w:w="4304" w:type="dxa"/>
            <w:gridSpan w:val="2"/>
            <w:tcBorders>
              <w:top w:val="single" w:sz="4" w:space="0" w:color="auto"/>
              <w:bottom w:val="single" w:sz="4" w:space="0" w:color="auto"/>
              <w:right w:val="single" w:sz="4" w:space="0" w:color="auto"/>
            </w:tcBorders>
            <w:shd w:val="clear" w:color="auto" w:fill="auto"/>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b/>
                <w:sz w:val="20"/>
                <w:szCs w:val="20"/>
              </w:rPr>
              <w:t>Р.</w:t>
            </w:r>
            <w:r w:rsidRPr="00D36D5A">
              <w:rPr>
                <w:rFonts w:ascii="Times New Roman" w:hAnsi="Times New Roman" w:cs="Times New Roman"/>
                <w:sz w:val="20"/>
                <w:szCs w:val="20"/>
              </w:rPr>
              <w:t>Работают по составленному плану, используют наряду с основными и дополнительные средства.</w:t>
            </w:r>
          </w:p>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b/>
                <w:sz w:val="20"/>
                <w:szCs w:val="20"/>
              </w:rPr>
              <w:t>К.</w:t>
            </w:r>
            <w:r w:rsidRPr="00D36D5A">
              <w:rPr>
                <w:rFonts w:ascii="Times New Roman" w:hAnsi="Times New Roman" w:cs="Times New Roman"/>
                <w:sz w:val="20"/>
                <w:szCs w:val="20"/>
              </w:rPr>
              <w:t>При необходимости отстаивают точку зрения, аргументируя ее, подтверждая фактами</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П.</w:t>
            </w:r>
            <w:r w:rsidRPr="00D36D5A">
              <w:rPr>
                <w:rFonts w:ascii="Times New Roman" w:eastAsia="Times New Roman" w:hAnsi="Times New Roman" w:cs="Times New Roman"/>
                <w:sz w:val="20"/>
                <w:szCs w:val="20"/>
              </w:rPr>
              <w:t>Самостоятельно осуществляют поиск необходимой информации;</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 xml:space="preserve">используют знаково-символические средства. В том числе модели и схемы для решения познавательных задач. </w:t>
            </w:r>
          </w:p>
          <w:p w:rsidR="001B468D" w:rsidRPr="00D36D5A" w:rsidRDefault="001B468D" w:rsidP="001B468D">
            <w:pPr>
              <w:autoSpaceDE w:val="0"/>
              <w:autoSpaceDN w:val="0"/>
              <w:adjustRightInd w:val="0"/>
              <w:rPr>
                <w:rFonts w:ascii="Times New Roman" w:hAnsi="Times New Roman" w:cs="Times New Roman"/>
                <w:sz w:val="20"/>
                <w:szCs w:val="20"/>
              </w:rPr>
            </w:pP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r>
      <w:tr w:rsidR="001B468D" w:rsidRPr="00D36D5A" w:rsidTr="001B468D">
        <w:trPr>
          <w:gridAfter w:val="3"/>
          <w:wAfter w:w="113" w:type="dxa"/>
          <w:trHeight w:val="556"/>
        </w:trPr>
        <w:tc>
          <w:tcPr>
            <w:tcW w:w="667"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785"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1598"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 xml:space="preserve">Умножение </w:t>
            </w:r>
          </w:p>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десятичных дробей</w:t>
            </w:r>
          </w:p>
        </w:tc>
        <w:tc>
          <w:tcPr>
            <w:tcW w:w="1825"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Правило умножения десятичной дроби на 10, 100, 1000 и т.д., правило умножения десятичной дроби на десятичную дробь, правило умножения десятичной дроби на 0,1; 0,01; 0,001 и т.д., свойства умножения</w:t>
            </w:r>
          </w:p>
        </w:tc>
        <w:tc>
          <w:tcPr>
            <w:tcW w:w="2005"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Умножают десятичные дроби, решают текстовые задачи, содержащие десятичные дроби, арифметическим способом</w:t>
            </w:r>
          </w:p>
        </w:tc>
        <w:tc>
          <w:tcPr>
            <w:tcW w:w="2345" w:type="dxa"/>
            <w:gridSpan w:val="2"/>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Научатся умножать десятичные дроби, решать текстовые задачи, содержащие десятичные дроби, арифметическим способом, применять свойства умножения для вычисления значений выражений, содержащих десятичные дроби.</w:t>
            </w:r>
          </w:p>
        </w:tc>
        <w:tc>
          <w:tcPr>
            <w:tcW w:w="2431"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 xml:space="preserve">Понимают необходимость образования, выраженного в преобладании </w:t>
            </w:r>
            <w:proofErr w:type="spellStart"/>
            <w:r w:rsidRPr="00D36D5A">
              <w:rPr>
                <w:rFonts w:ascii="Times New Roman" w:eastAsia="Times New Roman" w:hAnsi="Times New Roman" w:cs="Times New Roman"/>
                <w:sz w:val="20"/>
                <w:szCs w:val="20"/>
              </w:rPr>
              <w:t>учебно</w:t>
            </w:r>
            <w:proofErr w:type="spellEnd"/>
            <w:r w:rsidRPr="00D36D5A">
              <w:rPr>
                <w:rFonts w:ascii="Times New Roman" w:eastAsia="Times New Roman" w:hAnsi="Times New Roman" w:cs="Times New Roman"/>
                <w:sz w:val="20"/>
                <w:szCs w:val="20"/>
              </w:rPr>
              <w:t>- познавательных мотивов и предпочтении социального способа оценки знаний</w:t>
            </w:r>
          </w:p>
        </w:tc>
        <w:tc>
          <w:tcPr>
            <w:tcW w:w="4304" w:type="dxa"/>
            <w:gridSpan w:val="2"/>
            <w:tcBorders>
              <w:top w:val="single" w:sz="4" w:space="0" w:color="auto"/>
              <w:bottom w:val="single" w:sz="4" w:space="0" w:color="auto"/>
              <w:right w:val="single" w:sz="4" w:space="0" w:color="auto"/>
            </w:tcBorders>
            <w:shd w:val="clear" w:color="auto" w:fill="auto"/>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Р.</w:t>
            </w:r>
            <w:r w:rsidRPr="00D36D5A">
              <w:rPr>
                <w:rFonts w:ascii="Times New Roman" w:eastAsia="Times New Roman" w:hAnsi="Times New Roman" w:cs="Times New Roman"/>
                <w:sz w:val="20"/>
                <w:szCs w:val="20"/>
              </w:rPr>
              <w:t>Определяют цель учебной деятельности с помощью учителя и самостоятельно находят средства её осуществления.</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К.</w:t>
            </w:r>
            <w:r w:rsidRPr="00D36D5A">
              <w:rPr>
                <w:rFonts w:ascii="Times New Roman" w:eastAsia="Times New Roman" w:hAnsi="Times New Roman" w:cs="Times New Roman"/>
                <w:sz w:val="20"/>
                <w:szCs w:val="20"/>
              </w:rPr>
              <w:t xml:space="preserve">Высказывают собственную точку зрения; строят понятные речевые высказывания.  </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П.</w:t>
            </w:r>
            <w:r w:rsidRPr="00D36D5A">
              <w:rPr>
                <w:rFonts w:ascii="Times New Roman" w:eastAsia="Times New Roman" w:hAnsi="Times New Roman" w:cs="Times New Roman"/>
                <w:sz w:val="20"/>
                <w:szCs w:val="20"/>
              </w:rPr>
              <w:t>Осуществляют поиск и выделение необходимой информации; структурируют свои знания.</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r>
      <w:tr w:rsidR="001B468D" w:rsidRPr="00D36D5A" w:rsidTr="001B468D">
        <w:trPr>
          <w:gridAfter w:val="3"/>
          <w:wAfter w:w="113" w:type="dxa"/>
          <w:trHeight w:val="556"/>
        </w:trPr>
        <w:tc>
          <w:tcPr>
            <w:tcW w:w="667"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785"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1598" w:type="dxa"/>
          </w:tcPr>
          <w:p w:rsidR="001B468D" w:rsidRPr="00D36D5A" w:rsidRDefault="001B468D" w:rsidP="001B468D">
            <w:pPr>
              <w:autoSpaceDE w:val="0"/>
              <w:autoSpaceDN w:val="0"/>
              <w:adjustRightInd w:val="0"/>
              <w:rPr>
                <w:rFonts w:ascii="Times New Roman" w:hAnsi="Times New Roman" w:cs="Times New Roman"/>
                <w:i/>
                <w:iCs/>
                <w:sz w:val="20"/>
                <w:szCs w:val="20"/>
              </w:rPr>
            </w:pPr>
            <w:r w:rsidRPr="00D36D5A">
              <w:rPr>
                <w:rFonts w:ascii="Times New Roman" w:hAnsi="Times New Roman" w:cs="Times New Roman"/>
                <w:sz w:val="20"/>
                <w:szCs w:val="20"/>
              </w:rPr>
              <w:t xml:space="preserve">Деление десятичных дробей </w:t>
            </w:r>
          </w:p>
        </w:tc>
        <w:tc>
          <w:tcPr>
            <w:tcW w:w="1825"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Правило деления десятичной дроби на натуральное число и десятичную дробь</w:t>
            </w:r>
          </w:p>
        </w:tc>
        <w:tc>
          <w:tcPr>
            <w:tcW w:w="2005"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 xml:space="preserve">Делят десятичную дробь на десятичную дробь, решают уравнения и задачи, содержащие десятичные дроби, и задачи на нахождение части от числа и числа по его части.  </w:t>
            </w:r>
          </w:p>
        </w:tc>
        <w:tc>
          <w:tcPr>
            <w:tcW w:w="2345" w:type="dxa"/>
            <w:gridSpan w:val="2"/>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Научатся делить десятичную дробь на десятичную дробь, решать уравнения и задачи, содержащие десятичные дроби, и задачи на нахождение части от числа и числа по его части.</w:t>
            </w:r>
          </w:p>
        </w:tc>
        <w:tc>
          <w:tcPr>
            <w:tcW w:w="2431"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Проявляют познавательный интерес к изучению предмета; дают адекватную оценку своей учебной деятельности; применяют правила делового сотрудничества</w:t>
            </w:r>
          </w:p>
        </w:tc>
        <w:tc>
          <w:tcPr>
            <w:tcW w:w="4304" w:type="dxa"/>
            <w:gridSpan w:val="2"/>
            <w:tcBorders>
              <w:top w:val="single" w:sz="4" w:space="0" w:color="auto"/>
              <w:bottom w:val="single" w:sz="4" w:space="0" w:color="auto"/>
              <w:right w:val="single" w:sz="4" w:space="0" w:color="auto"/>
            </w:tcBorders>
            <w:shd w:val="clear" w:color="auto" w:fill="auto"/>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b/>
                <w:sz w:val="20"/>
                <w:szCs w:val="20"/>
              </w:rPr>
              <w:t>Р.</w:t>
            </w:r>
            <w:r w:rsidRPr="00D36D5A">
              <w:rPr>
                <w:rFonts w:ascii="Times New Roman" w:hAnsi="Times New Roman" w:cs="Times New Roman"/>
                <w:sz w:val="20"/>
                <w:szCs w:val="20"/>
              </w:rPr>
              <w:t>Определяют цель учебной деятельности с помощью учителя и самостоятельно находят средства её осуществления.</w:t>
            </w:r>
          </w:p>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b/>
                <w:sz w:val="20"/>
                <w:szCs w:val="20"/>
              </w:rPr>
              <w:t>К.</w:t>
            </w:r>
            <w:r w:rsidRPr="00D36D5A">
              <w:rPr>
                <w:rFonts w:ascii="Times New Roman" w:hAnsi="Times New Roman" w:cs="Times New Roman"/>
                <w:sz w:val="20"/>
                <w:szCs w:val="20"/>
              </w:rPr>
              <w:t>Умеют слушать других, принимать другую точку зрения, изменить свою точку зрения</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hAnsi="Times New Roman" w:cs="Times New Roman"/>
                <w:b/>
                <w:sz w:val="20"/>
                <w:szCs w:val="20"/>
              </w:rPr>
              <w:t>П.</w:t>
            </w:r>
            <w:r w:rsidRPr="00D36D5A">
              <w:rPr>
                <w:rFonts w:ascii="Times New Roman" w:hAnsi="Times New Roman" w:cs="Times New Roman"/>
                <w:sz w:val="20"/>
                <w:szCs w:val="20"/>
              </w:rPr>
              <w:t>Осуществляют поиск и выделение необходимой информации; структурируют свои знания</w:t>
            </w:r>
          </w:p>
        </w:tc>
      </w:tr>
      <w:tr w:rsidR="001B468D" w:rsidRPr="00D36D5A" w:rsidTr="001B468D">
        <w:trPr>
          <w:gridAfter w:val="3"/>
          <w:wAfter w:w="113" w:type="dxa"/>
          <w:trHeight w:val="556"/>
        </w:trPr>
        <w:tc>
          <w:tcPr>
            <w:tcW w:w="667"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785"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1598"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 xml:space="preserve">Умножение </w:t>
            </w:r>
          </w:p>
          <w:p w:rsidR="001B468D" w:rsidRPr="00D36D5A" w:rsidRDefault="001B468D" w:rsidP="001B468D">
            <w:pPr>
              <w:autoSpaceDE w:val="0"/>
              <w:autoSpaceDN w:val="0"/>
              <w:adjustRightInd w:val="0"/>
              <w:rPr>
                <w:rFonts w:ascii="Times New Roman" w:hAnsi="Times New Roman" w:cs="Times New Roman"/>
                <w:i/>
                <w:iCs/>
                <w:sz w:val="20"/>
                <w:szCs w:val="20"/>
              </w:rPr>
            </w:pPr>
            <w:r w:rsidRPr="00D36D5A">
              <w:rPr>
                <w:rFonts w:ascii="Times New Roman" w:hAnsi="Times New Roman" w:cs="Times New Roman"/>
                <w:sz w:val="20"/>
                <w:szCs w:val="20"/>
              </w:rPr>
              <w:t xml:space="preserve">и деление десятичных дробей </w:t>
            </w:r>
          </w:p>
        </w:tc>
        <w:tc>
          <w:tcPr>
            <w:tcW w:w="1825"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Все основные понятия темы</w:t>
            </w:r>
          </w:p>
        </w:tc>
        <w:tc>
          <w:tcPr>
            <w:tcW w:w="2005"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 xml:space="preserve">Умножают и делят десятичные дроби. Решают уравнения и задачи, содержащие десятичные дроби, и задачи на нахождение части от числа и числа по его части.  </w:t>
            </w:r>
          </w:p>
        </w:tc>
        <w:tc>
          <w:tcPr>
            <w:tcW w:w="2345" w:type="dxa"/>
            <w:gridSpan w:val="2"/>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Научатся решать задачи и уравнения, содержащие десятичные дроби.</w:t>
            </w:r>
          </w:p>
        </w:tc>
        <w:tc>
          <w:tcPr>
            <w:tcW w:w="2431"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Принимают и осваивают социальную роль обучающегося; проявляют познавательный интерес к изучению предмета; дают адекватную оценку своей учебной деятельности.</w:t>
            </w:r>
          </w:p>
        </w:tc>
        <w:tc>
          <w:tcPr>
            <w:tcW w:w="4304" w:type="dxa"/>
            <w:gridSpan w:val="2"/>
            <w:tcBorders>
              <w:top w:val="single" w:sz="4" w:space="0" w:color="auto"/>
              <w:bottom w:val="single" w:sz="4" w:space="0" w:color="auto"/>
              <w:right w:val="single" w:sz="4" w:space="0" w:color="auto"/>
            </w:tcBorders>
            <w:shd w:val="clear" w:color="auto" w:fill="auto"/>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b/>
                <w:sz w:val="20"/>
                <w:szCs w:val="20"/>
              </w:rPr>
              <w:t>Р.</w:t>
            </w:r>
            <w:r w:rsidRPr="00D36D5A">
              <w:rPr>
                <w:rFonts w:ascii="Times New Roman" w:hAnsi="Times New Roman" w:cs="Times New Roman"/>
                <w:sz w:val="20"/>
                <w:szCs w:val="20"/>
              </w:rPr>
              <w:t>Определяют цель учебной деятельности с помощью учителя и самостоятельно находят средства её осуществления.</w:t>
            </w:r>
          </w:p>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b/>
                <w:sz w:val="20"/>
                <w:szCs w:val="20"/>
              </w:rPr>
              <w:t>К</w:t>
            </w:r>
            <w:r w:rsidRPr="00D36D5A">
              <w:rPr>
                <w:rFonts w:ascii="Times New Roman" w:hAnsi="Times New Roman" w:cs="Times New Roman"/>
                <w:sz w:val="20"/>
                <w:szCs w:val="20"/>
              </w:rPr>
              <w:t>.Умеют взглянуть на ситуацию с иной позиции и договориться с людьми иных позиций</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hAnsi="Times New Roman" w:cs="Times New Roman"/>
                <w:b/>
                <w:sz w:val="20"/>
                <w:szCs w:val="20"/>
              </w:rPr>
              <w:t>П.</w:t>
            </w:r>
            <w:r w:rsidRPr="00D36D5A">
              <w:rPr>
                <w:rFonts w:ascii="Times New Roman" w:hAnsi="Times New Roman" w:cs="Times New Roman"/>
                <w:sz w:val="20"/>
                <w:szCs w:val="20"/>
              </w:rPr>
              <w:t>Осуществляют поиск и выделение необходимой информации; структурируют свои знания</w:t>
            </w:r>
          </w:p>
        </w:tc>
      </w:tr>
      <w:tr w:rsidR="001B468D" w:rsidRPr="00D36D5A" w:rsidTr="001B468D">
        <w:trPr>
          <w:gridAfter w:val="3"/>
          <w:wAfter w:w="113" w:type="dxa"/>
          <w:trHeight w:val="556"/>
        </w:trPr>
        <w:tc>
          <w:tcPr>
            <w:tcW w:w="667"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785"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1598"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 xml:space="preserve">Умножение </w:t>
            </w:r>
          </w:p>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и деление десятичных дробей</w:t>
            </w:r>
          </w:p>
        </w:tc>
        <w:tc>
          <w:tcPr>
            <w:tcW w:w="1825"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Все основные понятия темы</w:t>
            </w:r>
          </w:p>
        </w:tc>
        <w:tc>
          <w:tcPr>
            <w:tcW w:w="2005"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 xml:space="preserve">Умножают и делят десятичные дроби. Решают уравнения и задачи, содержащие десятичные дроби, и задачи на нахождение части от числа и числа по его части.  </w:t>
            </w:r>
          </w:p>
        </w:tc>
        <w:tc>
          <w:tcPr>
            <w:tcW w:w="2345" w:type="dxa"/>
            <w:gridSpan w:val="2"/>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Научатся решать задачи и уравнения, содержащие десятичные дроби.</w:t>
            </w:r>
          </w:p>
        </w:tc>
        <w:tc>
          <w:tcPr>
            <w:tcW w:w="2431"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 xml:space="preserve">Понимают необходимость образования, выраженного в преобладании </w:t>
            </w:r>
            <w:proofErr w:type="spellStart"/>
            <w:r w:rsidRPr="00D36D5A">
              <w:rPr>
                <w:rFonts w:ascii="Times New Roman" w:eastAsia="Times New Roman" w:hAnsi="Times New Roman" w:cs="Times New Roman"/>
                <w:sz w:val="20"/>
                <w:szCs w:val="20"/>
              </w:rPr>
              <w:t>учебно</w:t>
            </w:r>
            <w:proofErr w:type="spellEnd"/>
            <w:r w:rsidRPr="00D36D5A">
              <w:rPr>
                <w:rFonts w:ascii="Times New Roman" w:eastAsia="Times New Roman" w:hAnsi="Times New Roman" w:cs="Times New Roman"/>
                <w:sz w:val="20"/>
                <w:szCs w:val="20"/>
              </w:rPr>
              <w:t>- познавательных мотивов и предпочтении социального способа оценки знаний.</w:t>
            </w:r>
          </w:p>
        </w:tc>
        <w:tc>
          <w:tcPr>
            <w:tcW w:w="4304" w:type="dxa"/>
            <w:gridSpan w:val="2"/>
            <w:tcBorders>
              <w:top w:val="single" w:sz="4" w:space="0" w:color="auto"/>
              <w:bottom w:val="single" w:sz="4" w:space="0" w:color="auto"/>
              <w:right w:val="single" w:sz="4" w:space="0" w:color="auto"/>
            </w:tcBorders>
            <w:shd w:val="clear" w:color="auto" w:fill="auto"/>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Р.</w:t>
            </w:r>
            <w:r w:rsidRPr="00D36D5A">
              <w:rPr>
                <w:rFonts w:ascii="Times New Roman" w:eastAsia="Times New Roman" w:hAnsi="Times New Roman" w:cs="Times New Roman"/>
                <w:sz w:val="20"/>
                <w:szCs w:val="20"/>
              </w:rPr>
              <w:t>Определяют цель учебной деятельности с помощью учителя и самостоятельно находят средства её осуществления.</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К.</w:t>
            </w:r>
            <w:r w:rsidRPr="00D36D5A">
              <w:rPr>
                <w:rFonts w:ascii="Times New Roman" w:eastAsia="Times New Roman" w:hAnsi="Times New Roman" w:cs="Times New Roman"/>
                <w:sz w:val="20"/>
                <w:szCs w:val="20"/>
              </w:rPr>
              <w:t>Проявляют инициативное сотрудничество в поиске и сборе информации.</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П.</w:t>
            </w:r>
            <w:r w:rsidRPr="00D36D5A">
              <w:rPr>
                <w:rFonts w:ascii="Times New Roman" w:eastAsia="Times New Roman" w:hAnsi="Times New Roman" w:cs="Times New Roman"/>
                <w:sz w:val="20"/>
                <w:szCs w:val="20"/>
              </w:rPr>
              <w:t>Самостоятельно осуществляют поиск необходимой информации;</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 xml:space="preserve">используют знаково-символические средства. В том числе модели и схемы для решения познавательных задач. </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r>
      <w:tr w:rsidR="001B468D" w:rsidRPr="00D36D5A" w:rsidTr="001B468D">
        <w:trPr>
          <w:gridAfter w:val="3"/>
          <w:wAfter w:w="113" w:type="dxa"/>
          <w:trHeight w:val="556"/>
        </w:trPr>
        <w:tc>
          <w:tcPr>
            <w:tcW w:w="667"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785"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1598"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Среднее арифметическое</w:t>
            </w:r>
          </w:p>
        </w:tc>
        <w:tc>
          <w:tcPr>
            <w:tcW w:w="1825"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Среднее арифметическое нескольких чисел, среднее значение величины</w:t>
            </w:r>
          </w:p>
        </w:tc>
        <w:tc>
          <w:tcPr>
            <w:tcW w:w="2005"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Находят среднее арифметическое нескольких чисел</w:t>
            </w:r>
          </w:p>
        </w:tc>
        <w:tc>
          <w:tcPr>
            <w:tcW w:w="2345" w:type="dxa"/>
            <w:gridSpan w:val="2"/>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Научатся находить среднее арифметическое нескольких чисел.</w:t>
            </w:r>
          </w:p>
        </w:tc>
        <w:tc>
          <w:tcPr>
            <w:tcW w:w="2431"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 xml:space="preserve">Понимают необходимость образования, выраженного в преобладании </w:t>
            </w:r>
            <w:proofErr w:type="spellStart"/>
            <w:r w:rsidRPr="00D36D5A">
              <w:rPr>
                <w:rFonts w:ascii="Times New Roman" w:eastAsia="Times New Roman" w:hAnsi="Times New Roman" w:cs="Times New Roman"/>
                <w:sz w:val="20"/>
                <w:szCs w:val="20"/>
              </w:rPr>
              <w:t>учебно</w:t>
            </w:r>
            <w:proofErr w:type="spellEnd"/>
            <w:r w:rsidRPr="00D36D5A">
              <w:rPr>
                <w:rFonts w:ascii="Times New Roman" w:eastAsia="Times New Roman" w:hAnsi="Times New Roman" w:cs="Times New Roman"/>
                <w:sz w:val="20"/>
                <w:szCs w:val="20"/>
              </w:rPr>
              <w:t>- познавательных мотивов и предпочтении социального способа оценки знаний</w:t>
            </w:r>
          </w:p>
        </w:tc>
        <w:tc>
          <w:tcPr>
            <w:tcW w:w="4304" w:type="dxa"/>
            <w:gridSpan w:val="2"/>
            <w:tcBorders>
              <w:top w:val="single" w:sz="4" w:space="0" w:color="auto"/>
              <w:bottom w:val="single" w:sz="4" w:space="0" w:color="auto"/>
              <w:right w:val="single" w:sz="4" w:space="0" w:color="auto"/>
            </w:tcBorders>
            <w:shd w:val="clear" w:color="auto" w:fill="auto"/>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Р.</w:t>
            </w:r>
            <w:r w:rsidRPr="00D36D5A">
              <w:rPr>
                <w:rFonts w:ascii="Times New Roman" w:eastAsia="Times New Roman" w:hAnsi="Times New Roman" w:cs="Times New Roman"/>
                <w:sz w:val="20"/>
                <w:szCs w:val="20"/>
              </w:rPr>
              <w:t>Определяют цель, проблему в учебной и жизненно-практической деятельности (в том числе в своём задании).</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К.</w:t>
            </w:r>
            <w:r w:rsidRPr="00D36D5A">
              <w:rPr>
                <w:rFonts w:ascii="Times New Roman" w:eastAsia="Times New Roman" w:hAnsi="Times New Roman" w:cs="Times New Roman"/>
                <w:sz w:val="20"/>
                <w:szCs w:val="20"/>
              </w:rPr>
              <w:t>Проявляют активность во взаимодействии для решения коммуникативных и познавательных задач.</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П.</w:t>
            </w:r>
            <w:r w:rsidRPr="00D36D5A">
              <w:rPr>
                <w:rFonts w:ascii="Times New Roman" w:eastAsia="Times New Roman" w:hAnsi="Times New Roman" w:cs="Times New Roman"/>
                <w:sz w:val="20"/>
                <w:szCs w:val="20"/>
              </w:rPr>
              <w:t>Планируют собственную деятельность, находят (в учебниках и других источниках, в том числе используя ИКТ) достоверную информацию, необходимую для решения задач.</w:t>
            </w:r>
          </w:p>
        </w:tc>
      </w:tr>
      <w:tr w:rsidR="001B468D" w:rsidRPr="00D36D5A" w:rsidTr="001B468D">
        <w:trPr>
          <w:gridAfter w:val="3"/>
          <w:wAfter w:w="113" w:type="dxa"/>
          <w:trHeight w:val="556"/>
        </w:trPr>
        <w:tc>
          <w:tcPr>
            <w:tcW w:w="667"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785"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1598"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Нахождение процентов от числа</w:t>
            </w:r>
          </w:p>
        </w:tc>
        <w:tc>
          <w:tcPr>
            <w:tcW w:w="1825"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Процент, нахождение процентов от числа.</w:t>
            </w:r>
          </w:p>
        </w:tc>
        <w:tc>
          <w:tcPr>
            <w:tcW w:w="2005"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Находят проценты от числа. Решают текстовые задачи на нахождение числа по его процентам  и нахождение процентов от числа.</w:t>
            </w:r>
          </w:p>
        </w:tc>
        <w:tc>
          <w:tcPr>
            <w:tcW w:w="2345" w:type="dxa"/>
            <w:gridSpan w:val="2"/>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Научатся находить проценты от числа, решать текстовые задачи на нахождение процентов от числа.</w:t>
            </w:r>
          </w:p>
        </w:tc>
        <w:tc>
          <w:tcPr>
            <w:tcW w:w="2431"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 xml:space="preserve">Объясняют отличия </w:t>
            </w:r>
          </w:p>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 xml:space="preserve">в оценках одной и той </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hAnsi="Times New Roman" w:cs="Times New Roman"/>
                <w:sz w:val="20"/>
                <w:szCs w:val="20"/>
              </w:rPr>
              <w:t>же ситуации разными людьми, оценивают свою учебную деятельность, проявляют познавательный интерес к изучению предмета</w:t>
            </w:r>
          </w:p>
        </w:tc>
        <w:tc>
          <w:tcPr>
            <w:tcW w:w="4304" w:type="dxa"/>
            <w:gridSpan w:val="2"/>
            <w:tcBorders>
              <w:top w:val="single" w:sz="4" w:space="0" w:color="auto"/>
              <w:bottom w:val="single" w:sz="4" w:space="0" w:color="auto"/>
              <w:right w:val="single" w:sz="4" w:space="0" w:color="auto"/>
            </w:tcBorders>
            <w:shd w:val="clear" w:color="auto" w:fill="auto"/>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b/>
                <w:sz w:val="20"/>
                <w:szCs w:val="20"/>
              </w:rPr>
              <w:t>Р.</w:t>
            </w:r>
            <w:r w:rsidRPr="00D36D5A">
              <w:rPr>
                <w:rFonts w:ascii="Times New Roman" w:hAnsi="Times New Roman" w:cs="Times New Roman"/>
                <w:sz w:val="20"/>
                <w:szCs w:val="20"/>
              </w:rPr>
              <w:t>Работают по составленному плану, используют наряду с основными и дополнительные средства.</w:t>
            </w:r>
          </w:p>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b/>
                <w:sz w:val="20"/>
                <w:szCs w:val="20"/>
              </w:rPr>
              <w:t>К.</w:t>
            </w:r>
            <w:r w:rsidRPr="00D36D5A">
              <w:rPr>
                <w:rFonts w:ascii="Times New Roman" w:hAnsi="Times New Roman" w:cs="Times New Roman"/>
                <w:sz w:val="20"/>
                <w:szCs w:val="20"/>
              </w:rPr>
              <w:t>При необходимости отстаивают точку зрения, аргументируя ее, подтверждая фактами</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П.</w:t>
            </w:r>
            <w:r w:rsidRPr="00D36D5A">
              <w:rPr>
                <w:rFonts w:ascii="Times New Roman" w:eastAsia="Times New Roman" w:hAnsi="Times New Roman" w:cs="Times New Roman"/>
                <w:sz w:val="20"/>
                <w:szCs w:val="20"/>
              </w:rPr>
              <w:t>Самостоятельно осуществляют поиск необходимой информации;</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 xml:space="preserve">используют знаково-символические средства. В том числе модели и схемы для решения познавательных задач. </w:t>
            </w:r>
          </w:p>
          <w:p w:rsidR="001B468D" w:rsidRPr="00D36D5A" w:rsidRDefault="001B468D" w:rsidP="001B468D">
            <w:pPr>
              <w:autoSpaceDE w:val="0"/>
              <w:autoSpaceDN w:val="0"/>
              <w:adjustRightInd w:val="0"/>
              <w:rPr>
                <w:rFonts w:ascii="Times New Roman" w:hAnsi="Times New Roman" w:cs="Times New Roman"/>
                <w:sz w:val="20"/>
                <w:szCs w:val="20"/>
              </w:rPr>
            </w:pP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r>
      <w:tr w:rsidR="001B468D" w:rsidRPr="00D36D5A" w:rsidTr="001B468D">
        <w:trPr>
          <w:gridAfter w:val="3"/>
          <w:wAfter w:w="113" w:type="dxa"/>
          <w:trHeight w:val="556"/>
        </w:trPr>
        <w:tc>
          <w:tcPr>
            <w:tcW w:w="667"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785"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1598"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Нахождение процентов от числа</w:t>
            </w:r>
          </w:p>
        </w:tc>
        <w:tc>
          <w:tcPr>
            <w:tcW w:w="1825"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Процент, нахождение процентов от числа</w:t>
            </w:r>
          </w:p>
        </w:tc>
        <w:tc>
          <w:tcPr>
            <w:tcW w:w="2005"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Находят проценты от числа. Решают текстовые задачи на нахождение процентов от числа.</w:t>
            </w:r>
          </w:p>
        </w:tc>
        <w:tc>
          <w:tcPr>
            <w:tcW w:w="2345" w:type="dxa"/>
            <w:gridSpan w:val="2"/>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Научатся находить проценты от числа, решать текстовые задачи на нахождение процентов от числа.</w:t>
            </w:r>
          </w:p>
        </w:tc>
        <w:tc>
          <w:tcPr>
            <w:tcW w:w="2431"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Проявляют познавательный интерес к изучению предмета; дают адекватную оценку своей учебной деятельности; применяют правила делового сотрудничества</w:t>
            </w:r>
          </w:p>
        </w:tc>
        <w:tc>
          <w:tcPr>
            <w:tcW w:w="4304" w:type="dxa"/>
            <w:gridSpan w:val="2"/>
            <w:tcBorders>
              <w:top w:val="single" w:sz="4" w:space="0" w:color="auto"/>
              <w:bottom w:val="single" w:sz="4" w:space="0" w:color="auto"/>
              <w:right w:val="single" w:sz="4" w:space="0" w:color="auto"/>
            </w:tcBorders>
            <w:shd w:val="clear" w:color="auto" w:fill="auto"/>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b/>
                <w:sz w:val="20"/>
                <w:szCs w:val="20"/>
              </w:rPr>
              <w:t>Р.</w:t>
            </w:r>
            <w:r w:rsidRPr="00D36D5A">
              <w:rPr>
                <w:rFonts w:ascii="Times New Roman" w:hAnsi="Times New Roman" w:cs="Times New Roman"/>
                <w:sz w:val="20"/>
                <w:szCs w:val="20"/>
              </w:rPr>
              <w:t>Определяют цель учебной деятельности с помощью учителя и самостоятельно находят средства её осуществления.</w:t>
            </w:r>
          </w:p>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b/>
                <w:sz w:val="20"/>
                <w:szCs w:val="20"/>
              </w:rPr>
              <w:t>К.</w:t>
            </w:r>
            <w:r w:rsidRPr="00D36D5A">
              <w:rPr>
                <w:rFonts w:ascii="Times New Roman" w:hAnsi="Times New Roman" w:cs="Times New Roman"/>
                <w:sz w:val="20"/>
                <w:szCs w:val="20"/>
              </w:rPr>
              <w:t>Умеют слушать других, принимать другую точку зрения, изменить свою точку зрения</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hAnsi="Times New Roman" w:cs="Times New Roman"/>
                <w:b/>
                <w:sz w:val="20"/>
                <w:szCs w:val="20"/>
              </w:rPr>
              <w:t>П.</w:t>
            </w:r>
            <w:r w:rsidRPr="00D36D5A">
              <w:rPr>
                <w:rFonts w:ascii="Times New Roman" w:hAnsi="Times New Roman" w:cs="Times New Roman"/>
                <w:sz w:val="20"/>
                <w:szCs w:val="20"/>
              </w:rPr>
              <w:t>Осуществляют поиск и выделение необходимой информации; структурируют свои знания</w:t>
            </w:r>
          </w:p>
        </w:tc>
      </w:tr>
      <w:tr w:rsidR="001B468D" w:rsidRPr="00D36D5A" w:rsidTr="001B468D">
        <w:trPr>
          <w:gridAfter w:val="3"/>
          <w:wAfter w:w="113" w:type="dxa"/>
          <w:trHeight w:val="556"/>
        </w:trPr>
        <w:tc>
          <w:tcPr>
            <w:tcW w:w="667"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785"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1598" w:type="dxa"/>
          </w:tcPr>
          <w:p w:rsidR="001B468D" w:rsidRPr="00D36D5A" w:rsidRDefault="001B468D" w:rsidP="001B468D">
            <w:pPr>
              <w:autoSpaceDE w:val="0"/>
              <w:autoSpaceDN w:val="0"/>
              <w:adjustRightInd w:val="0"/>
              <w:rPr>
                <w:rFonts w:ascii="Times New Roman" w:hAnsi="Times New Roman" w:cs="Times New Roman"/>
                <w:iCs/>
                <w:sz w:val="20"/>
                <w:szCs w:val="20"/>
              </w:rPr>
            </w:pPr>
            <w:r w:rsidRPr="00D36D5A">
              <w:rPr>
                <w:rFonts w:ascii="Times New Roman" w:hAnsi="Times New Roman" w:cs="Times New Roman"/>
                <w:iCs/>
                <w:sz w:val="20"/>
                <w:szCs w:val="20"/>
              </w:rPr>
              <w:t>Нахождение числа по его процентам</w:t>
            </w:r>
          </w:p>
        </w:tc>
        <w:tc>
          <w:tcPr>
            <w:tcW w:w="1825"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Процент, нахождение числа по его процентам</w:t>
            </w:r>
          </w:p>
        </w:tc>
        <w:tc>
          <w:tcPr>
            <w:tcW w:w="2005"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 xml:space="preserve">Находят число по его процентам. Решают текстовые задачи на нахождение числа по его процентам  </w:t>
            </w:r>
          </w:p>
        </w:tc>
        <w:tc>
          <w:tcPr>
            <w:tcW w:w="2345" w:type="dxa"/>
            <w:gridSpan w:val="2"/>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 xml:space="preserve">Научатся находить число по его процентам. Решать текстовые задачи на нахождение числа по его процентам  </w:t>
            </w:r>
          </w:p>
        </w:tc>
        <w:tc>
          <w:tcPr>
            <w:tcW w:w="2431"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 xml:space="preserve">Понимают необходимость образования, выраженного в преобладании </w:t>
            </w:r>
            <w:proofErr w:type="spellStart"/>
            <w:r w:rsidRPr="00D36D5A">
              <w:rPr>
                <w:rFonts w:ascii="Times New Roman" w:eastAsia="Times New Roman" w:hAnsi="Times New Roman" w:cs="Times New Roman"/>
                <w:sz w:val="20"/>
                <w:szCs w:val="20"/>
              </w:rPr>
              <w:t>учебно</w:t>
            </w:r>
            <w:proofErr w:type="spellEnd"/>
            <w:r w:rsidRPr="00D36D5A">
              <w:rPr>
                <w:rFonts w:ascii="Times New Roman" w:eastAsia="Times New Roman" w:hAnsi="Times New Roman" w:cs="Times New Roman"/>
                <w:sz w:val="20"/>
                <w:szCs w:val="20"/>
              </w:rPr>
              <w:t>- познавательных мотивов и предпочтении социального способа оценки знаний</w:t>
            </w:r>
          </w:p>
        </w:tc>
        <w:tc>
          <w:tcPr>
            <w:tcW w:w="4304" w:type="dxa"/>
            <w:gridSpan w:val="2"/>
            <w:tcBorders>
              <w:top w:val="single" w:sz="4" w:space="0" w:color="auto"/>
              <w:bottom w:val="single" w:sz="4" w:space="0" w:color="auto"/>
              <w:right w:val="single" w:sz="4" w:space="0" w:color="auto"/>
            </w:tcBorders>
            <w:shd w:val="clear" w:color="auto" w:fill="auto"/>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Р.</w:t>
            </w:r>
            <w:r w:rsidRPr="00D36D5A">
              <w:rPr>
                <w:rFonts w:ascii="Times New Roman" w:eastAsia="Times New Roman" w:hAnsi="Times New Roman" w:cs="Times New Roman"/>
                <w:sz w:val="20"/>
                <w:szCs w:val="20"/>
              </w:rPr>
              <w:t>Определяют цель учебной деятельности с помощью учителя и самостоятельно находят средства её осуществления.</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К.</w:t>
            </w:r>
            <w:r w:rsidRPr="00D36D5A">
              <w:rPr>
                <w:rFonts w:ascii="Times New Roman" w:eastAsia="Times New Roman" w:hAnsi="Times New Roman" w:cs="Times New Roman"/>
                <w:sz w:val="20"/>
                <w:szCs w:val="20"/>
              </w:rPr>
              <w:t xml:space="preserve">Высказывают собственную точку зрения; строят понятные речевые высказывания.  </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П.</w:t>
            </w:r>
            <w:r w:rsidRPr="00D36D5A">
              <w:rPr>
                <w:rFonts w:ascii="Times New Roman" w:eastAsia="Times New Roman" w:hAnsi="Times New Roman" w:cs="Times New Roman"/>
                <w:sz w:val="20"/>
                <w:szCs w:val="20"/>
              </w:rPr>
              <w:t>Осуществляют поиск и выделение необходимой информации; структурируют свои знания.</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r>
      <w:tr w:rsidR="001B468D" w:rsidRPr="00D36D5A" w:rsidTr="001B468D">
        <w:trPr>
          <w:gridAfter w:val="3"/>
          <w:wAfter w:w="113" w:type="dxa"/>
          <w:trHeight w:val="556"/>
        </w:trPr>
        <w:tc>
          <w:tcPr>
            <w:tcW w:w="667"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785"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1598" w:type="dxa"/>
          </w:tcPr>
          <w:p w:rsidR="001B468D" w:rsidRPr="00D36D5A" w:rsidRDefault="001B468D" w:rsidP="001B468D">
            <w:pPr>
              <w:autoSpaceDE w:val="0"/>
              <w:autoSpaceDN w:val="0"/>
              <w:adjustRightInd w:val="0"/>
              <w:rPr>
                <w:rFonts w:ascii="Times New Roman" w:hAnsi="Times New Roman" w:cs="Times New Roman"/>
                <w:iCs/>
                <w:sz w:val="20"/>
                <w:szCs w:val="20"/>
              </w:rPr>
            </w:pPr>
            <w:r w:rsidRPr="00D36D5A">
              <w:rPr>
                <w:rFonts w:ascii="Times New Roman" w:hAnsi="Times New Roman" w:cs="Times New Roman"/>
                <w:iCs/>
                <w:sz w:val="20"/>
                <w:szCs w:val="20"/>
              </w:rPr>
              <w:t>Нахождение числа по его процентам</w:t>
            </w:r>
          </w:p>
        </w:tc>
        <w:tc>
          <w:tcPr>
            <w:tcW w:w="1825"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Процент, нахождение числа по его процентам</w:t>
            </w:r>
          </w:p>
        </w:tc>
        <w:tc>
          <w:tcPr>
            <w:tcW w:w="2005"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 xml:space="preserve">Находят число по его процентам. Решают текстовые задачи на нахождение числа по его процентам  </w:t>
            </w:r>
          </w:p>
        </w:tc>
        <w:tc>
          <w:tcPr>
            <w:tcW w:w="2345" w:type="dxa"/>
            <w:gridSpan w:val="2"/>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 xml:space="preserve">Научатся находить число по его процентам. Решать текстовые задачи на нахождение числа по его процентам  </w:t>
            </w:r>
          </w:p>
        </w:tc>
        <w:tc>
          <w:tcPr>
            <w:tcW w:w="2431"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Принимают и осваивают социальную роль обучающегося; проявляют познавательный интерес к изучению предмета; дают адекватную оценку своей учебной деятельности.</w:t>
            </w:r>
          </w:p>
        </w:tc>
        <w:tc>
          <w:tcPr>
            <w:tcW w:w="4304" w:type="dxa"/>
            <w:gridSpan w:val="2"/>
            <w:tcBorders>
              <w:top w:val="single" w:sz="4" w:space="0" w:color="auto"/>
              <w:bottom w:val="single" w:sz="4" w:space="0" w:color="auto"/>
              <w:right w:val="single" w:sz="4" w:space="0" w:color="auto"/>
            </w:tcBorders>
            <w:shd w:val="clear" w:color="auto" w:fill="auto"/>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b/>
                <w:sz w:val="20"/>
                <w:szCs w:val="20"/>
              </w:rPr>
              <w:t>Р.</w:t>
            </w:r>
            <w:r w:rsidRPr="00D36D5A">
              <w:rPr>
                <w:rFonts w:ascii="Times New Roman" w:hAnsi="Times New Roman" w:cs="Times New Roman"/>
                <w:sz w:val="20"/>
                <w:szCs w:val="20"/>
              </w:rPr>
              <w:t>Определяют цель учебной деятельности с помощью учителя и самостоятельно находят средства её осуществления.</w:t>
            </w:r>
          </w:p>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b/>
                <w:sz w:val="20"/>
                <w:szCs w:val="20"/>
              </w:rPr>
              <w:t>К</w:t>
            </w:r>
            <w:r w:rsidRPr="00D36D5A">
              <w:rPr>
                <w:rFonts w:ascii="Times New Roman" w:hAnsi="Times New Roman" w:cs="Times New Roman"/>
                <w:sz w:val="20"/>
                <w:szCs w:val="20"/>
              </w:rPr>
              <w:t>.Умеют взглянуть на ситуацию с иной позиции и договориться с людьми иных позиций</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hAnsi="Times New Roman" w:cs="Times New Roman"/>
                <w:b/>
                <w:sz w:val="20"/>
                <w:szCs w:val="20"/>
              </w:rPr>
              <w:t>П.</w:t>
            </w:r>
            <w:r w:rsidRPr="00D36D5A">
              <w:rPr>
                <w:rFonts w:ascii="Times New Roman" w:hAnsi="Times New Roman" w:cs="Times New Roman"/>
                <w:sz w:val="20"/>
                <w:szCs w:val="20"/>
              </w:rPr>
              <w:t>Осуществляют поиск и выделение необходимой информации; структурируют свои знания</w:t>
            </w:r>
          </w:p>
        </w:tc>
      </w:tr>
      <w:tr w:rsidR="001B468D" w:rsidRPr="00D36D5A" w:rsidTr="001B468D">
        <w:trPr>
          <w:gridAfter w:val="3"/>
          <w:wAfter w:w="113" w:type="dxa"/>
          <w:trHeight w:val="556"/>
        </w:trPr>
        <w:tc>
          <w:tcPr>
            <w:tcW w:w="667"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785"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1598" w:type="dxa"/>
          </w:tcPr>
          <w:p w:rsidR="001B468D" w:rsidRPr="00D36D5A" w:rsidRDefault="001B468D" w:rsidP="001B468D">
            <w:pPr>
              <w:autoSpaceDE w:val="0"/>
              <w:autoSpaceDN w:val="0"/>
              <w:adjustRightInd w:val="0"/>
              <w:rPr>
                <w:rFonts w:ascii="Times New Roman" w:hAnsi="Times New Roman" w:cs="Times New Roman"/>
                <w:i/>
                <w:iCs/>
                <w:sz w:val="20"/>
                <w:szCs w:val="20"/>
              </w:rPr>
            </w:pPr>
            <w:r w:rsidRPr="00D36D5A">
              <w:rPr>
                <w:rFonts w:ascii="Times New Roman" w:hAnsi="Times New Roman" w:cs="Times New Roman"/>
                <w:sz w:val="20"/>
                <w:szCs w:val="20"/>
              </w:rPr>
              <w:t xml:space="preserve">Итоговая контрольная работа № 10 </w:t>
            </w:r>
          </w:p>
          <w:p w:rsidR="001B468D" w:rsidRPr="00D36D5A" w:rsidRDefault="001B468D" w:rsidP="001B468D">
            <w:pPr>
              <w:autoSpaceDE w:val="0"/>
              <w:autoSpaceDN w:val="0"/>
              <w:adjustRightInd w:val="0"/>
              <w:rPr>
                <w:rFonts w:ascii="Times New Roman" w:hAnsi="Times New Roman" w:cs="Times New Roman"/>
                <w:i/>
                <w:iCs/>
                <w:sz w:val="20"/>
                <w:szCs w:val="20"/>
              </w:rPr>
            </w:pPr>
          </w:p>
        </w:tc>
        <w:tc>
          <w:tcPr>
            <w:tcW w:w="1825"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w:t>
            </w:r>
          </w:p>
        </w:tc>
        <w:tc>
          <w:tcPr>
            <w:tcW w:w="2005"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Решают контрольную работу</w:t>
            </w:r>
          </w:p>
        </w:tc>
        <w:tc>
          <w:tcPr>
            <w:tcW w:w="2345" w:type="dxa"/>
            <w:gridSpan w:val="2"/>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Научатся использовать  различные приёмы проверки правильности нахождения значения числового выражения</w:t>
            </w:r>
          </w:p>
        </w:tc>
        <w:tc>
          <w:tcPr>
            <w:tcW w:w="2431"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Оценивают важность образования и познания нового.</w:t>
            </w:r>
          </w:p>
        </w:tc>
        <w:tc>
          <w:tcPr>
            <w:tcW w:w="4304" w:type="dxa"/>
            <w:gridSpan w:val="2"/>
            <w:tcBorders>
              <w:top w:val="single" w:sz="4" w:space="0" w:color="auto"/>
              <w:bottom w:val="single" w:sz="4" w:space="0" w:color="auto"/>
              <w:right w:val="single" w:sz="4" w:space="0" w:color="auto"/>
            </w:tcBorders>
            <w:shd w:val="clear" w:color="auto" w:fill="auto"/>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Р.</w:t>
            </w:r>
            <w:r w:rsidRPr="00D36D5A">
              <w:rPr>
                <w:rFonts w:ascii="Times New Roman" w:eastAsia="Times New Roman" w:hAnsi="Times New Roman" w:cs="Times New Roman"/>
                <w:sz w:val="20"/>
                <w:szCs w:val="20"/>
              </w:rPr>
              <w:t>Определяют цель учебной деятельности с помощью учителя и самостоятельно, находят средства её осуществления.</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К.</w:t>
            </w:r>
            <w:r w:rsidRPr="00D36D5A">
              <w:rPr>
                <w:rFonts w:ascii="Times New Roman" w:eastAsia="Times New Roman" w:hAnsi="Times New Roman" w:cs="Times New Roman"/>
                <w:sz w:val="20"/>
                <w:szCs w:val="20"/>
              </w:rPr>
              <w:t>Оформляют мысли в устной и письменной речи с учётом речевых ситуаций.</w:t>
            </w:r>
          </w:p>
          <w:p w:rsidR="001B468D" w:rsidRPr="00D36D5A" w:rsidRDefault="001B468D" w:rsidP="001B468D">
            <w:pPr>
              <w:widowControl w:val="0"/>
              <w:autoSpaceDE w:val="0"/>
              <w:autoSpaceDN w:val="0"/>
              <w:adjustRightInd w:val="0"/>
              <w:rPr>
                <w:rFonts w:ascii="Times New Roman" w:eastAsia="Times New Roman" w:hAnsi="Times New Roman" w:cs="Times New Roman"/>
                <w:b/>
                <w:sz w:val="20"/>
                <w:szCs w:val="20"/>
              </w:rPr>
            </w:pPr>
            <w:r w:rsidRPr="00D36D5A">
              <w:rPr>
                <w:rFonts w:ascii="Times New Roman" w:eastAsia="Times New Roman" w:hAnsi="Times New Roman" w:cs="Times New Roman"/>
                <w:b/>
                <w:sz w:val="20"/>
                <w:szCs w:val="20"/>
              </w:rPr>
              <w:t>П.</w:t>
            </w:r>
            <w:r w:rsidRPr="00D36D5A">
              <w:rPr>
                <w:rFonts w:ascii="Times New Roman" w:eastAsia="Times New Roman" w:hAnsi="Times New Roman" w:cs="Times New Roman"/>
                <w:sz w:val="20"/>
                <w:szCs w:val="20"/>
              </w:rPr>
              <w:t>Осуществляют поиск и выделение необходимой информации; структурируют свои знания.</w:t>
            </w:r>
          </w:p>
        </w:tc>
      </w:tr>
      <w:tr w:rsidR="001B468D" w:rsidRPr="00D36D5A" w:rsidTr="001B468D">
        <w:trPr>
          <w:gridAfter w:val="3"/>
          <w:wAfter w:w="113" w:type="dxa"/>
          <w:trHeight w:val="556"/>
        </w:trPr>
        <w:tc>
          <w:tcPr>
            <w:tcW w:w="667"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785"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1598" w:type="dxa"/>
          </w:tcPr>
          <w:p w:rsidR="001B468D" w:rsidRPr="00D36D5A" w:rsidRDefault="001B468D" w:rsidP="001B468D">
            <w:pPr>
              <w:autoSpaceDE w:val="0"/>
              <w:autoSpaceDN w:val="0"/>
              <w:adjustRightInd w:val="0"/>
              <w:rPr>
                <w:rFonts w:ascii="Times New Roman" w:hAnsi="Times New Roman" w:cs="Times New Roman"/>
                <w:i/>
                <w:iCs/>
                <w:sz w:val="20"/>
                <w:szCs w:val="20"/>
              </w:rPr>
            </w:pPr>
            <w:r w:rsidRPr="00D36D5A">
              <w:rPr>
                <w:rFonts w:ascii="Times New Roman" w:hAnsi="Times New Roman" w:cs="Times New Roman"/>
                <w:sz w:val="20"/>
                <w:szCs w:val="20"/>
              </w:rPr>
              <w:t xml:space="preserve">Анализ контрольной работы </w:t>
            </w:r>
          </w:p>
        </w:tc>
        <w:tc>
          <w:tcPr>
            <w:tcW w:w="1825"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2005"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 xml:space="preserve">Выполняют задания </w:t>
            </w:r>
          </w:p>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 xml:space="preserve">за курс </w:t>
            </w:r>
          </w:p>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5 класса</w:t>
            </w:r>
          </w:p>
        </w:tc>
        <w:tc>
          <w:tcPr>
            <w:tcW w:w="2345" w:type="dxa"/>
            <w:gridSpan w:val="2"/>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Научатся находить и устранять ошибки логического (в ходе решения) и арифметического (в вычислении) характера.</w:t>
            </w:r>
          </w:p>
        </w:tc>
        <w:tc>
          <w:tcPr>
            <w:tcW w:w="2431"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Оценивают важность образования и познания нового.</w:t>
            </w:r>
          </w:p>
        </w:tc>
        <w:tc>
          <w:tcPr>
            <w:tcW w:w="4304" w:type="dxa"/>
            <w:gridSpan w:val="2"/>
            <w:tcBorders>
              <w:top w:val="single" w:sz="4" w:space="0" w:color="auto"/>
              <w:bottom w:val="single" w:sz="4" w:space="0" w:color="auto"/>
              <w:right w:val="single" w:sz="4" w:space="0" w:color="auto"/>
            </w:tcBorders>
            <w:shd w:val="clear" w:color="auto" w:fill="auto"/>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Р</w:t>
            </w:r>
            <w:r w:rsidRPr="00D36D5A">
              <w:rPr>
                <w:rFonts w:ascii="Times New Roman" w:eastAsia="Times New Roman" w:hAnsi="Times New Roman" w:cs="Times New Roman"/>
                <w:sz w:val="20"/>
                <w:szCs w:val="20"/>
              </w:rPr>
              <w:t xml:space="preserve">.Определяют цель, проблему в деятельности; работают по плану, сверяясь с целью, находят и исправляют ошибки. </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К.</w:t>
            </w:r>
            <w:r w:rsidRPr="00D36D5A">
              <w:rPr>
                <w:rFonts w:ascii="Times New Roman" w:eastAsia="Times New Roman" w:hAnsi="Times New Roman" w:cs="Times New Roman"/>
                <w:sz w:val="20"/>
                <w:szCs w:val="20"/>
              </w:rPr>
              <w:t>Слушают других, пытаются принимать другую точку зрения, готовы изменить своё собственное мнение.</w:t>
            </w:r>
          </w:p>
          <w:p w:rsidR="001B468D" w:rsidRPr="00D36D5A" w:rsidRDefault="001B468D" w:rsidP="001B468D">
            <w:pPr>
              <w:widowControl w:val="0"/>
              <w:autoSpaceDE w:val="0"/>
              <w:autoSpaceDN w:val="0"/>
              <w:adjustRightInd w:val="0"/>
              <w:rPr>
                <w:rFonts w:ascii="Times New Roman" w:eastAsia="Times New Roman" w:hAnsi="Times New Roman" w:cs="Times New Roman"/>
                <w:b/>
                <w:sz w:val="20"/>
                <w:szCs w:val="20"/>
              </w:rPr>
            </w:pPr>
            <w:r w:rsidRPr="00D36D5A">
              <w:rPr>
                <w:rFonts w:ascii="Times New Roman" w:eastAsia="Times New Roman" w:hAnsi="Times New Roman" w:cs="Times New Roman"/>
                <w:b/>
                <w:sz w:val="20"/>
                <w:szCs w:val="20"/>
              </w:rPr>
              <w:t>П.</w:t>
            </w:r>
            <w:r w:rsidRPr="00D36D5A">
              <w:rPr>
                <w:rFonts w:ascii="Times New Roman" w:eastAsia="Times New Roman" w:hAnsi="Times New Roman" w:cs="Times New Roman"/>
                <w:sz w:val="20"/>
                <w:szCs w:val="20"/>
              </w:rPr>
              <w:t>Извлекают информацию, ориентируются в своей системе знаний и осознают необходимость нового знания.</w:t>
            </w:r>
          </w:p>
        </w:tc>
      </w:tr>
      <w:tr w:rsidR="001B468D" w:rsidRPr="00D36D5A" w:rsidTr="001B468D">
        <w:trPr>
          <w:gridAfter w:val="3"/>
          <w:wAfter w:w="113" w:type="dxa"/>
          <w:trHeight w:val="556"/>
        </w:trPr>
        <w:tc>
          <w:tcPr>
            <w:tcW w:w="667"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785" w:type="dxa"/>
            <w:gridSpan w:val="2"/>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1598" w:type="dxa"/>
          </w:tcPr>
          <w:p w:rsidR="001B468D" w:rsidRPr="00D36D5A" w:rsidRDefault="001B468D" w:rsidP="001B468D">
            <w:pPr>
              <w:autoSpaceDE w:val="0"/>
              <w:autoSpaceDN w:val="0"/>
              <w:adjustRightInd w:val="0"/>
              <w:rPr>
                <w:rFonts w:ascii="Times New Roman" w:hAnsi="Times New Roman" w:cs="Times New Roman"/>
                <w:i/>
                <w:iCs/>
                <w:sz w:val="20"/>
                <w:szCs w:val="20"/>
              </w:rPr>
            </w:pPr>
            <w:r w:rsidRPr="00D36D5A">
              <w:rPr>
                <w:rFonts w:ascii="Times New Roman" w:hAnsi="Times New Roman" w:cs="Times New Roman"/>
                <w:sz w:val="20"/>
                <w:szCs w:val="20"/>
              </w:rPr>
              <w:t xml:space="preserve">Итоговый урок по курсу 5 класса </w:t>
            </w:r>
          </w:p>
        </w:tc>
        <w:tc>
          <w:tcPr>
            <w:tcW w:w="1825"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tc>
        <w:tc>
          <w:tcPr>
            <w:tcW w:w="2005" w:type="dxa"/>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 xml:space="preserve">Выполняют задания </w:t>
            </w:r>
          </w:p>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 xml:space="preserve">за курс </w:t>
            </w:r>
          </w:p>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5 класса</w:t>
            </w:r>
          </w:p>
        </w:tc>
        <w:tc>
          <w:tcPr>
            <w:tcW w:w="2345" w:type="dxa"/>
            <w:gridSpan w:val="2"/>
          </w:tcPr>
          <w:p w:rsidR="001B468D" w:rsidRPr="00D36D5A" w:rsidRDefault="001B468D" w:rsidP="001B468D">
            <w:pPr>
              <w:autoSpaceDE w:val="0"/>
              <w:autoSpaceDN w:val="0"/>
              <w:adjustRightInd w:val="0"/>
              <w:rPr>
                <w:rFonts w:ascii="Times New Roman" w:hAnsi="Times New Roman" w:cs="Times New Roman"/>
                <w:sz w:val="20"/>
                <w:szCs w:val="20"/>
              </w:rPr>
            </w:pPr>
            <w:r w:rsidRPr="00D36D5A">
              <w:rPr>
                <w:rFonts w:ascii="Times New Roman" w:hAnsi="Times New Roman" w:cs="Times New Roman"/>
                <w:sz w:val="20"/>
                <w:szCs w:val="20"/>
              </w:rPr>
              <w:t>Научатся находить и устранять ошибки логического (в ходе решения) и арифметического (в вычислении) характера.</w:t>
            </w:r>
          </w:p>
        </w:tc>
        <w:tc>
          <w:tcPr>
            <w:tcW w:w="2431" w:type="dxa"/>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Определяют свою личную позицию, вырабатывают уважительно-доброжелательное отношение к людям.</w:t>
            </w:r>
          </w:p>
        </w:tc>
        <w:tc>
          <w:tcPr>
            <w:tcW w:w="4304" w:type="dxa"/>
            <w:gridSpan w:val="2"/>
            <w:tcBorders>
              <w:top w:val="single" w:sz="4" w:space="0" w:color="auto"/>
              <w:bottom w:val="single" w:sz="4" w:space="0" w:color="auto"/>
              <w:right w:val="single" w:sz="4" w:space="0" w:color="auto"/>
            </w:tcBorders>
            <w:shd w:val="clear" w:color="auto" w:fill="auto"/>
          </w:tcPr>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Р.</w:t>
            </w:r>
            <w:r w:rsidRPr="00D36D5A">
              <w:rPr>
                <w:rFonts w:ascii="Times New Roman" w:eastAsia="Times New Roman" w:hAnsi="Times New Roman" w:cs="Times New Roman"/>
                <w:sz w:val="20"/>
                <w:szCs w:val="20"/>
              </w:rPr>
              <w:t>Формулируют учебные цели при изучении темы. Выстраивают работу по заранее намеченному плану; проявляют целеустремлённость и настойчивость в достижении цели.</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К.</w:t>
            </w:r>
            <w:r w:rsidRPr="00D36D5A">
              <w:rPr>
                <w:rFonts w:ascii="Times New Roman" w:eastAsia="Times New Roman" w:hAnsi="Times New Roman" w:cs="Times New Roman"/>
                <w:sz w:val="20"/>
                <w:szCs w:val="20"/>
              </w:rPr>
              <w:t>Слушают друг друга, высказывают собственную точку зрения.</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П.</w:t>
            </w:r>
            <w:r w:rsidRPr="00D36D5A">
              <w:rPr>
                <w:rFonts w:ascii="Times New Roman" w:eastAsia="Times New Roman" w:hAnsi="Times New Roman" w:cs="Times New Roman"/>
                <w:sz w:val="20"/>
                <w:szCs w:val="20"/>
              </w:rPr>
              <w:t>Самостоятельно выделяют и формируют познавательные цели; проводят поиск и выделение необходимой информации, применяют методы информационного поиска, в том числе с помощью компьютерных средств.</w:t>
            </w:r>
          </w:p>
          <w:p w:rsidR="001B468D" w:rsidRPr="00D36D5A" w:rsidRDefault="001B468D" w:rsidP="001B468D">
            <w:pPr>
              <w:widowControl w:val="0"/>
              <w:autoSpaceDE w:val="0"/>
              <w:autoSpaceDN w:val="0"/>
              <w:adjustRightInd w:val="0"/>
              <w:rPr>
                <w:rFonts w:ascii="Times New Roman" w:eastAsia="Times New Roman" w:hAnsi="Times New Roman" w:cs="Times New Roman"/>
                <w:sz w:val="20"/>
                <w:szCs w:val="20"/>
              </w:rPr>
            </w:pPr>
          </w:p>
          <w:p w:rsidR="001B468D" w:rsidRPr="00D36D5A" w:rsidRDefault="001B468D" w:rsidP="001B468D">
            <w:pPr>
              <w:widowControl w:val="0"/>
              <w:autoSpaceDE w:val="0"/>
              <w:autoSpaceDN w:val="0"/>
              <w:adjustRightInd w:val="0"/>
              <w:rPr>
                <w:rFonts w:ascii="Times New Roman" w:eastAsia="Times New Roman" w:hAnsi="Times New Roman" w:cs="Times New Roman"/>
                <w:b/>
                <w:sz w:val="20"/>
                <w:szCs w:val="20"/>
              </w:rPr>
            </w:pPr>
          </w:p>
        </w:tc>
      </w:tr>
    </w:tbl>
    <w:p w:rsidR="001B468D" w:rsidRDefault="001B468D" w:rsidP="001B468D">
      <w:pPr>
        <w:spacing w:after="0"/>
        <w:jc w:val="both"/>
        <w:rPr>
          <w:rFonts w:ascii="Times New Roman" w:hAnsi="Times New Roman" w:cs="Times New Roman"/>
        </w:rPr>
      </w:pPr>
    </w:p>
    <w:p w:rsidR="001B468D" w:rsidRDefault="001B468D" w:rsidP="001B468D">
      <w:pPr>
        <w:spacing w:after="0"/>
        <w:jc w:val="both"/>
        <w:rPr>
          <w:rFonts w:ascii="Times New Roman" w:hAnsi="Times New Roman" w:cs="Times New Roman"/>
        </w:rPr>
      </w:pPr>
    </w:p>
    <w:p w:rsidR="001B468D" w:rsidRDefault="001B468D" w:rsidP="001B468D">
      <w:pPr>
        <w:spacing w:after="0"/>
        <w:jc w:val="both"/>
        <w:rPr>
          <w:rFonts w:ascii="Times New Roman" w:hAnsi="Times New Roman" w:cs="Times New Roman"/>
        </w:rPr>
      </w:pPr>
    </w:p>
    <w:p w:rsidR="001B468D" w:rsidRDefault="001B468D" w:rsidP="001B468D">
      <w:pPr>
        <w:spacing w:after="0"/>
        <w:jc w:val="center"/>
        <w:rPr>
          <w:rFonts w:ascii="Times New Roman" w:hAnsi="Times New Roman" w:cs="Times New Roman"/>
        </w:rPr>
      </w:pPr>
      <w:r>
        <w:rPr>
          <w:rFonts w:ascii="Times New Roman" w:hAnsi="Times New Roman" w:cs="Times New Roman"/>
        </w:rPr>
        <w:lastRenderedPageBreak/>
        <w:t>Календарно-тематическое планирование 6 класс</w:t>
      </w:r>
    </w:p>
    <w:tbl>
      <w:tblPr>
        <w:tblW w:w="15876" w:type="dxa"/>
        <w:tblInd w:w="-507" w:type="dxa"/>
        <w:tblLayout w:type="fixed"/>
        <w:tblCellMar>
          <w:top w:w="60" w:type="dxa"/>
          <w:left w:w="60" w:type="dxa"/>
          <w:bottom w:w="60" w:type="dxa"/>
          <w:right w:w="60" w:type="dxa"/>
        </w:tblCellMar>
        <w:tblLook w:val="0000"/>
      </w:tblPr>
      <w:tblGrid>
        <w:gridCol w:w="563"/>
        <w:gridCol w:w="1405"/>
        <w:gridCol w:w="2281"/>
        <w:gridCol w:w="2126"/>
        <w:gridCol w:w="2126"/>
        <w:gridCol w:w="2410"/>
        <w:gridCol w:w="2697"/>
        <w:gridCol w:w="2268"/>
      </w:tblGrid>
      <w:tr w:rsidR="001B468D" w:rsidRPr="00D36D5A" w:rsidTr="001B468D">
        <w:trPr>
          <w:trHeight w:val="15"/>
        </w:trPr>
        <w:tc>
          <w:tcPr>
            <w:tcW w:w="563" w:type="dxa"/>
            <w:vMerge w:val="restart"/>
            <w:tcBorders>
              <w:top w:val="single" w:sz="6" w:space="0" w:color="000000"/>
              <w:left w:val="single" w:sz="6" w:space="0" w:color="000000"/>
              <w:bottom w:val="single" w:sz="6" w:space="0" w:color="000000"/>
              <w:right w:val="single" w:sz="6" w:space="0" w:color="000000"/>
            </w:tcBorders>
            <w:vAlign w:val="center"/>
          </w:tcPr>
          <w:p w:rsidR="001B468D" w:rsidRPr="00D36D5A" w:rsidRDefault="001B468D" w:rsidP="001B468D">
            <w:pPr>
              <w:autoSpaceDE w:val="0"/>
              <w:autoSpaceDN w:val="0"/>
              <w:adjustRightInd w:val="0"/>
              <w:spacing w:after="0" w:line="264" w:lineRule="auto"/>
              <w:jc w:val="center"/>
              <w:rPr>
                <w:rFonts w:ascii="Times New Roman" w:eastAsia="Calibri" w:hAnsi="Times New Roman" w:cs="Times New Roman"/>
                <w:b/>
                <w:sz w:val="20"/>
                <w:szCs w:val="20"/>
              </w:rPr>
            </w:pPr>
            <w:r w:rsidRPr="00D36D5A">
              <w:rPr>
                <w:rFonts w:ascii="Times New Roman" w:eastAsia="Calibri" w:hAnsi="Times New Roman" w:cs="Times New Roman"/>
                <w:b/>
                <w:sz w:val="20"/>
                <w:szCs w:val="20"/>
              </w:rPr>
              <w:t>№</w:t>
            </w:r>
          </w:p>
          <w:p w:rsidR="001B468D" w:rsidRPr="00D36D5A" w:rsidRDefault="001B468D" w:rsidP="001B468D">
            <w:pPr>
              <w:autoSpaceDE w:val="0"/>
              <w:autoSpaceDN w:val="0"/>
              <w:adjustRightInd w:val="0"/>
              <w:spacing w:after="0" w:line="264" w:lineRule="auto"/>
              <w:jc w:val="center"/>
              <w:rPr>
                <w:rFonts w:ascii="Times New Roman" w:eastAsia="Calibri" w:hAnsi="Times New Roman" w:cs="Times New Roman"/>
                <w:b/>
                <w:sz w:val="20"/>
                <w:szCs w:val="20"/>
              </w:rPr>
            </w:pPr>
            <w:r w:rsidRPr="00D36D5A">
              <w:rPr>
                <w:rFonts w:ascii="Times New Roman" w:eastAsia="Calibri" w:hAnsi="Times New Roman" w:cs="Times New Roman"/>
                <w:b/>
                <w:sz w:val="20"/>
                <w:szCs w:val="20"/>
              </w:rPr>
              <w:t>Урока</w:t>
            </w:r>
          </w:p>
        </w:tc>
        <w:tc>
          <w:tcPr>
            <w:tcW w:w="1405" w:type="dxa"/>
            <w:vMerge w:val="restart"/>
            <w:tcBorders>
              <w:top w:val="single" w:sz="6" w:space="0" w:color="000000"/>
              <w:left w:val="single" w:sz="6" w:space="0" w:color="000000"/>
              <w:bottom w:val="single" w:sz="6" w:space="0" w:color="000000"/>
              <w:right w:val="single" w:sz="6" w:space="0" w:color="000000"/>
            </w:tcBorders>
            <w:vAlign w:val="center"/>
          </w:tcPr>
          <w:p w:rsidR="001B468D" w:rsidRPr="00D36D5A" w:rsidRDefault="001B468D" w:rsidP="001B468D">
            <w:pPr>
              <w:autoSpaceDE w:val="0"/>
              <w:autoSpaceDN w:val="0"/>
              <w:adjustRightInd w:val="0"/>
              <w:spacing w:after="0" w:line="264" w:lineRule="auto"/>
              <w:jc w:val="center"/>
              <w:rPr>
                <w:rFonts w:ascii="Times New Roman" w:eastAsia="Calibri" w:hAnsi="Times New Roman" w:cs="Times New Roman"/>
                <w:b/>
                <w:sz w:val="20"/>
                <w:szCs w:val="20"/>
              </w:rPr>
            </w:pPr>
            <w:r w:rsidRPr="00D36D5A">
              <w:rPr>
                <w:rFonts w:ascii="Times New Roman" w:eastAsia="Calibri" w:hAnsi="Times New Roman" w:cs="Times New Roman"/>
                <w:b/>
                <w:sz w:val="20"/>
                <w:szCs w:val="20"/>
              </w:rPr>
              <w:t>Тема урока</w:t>
            </w:r>
          </w:p>
          <w:p w:rsidR="001B468D" w:rsidRPr="00D36D5A" w:rsidRDefault="001B468D" w:rsidP="001B468D">
            <w:pPr>
              <w:autoSpaceDE w:val="0"/>
              <w:autoSpaceDN w:val="0"/>
              <w:adjustRightInd w:val="0"/>
              <w:spacing w:after="0" w:line="264" w:lineRule="auto"/>
              <w:jc w:val="center"/>
              <w:rPr>
                <w:rFonts w:ascii="Times New Roman" w:eastAsia="Calibri" w:hAnsi="Times New Roman" w:cs="Times New Roman"/>
                <w:b/>
                <w:sz w:val="20"/>
                <w:szCs w:val="20"/>
              </w:rPr>
            </w:pPr>
            <w:r w:rsidRPr="00D36D5A">
              <w:rPr>
                <w:rFonts w:ascii="Times New Roman" w:eastAsia="Calibri" w:hAnsi="Times New Roman" w:cs="Times New Roman"/>
                <w:b/>
                <w:sz w:val="20"/>
                <w:szCs w:val="20"/>
              </w:rPr>
              <w:t>(тип урока)</w:t>
            </w:r>
          </w:p>
        </w:tc>
        <w:tc>
          <w:tcPr>
            <w:tcW w:w="2281" w:type="dxa"/>
            <w:vMerge w:val="restart"/>
            <w:tcBorders>
              <w:top w:val="single" w:sz="6" w:space="0" w:color="000000"/>
              <w:left w:val="single" w:sz="6" w:space="0" w:color="000000"/>
              <w:right w:val="single" w:sz="6" w:space="0" w:color="000000"/>
            </w:tcBorders>
          </w:tcPr>
          <w:p w:rsidR="001B468D" w:rsidRPr="00D36D5A" w:rsidRDefault="001B468D" w:rsidP="001B468D">
            <w:pPr>
              <w:autoSpaceDE w:val="0"/>
              <w:autoSpaceDN w:val="0"/>
              <w:adjustRightInd w:val="0"/>
              <w:spacing w:after="0" w:line="264" w:lineRule="auto"/>
              <w:jc w:val="center"/>
              <w:rPr>
                <w:rFonts w:ascii="Times New Roman" w:eastAsia="Calibri" w:hAnsi="Times New Roman" w:cs="Times New Roman"/>
                <w:b/>
                <w:sz w:val="20"/>
                <w:szCs w:val="20"/>
              </w:rPr>
            </w:pPr>
            <w:r w:rsidRPr="00D36D5A">
              <w:rPr>
                <w:rFonts w:ascii="Times New Roman" w:eastAsia="Calibri" w:hAnsi="Times New Roman" w:cs="Times New Roman"/>
                <w:b/>
                <w:sz w:val="20"/>
                <w:szCs w:val="20"/>
              </w:rPr>
              <w:t>Основные элементы содержания</w:t>
            </w:r>
          </w:p>
        </w:tc>
        <w:tc>
          <w:tcPr>
            <w:tcW w:w="2126" w:type="dxa"/>
            <w:vMerge w:val="restart"/>
            <w:tcBorders>
              <w:top w:val="single" w:sz="6" w:space="0" w:color="000000"/>
              <w:left w:val="single" w:sz="6" w:space="0" w:color="000000"/>
              <w:bottom w:val="single" w:sz="6" w:space="0" w:color="000000"/>
              <w:right w:val="single" w:sz="6" w:space="0" w:color="000000"/>
            </w:tcBorders>
            <w:vAlign w:val="center"/>
          </w:tcPr>
          <w:p w:rsidR="001B468D" w:rsidRPr="00D36D5A" w:rsidRDefault="001B468D" w:rsidP="001B468D">
            <w:pPr>
              <w:autoSpaceDE w:val="0"/>
              <w:autoSpaceDN w:val="0"/>
              <w:adjustRightInd w:val="0"/>
              <w:spacing w:after="0" w:line="264" w:lineRule="auto"/>
              <w:rPr>
                <w:rFonts w:ascii="Times New Roman" w:eastAsia="Calibri" w:hAnsi="Times New Roman" w:cs="Times New Roman"/>
                <w:b/>
                <w:sz w:val="20"/>
                <w:szCs w:val="20"/>
              </w:rPr>
            </w:pPr>
            <w:r w:rsidRPr="00D36D5A">
              <w:rPr>
                <w:rFonts w:ascii="Times New Roman" w:eastAsia="Calibri" w:hAnsi="Times New Roman" w:cs="Times New Roman"/>
                <w:b/>
                <w:sz w:val="20"/>
                <w:szCs w:val="20"/>
              </w:rPr>
              <w:t>Деятельность учащихся (практика)</w:t>
            </w:r>
          </w:p>
        </w:tc>
        <w:tc>
          <w:tcPr>
            <w:tcW w:w="7233" w:type="dxa"/>
            <w:gridSpan w:val="3"/>
            <w:tcBorders>
              <w:top w:val="single" w:sz="6" w:space="0" w:color="000000"/>
              <w:left w:val="single" w:sz="6" w:space="0" w:color="000000"/>
              <w:bottom w:val="single" w:sz="6" w:space="0" w:color="000000"/>
              <w:right w:val="single" w:sz="6" w:space="0" w:color="000000"/>
            </w:tcBorders>
            <w:vAlign w:val="center"/>
          </w:tcPr>
          <w:p w:rsidR="001B468D" w:rsidRPr="00D36D5A" w:rsidRDefault="001B468D" w:rsidP="001B468D">
            <w:pPr>
              <w:autoSpaceDE w:val="0"/>
              <w:autoSpaceDN w:val="0"/>
              <w:adjustRightInd w:val="0"/>
              <w:spacing w:after="0" w:line="264" w:lineRule="auto"/>
              <w:jc w:val="center"/>
              <w:rPr>
                <w:rFonts w:ascii="Times New Roman" w:eastAsia="Calibri" w:hAnsi="Times New Roman" w:cs="Times New Roman"/>
                <w:b/>
                <w:sz w:val="20"/>
                <w:szCs w:val="20"/>
              </w:rPr>
            </w:pPr>
            <w:r w:rsidRPr="00D36D5A">
              <w:rPr>
                <w:rFonts w:ascii="Times New Roman" w:eastAsia="Calibri" w:hAnsi="Times New Roman" w:cs="Times New Roman"/>
                <w:b/>
                <w:sz w:val="20"/>
                <w:szCs w:val="20"/>
              </w:rPr>
              <w:t>Планируемые результаты</w:t>
            </w:r>
          </w:p>
        </w:tc>
        <w:tc>
          <w:tcPr>
            <w:tcW w:w="2268" w:type="dxa"/>
            <w:vMerge w:val="restart"/>
            <w:tcBorders>
              <w:top w:val="single" w:sz="6" w:space="0" w:color="000000"/>
              <w:left w:val="single" w:sz="6" w:space="0" w:color="000000"/>
              <w:right w:val="single" w:sz="6" w:space="0" w:color="000000"/>
            </w:tcBorders>
            <w:vAlign w:val="center"/>
          </w:tcPr>
          <w:p w:rsidR="001B468D" w:rsidRPr="00D36D5A" w:rsidRDefault="001B468D" w:rsidP="001B468D">
            <w:pPr>
              <w:autoSpaceDE w:val="0"/>
              <w:autoSpaceDN w:val="0"/>
              <w:adjustRightInd w:val="0"/>
              <w:spacing w:after="0" w:line="264" w:lineRule="auto"/>
              <w:jc w:val="center"/>
              <w:rPr>
                <w:rFonts w:ascii="Times New Roman" w:eastAsia="Calibri" w:hAnsi="Times New Roman" w:cs="Times New Roman"/>
                <w:b/>
                <w:sz w:val="20"/>
                <w:szCs w:val="20"/>
              </w:rPr>
            </w:pPr>
            <w:r w:rsidRPr="00D36D5A">
              <w:rPr>
                <w:rFonts w:ascii="Times New Roman" w:eastAsia="Calibri" w:hAnsi="Times New Roman" w:cs="Times New Roman"/>
                <w:b/>
                <w:sz w:val="20"/>
                <w:szCs w:val="20"/>
              </w:rPr>
              <w:t xml:space="preserve">Форма </w:t>
            </w:r>
          </w:p>
          <w:p w:rsidR="001B468D" w:rsidRPr="00D36D5A" w:rsidRDefault="001B468D" w:rsidP="001B468D">
            <w:pPr>
              <w:autoSpaceDE w:val="0"/>
              <w:autoSpaceDN w:val="0"/>
              <w:adjustRightInd w:val="0"/>
              <w:spacing w:after="0" w:line="264" w:lineRule="auto"/>
              <w:jc w:val="center"/>
              <w:rPr>
                <w:rFonts w:ascii="Times New Roman" w:eastAsia="Calibri" w:hAnsi="Times New Roman" w:cs="Times New Roman"/>
                <w:b/>
                <w:sz w:val="20"/>
                <w:szCs w:val="20"/>
              </w:rPr>
            </w:pPr>
            <w:r w:rsidRPr="00D36D5A">
              <w:rPr>
                <w:rFonts w:ascii="Times New Roman" w:eastAsia="Calibri" w:hAnsi="Times New Roman" w:cs="Times New Roman"/>
                <w:b/>
                <w:sz w:val="20"/>
                <w:szCs w:val="20"/>
              </w:rPr>
              <w:t>контроля</w:t>
            </w:r>
          </w:p>
          <w:p w:rsidR="001B468D" w:rsidRPr="00D36D5A" w:rsidRDefault="001B468D" w:rsidP="001B468D">
            <w:pPr>
              <w:autoSpaceDE w:val="0"/>
              <w:autoSpaceDN w:val="0"/>
              <w:adjustRightInd w:val="0"/>
              <w:spacing w:after="0" w:line="264" w:lineRule="auto"/>
              <w:ind w:left="-59" w:right="-135"/>
              <w:rPr>
                <w:rFonts w:ascii="Times New Roman" w:eastAsia="Calibri" w:hAnsi="Times New Roman" w:cs="Times New Roman"/>
                <w:b/>
                <w:sz w:val="20"/>
                <w:szCs w:val="20"/>
              </w:rPr>
            </w:pPr>
          </w:p>
        </w:tc>
      </w:tr>
      <w:tr w:rsidR="001B468D" w:rsidRPr="00D36D5A" w:rsidTr="001B468D">
        <w:trPr>
          <w:trHeight w:val="15"/>
        </w:trPr>
        <w:tc>
          <w:tcPr>
            <w:tcW w:w="563" w:type="dxa"/>
            <w:vMerge/>
            <w:tcBorders>
              <w:top w:val="single" w:sz="6" w:space="0" w:color="000000"/>
              <w:left w:val="single" w:sz="6" w:space="0" w:color="000000"/>
              <w:bottom w:val="single" w:sz="6" w:space="0" w:color="000000"/>
              <w:right w:val="single" w:sz="6" w:space="0" w:color="000000"/>
            </w:tcBorders>
            <w:vAlign w:val="center"/>
          </w:tcPr>
          <w:p w:rsidR="001B468D" w:rsidRPr="00D36D5A" w:rsidRDefault="001B468D" w:rsidP="001B468D">
            <w:pPr>
              <w:autoSpaceDE w:val="0"/>
              <w:autoSpaceDN w:val="0"/>
              <w:adjustRightInd w:val="0"/>
              <w:spacing w:after="0" w:line="240" w:lineRule="auto"/>
              <w:rPr>
                <w:rFonts w:ascii="Times New Roman" w:eastAsia="Calibri" w:hAnsi="Times New Roman" w:cs="Times New Roman"/>
                <w:b/>
                <w:bCs/>
                <w:caps/>
                <w:sz w:val="20"/>
                <w:szCs w:val="20"/>
              </w:rPr>
            </w:pPr>
          </w:p>
        </w:tc>
        <w:tc>
          <w:tcPr>
            <w:tcW w:w="1405" w:type="dxa"/>
            <w:vMerge/>
            <w:tcBorders>
              <w:top w:val="single" w:sz="6" w:space="0" w:color="000000"/>
              <w:left w:val="single" w:sz="6" w:space="0" w:color="000000"/>
              <w:bottom w:val="single" w:sz="6" w:space="0" w:color="000000"/>
              <w:right w:val="single" w:sz="6" w:space="0" w:color="000000"/>
            </w:tcBorders>
            <w:vAlign w:val="center"/>
          </w:tcPr>
          <w:p w:rsidR="001B468D" w:rsidRPr="00D36D5A" w:rsidRDefault="001B468D" w:rsidP="001B468D">
            <w:pPr>
              <w:autoSpaceDE w:val="0"/>
              <w:autoSpaceDN w:val="0"/>
              <w:adjustRightInd w:val="0"/>
              <w:spacing w:after="0" w:line="240" w:lineRule="auto"/>
              <w:rPr>
                <w:rFonts w:ascii="Times New Roman" w:eastAsia="Calibri" w:hAnsi="Times New Roman" w:cs="Times New Roman"/>
                <w:b/>
                <w:bCs/>
                <w:caps/>
                <w:sz w:val="20"/>
                <w:szCs w:val="20"/>
              </w:rPr>
            </w:pPr>
          </w:p>
        </w:tc>
        <w:tc>
          <w:tcPr>
            <w:tcW w:w="2281" w:type="dxa"/>
            <w:vMerge/>
            <w:tcBorders>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40" w:lineRule="auto"/>
              <w:rPr>
                <w:rFonts w:ascii="Times New Roman" w:eastAsia="Calibri" w:hAnsi="Times New Roman" w:cs="Times New Roman"/>
                <w:b/>
                <w:bCs/>
                <w:caps/>
                <w:sz w:val="20"/>
                <w:szCs w:val="20"/>
              </w:rPr>
            </w:pPr>
          </w:p>
        </w:tc>
        <w:tc>
          <w:tcPr>
            <w:tcW w:w="2126" w:type="dxa"/>
            <w:vMerge/>
            <w:tcBorders>
              <w:top w:val="single" w:sz="6" w:space="0" w:color="000000"/>
              <w:left w:val="single" w:sz="6" w:space="0" w:color="000000"/>
              <w:bottom w:val="single" w:sz="6" w:space="0" w:color="000000"/>
              <w:right w:val="single" w:sz="6" w:space="0" w:color="000000"/>
            </w:tcBorders>
            <w:vAlign w:val="center"/>
          </w:tcPr>
          <w:p w:rsidR="001B468D" w:rsidRPr="00D36D5A" w:rsidRDefault="001B468D" w:rsidP="001B468D">
            <w:pPr>
              <w:autoSpaceDE w:val="0"/>
              <w:autoSpaceDN w:val="0"/>
              <w:adjustRightInd w:val="0"/>
              <w:spacing w:after="0" w:line="240" w:lineRule="auto"/>
              <w:rPr>
                <w:rFonts w:ascii="Times New Roman" w:eastAsia="Calibri" w:hAnsi="Times New Roman" w:cs="Times New Roman"/>
                <w:b/>
                <w:bCs/>
                <w:caps/>
                <w:sz w:val="20"/>
                <w:szCs w:val="20"/>
              </w:rPr>
            </w:pPr>
          </w:p>
        </w:tc>
        <w:tc>
          <w:tcPr>
            <w:tcW w:w="2126" w:type="dxa"/>
            <w:tcBorders>
              <w:top w:val="single" w:sz="6" w:space="0" w:color="000000"/>
              <w:left w:val="single" w:sz="6" w:space="0" w:color="000000"/>
              <w:bottom w:val="single" w:sz="6" w:space="0" w:color="000000"/>
              <w:right w:val="single" w:sz="6" w:space="0" w:color="000000"/>
            </w:tcBorders>
            <w:vAlign w:val="center"/>
          </w:tcPr>
          <w:p w:rsidR="001B468D" w:rsidRPr="00D36D5A" w:rsidRDefault="001B468D" w:rsidP="001B468D">
            <w:pPr>
              <w:autoSpaceDE w:val="0"/>
              <w:autoSpaceDN w:val="0"/>
              <w:adjustRightInd w:val="0"/>
              <w:spacing w:after="0" w:line="264" w:lineRule="auto"/>
              <w:jc w:val="center"/>
              <w:rPr>
                <w:rFonts w:ascii="Times New Roman" w:eastAsia="Calibri" w:hAnsi="Times New Roman" w:cs="Times New Roman"/>
                <w:b/>
                <w:sz w:val="20"/>
                <w:szCs w:val="20"/>
              </w:rPr>
            </w:pPr>
            <w:r w:rsidRPr="00D36D5A">
              <w:rPr>
                <w:rFonts w:ascii="Times New Roman" w:eastAsia="Calibri" w:hAnsi="Times New Roman" w:cs="Times New Roman"/>
                <w:b/>
                <w:sz w:val="20"/>
                <w:szCs w:val="20"/>
              </w:rPr>
              <w:t>предметные</w:t>
            </w:r>
          </w:p>
        </w:tc>
        <w:tc>
          <w:tcPr>
            <w:tcW w:w="2410" w:type="dxa"/>
            <w:tcBorders>
              <w:top w:val="single" w:sz="6" w:space="0" w:color="000000"/>
              <w:left w:val="single" w:sz="6" w:space="0" w:color="000000"/>
              <w:bottom w:val="single" w:sz="6" w:space="0" w:color="000000"/>
              <w:right w:val="single" w:sz="6" w:space="0" w:color="000000"/>
            </w:tcBorders>
            <w:vAlign w:val="center"/>
          </w:tcPr>
          <w:p w:rsidR="001B468D" w:rsidRPr="00D36D5A" w:rsidRDefault="001B468D" w:rsidP="001B468D">
            <w:pPr>
              <w:autoSpaceDE w:val="0"/>
              <w:autoSpaceDN w:val="0"/>
              <w:adjustRightInd w:val="0"/>
              <w:spacing w:after="0" w:line="264" w:lineRule="auto"/>
              <w:jc w:val="center"/>
              <w:rPr>
                <w:rFonts w:ascii="Times New Roman" w:eastAsia="Calibri" w:hAnsi="Times New Roman" w:cs="Times New Roman"/>
                <w:b/>
                <w:sz w:val="20"/>
                <w:szCs w:val="20"/>
              </w:rPr>
            </w:pPr>
            <w:r w:rsidRPr="00D36D5A">
              <w:rPr>
                <w:rFonts w:ascii="Times New Roman" w:eastAsia="Calibri" w:hAnsi="Times New Roman" w:cs="Times New Roman"/>
                <w:b/>
                <w:sz w:val="20"/>
                <w:szCs w:val="20"/>
              </w:rPr>
              <w:t>личностные</w:t>
            </w:r>
          </w:p>
        </w:tc>
        <w:tc>
          <w:tcPr>
            <w:tcW w:w="2697" w:type="dxa"/>
            <w:tcBorders>
              <w:top w:val="single" w:sz="6" w:space="0" w:color="000000"/>
              <w:left w:val="single" w:sz="6" w:space="0" w:color="000000"/>
              <w:bottom w:val="single" w:sz="6" w:space="0" w:color="000000"/>
              <w:right w:val="single" w:sz="6" w:space="0" w:color="000000"/>
            </w:tcBorders>
            <w:vAlign w:val="center"/>
          </w:tcPr>
          <w:p w:rsidR="001B468D" w:rsidRPr="00D36D5A" w:rsidRDefault="001B468D" w:rsidP="001B468D">
            <w:pPr>
              <w:autoSpaceDE w:val="0"/>
              <w:autoSpaceDN w:val="0"/>
              <w:adjustRightInd w:val="0"/>
              <w:spacing w:after="0" w:line="264" w:lineRule="auto"/>
              <w:jc w:val="center"/>
              <w:rPr>
                <w:rFonts w:ascii="Times New Roman" w:eastAsia="Calibri" w:hAnsi="Times New Roman" w:cs="Times New Roman"/>
                <w:b/>
                <w:sz w:val="20"/>
                <w:szCs w:val="20"/>
              </w:rPr>
            </w:pPr>
            <w:r w:rsidRPr="00D36D5A">
              <w:rPr>
                <w:rFonts w:ascii="Times New Roman" w:eastAsia="Calibri" w:hAnsi="Times New Roman" w:cs="Times New Roman"/>
                <w:b/>
                <w:sz w:val="20"/>
                <w:szCs w:val="20"/>
              </w:rPr>
              <w:t>метапредметные</w:t>
            </w:r>
          </w:p>
        </w:tc>
        <w:tc>
          <w:tcPr>
            <w:tcW w:w="2268" w:type="dxa"/>
            <w:vMerge/>
            <w:tcBorders>
              <w:left w:val="single" w:sz="6" w:space="0" w:color="000000"/>
              <w:bottom w:val="single" w:sz="6" w:space="0" w:color="000000"/>
              <w:right w:val="single" w:sz="6" w:space="0" w:color="000000"/>
            </w:tcBorders>
            <w:vAlign w:val="center"/>
          </w:tcPr>
          <w:p w:rsidR="001B468D" w:rsidRPr="00D36D5A" w:rsidRDefault="001B468D" w:rsidP="001B468D">
            <w:pPr>
              <w:autoSpaceDE w:val="0"/>
              <w:autoSpaceDN w:val="0"/>
              <w:adjustRightInd w:val="0"/>
              <w:spacing w:after="0" w:line="264" w:lineRule="auto"/>
              <w:ind w:left="-59" w:right="-135"/>
              <w:rPr>
                <w:rFonts w:ascii="Times New Roman" w:eastAsia="Calibri" w:hAnsi="Times New Roman" w:cs="Times New Roman"/>
                <w:b/>
                <w:sz w:val="20"/>
                <w:szCs w:val="20"/>
              </w:rPr>
            </w:pPr>
          </w:p>
        </w:tc>
      </w:tr>
      <w:tr w:rsidR="001B468D" w:rsidRPr="00D36D5A" w:rsidTr="001B468D">
        <w:trPr>
          <w:trHeight w:val="15"/>
        </w:trPr>
        <w:tc>
          <w:tcPr>
            <w:tcW w:w="15876" w:type="dxa"/>
            <w:gridSpan w:val="8"/>
            <w:tcBorders>
              <w:top w:val="single" w:sz="6" w:space="0" w:color="000000"/>
              <w:left w:val="single" w:sz="6" w:space="0" w:color="000000"/>
              <w:bottom w:val="single" w:sz="6" w:space="0" w:color="000000"/>
              <w:right w:val="single" w:sz="6" w:space="0" w:color="000000"/>
            </w:tcBorders>
            <w:shd w:val="clear" w:color="auto" w:fill="auto"/>
          </w:tcPr>
          <w:p w:rsidR="001B468D" w:rsidRPr="00D36D5A" w:rsidRDefault="001B468D" w:rsidP="001B468D">
            <w:pPr>
              <w:autoSpaceDE w:val="0"/>
              <w:autoSpaceDN w:val="0"/>
              <w:adjustRightInd w:val="0"/>
              <w:spacing w:after="0" w:line="264" w:lineRule="auto"/>
              <w:jc w:val="center"/>
              <w:rPr>
                <w:rFonts w:ascii="Times New Roman" w:eastAsia="Calibri" w:hAnsi="Times New Roman" w:cs="Times New Roman"/>
                <w:bCs/>
                <w:sz w:val="20"/>
                <w:szCs w:val="20"/>
              </w:rPr>
            </w:pPr>
            <w:r w:rsidRPr="00D36D5A">
              <w:rPr>
                <w:rFonts w:ascii="Times New Roman" w:eastAsia="Calibri" w:hAnsi="Times New Roman" w:cs="Times New Roman"/>
                <w:b/>
                <w:bCs/>
                <w:sz w:val="20"/>
                <w:szCs w:val="20"/>
              </w:rPr>
              <w:t>ПОВТОРЕНИЕ КУРСА МАТЕМАТИКИ 5 КЛАССА (4Ч)</w:t>
            </w:r>
          </w:p>
        </w:tc>
      </w:tr>
      <w:tr w:rsidR="001B468D" w:rsidRPr="00D36D5A" w:rsidTr="001B468D">
        <w:trPr>
          <w:trHeight w:val="15"/>
        </w:trPr>
        <w:tc>
          <w:tcPr>
            <w:tcW w:w="563" w:type="dxa"/>
            <w:tcBorders>
              <w:top w:val="single" w:sz="6" w:space="0" w:color="000000"/>
              <w:left w:val="single" w:sz="6" w:space="0" w:color="000000"/>
              <w:bottom w:val="single" w:sz="6" w:space="0" w:color="000000"/>
              <w:right w:val="single" w:sz="6" w:space="0" w:color="000000"/>
            </w:tcBorders>
            <w:shd w:val="clear" w:color="auto" w:fill="auto"/>
          </w:tcPr>
          <w:p w:rsidR="001B468D" w:rsidRPr="00D36D5A" w:rsidRDefault="001B468D" w:rsidP="001B468D">
            <w:pPr>
              <w:tabs>
                <w:tab w:val="left" w:pos="1140"/>
              </w:tabs>
              <w:autoSpaceDE w:val="0"/>
              <w:autoSpaceDN w:val="0"/>
              <w:adjustRightInd w:val="0"/>
              <w:spacing w:after="0" w:line="264" w:lineRule="auto"/>
              <w:jc w:val="center"/>
              <w:rPr>
                <w:rFonts w:ascii="Times New Roman" w:eastAsia="Calibri" w:hAnsi="Times New Roman" w:cs="Times New Roman"/>
                <w:bCs/>
                <w:sz w:val="20"/>
                <w:szCs w:val="20"/>
              </w:rPr>
            </w:pPr>
            <w:r w:rsidRPr="00D36D5A">
              <w:rPr>
                <w:rFonts w:ascii="Times New Roman" w:eastAsia="Calibri" w:hAnsi="Times New Roman" w:cs="Times New Roman"/>
                <w:bCs/>
                <w:sz w:val="20"/>
                <w:szCs w:val="20"/>
              </w:rPr>
              <w:t>1</w:t>
            </w:r>
          </w:p>
        </w:tc>
        <w:tc>
          <w:tcPr>
            <w:tcW w:w="1405" w:type="dxa"/>
            <w:tcBorders>
              <w:top w:val="single" w:sz="6" w:space="0" w:color="000000"/>
              <w:left w:val="single" w:sz="6" w:space="0" w:color="000000"/>
              <w:bottom w:val="single" w:sz="6" w:space="0" w:color="000000"/>
              <w:right w:val="single" w:sz="6" w:space="0" w:color="000000"/>
            </w:tcBorders>
            <w:shd w:val="clear" w:color="auto" w:fill="auto"/>
          </w:tcPr>
          <w:p w:rsidR="001B468D" w:rsidRPr="00D36D5A" w:rsidRDefault="001B468D" w:rsidP="001B468D">
            <w:pPr>
              <w:autoSpaceDE w:val="0"/>
              <w:autoSpaceDN w:val="0"/>
              <w:adjustRightInd w:val="0"/>
              <w:spacing w:after="0" w:line="240" w:lineRule="auto"/>
              <w:rPr>
                <w:rFonts w:ascii="Times New Roman" w:eastAsia="Calibri" w:hAnsi="Times New Roman" w:cs="Times New Roman"/>
                <w:i/>
                <w:iCs/>
                <w:sz w:val="20"/>
                <w:szCs w:val="20"/>
              </w:rPr>
            </w:pPr>
            <w:r w:rsidRPr="00D36D5A">
              <w:rPr>
                <w:rFonts w:ascii="Times New Roman" w:eastAsia="Calibri" w:hAnsi="Times New Roman" w:cs="Times New Roman"/>
                <w:sz w:val="20"/>
                <w:szCs w:val="20"/>
              </w:rPr>
              <w:t xml:space="preserve">Обыкновенные дроби </w:t>
            </w:r>
            <w:r w:rsidRPr="00D36D5A">
              <w:rPr>
                <w:rFonts w:ascii="Times New Roman" w:eastAsia="Calibri" w:hAnsi="Times New Roman" w:cs="Times New Roman"/>
                <w:i/>
                <w:iCs/>
                <w:sz w:val="20"/>
                <w:szCs w:val="20"/>
              </w:rPr>
              <w:t>(закрепление знаний)</w:t>
            </w:r>
          </w:p>
        </w:tc>
        <w:tc>
          <w:tcPr>
            <w:tcW w:w="2281"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40" w:lineRule="auto"/>
              <w:rPr>
                <w:rFonts w:ascii="Times New Roman" w:eastAsia="Calibri" w:hAnsi="Times New Roman" w:cs="Times New Roman"/>
                <w:iCs/>
                <w:sz w:val="20"/>
                <w:szCs w:val="20"/>
              </w:rPr>
            </w:pPr>
            <w:r w:rsidRPr="00D36D5A">
              <w:rPr>
                <w:rFonts w:ascii="Times New Roman" w:eastAsia="Calibri" w:hAnsi="Times New Roman" w:cs="Times New Roman"/>
                <w:iCs/>
                <w:sz w:val="20"/>
                <w:szCs w:val="20"/>
              </w:rPr>
              <w:t>Повторяют понятие обыкновенной дроби и действия над ними</w:t>
            </w:r>
          </w:p>
        </w:tc>
        <w:tc>
          <w:tcPr>
            <w:tcW w:w="2126" w:type="dxa"/>
            <w:tcBorders>
              <w:top w:val="single" w:sz="6" w:space="0" w:color="000000"/>
              <w:left w:val="single" w:sz="6" w:space="0" w:color="000000"/>
              <w:bottom w:val="single" w:sz="6" w:space="0" w:color="000000"/>
              <w:right w:val="single" w:sz="6" w:space="0" w:color="000000"/>
            </w:tcBorders>
            <w:shd w:val="clear" w:color="auto" w:fill="auto"/>
          </w:tcPr>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Фронтальная </w:t>
            </w:r>
            <w:r w:rsidRPr="00D36D5A">
              <w:rPr>
                <w:rFonts w:ascii="Times New Roman" w:eastAsia="Calibri" w:hAnsi="Times New Roman" w:cs="Times New Roman"/>
                <w:sz w:val="20"/>
                <w:szCs w:val="20"/>
              </w:rPr>
              <w:t xml:space="preserve">– ответы на вопросы; запись смешанного числа в виде неправильной дроби </w:t>
            </w:r>
            <w:r w:rsidRPr="00D36D5A">
              <w:rPr>
                <w:rFonts w:ascii="Times New Roman" w:eastAsia="Calibri" w:hAnsi="Times New Roman" w:cs="Times New Roman"/>
                <w:i/>
                <w:iCs/>
                <w:sz w:val="20"/>
                <w:szCs w:val="20"/>
              </w:rPr>
              <w:t>Индивидуальная</w:t>
            </w:r>
            <w:r w:rsidRPr="00D36D5A">
              <w:rPr>
                <w:rFonts w:ascii="Times New Roman" w:eastAsia="Calibri" w:hAnsi="Times New Roman" w:cs="Times New Roman"/>
                <w:sz w:val="20"/>
                <w:szCs w:val="20"/>
              </w:rPr>
              <w:t xml:space="preserve"> – сложение и вычитание обыкновенных дробей </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p>
        </w:tc>
        <w:tc>
          <w:tcPr>
            <w:tcW w:w="2126" w:type="dxa"/>
            <w:tcBorders>
              <w:top w:val="single" w:sz="6" w:space="0" w:color="000000"/>
              <w:left w:val="single" w:sz="6" w:space="0" w:color="000000"/>
              <w:bottom w:val="single" w:sz="6" w:space="0" w:color="000000"/>
              <w:right w:val="single" w:sz="6" w:space="0" w:color="000000"/>
            </w:tcBorders>
            <w:shd w:val="clear" w:color="auto" w:fill="auto"/>
          </w:tcPr>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Исследуют ситуации, требующие сравнения чисел, их упорядочения</w:t>
            </w:r>
          </w:p>
        </w:tc>
        <w:tc>
          <w:tcPr>
            <w:tcW w:w="2410" w:type="dxa"/>
            <w:tcBorders>
              <w:top w:val="single" w:sz="6" w:space="0" w:color="000000"/>
              <w:left w:val="single" w:sz="6" w:space="0" w:color="000000"/>
              <w:bottom w:val="single" w:sz="6" w:space="0" w:color="000000"/>
              <w:right w:val="single" w:sz="6" w:space="0" w:color="000000"/>
            </w:tcBorders>
            <w:shd w:val="clear" w:color="auto" w:fill="auto"/>
          </w:tcPr>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Проявляют положительное отношение к урокам математики, к способам решения познавательных задач, оценивают свою учебную деятельность</w:t>
            </w:r>
          </w:p>
        </w:tc>
        <w:tc>
          <w:tcPr>
            <w:tcW w:w="2697" w:type="dxa"/>
            <w:tcBorders>
              <w:top w:val="single" w:sz="4" w:space="0" w:color="auto"/>
              <w:left w:val="single" w:sz="6" w:space="0" w:color="000000"/>
              <w:bottom w:val="single" w:sz="6" w:space="0" w:color="000000"/>
              <w:right w:val="single" w:sz="6" w:space="0" w:color="000000"/>
            </w:tcBorders>
            <w:shd w:val="clear" w:color="auto" w:fill="auto"/>
          </w:tcPr>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Регулятивные – </w:t>
            </w:r>
            <w:r w:rsidRPr="00D36D5A">
              <w:rPr>
                <w:rFonts w:ascii="Times New Roman" w:eastAsia="Calibri" w:hAnsi="Times New Roman" w:cs="Times New Roman"/>
                <w:sz w:val="20"/>
                <w:szCs w:val="20"/>
              </w:rPr>
              <w:t>определяют цель учебной деятельности, осуществляют поиск средств её достижения.</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Познавательные –</w:t>
            </w:r>
            <w:r w:rsidRPr="00D36D5A">
              <w:rPr>
                <w:rFonts w:ascii="Times New Roman" w:eastAsia="Calibri" w:hAnsi="Times New Roman" w:cs="Times New Roman"/>
                <w:sz w:val="20"/>
                <w:szCs w:val="20"/>
              </w:rPr>
              <w:t xml:space="preserve"> записывают выводы в виде правил «если… то…».</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Коммуникативные – </w:t>
            </w:r>
            <w:r w:rsidRPr="00D36D5A">
              <w:rPr>
                <w:rFonts w:ascii="Times New Roman" w:eastAsia="Calibri" w:hAnsi="Times New Roman" w:cs="Times New Roman"/>
                <w:sz w:val="20"/>
                <w:szCs w:val="20"/>
              </w:rPr>
              <w:t>умеют критично относиться к своему мнению</w:t>
            </w:r>
          </w:p>
        </w:tc>
        <w:tc>
          <w:tcPr>
            <w:tcW w:w="2268" w:type="dxa"/>
            <w:tcBorders>
              <w:top w:val="single" w:sz="4" w:space="0" w:color="auto"/>
              <w:left w:val="single" w:sz="6" w:space="0" w:color="000000"/>
              <w:bottom w:val="single" w:sz="6" w:space="0" w:color="000000"/>
              <w:right w:val="single" w:sz="6" w:space="0" w:color="000000"/>
            </w:tcBorders>
            <w:shd w:val="clear" w:color="auto" w:fill="auto"/>
          </w:tcPr>
          <w:p w:rsidR="001B468D" w:rsidRPr="00D36D5A" w:rsidRDefault="001B468D" w:rsidP="001B468D">
            <w:pPr>
              <w:autoSpaceDE w:val="0"/>
              <w:autoSpaceDN w:val="0"/>
              <w:adjustRightInd w:val="0"/>
              <w:spacing w:after="0" w:line="240"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Индивидуальная.</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Устный опрос </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по карточкам</w:t>
            </w:r>
          </w:p>
        </w:tc>
      </w:tr>
      <w:tr w:rsidR="001B468D" w:rsidRPr="00D36D5A" w:rsidTr="001B468D">
        <w:trPr>
          <w:trHeight w:val="15"/>
        </w:trPr>
        <w:tc>
          <w:tcPr>
            <w:tcW w:w="563" w:type="dxa"/>
            <w:tcBorders>
              <w:top w:val="single" w:sz="6" w:space="0" w:color="000000"/>
              <w:left w:val="single" w:sz="6" w:space="0" w:color="000000"/>
              <w:bottom w:val="single" w:sz="6" w:space="0" w:color="000000"/>
              <w:right w:val="single" w:sz="6" w:space="0" w:color="000000"/>
            </w:tcBorders>
            <w:shd w:val="clear" w:color="auto" w:fill="auto"/>
          </w:tcPr>
          <w:p w:rsidR="001B468D" w:rsidRPr="00D36D5A" w:rsidRDefault="001B468D" w:rsidP="001B468D">
            <w:pPr>
              <w:tabs>
                <w:tab w:val="left" w:pos="1140"/>
              </w:tabs>
              <w:autoSpaceDE w:val="0"/>
              <w:autoSpaceDN w:val="0"/>
              <w:adjustRightInd w:val="0"/>
              <w:spacing w:after="0" w:line="264" w:lineRule="auto"/>
              <w:jc w:val="center"/>
              <w:rPr>
                <w:rFonts w:ascii="Times New Roman" w:eastAsia="Calibri" w:hAnsi="Times New Roman" w:cs="Times New Roman"/>
                <w:bCs/>
                <w:sz w:val="20"/>
                <w:szCs w:val="20"/>
              </w:rPr>
            </w:pPr>
            <w:r w:rsidRPr="00D36D5A">
              <w:rPr>
                <w:rFonts w:ascii="Times New Roman" w:eastAsia="Calibri" w:hAnsi="Times New Roman" w:cs="Times New Roman"/>
                <w:bCs/>
                <w:sz w:val="20"/>
                <w:szCs w:val="20"/>
              </w:rPr>
              <w:t>2</w:t>
            </w:r>
          </w:p>
        </w:tc>
        <w:tc>
          <w:tcPr>
            <w:tcW w:w="1405" w:type="dxa"/>
            <w:tcBorders>
              <w:top w:val="single" w:sz="6" w:space="0" w:color="000000"/>
              <w:left w:val="single" w:sz="6" w:space="0" w:color="000000"/>
              <w:bottom w:val="single" w:sz="6" w:space="0" w:color="000000"/>
              <w:right w:val="single" w:sz="6" w:space="0" w:color="000000"/>
            </w:tcBorders>
            <w:shd w:val="clear" w:color="auto" w:fill="auto"/>
          </w:tcPr>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Сложение </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и вычитание</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i/>
                <w:iCs/>
                <w:sz w:val="20"/>
                <w:szCs w:val="20"/>
              </w:rPr>
            </w:pPr>
            <w:r w:rsidRPr="00D36D5A">
              <w:rPr>
                <w:rFonts w:ascii="Times New Roman" w:eastAsia="Calibri" w:hAnsi="Times New Roman" w:cs="Times New Roman"/>
                <w:sz w:val="20"/>
                <w:szCs w:val="20"/>
              </w:rPr>
              <w:t xml:space="preserve">десятичных дробей </w:t>
            </w:r>
            <w:r w:rsidRPr="00D36D5A">
              <w:rPr>
                <w:rFonts w:ascii="Times New Roman" w:eastAsia="Calibri" w:hAnsi="Times New Roman" w:cs="Times New Roman"/>
                <w:i/>
                <w:iCs/>
                <w:sz w:val="20"/>
                <w:szCs w:val="20"/>
              </w:rPr>
              <w:t>(закрепление знаний)</w:t>
            </w:r>
          </w:p>
        </w:tc>
        <w:tc>
          <w:tcPr>
            <w:tcW w:w="2281"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40" w:lineRule="auto"/>
              <w:rPr>
                <w:rFonts w:ascii="Times New Roman" w:eastAsia="Calibri" w:hAnsi="Times New Roman" w:cs="Times New Roman"/>
                <w:iCs/>
                <w:sz w:val="20"/>
                <w:szCs w:val="20"/>
              </w:rPr>
            </w:pPr>
            <w:r w:rsidRPr="00D36D5A">
              <w:rPr>
                <w:rFonts w:ascii="Times New Roman" w:eastAsia="Calibri" w:hAnsi="Times New Roman" w:cs="Times New Roman"/>
                <w:iCs/>
                <w:sz w:val="20"/>
                <w:szCs w:val="20"/>
              </w:rPr>
              <w:t xml:space="preserve">Повторяют сложение и вычитание десятичных дробей </w:t>
            </w:r>
          </w:p>
        </w:tc>
        <w:tc>
          <w:tcPr>
            <w:tcW w:w="2126" w:type="dxa"/>
            <w:tcBorders>
              <w:top w:val="single" w:sz="6" w:space="0" w:color="000000"/>
              <w:left w:val="single" w:sz="6" w:space="0" w:color="000000"/>
              <w:bottom w:val="single" w:sz="6" w:space="0" w:color="000000"/>
              <w:right w:val="single" w:sz="6" w:space="0" w:color="000000"/>
            </w:tcBorders>
            <w:shd w:val="clear" w:color="auto" w:fill="auto"/>
          </w:tcPr>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Фронтальная </w:t>
            </w:r>
            <w:r w:rsidRPr="00D36D5A">
              <w:rPr>
                <w:rFonts w:ascii="Times New Roman" w:eastAsia="Calibri" w:hAnsi="Times New Roman" w:cs="Times New Roman"/>
                <w:sz w:val="20"/>
                <w:szCs w:val="20"/>
              </w:rPr>
              <w:t>– ответы на вопросы; нахождение значения буквенного выражения.</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w:t>
            </w:r>
            <w:r w:rsidRPr="00D36D5A">
              <w:rPr>
                <w:rFonts w:ascii="Times New Roman" w:eastAsia="Calibri" w:hAnsi="Times New Roman" w:cs="Times New Roman"/>
                <w:sz w:val="20"/>
                <w:szCs w:val="20"/>
              </w:rPr>
              <w:t xml:space="preserve"> – решение задач на течение </w:t>
            </w:r>
            <w:r w:rsidRPr="00D36D5A">
              <w:rPr>
                <w:rFonts w:ascii="Times New Roman" w:eastAsia="Calibri" w:hAnsi="Times New Roman" w:cs="Times New Roman"/>
                <w:sz w:val="20"/>
                <w:szCs w:val="20"/>
              </w:rPr>
              <w:br/>
            </w:r>
          </w:p>
        </w:tc>
        <w:tc>
          <w:tcPr>
            <w:tcW w:w="2126" w:type="dxa"/>
            <w:tcBorders>
              <w:top w:val="single" w:sz="6" w:space="0" w:color="000000"/>
              <w:left w:val="single" w:sz="6" w:space="0" w:color="000000"/>
              <w:bottom w:val="single" w:sz="6" w:space="0" w:color="000000"/>
              <w:right w:val="single" w:sz="6" w:space="0" w:color="000000"/>
            </w:tcBorders>
            <w:shd w:val="clear" w:color="auto" w:fill="auto"/>
          </w:tcPr>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Объясняют ход решения задачи</w:t>
            </w:r>
          </w:p>
        </w:tc>
        <w:tc>
          <w:tcPr>
            <w:tcW w:w="2410" w:type="dxa"/>
            <w:tcBorders>
              <w:top w:val="single" w:sz="6" w:space="0" w:color="000000"/>
              <w:left w:val="single" w:sz="6" w:space="0" w:color="000000"/>
              <w:bottom w:val="single" w:sz="6" w:space="0" w:color="000000"/>
              <w:right w:val="single" w:sz="6" w:space="0" w:color="000000"/>
            </w:tcBorders>
            <w:shd w:val="clear" w:color="auto" w:fill="auto"/>
          </w:tcPr>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Проявляют положительное отношение к урокам математики, к способам решения познавательных задач, оценивают свою учебную деятельность, применяют правила делового сотрудничества</w:t>
            </w:r>
          </w:p>
        </w:tc>
        <w:tc>
          <w:tcPr>
            <w:tcW w:w="2697" w:type="dxa"/>
            <w:tcBorders>
              <w:top w:val="single" w:sz="6" w:space="0" w:color="000000"/>
              <w:left w:val="single" w:sz="6" w:space="0" w:color="000000"/>
              <w:bottom w:val="single" w:sz="6" w:space="0" w:color="000000"/>
              <w:right w:val="single" w:sz="6" w:space="0" w:color="000000"/>
            </w:tcBorders>
            <w:shd w:val="clear" w:color="auto" w:fill="auto"/>
          </w:tcPr>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Регулятивные – </w:t>
            </w:r>
            <w:r w:rsidRPr="00D36D5A">
              <w:rPr>
                <w:rFonts w:ascii="Times New Roman" w:eastAsia="Calibri" w:hAnsi="Times New Roman" w:cs="Times New Roman"/>
                <w:sz w:val="20"/>
                <w:szCs w:val="20"/>
              </w:rPr>
              <w:t>определяют цель учебной деятельности, осуществляют поиск средств её достижения.</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Познавательные – </w:t>
            </w:r>
            <w:r w:rsidRPr="00D36D5A">
              <w:rPr>
                <w:rFonts w:ascii="Times New Roman" w:eastAsia="Calibri" w:hAnsi="Times New Roman" w:cs="Times New Roman"/>
                <w:sz w:val="20"/>
                <w:szCs w:val="20"/>
              </w:rPr>
              <w:t>делают предположения об информации, которая нужна для решения учебной задачи.</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Коммуникативные – </w:t>
            </w:r>
            <w:r w:rsidRPr="00D36D5A">
              <w:rPr>
                <w:rFonts w:ascii="Times New Roman" w:eastAsia="Calibri" w:hAnsi="Times New Roman" w:cs="Times New Roman"/>
                <w:sz w:val="20"/>
                <w:szCs w:val="20"/>
              </w:rPr>
              <w:t>умеют отстаивать точку зрения, аргументируя ее, подтверждая фактами</w:t>
            </w:r>
          </w:p>
        </w:tc>
        <w:tc>
          <w:tcPr>
            <w:tcW w:w="2268" w:type="dxa"/>
            <w:tcBorders>
              <w:top w:val="single" w:sz="6" w:space="0" w:color="000000"/>
              <w:left w:val="single" w:sz="6" w:space="0" w:color="000000"/>
              <w:bottom w:val="single" w:sz="6" w:space="0" w:color="000000"/>
              <w:right w:val="single" w:sz="6" w:space="0" w:color="000000"/>
            </w:tcBorders>
            <w:shd w:val="clear" w:color="auto" w:fill="auto"/>
          </w:tcPr>
          <w:p w:rsidR="001B468D" w:rsidRPr="00D36D5A" w:rsidRDefault="001B468D" w:rsidP="001B468D">
            <w:pPr>
              <w:autoSpaceDE w:val="0"/>
              <w:autoSpaceDN w:val="0"/>
              <w:adjustRightInd w:val="0"/>
              <w:spacing w:after="0" w:line="240"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Индивидуальная.</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Устный опрос </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по карточкам</w:t>
            </w:r>
          </w:p>
        </w:tc>
      </w:tr>
      <w:tr w:rsidR="001B468D" w:rsidRPr="00D36D5A" w:rsidTr="001B468D">
        <w:trPr>
          <w:trHeight w:val="15"/>
        </w:trPr>
        <w:tc>
          <w:tcPr>
            <w:tcW w:w="563" w:type="dxa"/>
            <w:tcBorders>
              <w:top w:val="single" w:sz="6" w:space="0" w:color="000000"/>
              <w:left w:val="single" w:sz="6" w:space="0" w:color="000000"/>
              <w:bottom w:val="single" w:sz="6" w:space="0" w:color="000000"/>
              <w:right w:val="single" w:sz="6" w:space="0" w:color="000000"/>
            </w:tcBorders>
            <w:shd w:val="clear" w:color="auto" w:fill="auto"/>
          </w:tcPr>
          <w:p w:rsidR="001B468D" w:rsidRPr="00D36D5A" w:rsidRDefault="001B468D" w:rsidP="001B468D">
            <w:pPr>
              <w:tabs>
                <w:tab w:val="left" w:pos="1140"/>
              </w:tabs>
              <w:autoSpaceDE w:val="0"/>
              <w:autoSpaceDN w:val="0"/>
              <w:adjustRightInd w:val="0"/>
              <w:spacing w:after="0" w:line="264" w:lineRule="auto"/>
              <w:jc w:val="center"/>
              <w:rPr>
                <w:rFonts w:ascii="Times New Roman" w:eastAsia="Calibri" w:hAnsi="Times New Roman" w:cs="Times New Roman"/>
                <w:bCs/>
                <w:sz w:val="20"/>
                <w:szCs w:val="20"/>
              </w:rPr>
            </w:pPr>
            <w:r w:rsidRPr="00D36D5A">
              <w:rPr>
                <w:rFonts w:ascii="Times New Roman" w:eastAsia="Calibri" w:hAnsi="Times New Roman" w:cs="Times New Roman"/>
                <w:bCs/>
                <w:sz w:val="20"/>
                <w:szCs w:val="20"/>
              </w:rPr>
              <w:t>3</w:t>
            </w:r>
          </w:p>
        </w:tc>
        <w:tc>
          <w:tcPr>
            <w:tcW w:w="1405" w:type="dxa"/>
            <w:tcBorders>
              <w:top w:val="single" w:sz="6" w:space="0" w:color="000000"/>
              <w:left w:val="single" w:sz="6" w:space="0" w:color="000000"/>
              <w:bottom w:val="single" w:sz="6" w:space="0" w:color="000000"/>
              <w:right w:val="single" w:sz="6" w:space="0" w:color="000000"/>
            </w:tcBorders>
            <w:shd w:val="clear" w:color="auto" w:fill="auto"/>
          </w:tcPr>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Умножение </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i/>
                <w:iCs/>
                <w:sz w:val="20"/>
                <w:szCs w:val="20"/>
              </w:rPr>
            </w:pPr>
            <w:r w:rsidRPr="00D36D5A">
              <w:rPr>
                <w:rFonts w:ascii="Times New Roman" w:eastAsia="Calibri" w:hAnsi="Times New Roman" w:cs="Times New Roman"/>
                <w:sz w:val="20"/>
                <w:szCs w:val="20"/>
              </w:rPr>
              <w:t xml:space="preserve">и деление десятичных дробей </w:t>
            </w:r>
            <w:r w:rsidRPr="00D36D5A">
              <w:rPr>
                <w:rFonts w:ascii="Times New Roman" w:eastAsia="Calibri" w:hAnsi="Times New Roman" w:cs="Times New Roman"/>
                <w:i/>
                <w:iCs/>
                <w:sz w:val="20"/>
                <w:szCs w:val="20"/>
              </w:rPr>
              <w:t>(закрепление знаний)</w:t>
            </w:r>
          </w:p>
        </w:tc>
        <w:tc>
          <w:tcPr>
            <w:tcW w:w="2281"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40" w:lineRule="auto"/>
              <w:rPr>
                <w:rFonts w:ascii="Times New Roman" w:eastAsia="Calibri" w:hAnsi="Times New Roman" w:cs="Times New Roman"/>
                <w:i/>
                <w:iCs/>
                <w:sz w:val="20"/>
                <w:szCs w:val="20"/>
              </w:rPr>
            </w:pPr>
            <w:r w:rsidRPr="00D36D5A">
              <w:rPr>
                <w:rFonts w:ascii="Times New Roman" w:eastAsia="Calibri" w:hAnsi="Times New Roman" w:cs="Times New Roman"/>
                <w:iCs/>
                <w:sz w:val="20"/>
                <w:szCs w:val="20"/>
              </w:rPr>
              <w:t>Повторяют умножение и деление десятичных дробей</w:t>
            </w:r>
          </w:p>
        </w:tc>
        <w:tc>
          <w:tcPr>
            <w:tcW w:w="2126" w:type="dxa"/>
            <w:tcBorders>
              <w:top w:val="single" w:sz="6" w:space="0" w:color="000000"/>
              <w:left w:val="single" w:sz="6" w:space="0" w:color="000000"/>
              <w:bottom w:val="single" w:sz="6" w:space="0" w:color="000000"/>
              <w:right w:val="single" w:sz="6" w:space="0" w:color="000000"/>
            </w:tcBorders>
            <w:shd w:val="clear" w:color="auto" w:fill="auto"/>
          </w:tcPr>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Фронтальная </w:t>
            </w:r>
            <w:r w:rsidRPr="00D36D5A">
              <w:rPr>
                <w:rFonts w:ascii="Times New Roman" w:eastAsia="Calibri" w:hAnsi="Times New Roman" w:cs="Times New Roman"/>
                <w:sz w:val="20"/>
                <w:szCs w:val="20"/>
              </w:rPr>
              <w:t xml:space="preserve">– нахождение значения выражения; нахождение значения буквенного выражения </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w:t>
            </w:r>
            <w:r w:rsidRPr="00D36D5A">
              <w:rPr>
                <w:rFonts w:ascii="Times New Roman" w:eastAsia="Calibri" w:hAnsi="Times New Roman" w:cs="Times New Roman"/>
                <w:sz w:val="20"/>
                <w:szCs w:val="20"/>
              </w:rPr>
              <w:t xml:space="preserve"> – решение задачи на нахождение общего пути, пройденного теплоходом, с учетом собственной скорости и скорости течения </w:t>
            </w:r>
          </w:p>
        </w:tc>
        <w:tc>
          <w:tcPr>
            <w:tcW w:w="2126" w:type="dxa"/>
            <w:tcBorders>
              <w:top w:val="single" w:sz="6" w:space="0" w:color="000000"/>
              <w:left w:val="single" w:sz="6" w:space="0" w:color="000000"/>
              <w:bottom w:val="single" w:sz="6" w:space="0" w:color="000000"/>
              <w:right w:val="single" w:sz="6" w:space="0" w:color="000000"/>
            </w:tcBorders>
            <w:shd w:val="clear" w:color="auto" w:fill="auto"/>
          </w:tcPr>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Используют математическую терминологию при записи и выполнении арифметического действия</w:t>
            </w:r>
          </w:p>
        </w:tc>
        <w:tc>
          <w:tcPr>
            <w:tcW w:w="2410" w:type="dxa"/>
            <w:tcBorders>
              <w:top w:val="single" w:sz="6" w:space="0" w:color="000000"/>
              <w:left w:val="single" w:sz="6" w:space="0" w:color="000000"/>
              <w:bottom w:val="single" w:sz="6" w:space="0" w:color="000000"/>
              <w:right w:val="single" w:sz="6" w:space="0" w:color="000000"/>
            </w:tcBorders>
            <w:shd w:val="clear" w:color="auto" w:fill="auto"/>
          </w:tcPr>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Дают адекватную оценку результатам своей учебной деятельности, проявляют познавательный интерес к изучению предмета, к способам решения познавательных задач</w:t>
            </w:r>
          </w:p>
        </w:tc>
        <w:tc>
          <w:tcPr>
            <w:tcW w:w="2697" w:type="dxa"/>
            <w:tcBorders>
              <w:top w:val="single" w:sz="6" w:space="0" w:color="000000"/>
              <w:left w:val="single" w:sz="6" w:space="0" w:color="000000"/>
              <w:bottom w:val="single" w:sz="6" w:space="0" w:color="000000"/>
              <w:right w:val="single" w:sz="6" w:space="0" w:color="000000"/>
            </w:tcBorders>
            <w:shd w:val="clear" w:color="auto" w:fill="auto"/>
          </w:tcPr>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Регулятивные – </w:t>
            </w:r>
            <w:r w:rsidRPr="00D36D5A">
              <w:rPr>
                <w:rFonts w:ascii="Times New Roman" w:eastAsia="Calibri" w:hAnsi="Times New Roman" w:cs="Times New Roman"/>
                <w:sz w:val="20"/>
                <w:szCs w:val="20"/>
              </w:rPr>
              <w:t xml:space="preserve">обнаруживают </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и формулируют учебную проблему совместно с учителем.</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Познавательные – </w:t>
            </w:r>
            <w:r w:rsidRPr="00D36D5A">
              <w:rPr>
                <w:rFonts w:ascii="Times New Roman" w:eastAsia="Calibri" w:hAnsi="Times New Roman" w:cs="Times New Roman"/>
                <w:sz w:val="20"/>
                <w:szCs w:val="20"/>
              </w:rPr>
              <w:t>сопоставляют и отбирают информацию, полученную из разных источников (справочники, Интернет).</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Коммуникативные – </w:t>
            </w:r>
            <w:r w:rsidRPr="00D36D5A">
              <w:rPr>
                <w:rFonts w:ascii="Times New Roman" w:eastAsia="Calibri" w:hAnsi="Times New Roman" w:cs="Times New Roman"/>
                <w:sz w:val="20"/>
                <w:szCs w:val="20"/>
              </w:rPr>
              <w:t>умеют понимать точку зрения другого, слушать</w:t>
            </w:r>
          </w:p>
        </w:tc>
        <w:tc>
          <w:tcPr>
            <w:tcW w:w="2268" w:type="dxa"/>
            <w:tcBorders>
              <w:top w:val="single" w:sz="6" w:space="0" w:color="000000"/>
              <w:left w:val="single" w:sz="6" w:space="0" w:color="000000"/>
              <w:bottom w:val="single" w:sz="6" w:space="0" w:color="000000"/>
              <w:right w:val="single" w:sz="6" w:space="0" w:color="000000"/>
            </w:tcBorders>
            <w:shd w:val="clear" w:color="auto" w:fill="auto"/>
          </w:tcPr>
          <w:p w:rsidR="001B468D" w:rsidRPr="00D36D5A" w:rsidRDefault="001B468D" w:rsidP="001B468D">
            <w:pPr>
              <w:autoSpaceDE w:val="0"/>
              <w:autoSpaceDN w:val="0"/>
              <w:adjustRightInd w:val="0"/>
              <w:spacing w:after="0" w:line="240"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Индивидуальная.</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Устный опрос </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по карточкам</w:t>
            </w:r>
          </w:p>
        </w:tc>
      </w:tr>
      <w:tr w:rsidR="001B468D" w:rsidRPr="00D36D5A" w:rsidTr="001B468D">
        <w:trPr>
          <w:trHeight w:val="15"/>
        </w:trPr>
        <w:tc>
          <w:tcPr>
            <w:tcW w:w="563" w:type="dxa"/>
            <w:tcBorders>
              <w:top w:val="single" w:sz="6" w:space="0" w:color="000000"/>
              <w:left w:val="single" w:sz="6" w:space="0" w:color="000000"/>
              <w:bottom w:val="single" w:sz="6" w:space="0" w:color="000000"/>
              <w:right w:val="single" w:sz="6" w:space="0" w:color="000000"/>
            </w:tcBorders>
            <w:shd w:val="clear" w:color="auto" w:fill="auto"/>
          </w:tcPr>
          <w:p w:rsidR="001B468D" w:rsidRPr="00D36D5A" w:rsidRDefault="001B468D" w:rsidP="001B468D">
            <w:pPr>
              <w:tabs>
                <w:tab w:val="left" w:pos="1140"/>
              </w:tabs>
              <w:autoSpaceDE w:val="0"/>
              <w:autoSpaceDN w:val="0"/>
              <w:adjustRightInd w:val="0"/>
              <w:spacing w:after="0" w:line="264" w:lineRule="auto"/>
              <w:jc w:val="center"/>
              <w:rPr>
                <w:rFonts w:ascii="Times New Roman" w:eastAsia="Calibri" w:hAnsi="Times New Roman" w:cs="Times New Roman"/>
                <w:bCs/>
                <w:sz w:val="20"/>
                <w:szCs w:val="20"/>
              </w:rPr>
            </w:pPr>
            <w:r w:rsidRPr="00D36D5A">
              <w:rPr>
                <w:rFonts w:ascii="Times New Roman" w:eastAsia="Calibri" w:hAnsi="Times New Roman" w:cs="Times New Roman"/>
                <w:bCs/>
                <w:sz w:val="20"/>
                <w:szCs w:val="20"/>
              </w:rPr>
              <w:t>4</w:t>
            </w:r>
          </w:p>
        </w:tc>
        <w:tc>
          <w:tcPr>
            <w:tcW w:w="1405" w:type="dxa"/>
            <w:tcBorders>
              <w:top w:val="single" w:sz="6" w:space="0" w:color="000000"/>
              <w:left w:val="single" w:sz="6" w:space="0" w:color="000000"/>
              <w:bottom w:val="single" w:sz="6" w:space="0" w:color="000000"/>
              <w:right w:val="single" w:sz="6" w:space="0" w:color="000000"/>
            </w:tcBorders>
            <w:shd w:val="clear" w:color="auto" w:fill="auto"/>
          </w:tcPr>
          <w:p w:rsidR="001B468D" w:rsidRPr="00D36D5A" w:rsidRDefault="001B468D" w:rsidP="001B468D">
            <w:pPr>
              <w:autoSpaceDE w:val="0"/>
              <w:autoSpaceDN w:val="0"/>
              <w:adjustRightInd w:val="0"/>
              <w:spacing w:after="0" w:line="240" w:lineRule="auto"/>
              <w:rPr>
                <w:rFonts w:ascii="Times New Roman" w:eastAsia="Calibri" w:hAnsi="Times New Roman" w:cs="Times New Roman"/>
                <w:i/>
                <w:iCs/>
                <w:sz w:val="20"/>
                <w:szCs w:val="20"/>
              </w:rPr>
            </w:pPr>
            <w:r w:rsidRPr="00D36D5A">
              <w:rPr>
                <w:rFonts w:ascii="Times New Roman" w:eastAsia="Calibri" w:hAnsi="Times New Roman" w:cs="Times New Roman"/>
                <w:sz w:val="20"/>
                <w:szCs w:val="20"/>
              </w:rPr>
              <w:t xml:space="preserve">Входная </w:t>
            </w:r>
            <w:r w:rsidRPr="00D36D5A">
              <w:rPr>
                <w:rFonts w:ascii="Times New Roman" w:eastAsia="Calibri" w:hAnsi="Times New Roman" w:cs="Times New Roman"/>
                <w:sz w:val="20"/>
                <w:szCs w:val="20"/>
              </w:rPr>
              <w:lastRenderedPageBreak/>
              <w:t xml:space="preserve">контрольная работа </w:t>
            </w:r>
            <w:r w:rsidRPr="00D36D5A">
              <w:rPr>
                <w:rFonts w:ascii="Times New Roman" w:eastAsia="Calibri" w:hAnsi="Times New Roman" w:cs="Times New Roman"/>
                <w:i/>
                <w:iCs/>
                <w:sz w:val="20"/>
                <w:szCs w:val="20"/>
              </w:rPr>
              <w:t>(контроль</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и оценка знаний)</w:t>
            </w:r>
          </w:p>
        </w:tc>
        <w:tc>
          <w:tcPr>
            <w:tcW w:w="2281"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widowControl w:val="0"/>
              <w:autoSpaceDE w:val="0"/>
              <w:autoSpaceDN w:val="0"/>
              <w:adjustRightInd w:val="0"/>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lastRenderedPageBreak/>
              <w:t xml:space="preserve">Демонстрируют  </w:t>
            </w:r>
            <w:r w:rsidRPr="00D36D5A">
              <w:rPr>
                <w:rFonts w:ascii="Times New Roman" w:eastAsia="Times New Roman" w:hAnsi="Times New Roman" w:cs="Times New Roman"/>
                <w:sz w:val="20"/>
                <w:szCs w:val="20"/>
              </w:rPr>
              <w:lastRenderedPageBreak/>
              <w:t>теоретические и практические знания по математике за курс 5 класса при решении задач, уравнений,; применяя рациональный способ решения;</w:t>
            </w:r>
          </w:p>
          <w:p w:rsidR="001B468D" w:rsidRPr="00D36D5A" w:rsidRDefault="001B468D" w:rsidP="001B468D">
            <w:pPr>
              <w:widowControl w:val="0"/>
              <w:autoSpaceDE w:val="0"/>
              <w:autoSpaceDN w:val="0"/>
              <w:adjustRightInd w:val="0"/>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Грамотно оформляют вычисления, анализируют ответ.</w:t>
            </w:r>
          </w:p>
        </w:tc>
        <w:tc>
          <w:tcPr>
            <w:tcW w:w="2126" w:type="dxa"/>
            <w:tcBorders>
              <w:top w:val="single" w:sz="6" w:space="0" w:color="000000"/>
              <w:left w:val="single" w:sz="6" w:space="0" w:color="000000"/>
              <w:bottom w:val="single" w:sz="6" w:space="0" w:color="000000"/>
              <w:right w:val="single" w:sz="6" w:space="0" w:color="000000"/>
            </w:tcBorders>
            <w:shd w:val="clear" w:color="auto" w:fill="auto"/>
          </w:tcPr>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lastRenderedPageBreak/>
              <w:t>Индивидуальная</w:t>
            </w:r>
            <w:r w:rsidRPr="00D36D5A">
              <w:rPr>
                <w:rFonts w:ascii="Times New Roman" w:eastAsia="Calibri" w:hAnsi="Times New Roman" w:cs="Times New Roman"/>
                <w:sz w:val="20"/>
                <w:szCs w:val="20"/>
              </w:rPr>
              <w:t xml:space="preserve"> – </w:t>
            </w:r>
            <w:r w:rsidRPr="00D36D5A">
              <w:rPr>
                <w:rFonts w:ascii="Times New Roman" w:eastAsia="Calibri" w:hAnsi="Times New Roman" w:cs="Times New Roman"/>
                <w:sz w:val="20"/>
                <w:szCs w:val="20"/>
              </w:rPr>
              <w:lastRenderedPageBreak/>
              <w:t xml:space="preserve">решение контрольной работы </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p>
        </w:tc>
        <w:tc>
          <w:tcPr>
            <w:tcW w:w="2126" w:type="dxa"/>
            <w:tcBorders>
              <w:top w:val="single" w:sz="6" w:space="0" w:color="000000"/>
              <w:left w:val="single" w:sz="6" w:space="0" w:color="000000"/>
              <w:bottom w:val="single" w:sz="6" w:space="0" w:color="000000"/>
              <w:right w:val="single" w:sz="6" w:space="0" w:color="000000"/>
            </w:tcBorders>
            <w:shd w:val="clear" w:color="auto" w:fill="auto"/>
          </w:tcPr>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lastRenderedPageBreak/>
              <w:t xml:space="preserve">Используют различные </w:t>
            </w:r>
            <w:r w:rsidRPr="00D36D5A">
              <w:rPr>
                <w:rFonts w:ascii="Times New Roman" w:eastAsia="Calibri" w:hAnsi="Times New Roman" w:cs="Times New Roman"/>
                <w:sz w:val="20"/>
                <w:szCs w:val="20"/>
              </w:rPr>
              <w:lastRenderedPageBreak/>
              <w:t>приёмы проверки правильности нахождения значения числового выражения</w:t>
            </w:r>
          </w:p>
        </w:tc>
        <w:tc>
          <w:tcPr>
            <w:tcW w:w="2410" w:type="dxa"/>
            <w:tcBorders>
              <w:top w:val="single" w:sz="6" w:space="0" w:color="000000"/>
              <w:left w:val="single" w:sz="6" w:space="0" w:color="000000"/>
              <w:bottom w:val="single" w:sz="6" w:space="0" w:color="000000"/>
              <w:right w:val="single" w:sz="6" w:space="0" w:color="000000"/>
            </w:tcBorders>
            <w:shd w:val="clear" w:color="auto" w:fill="auto"/>
          </w:tcPr>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lastRenderedPageBreak/>
              <w:t xml:space="preserve">Объясняют самому себе </w:t>
            </w:r>
            <w:r w:rsidRPr="00D36D5A">
              <w:rPr>
                <w:rFonts w:ascii="Times New Roman" w:eastAsia="Calibri" w:hAnsi="Times New Roman" w:cs="Times New Roman"/>
                <w:sz w:val="20"/>
                <w:szCs w:val="20"/>
              </w:rPr>
              <w:lastRenderedPageBreak/>
              <w:t>свои наиболее заметные достижения, проявляют познавательный интерес к изучению предмета, к способам решения задач</w:t>
            </w:r>
          </w:p>
        </w:tc>
        <w:tc>
          <w:tcPr>
            <w:tcW w:w="2697" w:type="dxa"/>
            <w:tcBorders>
              <w:top w:val="single" w:sz="6" w:space="0" w:color="000000"/>
              <w:left w:val="single" w:sz="6" w:space="0" w:color="000000"/>
              <w:bottom w:val="single" w:sz="6" w:space="0" w:color="000000"/>
              <w:right w:val="single" w:sz="6" w:space="0" w:color="000000"/>
            </w:tcBorders>
            <w:shd w:val="clear" w:color="auto" w:fill="auto"/>
          </w:tcPr>
          <w:p w:rsidR="001B468D" w:rsidRPr="00D36D5A" w:rsidRDefault="001B468D" w:rsidP="001B468D">
            <w:pPr>
              <w:autoSpaceDE w:val="0"/>
              <w:autoSpaceDN w:val="0"/>
              <w:adjustRightInd w:val="0"/>
              <w:spacing w:after="0" w:line="240"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lastRenderedPageBreak/>
              <w:t>Регулятивные –</w:t>
            </w:r>
            <w:r w:rsidRPr="00D36D5A">
              <w:rPr>
                <w:rFonts w:ascii="Times New Roman" w:eastAsia="Calibri" w:hAnsi="Times New Roman" w:cs="Times New Roman"/>
                <w:sz w:val="20"/>
                <w:szCs w:val="20"/>
              </w:rPr>
              <w:t xml:space="preserve"> понимают </w:t>
            </w:r>
            <w:r w:rsidRPr="00D36D5A">
              <w:rPr>
                <w:rFonts w:ascii="Times New Roman" w:eastAsia="Calibri" w:hAnsi="Times New Roman" w:cs="Times New Roman"/>
                <w:sz w:val="20"/>
                <w:szCs w:val="20"/>
              </w:rPr>
              <w:lastRenderedPageBreak/>
              <w:t>причины своего неуспеха и находят способы выхода из этой ситуации.</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Познавательные –</w:t>
            </w:r>
            <w:r w:rsidRPr="00D36D5A">
              <w:rPr>
                <w:rFonts w:ascii="Times New Roman" w:eastAsia="Calibri" w:hAnsi="Times New Roman" w:cs="Times New Roman"/>
                <w:sz w:val="20"/>
                <w:szCs w:val="20"/>
              </w:rPr>
              <w:t xml:space="preserve"> делают предположения об информации, которая нужна для решения учебной задачи.</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Коммуникативные – </w:t>
            </w:r>
            <w:r w:rsidRPr="00D36D5A">
              <w:rPr>
                <w:rFonts w:ascii="Times New Roman" w:eastAsia="Calibri" w:hAnsi="Times New Roman" w:cs="Times New Roman"/>
                <w:sz w:val="20"/>
                <w:szCs w:val="20"/>
              </w:rPr>
              <w:t>умеют критично относиться к своему мнению</w:t>
            </w:r>
          </w:p>
        </w:tc>
        <w:tc>
          <w:tcPr>
            <w:tcW w:w="2268" w:type="dxa"/>
            <w:tcBorders>
              <w:top w:val="single" w:sz="6" w:space="0" w:color="000000"/>
              <w:left w:val="single" w:sz="6" w:space="0" w:color="000000"/>
              <w:bottom w:val="single" w:sz="6" w:space="0" w:color="000000"/>
              <w:right w:val="single" w:sz="6" w:space="0" w:color="000000"/>
            </w:tcBorders>
            <w:shd w:val="clear" w:color="auto" w:fill="auto"/>
          </w:tcPr>
          <w:p w:rsidR="001B468D" w:rsidRPr="00D36D5A" w:rsidRDefault="001B468D" w:rsidP="001B468D">
            <w:pPr>
              <w:autoSpaceDE w:val="0"/>
              <w:autoSpaceDN w:val="0"/>
              <w:adjustRightInd w:val="0"/>
              <w:spacing w:after="0" w:line="240"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lastRenderedPageBreak/>
              <w:t>Индивидуальная.</w:t>
            </w:r>
          </w:p>
          <w:p w:rsidR="001B468D" w:rsidRPr="00D36D5A" w:rsidRDefault="001B468D" w:rsidP="001B468D">
            <w:pPr>
              <w:autoSpaceDE w:val="0"/>
              <w:autoSpaceDN w:val="0"/>
              <w:adjustRightInd w:val="0"/>
              <w:spacing w:after="0" w:line="264" w:lineRule="auto"/>
              <w:jc w:val="center"/>
              <w:rPr>
                <w:rFonts w:ascii="Times New Roman" w:eastAsia="Calibri" w:hAnsi="Times New Roman" w:cs="Times New Roman"/>
                <w:bCs/>
                <w:sz w:val="20"/>
                <w:szCs w:val="20"/>
              </w:rPr>
            </w:pPr>
            <w:r w:rsidRPr="00D36D5A">
              <w:rPr>
                <w:rFonts w:ascii="Times New Roman" w:eastAsia="Calibri" w:hAnsi="Times New Roman" w:cs="Times New Roman"/>
                <w:sz w:val="20"/>
                <w:szCs w:val="20"/>
              </w:rPr>
              <w:lastRenderedPageBreak/>
              <w:t>Самостоятельная работа</w:t>
            </w:r>
          </w:p>
        </w:tc>
      </w:tr>
      <w:tr w:rsidR="001B468D" w:rsidRPr="00D36D5A" w:rsidTr="001B468D">
        <w:trPr>
          <w:trHeight w:val="15"/>
        </w:trPr>
        <w:tc>
          <w:tcPr>
            <w:tcW w:w="15876" w:type="dxa"/>
            <w:gridSpan w:val="8"/>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jc w:val="center"/>
              <w:rPr>
                <w:rFonts w:ascii="Times New Roman" w:eastAsia="Calibri" w:hAnsi="Times New Roman" w:cs="Times New Roman"/>
                <w:b/>
                <w:sz w:val="20"/>
                <w:szCs w:val="20"/>
              </w:rPr>
            </w:pPr>
            <w:r w:rsidRPr="00D36D5A">
              <w:rPr>
                <w:rFonts w:ascii="Times New Roman" w:eastAsia="Calibri" w:hAnsi="Times New Roman" w:cs="Times New Roman"/>
                <w:b/>
                <w:sz w:val="20"/>
                <w:szCs w:val="20"/>
              </w:rPr>
              <w:lastRenderedPageBreak/>
              <w:t>Делимость натуральных чисел – (17ч)</w:t>
            </w:r>
          </w:p>
        </w:tc>
      </w:tr>
      <w:tr w:rsidR="001B468D" w:rsidRPr="00D36D5A" w:rsidTr="001B468D">
        <w:trPr>
          <w:trHeight w:val="4178"/>
        </w:trPr>
        <w:tc>
          <w:tcPr>
            <w:tcW w:w="563"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jc w:val="center"/>
              <w:rPr>
                <w:rFonts w:ascii="Times New Roman" w:eastAsia="Calibri" w:hAnsi="Times New Roman" w:cs="Times New Roman"/>
                <w:sz w:val="20"/>
                <w:szCs w:val="20"/>
              </w:rPr>
            </w:pPr>
            <w:r w:rsidRPr="00D36D5A">
              <w:rPr>
                <w:rFonts w:ascii="Times New Roman" w:eastAsia="Calibri" w:hAnsi="Times New Roman" w:cs="Times New Roman"/>
                <w:sz w:val="20"/>
                <w:szCs w:val="20"/>
              </w:rPr>
              <w:t>5</w:t>
            </w:r>
          </w:p>
        </w:tc>
        <w:tc>
          <w:tcPr>
            <w:tcW w:w="1405"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Делители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и кратные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(открытие новых</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знаний)</w:t>
            </w:r>
          </w:p>
        </w:tc>
        <w:tc>
          <w:tcPr>
            <w:tcW w:w="2281"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suppressAutoHyphens/>
              <w:autoSpaceDN w:val="0"/>
              <w:spacing w:after="0" w:line="240" w:lineRule="auto"/>
              <w:textAlignment w:val="baseline"/>
              <w:rPr>
                <w:rFonts w:ascii="Times New Roman" w:eastAsia="Calibri" w:hAnsi="Times New Roman" w:cs="Times New Roman"/>
                <w:kern w:val="3"/>
                <w:sz w:val="20"/>
                <w:szCs w:val="20"/>
              </w:rPr>
            </w:pPr>
            <w:r w:rsidRPr="00D36D5A">
              <w:rPr>
                <w:rFonts w:ascii="Times New Roman" w:eastAsia="Calibri" w:hAnsi="Times New Roman" w:cs="Times New Roman"/>
                <w:kern w:val="3"/>
                <w:sz w:val="20"/>
                <w:szCs w:val="20"/>
              </w:rPr>
              <w:t>Формулируют определение делителя   натурального числа. Определяют, является ли число делителем данного числа, грамотно оформляют решение</w:t>
            </w:r>
          </w:p>
          <w:p w:rsidR="001B468D" w:rsidRPr="00D36D5A" w:rsidRDefault="001B468D" w:rsidP="001B468D">
            <w:pPr>
              <w:suppressAutoHyphens/>
              <w:autoSpaceDN w:val="0"/>
              <w:spacing w:after="0" w:line="240" w:lineRule="auto"/>
              <w:textAlignment w:val="baseline"/>
              <w:rPr>
                <w:rFonts w:ascii="Times New Roman" w:eastAsia="Calibri" w:hAnsi="Times New Roman" w:cs="Times New Roman"/>
                <w:kern w:val="3"/>
                <w:sz w:val="20"/>
                <w:szCs w:val="20"/>
              </w:rPr>
            </w:pP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Групповая – </w:t>
            </w:r>
            <w:r w:rsidRPr="00D36D5A">
              <w:rPr>
                <w:rFonts w:ascii="Times New Roman" w:eastAsia="Calibri" w:hAnsi="Times New Roman" w:cs="Times New Roman"/>
                <w:sz w:val="20"/>
                <w:szCs w:val="20"/>
              </w:rPr>
              <w:t xml:space="preserve">обсуждение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и выведение определений </w:t>
            </w:r>
            <w:r w:rsidRPr="00D36D5A">
              <w:rPr>
                <w:rFonts w:ascii="Times New Roman" w:eastAsia="Calibri" w:hAnsi="Times New Roman" w:cs="Times New Roman"/>
                <w:i/>
                <w:iCs/>
                <w:sz w:val="20"/>
                <w:szCs w:val="20"/>
              </w:rPr>
              <w:t>делителя</w:t>
            </w:r>
            <w:r w:rsidRPr="00D36D5A">
              <w:rPr>
                <w:rFonts w:ascii="Times New Roman" w:eastAsia="Calibri" w:hAnsi="Times New Roman" w:cs="Times New Roman"/>
                <w:sz w:val="20"/>
                <w:szCs w:val="20"/>
              </w:rPr>
              <w:t xml:space="preserve"> и </w:t>
            </w:r>
            <w:r w:rsidRPr="00D36D5A">
              <w:rPr>
                <w:rFonts w:ascii="Times New Roman" w:eastAsia="Calibri" w:hAnsi="Times New Roman" w:cs="Times New Roman"/>
                <w:i/>
                <w:iCs/>
                <w:sz w:val="20"/>
                <w:szCs w:val="20"/>
              </w:rPr>
              <w:t>кратного</w:t>
            </w:r>
            <w:r w:rsidRPr="00D36D5A">
              <w:rPr>
                <w:rFonts w:ascii="Times New Roman" w:eastAsia="Calibri" w:hAnsi="Times New Roman" w:cs="Times New Roman"/>
                <w:sz w:val="20"/>
                <w:szCs w:val="20"/>
              </w:rPr>
              <w:t xml:space="preserve"> натурального числа.</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Фронтальная –</w:t>
            </w:r>
            <w:r w:rsidRPr="00D36D5A">
              <w:rPr>
                <w:rFonts w:ascii="Times New Roman" w:eastAsia="Calibri" w:hAnsi="Times New Roman" w:cs="Times New Roman"/>
                <w:sz w:val="20"/>
                <w:szCs w:val="20"/>
              </w:rPr>
              <w:t xml:space="preserve"> устные вычисления; выбор чисел, которые являются делителями (кратными) данных чисел.</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 –</w:t>
            </w:r>
            <w:r w:rsidRPr="00D36D5A">
              <w:rPr>
                <w:rFonts w:ascii="Times New Roman" w:eastAsia="Calibri" w:hAnsi="Times New Roman" w:cs="Times New Roman"/>
                <w:sz w:val="20"/>
                <w:szCs w:val="20"/>
              </w:rPr>
              <w:t xml:space="preserve"> запись делителей данных чисел; нахождение остатка деления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Выводят определения </w:t>
            </w:r>
            <w:r w:rsidRPr="00D36D5A">
              <w:rPr>
                <w:rFonts w:ascii="Times New Roman" w:eastAsia="Calibri" w:hAnsi="Times New Roman" w:cs="Times New Roman"/>
                <w:i/>
                <w:iCs/>
                <w:sz w:val="20"/>
                <w:szCs w:val="20"/>
              </w:rPr>
              <w:t xml:space="preserve">делителя </w:t>
            </w:r>
            <w:r w:rsidRPr="00D36D5A">
              <w:rPr>
                <w:rFonts w:ascii="Times New Roman" w:eastAsia="Calibri" w:hAnsi="Times New Roman" w:cs="Times New Roman"/>
                <w:sz w:val="20"/>
                <w:szCs w:val="20"/>
              </w:rPr>
              <w:t xml:space="preserve">и </w:t>
            </w:r>
            <w:r w:rsidRPr="00D36D5A">
              <w:rPr>
                <w:rFonts w:ascii="Times New Roman" w:eastAsia="Calibri" w:hAnsi="Times New Roman" w:cs="Times New Roman"/>
                <w:i/>
                <w:iCs/>
                <w:sz w:val="20"/>
                <w:szCs w:val="20"/>
              </w:rPr>
              <w:t xml:space="preserve">кратного </w:t>
            </w:r>
            <w:r w:rsidRPr="00D36D5A">
              <w:rPr>
                <w:rFonts w:ascii="Times New Roman" w:eastAsia="Calibri" w:hAnsi="Times New Roman" w:cs="Times New Roman"/>
                <w:sz w:val="20"/>
                <w:szCs w:val="20"/>
              </w:rPr>
              <w:t>натурального числа; находят делители и кратные чисел, остаток деления</w:t>
            </w:r>
          </w:p>
        </w:tc>
        <w:tc>
          <w:tcPr>
            <w:tcW w:w="2410"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Проявляют положительное отношение к урокам математики, широкий интерес к новому учебному материалу, способам решения новых учебных задач, доброжелательное</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отношение к сверстникам; дают позитивную оценку и самооценку учебной деятельности; адекватно воспринимают оценку учителя и одноклассников</w:t>
            </w:r>
          </w:p>
        </w:tc>
        <w:tc>
          <w:tcPr>
            <w:tcW w:w="2697"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Регулятивные  – </w:t>
            </w:r>
            <w:r w:rsidRPr="00D36D5A">
              <w:rPr>
                <w:rFonts w:ascii="Times New Roman" w:eastAsia="Calibri" w:hAnsi="Times New Roman" w:cs="Times New Roman"/>
                <w:sz w:val="20"/>
                <w:szCs w:val="20"/>
              </w:rPr>
              <w:t>работают по составленному плану, используют основные и дополнительные средства получения информации.</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Познавательные –</w:t>
            </w:r>
            <w:r w:rsidRPr="00D36D5A">
              <w:rPr>
                <w:rFonts w:ascii="Times New Roman" w:eastAsia="Calibri" w:hAnsi="Times New Roman" w:cs="Times New Roman"/>
                <w:sz w:val="20"/>
                <w:szCs w:val="20"/>
              </w:rPr>
              <w:t xml:space="preserve"> передают содержание в сжатом, выборочном или развернутом виде.</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Коммуникативные – </w:t>
            </w:r>
            <w:r w:rsidRPr="00D36D5A">
              <w:rPr>
                <w:rFonts w:ascii="Times New Roman" w:eastAsia="Calibri" w:hAnsi="Times New Roman" w:cs="Times New Roman"/>
                <w:sz w:val="20"/>
                <w:szCs w:val="20"/>
              </w:rPr>
              <w:t>умеют при необходимости отстаивать свою точку зрения, аргументируя ее, подтверждать аргументы фактами</w:t>
            </w:r>
          </w:p>
        </w:tc>
        <w:tc>
          <w:tcPr>
            <w:tcW w:w="2268"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(устный опрос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по карточкам)</w:t>
            </w:r>
          </w:p>
        </w:tc>
      </w:tr>
      <w:tr w:rsidR="001B468D" w:rsidRPr="00D36D5A" w:rsidTr="001B468D">
        <w:trPr>
          <w:trHeight w:val="15"/>
        </w:trPr>
        <w:tc>
          <w:tcPr>
            <w:tcW w:w="563"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jc w:val="center"/>
              <w:rPr>
                <w:rFonts w:ascii="Times New Roman" w:eastAsia="Calibri" w:hAnsi="Times New Roman" w:cs="Times New Roman"/>
                <w:sz w:val="20"/>
                <w:szCs w:val="20"/>
              </w:rPr>
            </w:pPr>
            <w:r w:rsidRPr="00D36D5A">
              <w:rPr>
                <w:rFonts w:ascii="Times New Roman" w:eastAsia="Calibri" w:hAnsi="Times New Roman" w:cs="Times New Roman"/>
                <w:sz w:val="20"/>
                <w:szCs w:val="20"/>
              </w:rPr>
              <w:t>6</w:t>
            </w:r>
          </w:p>
        </w:tc>
        <w:tc>
          <w:tcPr>
            <w:tcW w:w="1405"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Делители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и кратные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(закрепление знаний)</w:t>
            </w:r>
          </w:p>
        </w:tc>
        <w:tc>
          <w:tcPr>
            <w:tcW w:w="2281"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suppressAutoHyphens/>
              <w:autoSpaceDN w:val="0"/>
              <w:spacing w:after="0" w:line="240" w:lineRule="auto"/>
              <w:textAlignment w:val="baseline"/>
              <w:rPr>
                <w:rFonts w:ascii="Times New Roman" w:eastAsia="Calibri" w:hAnsi="Times New Roman" w:cs="Times New Roman"/>
                <w:kern w:val="3"/>
                <w:sz w:val="20"/>
                <w:szCs w:val="20"/>
              </w:rPr>
            </w:pPr>
            <w:r w:rsidRPr="00D36D5A">
              <w:rPr>
                <w:rFonts w:ascii="Times New Roman" w:eastAsia="Calibri" w:hAnsi="Times New Roman" w:cs="Times New Roman"/>
                <w:kern w:val="3"/>
                <w:sz w:val="20"/>
                <w:szCs w:val="20"/>
              </w:rPr>
              <w:t>Формулируют определение кратного   натурального числа. Определяют, является ли число кратным данного числа, грамотно оформляют решение</w:t>
            </w:r>
          </w:p>
          <w:p w:rsidR="001B468D" w:rsidRPr="00D36D5A" w:rsidRDefault="001B468D" w:rsidP="001B468D">
            <w:pPr>
              <w:suppressAutoHyphens/>
              <w:autoSpaceDN w:val="0"/>
              <w:spacing w:after="0" w:line="240" w:lineRule="auto"/>
              <w:textAlignment w:val="baseline"/>
              <w:rPr>
                <w:rFonts w:ascii="Times New Roman" w:eastAsia="Calibri" w:hAnsi="Times New Roman" w:cs="Times New Roman"/>
                <w:kern w:val="3"/>
                <w:sz w:val="20"/>
                <w:szCs w:val="20"/>
              </w:rPr>
            </w:pP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Фронтальная – </w:t>
            </w:r>
            <w:r w:rsidRPr="00D36D5A">
              <w:rPr>
                <w:rFonts w:ascii="Times New Roman" w:eastAsia="Calibri" w:hAnsi="Times New Roman" w:cs="Times New Roman"/>
                <w:sz w:val="20"/>
                <w:szCs w:val="20"/>
              </w:rPr>
              <w:t xml:space="preserve">выполнение действий; запись чисел, кратных данному числу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 –</w:t>
            </w:r>
            <w:r w:rsidRPr="00D36D5A">
              <w:rPr>
                <w:rFonts w:ascii="Times New Roman" w:eastAsia="Calibri" w:hAnsi="Times New Roman" w:cs="Times New Roman"/>
                <w:sz w:val="20"/>
                <w:szCs w:val="20"/>
              </w:rPr>
              <w:t xml:space="preserve"> решение задач на нахождение делителя и кратного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Находят делители и кратные чисел; выполняют действия</w:t>
            </w:r>
          </w:p>
        </w:tc>
        <w:tc>
          <w:tcPr>
            <w:tcW w:w="2410"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Проявляют познавательный интерес к изучению</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математики; понимают причины успеха в учебной деятельности; дают адекватную оценку и самооценку учебной деятельности; анализируют соответствие результатов требованиям </w:t>
            </w:r>
            <w:r w:rsidRPr="00D36D5A">
              <w:rPr>
                <w:rFonts w:ascii="Times New Roman" w:eastAsia="Calibri" w:hAnsi="Times New Roman" w:cs="Times New Roman"/>
                <w:sz w:val="20"/>
                <w:szCs w:val="20"/>
              </w:rPr>
              <w:lastRenderedPageBreak/>
              <w:t>конкретной учебной задачи</w:t>
            </w:r>
          </w:p>
        </w:tc>
        <w:tc>
          <w:tcPr>
            <w:tcW w:w="2697"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lastRenderedPageBreak/>
              <w:t xml:space="preserve">Регулятивные – </w:t>
            </w:r>
            <w:r w:rsidRPr="00D36D5A">
              <w:rPr>
                <w:rFonts w:ascii="Times New Roman" w:eastAsia="Calibri" w:hAnsi="Times New Roman" w:cs="Times New Roman"/>
                <w:sz w:val="20"/>
                <w:szCs w:val="20"/>
              </w:rPr>
              <w:t>определяют цель учебной деятельности с помощью учителя и самостоятельно, осуществляют поиск средств ее достижения.</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Познавательные –</w:t>
            </w:r>
            <w:r w:rsidRPr="00D36D5A">
              <w:rPr>
                <w:rFonts w:ascii="Times New Roman" w:eastAsia="Calibri" w:hAnsi="Times New Roman" w:cs="Times New Roman"/>
                <w:sz w:val="20"/>
                <w:szCs w:val="20"/>
              </w:rPr>
              <w:t xml:space="preserve"> записывают выводы в виде правил «если …, то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Коммуникативные – </w:t>
            </w:r>
            <w:r w:rsidRPr="00D36D5A">
              <w:rPr>
                <w:rFonts w:ascii="Times New Roman" w:eastAsia="Calibri" w:hAnsi="Times New Roman" w:cs="Times New Roman"/>
                <w:sz w:val="20"/>
                <w:szCs w:val="20"/>
              </w:rPr>
              <w:t xml:space="preserve">умеют организовывать учебное </w:t>
            </w:r>
            <w:r w:rsidRPr="00D36D5A">
              <w:rPr>
                <w:rFonts w:ascii="Times New Roman" w:eastAsia="Calibri" w:hAnsi="Times New Roman" w:cs="Times New Roman"/>
                <w:sz w:val="20"/>
                <w:szCs w:val="20"/>
              </w:rPr>
              <w:lastRenderedPageBreak/>
              <w:t>взаимодействие в группе</w:t>
            </w:r>
          </w:p>
        </w:tc>
        <w:tc>
          <w:tcPr>
            <w:tcW w:w="2268"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lastRenderedPageBreak/>
              <w:t>Индивидуальная</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(устный опрос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по карточкам)</w:t>
            </w:r>
          </w:p>
        </w:tc>
      </w:tr>
      <w:tr w:rsidR="001B468D" w:rsidRPr="00D36D5A" w:rsidTr="001B468D">
        <w:trPr>
          <w:trHeight w:val="15"/>
        </w:trPr>
        <w:tc>
          <w:tcPr>
            <w:tcW w:w="563" w:type="dxa"/>
            <w:tcBorders>
              <w:top w:val="single" w:sz="6" w:space="0" w:color="000000"/>
              <w:left w:val="single" w:sz="6" w:space="0" w:color="000000"/>
              <w:bottom w:val="single" w:sz="6" w:space="0" w:color="000000"/>
              <w:right w:val="single" w:sz="6" w:space="0" w:color="000000"/>
            </w:tcBorders>
            <w:shd w:val="clear" w:color="auto" w:fill="auto"/>
          </w:tcPr>
          <w:p w:rsidR="001B468D" w:rsidRPr="00D36D5A" w:rsidRDefault="001B468D" w:rsidP="001B468D">
            <w:pPr>
              <w:autoSpaceDE w:val="0"/>
              <w:autoSpaceDN w:val="0"/>
              <w:adjustRightInd w:val="0"/>
              <w:spacing w:after="0" w:line="264" w:lineRule="auto"/>
              <w:jc w:val="center"/>
              <w:rPr>
                <w:rFonts w:ascii="Times New Roman" w:eastAsia="Calibri" w:hAnsi="Times New Roman" w:cs="Times New Roman"/>
                <w:sz w:val="20"/>
                <w:szCs w:val="20"/>
              </w:rPr>
            </w:pPr>
            <w:r w:rsidRPr="00D36D5A">
              <w:rPr>
                <w:rFonts w:ascii="Times New Roman" w:eastAsia="Calibri" w:hAnsi="Times New Roman" w:cs="Times New Roman"/>
                <w:sz w:val="20"/>
                <w:szCs w:val="20"/>
              </w:rPr>
              <w:lastRenderedPageBreak/>
              <w:t>7</w:t>
            </w:r>
          </w:p>
        </w:tc>
        <w:tc>
          <w:tcPr>
            <w:tcW w:w="1405"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Признаки делимости на 10, на 5 и на 2</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(открытие новых</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знаний)</w:t>
            </w:r>
          </w:p>
        </w:tc>
        <w:tc>
          <w:tcPr>
            <w:tcW w:w="2281"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suppressAutoHyphens/>
              <w:autoSpaceDN w:val="0"/>
              <w:spacing w:after="0" w:line="240" w:lineRule="auto"/>
              <w:textAlignment w:val="baseline"/>
              <w:rPr>
                <w:rFonts w:ascii="Times New Roman" w:eastAsia="Calibri" w:hAnsi="Times New Roman" w:cs="Times New Roman"/>
                <w:kern w:val="3"/>
                <w:sz w:val="20"/>
                <w:szCs w:val="20"/>
              </w:rPr>
            </w:pPr>
            <w:r w:rsidRPr="00D36D5A">
              <w:rPr>
                <w:rFonts w:ascii="Times New Roman" w:eastAsia="Calibri" w:hAnsi="Times New Roman" w:cs="Times New Roman"/>
                <w:kern w:val="3"/>
                <w:sz w:val="20"/>
                <w:szCs w:val="20"/>
              </w:rPr>
              <w:t>Формулируют признаки   делимости на   5; 10 и применять их для нахождения кратных и делителей данного числа. Определяют, какое число делится на 5 (10), какое нет, воспринимают устную и письменную речь, выполняют сортировку по заданным критериям</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Групповая – </w:t>
            </w:r>
            <w:r w:rsidRPr="00D36D5A">
              <w:rPr>
                <w:rFonts w:ascii="Times New Roman" w:eastAsia="Calibri" w:hAnsi="Times New Roman" w:cs="Times New Roman"/>
                <w:sz w:val="20"/>
                <w:szCs w:val="20"/>
              </w:rPr>
              <w:t xml:space="preserve">обсуждение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и выведение признаков делимости на 10 , на 5 и на 2. </w:t>
            </w:r>
            <w:r w:rsidRPr="00D36D5A">
              <w:rPr>
                <w:rFonts w:ascii="Times New Roman" w:eastAsia="Calibri" w:hAnsi="Times New Roman" w:cs="Times New Roman"/>
                <w:i/>
                <w:iCs/>
                <w:sz w:val="20"/>
                <w:szCs w:val="20"/>
              </w:rPr>
              <w:t>Фронтальная –</w:t>
            </w:r>
            <w:r w:rsidRPr="00D36D5A">
              <w:rPr>
                <w:rFonts w:ascii="Times New Roman" w:eastAsia="Calibri" w:hAnsi="Times New Roman" w:cs="Times New Roman"/>
                <w:sz w:val="20"/>
                <w:szCs w:val="20"/>
              </w:rPr>
              <w:t xml:space="preserve"> ответы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на вопросы; нахождение чисел, которые делятся на 10, на 5 и на 2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 –</w:t>
            </w:r>
            <w:r w:rsidRPr="00D36D5A">
              <w:rPr>
                <w:rFonts w:ascii="Times New Roman" w:eastAsia="Calibri" w:hAnsi="Times New Roman" w:cs="Times New Roman"/>
                <w:sz w:val="20"/>
                <w:szCs w:val="20"/>
              </w:rPr>
              <w:t xml:space="preserve"> запись трехзначных чисел, в запись которых входят данные цифры и те, которые делятся на 2, на 5; решение уравнений</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Называют и записывают числа, которые делятся на 10, на 5 и на 2; выводят признаки делимости на 10, на 5 и на 2; решают уравнения</w:t>
            </w:r>
          </w:p>
        </w:tc>
        <w:tc>
          <w:tcPr>
            <w:tcW w:w="2410"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Проявляют положительное отношение к урокам математики, широкий интерес к новому учебному материалу, способам решения новых учебных задач, доброжелательное отношение к сверстникам; дают позитивную оценку и самооценку учебной деятельности; адекватно воспринимают оценку учителя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и одноклассников</w:t>
            </w:r>
          </w:p>
        </w:tc>
        <w:tc>
          <w:tcPr>
            <w:tcW w:w="2697"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Регулятивные – </w:t>
            </w:r>
            <w:r w:rsidRPr="00D36D5A">
              <w:rPr>
                <w:rFonts w:ascii="Times New Roman" w:eastAsia="Calibri" w:hAnsi="Times New Roman" w:cs="Times New Roman"/>
                <w:sz w:val="20"/>
                <w:szCs w:val="20"/>
              </w:rPr>
              <w:t>работают по составленному плану, используют наряду с основными и дополнительные средства получения информации.</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Познавательные –</w:t>
            </w:r>
            <w:r w:rsidRPr="00D36D5A">
              <w:rPr>
                <w:rFonts w:ascii="Times New Roman" w:eastAsia="Calibri" w:hAnsi="Times New Roman" w:cs="Times New Roman"/>
                <w:sz w:val="20"/>
                <w:szCs w:val="20"/>
              </w:rPr>
              <w:t xml:space="preserve"> самостоятельно предполагают, какая информация нужна для решения учебной задачи.</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Коммуникативные – </w:t>
            </w:r>
            <w:r w:rsidRPr="00D36D5A">
              <w:rPr>
                <w:rFonts w:ascii="Times New Roman" w:eastAsia="Calibri" w:hAnsi="Times New Roman" w:cs="Times New Roman"/>
                <w:sz w:val="20"/>
                <w:szCs w:val="20"/>
              </w:rPr>
              <w:t>умеют слушать других, пытаются принять другую точку зрения, готовы изменить свою точку зрения</w:t>
            </w:r>
          </w:p>
        </w:tc>
        <w:tc>
          <w:tcPr>
            <w:tcW w:w="2268"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(устный опрос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по карточкам)</w:t>
            </w:r>
          </w:p>
        </w:tc>
      </w:tr>
      <w:tr w:rsidR="001B468D" w:rsidRPr="00D36D5A" w:rsidTr="001B468D">
        <w:trPr>
          <w:trHeight w:val="15"/>
        </w:trPr>
        <w:tc>
          <w:tcPr>
            <w:tcW w:w="563"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jc w:val="center"/>
              <w:rPr>
                <w:rFonts w:ascii="Times New Roman" w:eastAsia="Calibri" w:hAnsi="Times New Roman" w:cs="Times New Roman"/>
                <w:sz w:val="20"/>
                <w:szCs w:val="20"/>
              </w:rPr>
            </w:pPr>
            <w:r w:rsidRPr="00D36D5A">
              <w:rPr>
                <w:rFonts w:ascii="Times New Roman" w:eastAsia="Calibri" w:hAnsi="Times New Roman" w:cs="Times New Roman"/>
                <w:sz w:val="20"/>
                <w:szCs w:val="20"/>
              </w:rPr>
              <w:t>8</w:t>
            </w:r>
          </w:p>
        </w:tc>
        <w:tc>
          <w:tcPr>
            <w:tcW w:w="1405"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Признаки делимости на 10, на 5 и на 2</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(закрепление знаний)</w:t>
            </w:r>
          </w:p>
        </w:tc>
        <w:tc>
          <w:tcPr>
            <w:tcW w:w="2281"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suppressAutoHyphens/>
              <w:autoSpaceDN w:val="0"/>
              <w:spacing w:after="0" w:line="240" w:lineRule="auto"/>
              <w:textAlignment w:val="baseline"/>
              <w:rPr>
                <w:rFonts w:ascii="Times New Roman" w:eastAsia="Calibri" w:hAnsi="Times New Roman" w:cs="Times New Roman"/>
                <w:kern w:val="3"/>
                <w:sz w:val="20"/>
                <w:szCs w:val="20"/>
              </w:rPr>
            </w:pPr>
            <w:r w:rsidRPr="00D36D5A">
              <w:rPr>
                <w:rFonts w:ascii="Times New Roman" w:eastAsia="Calibri" w:hAnsi="Times New Roman" w:cs="Times New Roman"/>
                <w:kern w:val="3"/>
                <w:sz w:val="20"/>
                <w:szCs w:val="20"/>
              </w:rPr>
              <w:t>Формулируют признак делимости на 2,     применяют признак делимости к  решения задач</w:t>
            </w:r>
          </w:p>
          <w:p w:rsidR="001B468D" w:rsidRPr="00D36D5A" w:rsidRDefault="001B468D" w:rsidP="001B468D">
            <w:pPr>
              <w:suppressAutoHyphens/>
              <w:autoSpaceDN w:val="0"/>
              <w:spacing w:after="0" w:line="240" w:lineRule="auto"/>
              <w:textAlignment w:val="baseline"/>
              <w:rPr>
                <w:rFonts w:ascii="Times New Roman" w:eastAsia="Calibri" w:hAnsi="Times New Roman" w:cs="Times New Roman"/>
                <w:kern w:val="3"/>
                <w:sz w:val="20"/>
                <w:szCs w:val="20"/>
              </w:rPr>
            </w:pPr>
            <w:r w:rsidRPr="00D36D5A">
              <w:rPr>
                <w:rFonts w:ascii="Times New Roman" w:eastAsia="Calibri" w:hAnsi="Times New Roman" w:cs="Times New Roman"/>
                <w:kern w:val="3"/>
                <w:sz w:val="20"/>
                <w:szCs w:val="20"/>
              </w:rPr>
              <w:t>Грамотно оформляют решение задачи, участвуют в диалоге</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Фронтальная –</w:t>
            </w:r>
            <w:r w:rsidRPr="00D36D5A">
              <w:rPr>
                <w:rFonts w:ascii="Times New Roman" w:eastAsia="Calibri" w:hAnsi="Times New Roman" w:cs="Times New Roman"/>
                <w:sz w:val="20"/>
                <w:szCs w:val="20"/>
              </w:rPr>
              <w:t xml:space="preserve"> устные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вычисления; решение задач с использованием признаков делимости на 10, на 5 и на 2.</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 –</w:t>
            </w:r>
            <w:r w:rsidRPr="00D36D5A">
              <w:rPr>
                <w:rFonts w:ascii="Times New Roman" w:eastAsia="Calibri" w:hAnsi="Times New Roman" w:cs="Times New Roman"/>
                <w:sz w:val="20"/>
                <w:szCs w:val="20"/>
              </w:rPr>
              <w:t xml:space="preserve"> решение задачи при помощи уравнений; нахождение числа, удовлетворяющего неравенству </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Называют и записывают числа, которые делятся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на 10, на 5 и на 2; выполняют уст-</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proofErr w:type="spellStart"/>
            <w:r w:rsidRPr="00D36D5A">
              <w:rPr>
                <w:rFonts w:ascii="Times New Roman" w:eastAsia="Calibri" w:hAnsi="Times New Roman" w:cs="Times New Roman"/>
                <w:sz w:val="20"/>
                <w:szCs w:val="20"/>
              </w:rPr>
              <w:t>ные</w:t>
            </w:r>
            <w:proofErr w:type="spellEnd"/>
            <w:r w:rsidRPr="00D36D5A">
              <w:rPr>
                <w:rFonts w:ascii="Times New Roman" w:eastAsia="Calibri" w:hAnsi="Times New Roman" w:cs="Times New Roman"/>
                <w:sz w:val="20"/>
                <w:szCs w:val="20"/>
              </w:rPr>
              <w:t xml:space="preserve"> вычисления; решают задачи при помощи составления уравнения, с использованием признаков делимости на 10, на 5, на 2</w:t>
            </w:r>
          </w:p>
        </w:tc>
        <w:tc>
          <w:tcPr>
            <w:tcW w:w="2410"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Объясняют самому себе свои отдельные ближайшие цели саморазвития; проявляют познавательный интерес к изучению</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математики; понимают причины успеха в учебной деятельности; дают адекватную оценку и самооценку учебной деятельности; анализируют соответствие результатов требованиям учебной задачи</w:t>
            </w:r>
          </w:p>
        </w:tc>
        <w:tc>
          <w:tcPr>
            <w:tcW w:w="2697"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Регулятивные –</w:t>
            </w:r>
            <w:r w:rsidRPr="00D36D5A">
              <w:rPr>
                <w:rFonts w:ascii="Times New Roman" w:eastAsia="Calibri" w:hAnsi="Times New Roman" w:cs="Times New Roman"/>
                <w:sz w:val="20"/>
                <w:szCs w:val="20"/>
              </w:rPr>
              <w:t xml:space="preserve"> в диалоге с учителем совершенствуют критерии оценки и пользуются ими в ходе оценки и самооценки.</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Познавательные – </w:t>
            </w:r>
            <w:r w:rsidRPr="00D36D5A">
              <w:rPr>
                <w:rFonts w:ascii="Times New Roman" w:eastAsia="Calibri" w:hAnsi="Times New Roman" w:cs="Times New Roman"/>
                <w:sz w:val="20"/>
                <w:szCs w:val="20"/>
              </w:rPr>
              <w:t xml:space="preserve">преобразовывают модели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с целью выявления об-</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proofErr w:type="spellStart"/>
            <w:r w:rsidRPr="00D36D5A">
              <w:rPr>
                <w:rFonts w:ascii="Times New Roman" w:eastAsia="Calibri" w:hAnsi="Times New Roman" w:cs="Times New Roman"/>
                <w:sz w:val="20"/>
                <w:szCs w:val="20"/>
              </w:rPr>
              <w:t>щих</w:t>
            </w:r>
            <w:proofErr w:type="spellEnd"/>
            <w:r w:rsidRPr="00D36D5A">
              <w:rPr>
                <w:rFonts w:ascii="Times New Roman" w:eastAsia="Calibri" w:hAnsi="Times New Roman" w:cs="Times New Roman"/>
                <w:sz w:val="20"/>
                <w:szCs w:val="20"/>
              </w:rPr>
              <w:t xml:space="preserve"> законов, определяющих предметную об-</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proofErr w:type="spellStart"/>
            <w:r w:rsidRPr="00D36D5A">
              <w:rPr>
                <w:rFonts w:ascii="Times New Roman" w:eastAsia="Calibri" w:hAnsi="Times New Roman" w:cs="Times New Roman"/>
                <w:sz w:val="20"/>
                <w:szCs w:val="20"/>
              </w:rPr>
              <w:t>ласть</w:t>
            </w:r>
            <w:proofErr w:type="spellEnd"/>
            <w:r w:rsidRPr="00D36D5A">
              <w:rPr>
                <w:rFonts w:ascii="Times New Roman" w:eastAsia="Calibri" w:hAnsi="Times New Roman" w:cs="Times New Roman"/>
                <w:sz w:val="20"/>
                <w:szCs w:val="20"/>
              </w:rPr>
              <w:t>.</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Коммуникативные – </w:t>
            </w:r>
            <w:r w:rsidRPr="00D36D5A">
              <w:rPr>
                <w:rFonts w:ascii="Times New Roman" w:eastAsia="Calibri" w:hAnsi="Times New Roman" w:cs="Times New Roman"/>
                <w:sz w:val="20"/>
                <w:szCs w:val="20"/>
              </w:rPr>
              <w:t>умеют при необходимости отстаивать свою точку зрения, аргументируя ее</w:t>
            </w:r>
          </w:p>
        </w:tc>
        <w:tc>
          <w:tcPr>
            <w:tcW w:w="2268"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 xml:space="preserve">Индивидуальная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(математический диктант)</w:t>
            </w:r>
          </w:p>
        </w:tc>
      </w:tr>
      <w:tr w:rsidR="001B468D" w:rsidRPr="00D36D5A" w:rsidTr="001B468D">
        <w:trPr>
          <w:trHeight w:val="15"/>
        </w:trPr>
        <w:tc>
          <w:tcPr>
            <w:tcW w:w="563"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jc w:val="center"/>
              <w:rPr>
                <w:rFonts w:ascii="Times New Roman" w:eastAsia="Calibri" w:hAnsi="Times New Roman" w:cs="Times New Roman"/>
                <w:sz w:val="20"/>
                <w:szCs w:val="20"/>
              </w:rPr>
            </w:pPr>
            <w:r w:rsidRPr="00D36D5A">
              <w:rPr>
                <w:rFonts w:ascii="Times New Roman" w:eastAsia="Calibri" w:hAnsi="Times New Roman" w:cs="Times New Roman"/>
                <w:sz w:val="20"/>
                <w:szCs w:val="20"/>
              </w:rPr>
              <w:t>9</w:t>
            </w:r>
          </w:p>
        </w:tc>
        <w:tc>
          <w:tcPr>
            <w:tcW w:w="1405"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Решение упражнений по теме </w:t>
            </w:r>
            <w:r w:rsidRPr="00D36D5A">
              <w:rPr>
                <w:rFonts w:ascii="Times New Roman" w:eastAsia="Calibri" w:hAnsi="Times New Roman" w:cs="Times New Roman"/>
                <w:sz w:val="20"/>
                <w:szCs w:val="20"/>
              </w:rPr>
              <w:lastRenderedPageBreak/>
              <w:t xml:space="preserve">«Признаки делимости на 10, на 5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и на 2»</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(комплексное применение знаний, умений, навыков)</w:t>
            </w:r>
          </w:p>
        </w:tc>
        <w:tc>
          <w:tcPr>
            <w:tcW w:w="2281"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sz w:val="20"/>
                <w:szCs w:val="20"/>
              </w:rPr>
              <w:lastRenderedPageBreak/>
              <w:t xml:space="preserve">Научиться применять признаки делимости на 2; 5; 10 для решения </w:t>
            </w:r>
            <w:r w:rsidRPr="00D36D5A">
              <w:rPr>
                <w:rFonts w:ascii="Times New Roman" w:eastAsia="Calibri" w:hAnsi="Times New Roman" w:cs="Times New Roman"/>
                <w:sz w:val="20"/>
                <w:szCs w:val="20"/>
              </w:rPr>
              <w:lastRenderedPageBreak/>
              <w:t>задач на делимость</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lastRenderedPageBreak/>
              <w:t xml:space="preserve">Фронтальная – </w:t>
            </w:r>
            <w:r w:rsidRPr="00D36D5A">
              <w:rPr>
                <w:rFonts w:ascii="Times New Roman" w:eastAsia="Calibri" w:hAnsi="Times New Roman" w:cs="Times New Roman"/>
                <w:sz w:val="20"/>
                <w:szCs w:val="20"/>
              </w:rPr>
              <w:t xml:space="preserve">выбор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из данных чисел числа,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которые делятся на </w:t>
            </w:r>
            <w:r w:rsidRPr="00D36D5A">
              <w:rPr>
                <w:rFonts w:ascii="Times New Roman" w:eastAsia="Calibri" w:hAnsi="Times New Roman" w:cs="Times New Roman"/>
                <w:sz w:val="20"/>
                <w:szCs w:val="20"/>
              </w:rPr>
              <w:lastRenderedPageBreak/>
              <w:t xml:space="preserve">100,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на 1000; формулировка признаков делимости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на 100, на 1000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 –</w:t>
            </w:r>
            <w:r w:rsidRPr="00D36D5A">
              <w:rPr>
                <w:rFonts w:ascii="Times New Roman" w:eastAsia="Calibri" w:hAnsi="Times New Roman" w:cs="Times New Roman"/>
                <w:sz w:val="20"/>
                <w:szCs w:val="20"/>
              </w:rPr>
              <w:t xml:space="preserve"> нахождение среди чисел числа, которое кратно 2, кратно 5, кратно 10, нечетных; запись четырехзначных чисел кратных 5</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lastRenderedPageBreak/>
              <w:t xml:space="preserve">Находят и выбирают алгоритм решения нестандартной задачи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lastRenderedPageBreak/>
              <w:t>с использованием признаков делимости на 10, на 5 и на 2</w:t>
            </w:r>
          </w:p>
        </w:tc>
        <w:tc>
          <w:tcPr>
            <w:tcW w:w="2410"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lastRenderedPageBreak/>
              <w:t>Проявляют познавательный интерес к изучению</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lastRenderedPageBreak/>
              <w:t>математики, способам решения учебных задач; дают позитивную оценку и самооценку учебной деятельности; адекватно воспринимают оценку учителя и сверстников; анализируют соответствие результатов требованиям учебной задачи</w:t>
            </w:r>
          </w:p>
        </w:tc>
        <w:tc>
          <w:tcPr>
            <w:tcW w:w="2697"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lastRenderedPageBreak/>
              <w:t>Регулятивные –</w:t>
            </w:r>
            <w:r w:rsidRPr="00D36D5A">
              <w:rPr>
                <w:rFonts w:ascii="Times New Roman" w:eastAsia="Calibri" w:hAnsi="Times New Roman" w:cs="Times New Roman"/>
                <w:sz w:val="20"/>
                <w:szCs w:val="20"/>
              </w:rPr>
              <w:t xml:space="preserve"> составляют план выполнения задач, решения проблем </w:t>
            </w:r>
            <w:r w:rsidRPr="00D36D5A">
              <w:rPr>
                <w:rFonts w:ascii="Times New Roman" w:eastAsia="Calibri" w:hAnsi="Times New Roman" w:cs="Times New Roman"/>
                <w:sz w:val="20"/>
                <w:szCs w:val="20"/>
              </w:rPr>
              <w:lastRenderedPageBreak/>
              <w:t>творческого и поискового характера.</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Познавательные –</w:t>
            </w:r>
            <w:r w:rsidRPr="00D36D5A">
              <w:rPr>
                <w:rFonts w:ascii="Times New Roman" w:eastAsia="Calibri" w:hAnsi="Times New Roman" w:cs="Times New Roman"/>
                <w:sz w:val="20"/>
                <w:szCs w:val="20"/>
              </w:rPr>
              <w:t xml:space="preserve"> самостоятельно предполагают, какая информация нужна для решения предметной учебной задачи.</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Коммуникативные – </w:t>
            </w:r>
            <w:r w:rsidRPr="00D36D5A">
              <w:rPr>
                <w:rFonts w:ascii="Times New Roman" w:eastAsia="Calibri" w:hAnsi="Times New Roman" w:cs="Times New Roman"/>
                <w:sz w:val="20"/>
                <w:szCs w:val="20"/>
              </w:rPr>
              <w:t xml:space="preserve">умеют взглянуть на ситуацию с иной позиции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и договориться с людьми иных позиций</w:t>
            </w:r>
          </w:p>
        </w:tc>
        <w:tc>
          <w:tcPr>
            <w:tcW w:w="2268"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lastRenderedPageBreak/>
              <w:t xml:space="preserve">Индивидуальная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(самостоятельная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работа)</w:t>
            </w:r>
          </w:p>
        </w:tc>
      </w:tr>
      <w:tr w:rsidR="001B468D" w:rsidRPr="00D36D5A" w:rsidTr="001B468D">
        <w:trPr>
          <w:trHeight w:val="15"/>
        </w:trPr>
        <w:tc>
          <w:tcPr>
            <w:tcW w:w="563"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jc w:val="center"/>
              <w:rPr>
                <w:rFonts w:ascii="Times New Roman" w:eastAsia="Calibri" w:hAnsi="Times New Roman" w:cs="Times New Roman"/>
                <w:sz w:val="20"/>
                <w:szCs w:val="20"/>
              </w:rPr>
            </w:pPr>
            <w:r w:rsidRPr="00D36D5A">
              <w:rPr>
                <w:rFonts w:ascii="Times New Roman" w:eastAsia="Calibri" w:hAnsi="Times New Roman" w:cs="Times New Roman"/>
                <w:sz w:val="20"/>
                <w:szCs w:val="20"/>
              </w:rPr>
              <w:lastRenderedPageBreak/>
              <w:t>10</w:t>
            </w:r>
          </w:p>
        </w:tc>
        <w:tc>
          <w:tcPr>
            <w:tcW w:w="1405"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Признаки делимости на 9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и на 3</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(открытие новых</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знаний)</w:t>
            </w:r>
          </w:p>
        </w:tc>
        <w:tc>
          <w:tcPr>
            <w:tcW w:w="2281"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suppressAutoHyphens/>
              <w:autoSpaceDN w:val="0"/>
              <w:spacing w:after="0" w:line="240" w:lineRule="auto"/>
              <w:textAlignment w:val="baseline"/>
              <w:rPr>
                <w:rFonts w:ascii="Times New Roman" w:eastAsia="Calibri" w:hAnsi="Times New Roman" w:cs="Times New Roman"/>
                <w:kern w:val="3"/>
                <w:sz w:val="20"/>
                <w:szCs w:val="20"/>
              </w:rPr>
            </w:pPr>
            <w:r w:rsidRPr="00D36D5A">
              <w:rPr>
                <w:rFonts w:ascii="Times New Roman" w:eastAsia="Calibri" w:hAnsi="Times New Roman" w:cs="Times New Roman"/>
                <w:kern w:val="3"/>
                <w:sz w:val="20"/>
                <w:szCs w:val="20"/>
              </w:rPr>
              <w:t>Формулируют   признаки делимости на 3; 9 и применяют их для нахождения кратных и делителей данного числа.</w:t>
            </w:r>
          </w:p>
          <w:p w:rsidR="001B468D" w:rsidRPr="00D36D5A" w:rsidRDefault="001B468D" w:rsidP="001B468D">
            <w:pPr>
              <w:suppressAutoHyphens/>
              <w:autoSpaceDN w:val="0"/>
              <w:spacing w:after="0" w:line="240" w:lineRule="auto"/>
              <w:textAlignment w:val="baseline"/>
              <w:rPr>
                <w:rFonts w:ascii="Times New Roman" w:eastAsia="Calibri" w:hAnsi="Times New Roman" w:cs="Times New Roman"/>
                <w:kern w:val="3"/>
                <w:sz w:val="20"/>
                <w:szCs w:val="20"/>
              </w:rPr>
            </w:pPr>
            <w:r w:rsidRPr="00D36D5A">
              <w:rPr>
                <w:rFonts w:ascii="Times New Roman" w:eastAsia="Calibri" w:hAnsi="Times New Roman" w:cs="Times New Roman"/>
                <w:kern w:val="3"/>
                <w:sz w:val="20"/>
                <w:szCs w:val="20"/>
              </w:rPr>
              <w:t>Делают выводы, проводят анализ, классификацию, грамотно оформляют решение</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Групповая – </w:t>
            </w:r>
            <w:r w:rsidRPr="00D36D5A">
              <w:rPr>
                <w:rFonts w:ascii="Times New Roman" w:eastAsia="Calibri" w:hAnsi="Times New Roman" w:cs="Times New Roman"/>
                <w:sz w:val="20"/>
                <w:szCs w:val="20"/>
              </w:rPr>
              <w:t xml:space="preserve">обсуждение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и выведение признаков делимости на 9, на 3.</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Фронтальная –</w:t>
            </w:r>
            <w:r w:rsidRPr="00D36D5A">
              <w:rPr>
                <w:rFonts w:ascii="Times New Roman" w:eastAsia="Calibri" w:hAnsi="Times New Roman" w:cs="Times New Roman"/>
                <w:sz w:val="20"/>
                <w:szCs w:val="20"/>
              </w:rPr>
              <w:t xml:space="preserve"> ответы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на вопросы; нахождение чисел, которые делятся на 3, на 9.</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 –</w:t>
            </w:r>
            <w:r w:rsidRPr="00D36D5A">
              <w:rPr>
                <w:rFonts w:ascii="Times New Roman" w:eastAsia="Calibri" w:hAnsi="Times New Roman" w:cs="Times New Roman"/>
                <w:sz w:val="20"/>
                <w:szCs w:val="20"/>
              </w:rPr>
              <w:t xml:space="preserve"> запись четырехзначных чисел, которые делятся на 9; решение уравнений</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Выводят признаки делимости чисел на 9, на 3; называют и записывают числа, которые делятся на 9, на 3; решают уравнения</w:t>
            </w:r>
          </w:p>
        </w:tc>
        <w:tc>
          <w:tcPr>
            <w:tcW w:w="2410"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Проявляют положительное отношение к урокам математики, широкий интерес к новому учебному материалу, способам решения новых учебных задач, доброжелательное отношение к сверстникам; дают позитивную оценку и самооценку учебной деятельности; адекватно воспринимают оценку учителя и одноклассников</w:t>
            </w:r>
          </w:p>
        </w:tc>
        <w:tc>
          <w:tcPr>
            <w:tcW w:w="2697"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Регулятивные – </w:t>
            </w:r>
            <w:r w:rsidRPr="00D36D5A">
              <w:rPr>
                <w:rFonts w:ascii="Times New Roman" w:eastAsia="Calibri" w:hAnsi="Times New Roman" w:cs="Times New Roman"/>
                <w:sz w:val="20"/>
                <w:szCs w:val="20"/>
              </w:rPr>
              <w:t>в диалоге с учителем совершенствуют критерии оценки и пользуются ими в ходе оценки и самооценки.</w:t>
            </w:r>
            <w:r w:rsidRPr="00D36D5A">
              <w:rPr>
                <w:rFonts w:ascii="Times New Roman" w:eastAsia="Calibri" w:hAnsi="Times New Roman" w:cs="Times New Roman"/>
                <w:i/>
                <w:iCs/>
                <w:sz w:val="20"/>
                <w:szCs w:val="20"/>
              </w:rPr>
              <w:t xml:space="preserve"> Познавательные –</w:t>
            </w:r>
            <w:r w:rsidRPr="00D36D5A">
              <w:rPr>
                <w:rFonts w:ascii="Times New Roman" w:eastAsia="Calibri" w:hAnsi="Times New Roman" w:cs="Times New Roman"/>
                <w:sz w:val="20"/>
                <w:szCs w:val="20"/>
              </w:rPr>
              <w:t xml:space="preserve"> записывают выводы в виде правил «если … , то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Коммуникативные – </w:t>
            </w:r>
            <w:r w:rsidRPr="00D36D5A">
              <w:rPr>
                <w:rFonts w:ascii="Times New Roman" w:eastAsia="Calibri" w:hAnsi="Times New Roman" w:cs="Times New Roman"/>
                <w:sz w:val="20"/>
                <w:szCs w:val="20"/>
              </w:rPr>
              <w:t>умеют оформлять свои мысли в устной и письменной речи с учетом своих учебных и жизненных речевых ситуаций</w:t>
            </w:r>
          </w:p>
        </w:tc>
        <w:tc>
          <w:tcPr>
            <w:tcW w:w="2268"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(устный опрос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по карточкам)</w:t>
            </w:r>
          </w:p>
        </w:tc>
      </w:tr>
      <w:tr w:rsidR="001B468D" w:rsidRPr="00D36D5A" w:rsidTr="001B468D">
        <w:trPr>
          <w:trHeight w:val="15"/>
        </w:trPr>
        <w:tc>
          <w:tcPr>
            <w:tcW w:w="563"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jc w:val="center"/>
              <w:rPr>
                <w:rFonts w:ascii="Times New Roman" w:eastAsia="Calibri" w:hAnsi="Times New Roman" w:cs="Times New Roman"/>
                <w:sz w:val="20"/>
                <w:szCs w:val="20"/>
              </w:rPr>
            </w:pPr>
            <w:r w:rsidRPr="00D36D5A">
              <w:rPr>
                <w:rFonts w:ascii="Times New Roman" w:eastAsia="Calibri" w:hAnsi="Times New Roman" w:cs="Times New Roman"/>
                <w:sz w:val="20"/>
                <w:szCs w:val="20"/>
              </w:rPr>
              <w:t>11-12</w:t>
            </w:r>
          </w:p>
        </w:tc>
        <w:tc>
          <w:tcPr>
            <w:tcW w:w="1405"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Признаки делимости на 9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и на 3</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(закрепление знаний)</w:t>
            </w:r>
          </w:p>
        </w:tc>
        <w:tc>
          <w:tcPr>
            <w:tcW w:w="2281"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suppressAutoHyphens/>
              <w:autoSpaceDN w:val="0"/>
              <w:spacing w:after="0" w:line="240" w:lineRule="auto"/>
              <w:textAlignment w:val="baseline"/>
              <w:rPr>
                <w:rFonts w:ascii="Times New Roman" w:eastAsia="Calibri" w:hAnsi="Times New Roman" w:cs="Times New Roman"/>
                <w:kern w:val="3"/>
                <w:sz w:val="20"/>
                <w:szCs w:val="20"/>
              </w:rPr>
            </w:pPr>
            <w:r w:rsidRPr="00D36D5A">
              <w:rPr>
                <w:rFonts w:ascii="Times New Roman" w:eastAsia="Calibri" w:hAnsi="Times New Roman" w:cs="Times New Roman"/>
                <w:kern w:val="3"/>
                <w:sz w:val="20"/>
                <w:szCs w:val="20"/>
              </w:rPr>
              <w:t>Применяют признаки делимости на 3; 9 для решения задач на делимость</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Фронтальная –</w:t>
            </w:r>
            <w:r w:rsidRPr="00D36D5A">
              <w:rPr>
                <w:rFonts w:ascii="Times New Roman" w:eastAsia="Calibri" w:hAnsi="Times New Roman" w:cs="Times New Roman"/>
                <w:sz w:val="20"/>
                <w:szCs w:val="20"/>
              </w:rPr>
              <w:t xml:space="preserve"> устные вычисления ; подбор цифр, которые можно поставить вместо звездочек, чтобы получившиеся числа делились на 3.</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 –</w:t>
            </w:r>
            <w:r w:rsidRPr="00D36D5A">
              <w:rPr>
                <w:rFonts w:ascii="Times New Roman" w:eastAsia="Calibri" w:hAnsi="Times New Roman" w:cs="Times New Roman"/>
                <w:sz w:val="20"/>
                <w:szCs w:val="20"/>
              </w:rPr>
              <w:t xml:space="preserve"> нахождение пропущенного; решение задач с </w:t>
            </w:r>
            <w:r w:rsidRPr="00D36D5A">
              <w:rPr>
                <w:rFonts w:ascii="Times New Roman" w:eastAsia="Calibri" w:hAnsi="Times New Roman" w:cs="Times New Roman"/>
                <w:sz w:val="20"/>
                <w:szCs w:val="20"/>
              </w:rPr>
              <w:lastRenderedPageBreak/>
              <w:t xml:space="preserve">использованием признаков делимости на 9, на 3 </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lastRenderedPageBreak/>
              <w:t xml:space="preserve">Называют и записывают числа, которые делятся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на 9, на 3; выполняют устные вычисления; решают задачи с </w:t>
            </w:r>
            <w:proofErr w:type="spellStart"/>
            <w:r w:rsidRPr="00D36D5A">
              <w:rPr>
                <w:rFonts w:ascii="Times New Roman" w:eastAsia="Calibri" w:hAnsi="Times New Roman" w:cs="Times New Roman"/>
                <w:sz w:val="20"/>
                <w:szCs w:val="20"/>
              </w:rPr>
              <w:t>ис</w:t>
            </w:r>
            <w:proofErr w:type="spellEnd"/>
            <w:r w:rsidRPr="00D36D5A">
              <w:rPr>
                <w:rFonts w:ascii="Times New Roman" w:eastAsia="Calibri" w:hAnsi="Times New Roman" w:cs="Times New Roman"/>
                <w:sz w:val="20"/>
                <w:szCs w:val="20"/>
              </w:rPr>
              <w:t>-</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пользованием признаков делимости на 9, на 3</w:t>
            </w:r>
          </w:p>
        </w:tc>
        <w:tc>
          <w:tcPr>
            <w:tcW w:w="2410"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Проявляют познавательный интерес к изучению</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математики; понимают причины успеха в учебной деятельности; дают адекватную оценку и самооценку учебной деятельности; анализируют соответствие результатов требованиям </w:t>
            </w:r>
            <w:r w:rsidRPr="00D36D5A">
              <w:rPr>
                <w:rFonts w:ascii="Times New Roman" w:eastAsia="Calibri" w:hAnsi="Times New Roman" w:cs="Times New Roman"/>
                <w:sz w:val="20"/>
                <w:szCs w:val="20"/>
              </w:rPr>
              <w:lastRenderedPageBreak/>
              <w:t>конкретной учебной задачи</w:t>
            </w:r>
          </w:p>
        </w:tc>
        <w:tc>
          <w:tcPr>
            <w:tcW w:w="2697"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lastRenderedPageBreak/>
              <w:t xml:space="preserve">Регулятивные – </w:t>
            </w:r>
            <w:r w:rsidRPr="00D36D5A">
              <w:rPr>
                <w:rFonts w:ascii="Times New Roman" w:eastAsia="Calibri" w:hAnsi="Times New Roman" w:cs="Times New Roman"/>
                <w:sz w:val="20"/>
                <w:szCs w:val="20"/>
              </w:rPr>
              <w:t>определяют цель учебной деятельности с помощью учителя и самостоятельно, осуществляют поиск средств ее достижения.</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Познавательные –</w:t>
            </w:r>
            <w:r w:rsidRPr="00D36D5A">
              <w:rPr>
                <w:rFonts w:ascii="Times New Roman" w:eastAsia="Calibri" w:hAnsi="Times New Roman" w:cs="Times New Roman"/>
                <w:sz w:val="20"/>
                <w:szCs w:val="20"/>
              </w:rPr>
              <w:t xml:space="preserve"> записывают выводы в виде правил «если …, то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Коммуникативные – </w:t>
            </w:r>
            <w:r w:rsidRPr="00D36D5A">
              <w:rPr>
                <w:rFonts w:ascii="Times New Roman" w:eastAsia="Calibri" w:hAnsi="Times New Roman" w:cs="Times New Roman"/>
                <w:sz w:val="20"/>
                <w:szCs w:val="20"/>
              </w:rPr>
              <w:t xml:space="preserve">умеют организовывать учебное </w:t>
            </w:r>
            <w:r w:rsidRPr="00D36D5A">
              <w:rPr>
                <w:rFonts w:ascii="Times New Roman" w:eastAsia="Calibri" w:hAnsi="Times New Roman" w:cs="Times New Roman"/>
                <w:sz w:val="20"/>
                <w:szCs w:val="20"/>
              </w:rPr>
              <w:lastRenderedPageBreak/>
              <w:t xml:space="preserve">взаимодействие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в группе</w:t>
            </w:r>
          </w:p>
        </w:tc>
        <w:tc>
          <w:tcPr>
            <w:tcW w:w="2268"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lastRenderedPageBreak/>
              <w:t>Индивидуальная</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(устный опрос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по карточкам)</w:t>
            </w:r>
          </w:p>
        </w:tc>
      </w:tr>
      <w:tr w:rsidR="001B468D" w:rsidRPr="00D36D5A" w:rsidTr="001B468D">
        <w:trPr>
          <w:trHeight w:val="15"/>
        </w:trPr>
        <w:tc>
          <w:tcPr>
            <w:tcW w:w="563"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jc w:val="center"/>
              <w:rPr>
                <w:rFonts w:ascii="Times New Roman" w:eastAsia="Calibri" w:hAnsi="Times New Roman" w:cs="Times New Roman"/>
                <w:sz w:val="20"/>
                <w:szCs w:val="20"/>
              </w:rPr>
            </w:pPr>
            <w:r w:rsidRPr="00D36D5A">
              <w:rPr>
                <w:rFonts w:ascii="Times New Roman" w:eastAsia="Calibri" w:hAnsi="Times New Roman" w:cs="Times New Roman"/>
                <w:sz w:val="20"/>
                <w:szCs w:val="20"/>
              </w:rPr>
              <w:lastRenderedPageBreak/>
              <w:t>13</w:t>
            </w:r>
          </w:p>
        </w:tc>
        <w:tc>
          <w:tcPr>
            <w:tcW w:w="1405"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Простые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и составные числа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(открытие новых</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знаний)</w:t>
            </w:r>
          </w:p>
        </w:tc>
        <w:tc>
          <w:tcPr>
            <w:tcW w:w="2281"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suppressAutoHyphens/>
              <w:autoSpaceDN w:val="0"/>
              <w:spacing w:after="0" w:line="240" w:lineRule="auto"/>
              <w:textAlignment w:val="baseline"/>
              <w:rPr>
                <w:rFonts w:ascii="Times New Roman" w:eastAsia="Calibri" w:hAnsi="Times New Roman" w:cs="Times New Roman"/>
                <w:kern w:val="3"/>
                <w:sz w:val="20"/>
                <w:szCs w:val="20"/>
              </w:rPr>
            </w:pPr>
            <w:r w:rsidRPr="00D36D5A">
              <w:rPr>
                <w:rFonts w:ascii="Times New Roman" w:eastAsia="Calibri" w:hAnsi="Times New Roman" w:cs="Times New Roman"/>
                <w:kern w:val="3"/>
                <w:sz w:val="20"/>
                <w:szCs w:val="20"/>
              </w:rPr>
              <w:t>Формулируют определение простых и составных чисел; отличают простые от составных. Работают с таблицей простых чисел</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Групповая – </w:t>
            </w:r>
            <w:r w:rsidRPr="00D36D5A">
              <w:rPr>
                <w:rFonts w:ascii="Times New Roman" w:eastAsia="Calibri" w:hAnsi="Times New Roman" w:cs="Times New Roman"/>
                <w:sz w:val="20"/>
                <w:szCs w:val="20"/>
              </w:rPr>
              <w:t xml:space="preserve">обсуждение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и выведение определений </w:t>
            </w:r>
            <w:r w:rsidRPr="00D36D5A">
              <w:rPr>
                <w:rFonts w:ascii="Times New Roman" w:eastAsia="Calibri" w:hAnsi="Times New Roman" w:cs="Times New Roman"/>
                <w:i/>
                <w:iCs/>
                <w:sz w:val="20"/>
                <w:szCs w:val="20"/>
              </w:rPr>
              <w:t>простого</w:t>
            </w:r>
            <w:r w:rsidRPr="00D36D5A">
              <w:rPr>
                <w:rFonts w:ascii="Times New Roman" w:eastAsia="Calibri" w:hAnsi="Times New Roman" w:cs="Times New Roman"/>
                <w:sz w:val="20"/>
                <w:szCs w:val="20"/>
              </w:rPr>
              <w:t xml:space="preserve"> и </w:t>
            </w:r>
            <w:r w:rsidRPr="00D36D5A">
              <w:rPr>
                <w:rFonts w:ascii="Times New Roman" w:eastAsia="Calibri" w:hAnsi="Times New Roman" w:cs="Times New Roman"/>
                <w:i/>
                <w:iCs/>
                <w:sz w:val="20"/>
                <w:szCs w:val="20"/>
              </w:rPr>
              <w:t>составного</w:t>
            </w:r>
            <w:r w:rsidRPr="00D36D5A">
              <w:rPr>
                <w:rFonts w:ascii="Times New Roman" w:eastAsia="Calibri" w:hAnsi="Times New Roman" w:cs="Times New Roman"/>
                <w:sz w:val="20"/>
                <w:szCs w:val="20"/>
              </w:rPr>
              <w:t xml:space="preserve"> числа.</w:t>
            </w:r>
            <w:r w:rsidRPr="00D36D5A">
              <w:rPr>
                <w:rFonts w:ascii="Times New Roman" w:eastAsia="Calibri" w:hAnsi="Times New Roman" w:cs="Times New Roman"/>
                <w:i/>
                <w:iCs/>
                <w:sz w:val="20"/>
                <w:szCs w:val="20"/>
              </w:rPr>
              <w:t xml:space="preserve"> Фронтальная –</w:t>
            </w:r>
            <w:r w:rsidRPr="00D36D5A">
              <w:rPr>
                <w:rFonts w:ascii="Times New Roman" w:eastAsia="Calibri" w:hAnsi="Times New Roman" w:cs="Times New Roman"/>
                <w:sz w:val="20"/>
                <w:szCs w:val="20"/>
              </w:rPr>
              <w:t xml:space="preserve"> ответы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на вопросы; определение простых и составных чисел.</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 –</w:t>
            </w:r>
            <w:r w:rsidRPr="00D36D5A">
              <w:rPr>
                <w:rFonts w:ascii="Times New Roman" w:eastAsia="Calibri" w:hAnsi="Times New Roman" w:cs="Times New Roman"/>
                <w:sz w:val="20"/>
                <w:szCs w:val="20"/>
              </w:rPr>
              <w:t xml:space="preserve"> построение доказательства о данных числах, которые являются составными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sz w:val="20"/>
                <w:szCs w:val="20"/>
              </w:rPr>
              <w:t xml:space="preserve">Выводят определения </w:t>
            </w:r>
            <w:r w:rsidRPr="00D36D5A">
              <w:rPr>
                <w:rFonts w:ascii="Times New Roman" w:eastAsia="Calibri" w:hAnsi="Times New Roman" w:cs="Times New Roman"/>
                <w:i/>
                <w:iCs/>
                <w:sz w:val="20"/>
                <w:szCs w:val="20"/>
              </w:rPr>
              <w:t xml:space="preserve">простого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и</w:t>
            </w:r>
            <w:r w:rsidRPr="00D36D5A">
              <w:rPr>
                <w:rFonts w:ascii="Times New Roman" w:eastAsia="Calibri" w:hAnsi="Times New Roman" w:cs="Times New Roman"/>
                <w:i/>
                <w:iCs/>
                <w:sz w:val="20"/>
                <w:szCs w:val="20"/>
              </w:rPr>
              <w:t xml:space="preserve"> составного </w:t>
            </w:r>
            <w:r w:rsidRPr="00D36D5A">
              <w:rPr>
                <w:rFonts w:ascii="Times New Roman" w:eastAsia="Calibri" w:hAnsi="Times New Roman" w:cs="Times New Roman"/>
                <w:sz w:val="20"/>
                <w:szCs w:val="20"/>
              </w:rPr>
              <w:t>чисел; определяют простые и составные числа</w:t>
            </w:r>
          </w:p>
        </w:tc>
        <w:tc>
          <w:tcPr>
            <w:tcW w:w="2410"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Проявляют положительное отношение к урокам математики, широкий интерес к новому учебному материалу, способам решения новых учебных задач, доброжелательное отношение к сверстникам; дают позитивную оценку и самооценку учебной деятельности; адекватно воспринимают оценку учителя и одноклассников</w:t>
            </w:r>
          </w:p>
        </w:tc>
        <w:tc>
          <w:tcPr>
            <w:tcW w:w="2697"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Регулятивные – </w:t>
            </w:r>
            <w:r w:rsidRPr="00D36D5A">
              <w:rPr>
                <w:rFonts w:ascii="Times New Roman" w:eastAsia="Calibri" w:hAnsi="Times New Roman" w:cs="Times New Roman"/>
                <w:sz w:val="20"/>
                <w:szCs w:val="20"/>
              </w:rPr>
              <w:t>определяют цель учебной деятельности с помощью учителя и самостоятельно, осуществляют поиск средств ее достижения.</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Познавательные – </w:t>
            </w:r>
            <w:r w:rsidRPr="00D36D5A">
              <w:rPr>
                <w:rFonts w:ascii="Times New Roman" w:eastAsia="Calibri" w:hAnsi="Times New Roman" w:cs="Times New Roman"/>
                <w:sz w:val="20"/>
                <w:szCs w:val="20"/>
              </w:rPr>
              <w:t>передают содержание в сжатом или развернутом виде.</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Коммуникативные – </w:t>
            </w:r>
            <w:r w:rsidRPr="00D36D5A">
              <w:rPr>
                <w:rFonts w:ascii="Times New Roman" w:eastAsia="Calibri" w:hAnsi="Times New Roman" w:cs="Times New Roman"/>
                <w:sz w:val="20"/>
                <w:szCs w:val="20"/>
              </w:rPr>
              <w:t>умеют оформлять свои мысли в устной и письменной речи с учетом учебных и жизненных речевых ситуаций</w:t>
            </w:r>
          </w:p>
        </w:tc>
        <w:tc>
          <w:tcPr>
            <w:tcW w:w="2268"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 xml:space="preserve">Индивидуальная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(математический диктант)</w:t>
            </w:r>
          </w:p>
        </w:tc>
      </w:tr>
      <w:tr w:rsidR="001B468D" w:rsidRPr="00D36D5A" w:rsidTr="001B468D">
        <w:trPr>
          <w:trHeight w:val="15"/>
        </w:trPr>
        <w:tc>
          <w:tcPr>
            <w:tcW w:w="563"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jc w:val="center"/>
              <w:rPr>
                <w:rFonts w:ascii="Times New Roman" w:eastAsia="Calibri" w:hAnsi="Times New Roman" w:cs="Times New Roman"/>
                <w:sz w:val="20"/>
                <w:szCs w:val="20"/>
              </w:rPr>
            </w:pPr>
            <w:r w:rsidRPr="00D36D5A">
              <w:rPr>
                <w:rFonts w:ascii="Times New Roman" w:eastAsia="Calibri" w:hAnsi="Times New Roman" w:cs="Times New Roman"/>
                <w:sz w:val="20"/>
                <w:szCs w:val="20"/>
              </w:rPr>
              <w:t>14</w:t>
            </w:r>
          </w:p>
        </w:tc>
        <w:tc>
          <w:tcPr>
            <w:tcW w:w="1405"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Наибольший общий делитель.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(открытие новых</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знаний)</w:t>
            </w:r>
          </w:p>
        </w:tc>
        <w:tc>
          <w:tcPr>
            <w:tcW w:w="2281"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suppressAutoHyphens/>
              <w:autoSpaceDN w:val="0"/>
              <w:spacing w:after="0" w:line="240" w:lineRule="auto"/>
              <w:textAlignment w:val="baseline"/>
              <w:rPr>
                <w:rFonts w:ascii="Times New Roman" w:eastAsia="Calibri" w:hAnsi="Times New Roman" w:cs="Times New Roman"/>
                <w:kern w:val="3"/>
                <w:sz w:val="20"/>
                <w:szCs w:val="20"/>
              </w:rPr>
            </w:pPr>
            <w:r w:rsidRPr="00D36D5A">
              <w:rPr>
                <w:rFonts w:ascii="Times New Roman" w:eastAsia="Calibri" w:hAnsi="Times New Roman" w:cs="Times New Roman"/>
                <w:kern w:val="3"/>
                <w:sz w:val="20"/>
                <w:szCs w:val="20"/>
              </w:rPr>
              <w:t>Дают определение наибольшего общего делителя, осваивают алгоритм нахождения НОД двух натуральных чисел</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Групповая – </w:t>
            </w:r>
            <w:r w:rsidRPr="00D36D5A">
              <w:rPr>
                <w:rFonts w:ascii="Times New Roman" w:eastAsia="Calibri" w:hAnsi="Times New Roman" w:cs="Times New Roman"/>
                <w:sz w:val="20"/>
                <w:szCs w:val="20"/>
              </w:rPr>
              <w:t xml:space="preserve">обсуждение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и выведение правил: какое число называют наибольшим общим делителем для двух натуральных чисел; какие числа называют взаимно простыми; как найти наибольший общий делитель нескольких натуральных чисел.</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Фронтальная –</w:t>
            </w:r>
            <w:r w:rsidRPr="00D36D5A">
              <w:rPr>
                <w:rFonts w:ascii="Times New Roman" w:eastAsia="Calibri" w:hAnsi="Times New Roman" w:cs="Times New Roman"/>
                <w:sz w:val="20"/>
                <w:szCs w:val="20"/>
              </w:rPr>
              <w:t xml:space="preserve"> ответы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на вопросы; нахождение всех делителей данных чисел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 –</w:t>
            </w:r>
            <w:r w:rsidRPr="00D36D5A">
              <w:rPr>
                <w:rFonts w:ascii="Times New Roman" w:eastAsia="Calibri" w:hAnsi="Times New Roman" w:cs="Times New Roman"/>
                <w:sz w:val="20"/>
                <w:szCs w:val="20"/>
              </w:rPr>
              <w:t xml:space="preserve"> нахождение </w:t>
            </w:r>
            <w:r w:rsidRPr="00D36D5A">
              <w:rPr>
                <w:rFonts w:ascii="Times New Roman" w:eastAsia="Calibri" w:hAnsi="Times New Roman" w:cs="Times New Roman"/>
                <w:sz w:val="20"/>
                <w:szCs w:val="20"/>
              </w:rPr>
              <w:lastRenderedPageBreak/>
              <w:t>наибольшего общего делителя чисел; сравнение чисел</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lastRenderedPageBreak/>
              <w:t xml:space="preserve">Находят наибольший общий делитель среди данных чисел, взаимно простые числа; выводят определения </w:t>
            </w:r>
            <w:r w:rsidRPr="00D36D5A">
              <w:rPr>
                <w:rFonts w:ascii="Times New Roman" w:eastAsia="Calibri" w:hAnsi="Times New Roman" w:cs="Times New Roman"/>
                <w:i/>
                <w:iCs/>
                <w:sz w:val="20"/>
                <w:szCs w:val="20"/>
              </w:rPr>
              <w:t xml:space="preserve">наибольшего общего делителя </w:t>
            </w:r>
            <w:r w:rsidRPr="00D36D5A">
              <w:rPr>
                <w:rFonts w:ascii="Times New Roman" w:eastAsia="Calibri" w:hAnsi="Times New Roman" w:cs="Times New Roman"/>
                <w:sz w:val="20"/>
                <w:szCs w:val="20"/>
              </w:rPr>
              <w:t xml:space="preserve">для всех натуральных чисел, </w:t>
            </w:r>
            <w:r w:rsidRPr="00D36D5A">
              <w:rPr>
                <w:rFonts w:ascii="Times New Roman" w:eastAsia="Calibri" w:hAnsi="Times New Roman" w:cs="Times New Roman"/>
                <w:i/>
                <w:iCs/>
                <w:sz w:val="20"/>
                <w:szCs w:val="20"/>
              </w:rPr>
              <w:t xml:space="preserve">взаимно простые </w:t>
            </w:r>
            <w:r w:rsidRPr="00D36D5A">
              <w:rPr>
                <w:rFonts w:ascii="Times New Roman" w:eastAsia="Calibri" w:hAnsi="Times New Roman" w:cs="Times New Roman"/>
                <w:sz w:val="20"/>
                <w:szCs w:val="20"/>
              </w:rPr>
              <w:t>числа</w:t>
            </w:r>
          </w:p>
        </w:tc>
        <w:tc>
          <w:tcPr>
            <w:tcW w:w="2410"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Проявляют положительное отношение к урокам математики, широкий интерес к новому учебному материалу, способам решения новых учебных задач, доброжелательное</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отношение к сверстникам; дают позитивную оценку и самооценку учебной деятельности; адекватно воспринимают оценку учителя и одноклассников</w:t>
            </w:r>
          </w:p>
        </w:tc>
        <w:tc>
          <w:tcPr>
            <w:tcW w:w="2697"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Регулятивные – </w:t>
            </w:r>
            <w:r w:rsidRPr="00D36D5A">
              <w:rPr>
                <w:rFonts w:ascii="Times New Roman" w:eastAsia="Calibri" w:hAnsi="Times New Roman" w:cs="Times New Roman"/>
                <w:sz w:val="20"/>
                <w:szCs w:val="20"/>
              </w:rPr>
              <w:t>составляют план выполнения заданий совместно с учителем.</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Познавательные –</w:t>
            </w:r>
            <w:r w:rsidRPr="00D36D5A">
              <w:rPr>
                <w:rFonts w:ascii="Times New Roman" w:eastAsia="Calibri" w:hAnsi="Times New Roman" w:cs="Times New Roman"/>
                <w:sz w:val="20"/>
                <w:szCs w:val="20"/>
              </w:rPr>
              <w:t xml:space="preserve"> записывают выводы в виде правил «если … , то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Коммуникативные – </w:t>
            </w:r>
            <w:r w:rsidRPr="00D36D5A">
              <w:rPr>
                <w:rFonts w:ascii="Times New Roman" w:eastAsia="Calibri" w:hAnsi="Times New Roman" w:cs="Times New Roman"/>
                <w:sz w:val="20"/>
                <w:szCs w:val="20"/>
              </w:rPr>
              <w:t>умеют уважительно относиться к позиции другого, пытаются договориться</w:t>
            </w:r>
          </w:p>
        </w:tc>
        <w:tc>
          <w:tcPr>
            <w:tcW w:w="2268"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(устный опрос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по карточкам)</w:t>
            </w:r>
          </w:p>
        </w:tc>
      </w:tr>
      <w:tr w:rsidR="001B468D" w:rsidRPr="00D36D5A" w:rsidTr="001B468D">
        <w:trPr>
          <w:trHeight w:val="15"/>
        </w:trPr>
        <w:tc>
          <w:tcPr>
            <w:tcW w:w="563"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jc w:val="center"/>
              <w:rPr>
                <w:rFonts w:ascii="Times New Roman" w:eastAsia="Calibri" w:hAnsi="Times New Roman" w:cs="Times New Roman"/>
                <w:sz w:val="20"/>
                <w:szCs w:val="20"/>
              </w:rPr>
            </w:pPr>
            <w:r w:rsidRPr="00D36D5A">
              <w:rPr>
                <w:rFonts w:ascii="Times New Roman" w:eastAsia="Calibri" w:hAnsi="Times New Roman" w:cs="Times New Roman"/>
                <w:sz w:val="20"/>
                <w:szCs w:val="20"/>
              </w:rPr>
              <w:lastRenderedPageBreak/>
              <w:t>15</w:t>
            </w:r>
          </w:p>
        </w:tc>
        <w:tc>
          <w:tcPr>
            <w:tcW w:w="1405"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Наибольший общий делитель.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(закрепление знаний)</w:t>
            </w:r>
          </w:p>
        </w:tc>
        <w:tc>
          <w:tcPr>
            <w:tcW w:w="2281"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suppressAutoHyphens/>
              <w:autoSpaceDN w:val="0"/>
              <w:spacing w:after="0" w:line="240" w:lineRule="auto"/>
              <w:textAlignment w:val="baseline"/>
              <w:rPr>
                <w:rFonts w:ascii="Times New Roman" w:eastAsia="Calibri" w:hAnsi="Times New Roman" w:cs="Times New Roman"/>
                <w:kern w:val="3"/>
                <w:sz w:val="20"/>
                <w:szCs w:val="20"/>
              </w:rPr>
            </w:pPr>
            <w:r w:rsidRPr="00D36D5A">
              <w:rPr>
                <w:rFonts w:ascii="Times New Roman" w:eastAsia="Calibri" w:hAnsi="Times New Roman" w:cs="Times New Roman"/>
                <w:kern w:val="3"/>
                <w:sz w:val="20"/>
                <w:szCs w:val="20"/>
              </w:rPr>
              <w:t>Применяют понятие «наибольший общий делитель» для решения задач</w:t>
            </w:r>
          </w:p>
          <w:p w:rsidR="001B468D" w:rsidRPr="00D36D5A" w:rsidRDefault="001B468D" w:rsidP="001B468D">
            <w:pPr>
              <w:autoSpaceDE w:val="0"/>
              <w:autoSpaceDN w:val="0"/>
              <w:adjustRightInd w:val="0"/>
              <w:spacing w:after="0" w:line="225" w:lineRule="auto"/>
              <w:rPr>
                <w:rFonts w:ascii="Times New Roman" w:eastAsia="Calibri" w:hAnsi="Times New Roman" w:cs="Times New Roman"/>
                <w:i/>
                <w:iCs/>
                <w:sz w:val="20"/>
                <w:szCs w:val="20"/>
              </w:rPr>
            </w:pP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25"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Фронтальная –</w:t>
            </w:r>
            <w:r w:rsidRPr="00D36D5A">
              <w:rPr>
                <w:rFonts w:ascii="Times New Roman" w:eastAsia="Calibri" w:hAnsi="Times New Roman" w:cs="Times New Roman"/>
                <w:sz w:val="20"/>
                <w:szCs w:val="20"/>
              </w:rPr>
              <w:t xml:space="preserve"> устные вычисления; нахождение взаимно простых чисел.</w:t>
            </w:r>
          </w:p>
          <w:p w:rsidR="001B468D" w:rsidRPr="00D36D5A" w:rsidRDefault="001B468D" w:rsidP="001B468D">
            <w:pPr>
              <w:autoSpaceDE w:val="0"/>
              <w:autoSpaceDN w:val="0"/>
              <w:adjustRightInd w:val="0"/>
              <w:spacing w:after="0" w:line="225"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 –</w:t>
            </w:r>
            <w:r w:rsidRPr="00D36D5A">
              <w:rPr>
                <w:rFonts w:ascii="Times New Roman" w:eastAsia="Calibri" w:hAnsi="Times New Roman" w:cs="Times New Roman"/>
                <w:sz w:val="20"/>
                <w:szCs w:val="20"/>
              </w:rPr>
              <w:t xml:space="preserve"> запись правильных дробей с данным знаменателем, у которых числитель и знаменатель – взаимно простые числа; определение с помощью рисунка, являются ли числа простыми </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Находят наибольший общий делитель, взаимно простые числа среди данных чисел; выполняют устные вычисления</w:t>
            </w:r>
          </w:p>
        </w:tc>
        <w:tc>
          <w:tcPr>
            <w:tcW w:w="2410"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Проявляют познавательный интерес к изучению</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математики; понимают причины успеха в учебной деятельности; дают адекватную оценку и самооценку учебной деятельности; анализируют соответствие результатов требованиям учебной задачи</w:t>
            </w:r>
          </w:p>
        </w:tc>
        <w:tc>
          <w:tcPr>
            <w:tcW w:w="2697"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Регулятивные – </w:t>
            </w:r>
            <w:r w:rsidRPr="00D36D5A">
              <w:rPr>
                <w:rFonts w:ascii="Times New Roman" w:eastAsia="Calibri" w:hAnsi="Times New Roman" w:cs="Times New Roman"/>
                <w:sz w:val="20"/>
                <w:szCs w:val="20"/>
              </w:rPr>
              <w:t>обнаруживают и формулируют учебную проблему совместно с учителем.</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Познавательные – </w:t>
            </w:r>
            <w:r w:rsidRPr="00D36D5A">
              <w:rPr>
                <w:rFonts w:ascii="Times New Roman" w:eastAsia="Calibri" w:hAnsi="Times New Roman" w:cs="Times New Roman"/>
                <w:sz w:val="20"/>
                <w:szCs w:val="20"/>
              </w:rPr>
              <w:t>сопоставляют и отбирают информацию, полученную из разных источников.</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Коммуникативные – </w:t>
            </w:r>
            <w:r w:rsidRPr="00D36D5A">
              <w:rPr>
                <w:rFonts w:ascii="Times New Roman" w:eastAsia="Calibri" w:hAnsi="Times New Roman" w:cs="Times New Roman"/>
                <w:sz w:val="20"/>
                <w:szCs w:val="20"/>
              </w:rPr>
              <w:t>умеют принимать точку зрения другого</w:t>
            </w:r>
          </w:p>
        </w:tc>
        <w:tc>
          <w:tcPr>
            <w:tcW w:w="2268"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 xml:space="preserve">Индивидуальная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(математический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диктант)</w:t>
            </w:r>
          </w:p>
        </w:tc>
      </w:tr>
      <w:tr w:rsidR="001B468D" w:rsidRPr="00D36D5A" w:rsidTr="001B468D">
        <w:trPr>
          <w:trHeight w:val="15"/>
        </w:trPr>
        <w:tc>
          <w:tcPr>
            <w:tcW w:w="563"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jc w:val="center"/>
              <w:rPr>
                <w:rFonts w:ascii="Times New Roman" w:eastAsia="Calibri" w:hAnsi="Times New Roman" w:cs="Times New Roman"/>
                <w:sz w:val="20"/>
                <w:szCs w:val="20"/>
              </w:rPr>
            </w:pPr>
            <w:r w:rsidRPr="00D36D5A">
              <w:rPr>
                <w:rFonts w:ascii="Times New Roman" w:eastAsia="Calibri" w:hAnsi="Times New Roman" w:cs="Times New Roman"/>
                <w:sz w:val="20"/>
                <w:szCs w:val="20"/>
              </w:rPr>
              <w:t>16</w:t>
            </w:r>
          </w:p>
        </w:tc>
        <w:tc>
          <w:tcPr>
            <w:tcW w:w="1405"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25"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Решение упражнений по теме «Наибольший общий делитель»</w:t>
            </w:r>
          </w:p>
          <w:p w:rsidR="001B468D" w:rsidRPr="00D36D5A" w:rsidRDefault="001B468D" w:rsidP="001B468D">
            <w:pPr>
              <w:autoSpaceDE w:val="0"/>
              <w:autoSpaceDN w:val="0"/>
              <w:adjustRightInd w:val="0"/>
              <w:spacing w:after="0" w:line="225"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(комплексное применение знаний, умений, навыков)</w:t>
            </w:r>
          </w:p>
        </w:tc>
        <w:tc>
          <w:tcPr>
            <w:tcW w:w="2281"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suppressAutoHyphens/>
              <w:autoSpaceDN w:val="0"/>
              <w:spacing w:after="0" w:line="240" w:lineRule="auto"/>
              <w:textAlignment w:val="baseline"/>
              <w:rPr>
                <w:rFonts w:ascii="Times New Roman" w:eastAsia="Calibri" w:hAnsi="Times New Roman" w:cs="Times New Roman"/>
                <w:kern w:val="3"/>
                <w:sz w:val="20"/>
                <w:szCs w:val="20"/>
              </w:rPr>
            </w:pPr>
            <w:r w:rsidRPr="00D36D5A">
              <w:rPr>
                <w:rFonts w:ascii="Times New Roman" w:eastAsia="Calibri" w:hAnsi="Times New Roman" w:cs="Times New Roman"/>
                <w:kern w:val="3"/>
                <w:sz w:val="20"/>
                <w:szCs w:val="20"/>
              </w:rPr>
              <w:t>Применяют понятие «наибольший общий делитель» для решения задач</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Фронтальная –</w:t>
            </w:r>
            <w:r w:rsidRPr="00D36D5A">
              <w:rPr>
                <w:rFonts w:ascii="Times New Roman" w:eastAsia="Calibri" w:hAnsi="Times New Roman" w:cs="Times New Roman"/>
                <w:sz w:val="20"/>
                <w:szCs w:val="20"/>
              </w:rPr>
              <w:t xml:space="preserve"> решение задач с использованием понятий </w:t>
            </w:r>
            <w:r w:rsidRPr="00D36D5A">
              <w:rPr>
                <w:rFonts w:ascii="Times New Roman" w:eastAsia="Calibri" w:hAnsi="Times New Roman" w:cs="Times New Roman"/>
                <w:i/>
                <w:iCs/>
                <w:sz w:val="20"/>
                <w:szCs w:val="20"/>
              </w:rPr>
              <w:t>наибольший общий делитель</w:t>
            </w:r>
            <w:r w:rsidRPr="00D36D5A">
              <w:rPr>
                <w:rFonts w:ascii="Times New Roman" w:eastAsia="Calibri" w:hAnsi="Times New Roman" w:cs="Times New Roman"/>
                <w:sz w:val="20"/>
                <w:szCs w:val="20"/>
              </w:rPr>
              <w:t xml:space="preserve">, </w:t>
            </w:r>
            <w:r w:rsidRPr="00D36D5A">
              <w:rPr>
                <w:rFonts w:ascii="Times New Roman" w:eastAsia="Calibri" w:hAnsi="Times New Roman" w:cs="Times New Roman"/>
                <w:i/>
                <w:iCs/>
                <w:sz w:val="20"/>
                <w:szCs w:val="20"/>
              </w:rPr>
              <w:t>взаимно простые числа</w:t>
            </w:r>
            <w:r w:rsidRPr="00D36D5A">
              <w:rPr>
                <w:rFonts w:ascii="Times New Roman" w:eastAsia="Calibri" w:hAnsi="Times New Roman" w:cs="Times New Roman"/>
                <w:sz w:val="20"/>
                <w:szCs w:val="20"/>
              </w:rPr>
              <w:t>.</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 –</w:t>
            </w:r>
            <w:r w:rsidRPr="00D36D5A">
              <w:rPr>
                <w:rFonts w:ascii="Times New Roman" w:eastAsia="Calibri" w:hAnsi="Times New Roman" w:cs="Times New Roman"/>
                <w:sz w:val="20"/>
                <w:szCs w:val="20"/>
              </w:rPr>
              <w:t xml:space="preserve"> нахождение наибольшего общего делителя; построение доказательства, что числа являются взаимно простыми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Действуют по самостоятельно составленному алгоритму решения нестандартной задачи</w:t>
            </w:r>
          </w:p>
        </w:tc>
        <w:tc>
          <w:tcPr>
            <w:tcW w:w="2410"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Проявляют познавательный интерес к изучению</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математики, способам решения учебных задач; дают позитивную оценку и самооценку учебной</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деятельности; адекватно воспринимают оценку учителя и сверстников; анализируют соответствие результатов требованиям учебной задачи</w:t>
            </w:r>
          </w:p>
        </w:tc>
        <w:tc>
          <w:tcPr>
            <w:tcW w:w="2697"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Регулятивные –</w:t>
            </w:r>
            <w:r w:rsidRPr="00D36D5A">
              <w:rPr>
                <w:rFonts w:ascii="Times New Roman" w:eastAsia="Calibri" w:hAnsi="Times New Roman" w:cs="Times New Roman"/>
                <w:sz w:val="20"/>
                <w:szCs w:val="20"/>
              </w:rPr>
              <w:t xml:space="preserve"> составляют план выполнения задач, решения проблем творческого и поискового характера.</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Познавательные –</w:t>
            </w:r>
            <w:r w:rsidRPr="00D36D5A">
              <w:rPr>
                <w:rFonts w:ascii="Times New Roman" w:eastAsia="Calibri" w:hAnsi="Times New Roman" w:cs="Times New Roman"/>
                <w:sz w:val="20"/>
                <w:szCs w:val="20"/>
              </w:rPr>
              <w:t xml:space="preserve"> самостоятельно предполагают, какая информация нужна для решения предметной учебной задачи.</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Коммуникативные – </w:t>
            </w:r>
            <w:r w:rsidRPr="00D36D5A">
              <w:rPr>
                <w:rFonts w:ascii="Times New Roman" w:eastAsia="Calibri" w:hAnsi="Times New Roman" w:cs="Times New Roman"/>
                <w:sz w:val="20"/>
                <w:szCs w:val="20"/>
              </w:rPr>
              <w:t xml:space="preserve">умеют взглянуть на ситуацию с иной позиции </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и договориться с людьми иных позиций</w:t>
            </w:r>
          </w:p>
        </w:tc>
        <w:tc>
          <w:tcPr>
            <w:tcW w:w="2268"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 xml:space="preserve">Индивидуальная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(самостоятельная работа)</w:t>
            </w:r>
          </w:p>
        </w:tc>
      </w:tr>
      <w:tr w:rsidR="001B468D" w:rsidRPr="00D36D5A" w:rsidTr="001B468D">
        <w:trPr>
          <w:trHeight w:val="15"/>
        </w:trPr>
        <w:tc>
          <w:tcPr>
            <w:tcW w:w="563"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jc w:val="center"/>
              <w:rPr>
                <w:rFonts w:ascii="Times New Roman" w:eastAsia="Calibri" w:hAnsi="Times New Roman" w:cs="Times New Roman"/>
                <w:sz w:val="20"/>
                <w:szCs w:val="20"/>
              </w:rPr>
            </w:pPr>
            <w:r w:rsidRPr="00D36D5A">
              <w:rPr>
                <w:rFonts w:ascii="Times New Roman" w:eastAsia="Calibri" w:hAnsi="Times New Roman" w:cs="Times New Roman"/>
                <w:sz w:val="20"/>
                <w:szCs w:val="20"/>
              </w:rPr>
              <w:t>17</w:t>
            </w:r>
          </w:p>
        </w:tc>
        <w:tc>
          <w:tcPr>
            <w:tcW w:w="1405"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Наименьшее общее кратное</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(открытие новых</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знаний)</w:t>
            </w:r>
          </w:p>
        </w:tc>
        <w:tc>
          <w:tcPr>
            <w:tcW w:w="2281"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suppressAutoHyphens/>
              <w:autoSpaceDN w:val="0"/>
              <w:spacing w:after="0" w:line="240" w:lineRule="auto"/>
              <w:textAlignment w:val="baseline"/>
              <w:rPr>
                <w:rFonts w:ascii="Times New Roman" w:eastAsia="Calibri" w:hAnsi="Times New Roman" w:cs="Times New Roman"/>
                <w:kern w:val="3"/>
                <w:sz w:val="20"/>
                <w:szCs w:val="20"/>
              </w:rPr>
            </w:pPr>
            <w:r w:rsidRPr="00D36D5A">
              <w:rPr>
                <w:rFonts w:ascii="Times New Roman" w:eastAsia="Calibri" w:hAnsi="Times New Roman" w:cs="Times New Roman"/>
                <w:kern w:val="3"/>
                <w:sz w:val="20"/>
                <w:szCs w:val="20"/>
              </w:rPr>
              <w:t>Решают логические задачи и задачи повышенного уровня с применением НОД, грамотно оформляют решение, находят недостающие компоненты по заданию</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Групповая – </w:t>
            </w:r>
            <w:r w:rsidRPr="00D36D5A">
              <w:rPr>
                <w:rFonts w:ascii="Times New Roman" w:eastAsia="Calibri" w:hAnsi="Times New Roman" w:cs="Times New Roman"/>
                <w:sz w:val="20"/>
                <w:szCs w:val="20"/>
              </w:rPr>
              <w:t xml:space="preserve">обсуждение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и выведение правил: какое число называется наименьшим общим кратным,</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как найти наименьшее </w:t>
            </w:r>
            <w:r w:rsidRPr="00D36D5A">
              <w:rPr>
                <w:rFonts w:ascii="Times New Roman" w:eastAsia="Calibri" w:hAnsi="Times New Roman" w:cs="Times New Roman"/>
                <w:sz w:val="20"/>
                <w:szCs w:val="20"/>
              </w:rPr>
              <w:lastRenderedPageBreak/>
              <w:t>общее кратное.</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Фронтальная –</w:t>
            </w:r>
            <w:r w:rsidRPr="00D36D5A">
              <w:rPr>
                <w:rFonts w:ascii="Times New Roman" w:eastAsia="Calibri" w:hAnsi="Times New Roman" w:cs="Times New Roman"/>
                <w:sz w:val="20"/>
                <w:szCs w:val="20"/>
              </w:rPr>
              <w:t xml:space="preserve"> ответы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на вопросы; разложение на простые множители наименьшего общего кратного чисел </w:t>
            </w:r>
            <w:proofErr w:type="spellStart"/>
            <w:r w:rsidRPr="00D36D5A">
              <w:rPr>
                <w:rFonts w:ascii="Times New Roman" w:eastAsia="Calibri" w:hAnsi="Times New Roman" w:cs="Times New Roman"/>
                <w:i/>
                <w:iCs/>
                <w:sz w:val="20"/>
                <w:szCs w:val="20"/>
              </w:rPr>
              <w:t>a</w:t>
            </w:r>
            <w:proofErr w:type="spellEnd"/>
            <w:r w:rsidRPr="00D36D5A">
              <w:rPr>
                <w:rFonts w:ascii="Times New Roman" w:eastAsia="Calibri" w:hAnsi="Times New Roman" w:cs="Times New Roman"/>
                <w:sz w:val="20"/>
                <w:szCs w:val="20"/>
              </w:rPr>
              <w:t xml:space="preserve"> и </w:t>
            </w:r>
            <w:proofErr w:type="spellStart"/>
            <w:r w:rsidRPr="00D36D5A">
              <w:rPr>
                <w:rFonts w:ascii="Times New Roman" w:eastAsia="Calibri" w:hAnsi="Times New Roman" w:cs="Times New Roman"/>
                <w:i/>
                <w:iCs/>
                <w:sz w:val="20"/>
                <w:szCs w:val="20"/>
              </w:rPr>
              <w:t>b</w:t>
            </w:r>
            <w:proofErr w:type="spellEnd"/>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 –</w:t>
            </w:r>
            <w:r w:rsidRPr="00D36D5A">
              <w:rPr>
                <w:rFonts w:ascii="Times New Roman" w:eastAsia="Calibri" w:hAnsi="Times New Roman" w:cs="Times New Roman"/>
                <w:sz w:val="20"/>
                <w:szCs w:val="20"/>
              </w:rPr>
              <w:t xml:space="preserve"> нахождение наименьшего общего кратного; запись в виде дроби частного </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lastRenderedPageBreak/>
              <w:t xml:space="preserve">Выводят определение </w:t>
            </w:r>
            <w:r w:rsidRPr="00D36D5A">
              <w:rPr>
                <w:rFonts w:ascii="Times New Roman" w:eastAsia="Calibri" w:hAnsi="Times New Roman" w:cs="Times New Roman"/>
                <w:i/>
                <w:iCs/>
                <w:sz w:val="20"/>
                <w:szCs w:val="20"/>
              </w:rPr>
              <w:t xml:space="preserve">наименьшего общего </w:t>
            </w:r>
            <w:proofErr w:type="spellStart"/>
            <w:r w:rsidRPr="00D36D5A">
              <w:rPr>
                <w:rFonts w:ascii="Times New Roman" w:eastAsia="Calibri" w:hAnsi="Times New Roman" w:cs="Times New Roman"/>
                <w:i/>
                <w:iCs/>
                <w:sz w:val="20"/>
                <w:szCs w:val="20"/>
              </w:rPr>
              <w:t>кратного</w:t>
            </w:r>
            <w:r w:rsidRPr="00D36D5A">
              <w:rPr>
                <w:rFonts w:ascii="Times New Roman" w:eastAsia="Calibri" w:hAnsi="Times New Roman" w:cs="Times New Roman"/>
                <w:sz w:val="20"/>
                <w:szCs w:val="20"/>
              </w:rPr>
              <w:t>;находят</w:t>
            </w:r>
            <w:proofErr w:type="spellEnd"/>
            <w:r w:rsidRPr="00D36D5A">
              <w:rPr>
                <w:rFonts w:ascii="Times New Roman" w:eastAsia="Calibri" w:hAnsi="Times New Roman" w:cs="Times New Roman"/>
                <w:sz w:val="20"/>
                <w:szCs w:val="20"/>
              </w:rPr>
              <w:t xml:space="preserve"> наименьшее общее кратное</w:t>
            </w:r>
          </w:p>
        </w:tc>
        <w:tc>
          <w:tcPr>
            <w:tcW w:w="2410"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Объясняют самому себе свои наиболее заметные</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достижения; проявляют положительное отношение к урокам математики, широкий интерес к новому учебному материалу, </w:t>
            </w:r>
            <w:r w:rsidRPr="00D36D5A">
              <w:rPr>
                <w:rFonts w:ascii="Times New Roman" w:eastAsia="Calibri" w:hAnsi="Times New Roman" w:cs="Times New Roman"/>
                <w:sz w:val="20"/>
                <w:szCs w:val="20"/>
              </w:rPr>
              <w:lastRenderedPageBreak/>
              <w:t>способам решения новых учебных задач, доброжелательное отношение к сверстникам; дают позитивную оценку и самооценку деятельности</w:t>
            </w:r>
          </w:p>
        </w:tc>
        <w:tc>
          <w:tcPr>
            <w:tcW w:w="2697"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lastRenderedPageBreak/>
              <w:t>Регулятивные –</w:t>
            </w:r>
            <w:r w:rsidRPr="00D36D5A">
              <w:rPr>
                <w:rFonts w:ascii="Times New Roman" w:eastAsia="Calibri" w:hAnsi="Times New Roman" w:cs="Times New Roman"/>
                <w:sz w:val="20"/>
                <w:szCs w:val="20"/>
              </w:rPr>
              <w:t xml:space="preserve"> понимают причины своего неуспеха и находят способы выхода из этой ситуации.</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Познавательные – </w:t>
            </w:r>
            <w:r w:rsidRPr="00D36D5A">
              <w:rPr>
                <w:rFonts w:ascii="Times New Roman" w:eastAsia="Calibri" w:hAnsi="Times New Roman" w:cs="Times New Roman"/>
                <w:sz w:val="20"/>
                <w:szCs w:val="20"/>
              </w:rPr>
              <w:t>передают содержание в сжатом или развернутом виде.</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Коммуникативные – </w:t>
            </w:r>
            <w:r w:rsidRPr="00D36D5A">
              <w:rPr>
                <w:rFonts w:ascii="Times New Roman" w:eastAsia="Calibri" w:hAnsi="Times New Roman" w:cs="Times New Roman"/>
                <w:sz w:val="20"/>
                <w:szCs w:val="20"/>
              </w:rPr>
              <w:t xml:space="preserve">умеют </w:t>
            </w:r>
            <w:r w:rsidRPr="00D36D5A">
              <w:rPr>
                <w:rFonts w:ascii="Times New Roman" w:eastAsia="Calibri" w:hAnsi="Times New Roman" w:cs="Times New Roman"/>
                <w:sz w:val="20"/>
                <w:szCs w:val="20"/>
              </w:rPr>
              <w:lastRenderedPageBreak/>
              <w:t>слушать других, пытаются принимать другую точку зрения, готовы изменить свою точку зрения</w:t>
            </w:r>
          </w:p>
        </w:tc>
        <w:tc>
          <w:tcPr>
            <w:tcW w:w="2268"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lastRenderedPageBreak/>
              <w:t>Индивидуальная</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(устный опрос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по карточкам)</w:t>
            </w:r>
          </w:p>
        </w:tc>
      </w:tr>
      <w:tr w:rsidR="001B468D" w:rsidRPr="00D36D5A" w:rsidTr="001B468D">
        <w:trPr>
          <w:trHeight w:val="15"/>
        </w:trPr>
        <w:tc>
          <w:tcPr>
            <w:tcW w:w="563"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jc w:val="center"/>
              <w:rPr>
                <w:rFonts w:ascii="Times New Roman" w:eastAsia="Calibri" w:hAnsi="Times New Roman" w:cs="Times New Roman"/>
                <w:sz w:val="20"/>
                <w:szCs w:val="20"/>
              </w:rPr>
            </w:pPr>
            <w:r w:rsidRPr="00D36D5A">
              <w:rPr>
                <w:rFonts w:ascii="Times New Roman" w:eastAsia="Calibri" w:hAnsi="Times New Roman" w:cs="Times New Roman"/>
                <w:sz w:val="20"/>
                <w:szCs w:val="20"/>
              </w:rPr>
              <w:lastRenderedPageBreak/>
              <w:t>18</w:t>
            </w:r>
          </w:p>
        </w:tc>
        <w:tc>
          <w:tcPr>
            <w:tcW w:w="1405"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Наименьшее общее кратное</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(закрепление знаний)</w:t>
            </w:r>
          </w:p>
        </w:tc>
        <w:tc>
          <w:tcPr>
            <w:tcW w:w="2281"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suppressAutoHyphens/>
              <w:autoSpaceDN w:val="0"/>
              <w:spacing w:after="0" w:line="240" w:lineRule="auto"/>
              <w:textAlignment w:val="baseline"/>
              <w:rPr>
                <w:rFonts w:ascii="Times New Roman" w:eastAsia="Calibri" w:hAnsi="Times New Roman" w:cs="Times New Roman"/>
                <w:kern w:val="3"/>
                <w:sz w:val="20"/>
                <w:szCs w:val="20"/>
              </w:rPr>
            </w:pPr>
            <w:r w:rsidRPr="00D36D5A">
              <w:rPr>
                <w:rFonts w:ascii="Times New Roman" w:eastAsia="Calibri" w:hAnsi="Times New Roman" w:cs="Times New Roman"/>
                <w:kern w:val="3"/>
                <w:sz w:val="20"/>
                <w:szCs w:val="20"/>
              </w:rPr>
              <w:t>Осваивают алгоритм    нахождения   НОК двух, трех чисел, грамотно оформляя решение, анализируют результат своей деятельности</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Фронтальная –</w:t>
            </w:r>
            <w:r w:rsidRPr="00D36D5A">
              <w:rPr>
                <w:rFonts w:ascii="Times New Roman" w:eastAsia="Calibri" w:hAnsi="Times New Roman" w:cs="Times New Roman"/>
                <w:sz w:val="20"/>
                <w:szCs w:val="20"/>
              </w:rPr>
              <w:t xml:space="preserve"> устные вычисления; решение задач с использованием понятий </w:t>
            </w:r>
            <w:r w:rsidRPr="00D36D5A">
              <w:rPr>
                <w:rFonts w:ascii="Times New Roman" w:eastAsia="Calibri" w:hAnsi="Times New Roman" w:cs="Times New Roman"/>
                <w:i/>
                <w:iCs/>
                <w:sz w:val="20"/>
                <w:szCs w:val="20"/>
              </w:rPr>
              <w:t>наименьшее общее кратное</w:t>
            </w:r>
            <w:r w:rsidRPr="00D36D5A">
              <w:rPr>
                <w:rFonts w:ascii="Times New Roman" w:eastAsia="Calibri" w:hAnsi="Times New Roman" w:cs="Times New Roman"/>
                <w:sz w:val="20"/>
                <w:szCs w:val="20"/>
              </w:rPr>
              <w:t xml:space="preserve">, </w:t>
            </w:r>
            <w:r w:rsidRPr="00D36D5A">
              <w:rPr>
                <w:rFonts w:ascii="Times New Roman" w:eastAsia="Calibri" w:hAnsi="Times New Roman" w:cs="Times New Roman"/>
                <w:i/>
                <w:iCs/>
                <w:sz w:val="20"/>
                <w:szCs w:val="20"/>
              </w:rPr>
              <w:t>взаимно простые числа</w:t>
            </w:r>
            <w:r w:rsidRPr="00D36D5A">
              <w:rPr>
                <w:rFonts w:ascii="Times New Roman" w:eastAsia="Calibri" w:hAnsi="Times New Roman" w:cs="Times New Roman"/>
                <w:sz w:val="20"/>
                <w:szCs w:val="20"/>
              </w:rPr>
              <w:t>.</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 –</w:t>
            </w:r>
            <w:r w:rsidRPr="00D36D5A">
              <w:rPr>
                <w:rFonts w:ascii="Times New Roman" w:eastAsia="Calibri" w:hAnsi="Times New Roman" w:cs="Times New Roman"/>
                <w:sz w:val="20"/>
                <w:szCs w:val="20"/>
              </w:rPr>
              <w:t xml:space="preserve"> нахождение наименьшего общего кратного; запись дроби в виде частного </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sz w:val="20"/>
                <w:szCs w:val="20"/>
              </w:rPr>
              <w:t xml:space="preserve">Находят наименьшее общее кратное; выполняют устные вычисления; решают задачи с использованием понятий </w:t>
            </w:r>
            <w:r w:rsidRPr="00D36D5A">
              <w:rPr>
                <w:rFonts w:ascii="Times New Roman" w:eastAsia="Calibri" w:hAnsi="Times New Roman" w:cs="Times New Roman"/>
                <w:i/>
                <w:iCs/>
                <w:sz w:val="20"/>
                <w:szCs w:val="20"/>
              </w:rPr>
              <w:t>наименьшее общее кратное, взаимно</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простые числа</w:t>
            </w:r>
          </w:p>
        </w:tc>
        <w:tc>
          <w:tcPr>
            <w:tcW w:w="2410"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Объясняют самому себе наиболее заметные достижения; проявляют познавательный интерес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к изучению математики; понимают причины ус-</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proofErr w:type="spellStart"/>
            <w:r w:rsidRPr="00D36D5A">
              <w:rPr>
                <w:rFonts w:ascii="Times New Roman" w:eastAsia="Calibri" w:hAnsi="Times New Roman" w:cs="Times New Roman"/>
                <w:sz w:val="20"/>
                <w:szCs w:val="20"/>
              </w:rPr>
              <w:t>пеха</w:t>
            </w:r>
            <w:proofErr w:type="spellEnd"/>
            <w:r w:rsidRPr="00D36D5A">
              <w:rPr>
                <w:rFonts w:ascii="Times New Roman" w:eastAsia="Calibri" w:hAnsi="Times New Roman" w:cs="Times New Roman"/>
                <w:sz w:val="20"/>
                <w:szCs w:val="20"/>
              </w:rPr>
              <w:t xml:space="preserve"> в учебной деятельности; дают адекватную оценку и самооценку учебной деятельности; анализируют соответствие результатов требованиям учебной задачи</w:t>
            </w:r>
          </w:p>
        </w:tc>
        <w:tc>
          <w:tcPr>
            <w:tcW w:w="2697"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Регулятивные – </w:t>
            </w:r>
            <w:r w:rsidRPr="00D36D5A">
              <w:rPr>
                <w:rFonts w:ascii="Times New Roman" w:eastAsia="Calibri" w:hAnsi="Times New Roman" w:cs="Times New Roman"/>
                <w:sz w:val="20"/>
                <w:szCs w:val="20"/>
              </w:rPr>
              <w:t>работают по составленному плану, используют наряду с основными и дополнительные средства получения информации.</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Познавательные – </w:t>
            </w:r>
            <w:proofErr w:type="spellStart"/>
            <w:r w:rsidRPr="00D36D5A">
              <w:rPr>
                <w:rFonts w:ascii="Times New Roman" w:eastAsia="Calibri" w:hAnsi="Times New Roman" w:cs="Times New Roman"/>
                <w:sz w:val="20"/>
                <w:szCs w:val="20"/>
              </w:rPr>
              <w:t>сопо</w:t>
            </w:r>
            <w:proofErr w:type="spellEnd"/>
            <w:r w:rsidRPr="00D36D5A">
              <w:rPr>
                <w:rFonts w:ascii="Times New Roman" w:eastAsia="Calibri" w:hAnsi="Times New Roman" w:cs="Times New Roman"/>
                <w:sz w:val="20"/>
                <w:szCs w:val="20"/>
              </w:rPr>
              <w:t>-</w:t>
            </w:r>
          </w:p>
          <w:p w:rsidR="001B468D" w:rsidRPr="00D36D5A" w:rsidRDefault="001B468D" w:rsidP="001B468D">
            <w:pPr>
              <w:autoSpaceDE w:val="0"/>
              <w:autoSpaceDN w:val="0"/>
              <w:adjustRightInd w:val="0"/>
              <w:spacing w:after="0" w:line="264" w:lineRule="auto"/>
              <w:ind w:right="-135"/>
              <w:rPr>
                <w:rFonts w:ascii="Times New Roman" w:eastAsia="Calibri" w:hAnsi="Times New Roman" w:cs="Times New Roman"/>
                <w:sz w:val="20"/>
                <w:szCs w:val="20"/>
              </w:rPr>
            </w:pPr>
            <w:proofErr w:type="spellStart"/>
            <w:r w:rsidRPr="00D36D5A">
              <w:rPr>
                <w:rFonts w:ascii="Times New Roman" w:eastAsia="Calibri" w:hAnsi="Times New Roman" w:cs="Times New Roman"/>
                <w:sz w:val="20"/>
                <w:szCs w:val="20"/>
              </w:rPr>
              <w:t>ставляют</w:t>
            </w:r>
            <w:proofErr w:type="spellEnd"/>
            <w:r w:rsidRPr="00D36D5A">
              <w:rPr>
                <w:rFonts w:ascii="Times New Roman" w:eastAsia="Calibri" w:hAnsi="Times New Roman" w:cs="Times New Roman"/>
                <w:sz w:val="20"/>
                <w:szCs w:val="20"/>
              </w:rPr>
              <w:t xml:space="preserve"> и отбирают ин-</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формацию, полученную из разных источников.</w:t>
            </w:r>
            <w:r w:rsidRPr="00D36D5A">
              <w:rPr>
                <w:rFonts w:ascii="Times New Roman" w:eastAsia="Calibri" w:hAnsi="Times New Roman" w:cs="Times New Roman"/>
                <w:i/>
                <w:iCs/>
                <w:sz w:val="20"/>
                <w:szCs w:val="20"/>
              </w:rPr>
              <w:t xml:space="preserve"> Коммуникативные – </w:t>
            </w:r>
            <w:r w:rsidRPr="00D36D5A">
              <w:rPr>
                <w:rFonts w:ascii="Times New Roman" w:eastAsia="Calibri" w:hAnsi="Times New Roman" w:cs="Times New Roman"/>
                <w:sz w:val="20"/>
                <w:szCs w:val="20"/>
              </w:rPr>
              <w:t>умеют выполнять различные роли в группе, сотрудничают в совместном решении задачи</w:t>
            </w:r>
          </w:p>
        </w:tc>
        <w:tc>
          <w:tcPr>
            <w:tcW w:w="2268"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(устный опрос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по карточкам)</w:t>
            </w:r>
          </w:p>
        </w:tc>
      </w:tr>
      <w:tr w:rsidR="001B468D" w:rsidRPr="00D36D5A" w:rsidTr="001B468D">
        <w:trPr>
          <w:trHeight w:val="15"/>
        </w:trPr>
        <w:tc>
          <w:tcPr>
            <w:tcW w:w="563"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jc w:val="center"/>
              <w:rPr>
                <w:rFonts w:ascii="Times New Roman" w:eastAsia="Calibri" w:hAnsi="Times New Roman" w:cs="Times New Roman"/>
                <w:sz w:val="20"/>
                <w:szCs w:val="20"/>
              </w:rPr>
            </w:pPr>
            <w:r w:rsidRPr="00D36D5A">
              <w:rPr>
                <w:rFonts w:ascii="Times New Roman" w:eastAsia="Calibri" w:hAnsi="Times New Roman" w:cs="Times New Roman"/>
                <w:sz w:val="20"/>
                <w:szCs w:val="20"/>
              </w:rPr>
              <w:t>19</w:t>
            </w:r>
          </w:p>
        </w:tc>
        <w:tc>
          <w:tcPr>
            <w:tcW w:w="1405"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Решение упражнений по теме «Наименьшее общее кратное»</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(комплексное применение знаний, умений, навыков)</w:t>
            </w:r>
          </w:p>
        </w:tc>
        <w:tc>
          <w:tcPr>
            <w:tcW w:w="2281"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suppressAutoHyphens/>
              <w:autoSpaceDN w:val="0"/>
              <w:spacing w:after="0" w:line="240" w:lineRule="auto"/>
              <w:textAlignment w:val="baseline"/>
              <w:rPr>
                <w:rFonts w:ascii="Times New Roman" w:eastAsia="Calibri" w:hAnsi="Times New Roman" w:cs="Times New Roman"/>
                <w:kern w:val="3"/>
                <w:sz w:val="20"/>
                <w:szCs w:val="20"/>
              </w:rPr>
            </w:pPr>
            <w:r w:rsidRPr="00D36D5A">
              <w:rPr>
                <w:rFonts w:ascii="Times New Roman" w:eastAsia="Calibri" w:hAnsi="Times New Roman" w:cs="Times New Roman"/>
                <w:kern w:val="3"/>
                <w:sz w:val="20"/>
                <w:szCs w:val="20"/>
              </w:rPr>
              <w:t>Находят делители и кратные натуральных чисел, вычисляют НОД и НОК двух и более чисел; определяют, какое число является взаимно простым, а какое нет; демонстрируют работу с таблицей простых чисел</w:t>
            </w:r>
          </w:p>
          <w:p w:rsidR="001B468D" w:rsidRPr="00D36D5A" w:rsidRDefault="001B468D" w:rsidP="001B468D">
            <w:pPr>
              <w:suppressAutoHyphens/>
              <w:autoSpaceDN w:val="0"/>
              <w:spacing w:after="0" w:line="240" w:lineRule="auto"/>
              <w:textAlignment w:val="baseline"/>
              <w:rPr>
                <w:rFonts w:ascii="Times New Roman" w:eastAsia="Calibri" w:hAnsi="Times New Roman" w:cs="Times New Roman"/>
                <w:kern w:val="3"/>
                <w:sz w:val="20"/>
                <w:szCs w:val="20"/>
              </w:rPr>
            </w:pPr>
            <w:r w:rsidRPr="00D36D5A">
              <w:rPr>
                <w:rFonts w:ascii="Times New Roman" w:eastAsia="Calibri" w:hAnsi="Times New Roman" w:cs="Times New Roman"/>
                <w:kern w:val="3"/>
                <w:sz w:val="20"/>
                <w:szCs w:val="20"/>
              </w:rPr>
              <w:t>Воспринимают устную и письменную речь, анализируют результат свой деятельности</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Фронтальная –</w:t>
            </w:r>
            <w:r w:rsidRPr="00D36D5A">
              <w:rPr>
                <w:rFonts w:ascii="Times New Roman" w:eastAsia="Calibri" w:hAnsi="Times New Roman" w:cs="Times New Roman"/>
                <w:sz w:val="20"/>
                <w:szCs w:val="20"/>
              </w:rPr>
              <w:t xml:space="preserve"> нахождение наибольшего общего делителя для числителя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и знаменателя дроби ; решение уравнений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 –</w:t>
            </w:r>
            <w:r w:rsidRPr="00D36D5A">
              <w:rPr>
                <w:rFonts w:ascii="Times New Roman" w:eastAsia="Calibri" w:hAnsi="Times New Roman" w:cs="Times New Roman"/>
                <w:sz w:val="20"/>
                <w:szCs w:val="20"/>
              </w:rPr>
              <w:t xml:space="preserve"> нахождение наименьшего общего кратного </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Находят наименьшее общее кратное; решают уравнения</w:t>
            </w:r>
          </w:p>
        </w:tc>
        <w:tc>
          <w:tcPr>
            <w:tcW w:w="2410"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Проявляют познавательный интерес к изучению</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математики, способам решения учебных задач; дают позитивную оценку и самооценку учебной деятельности; адекватно воспринимают оценку учителя и сверстников; анализируют соответствие результатов требованиям учебной задачи</w:t>
            </w:r>
          </w:p>
        </w:tc>
        <w:tc>
          <w:tcPr>
            <w:tcW w:w="2697"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Регулятивные – </w:t>
            </w:r>
            <w:r w:rsidRPr="00D36D5A">
              <w:rPr>
                <w:rFonts w:ascii="Times New Roman" w:eastAsia="Calibri" w:hAnsi="Times New Roman" w:cs="Times New Roman"/>
                <w:sz w:val="20"/>
                <w:szCs w:val="20"/>
              </w:rPr>
              <w:t>определяют цель учебной деятельности с помощью учителя и самостоятельно, осуществляют поиск средств ее достижения.</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Познавательные –</w:t>
            </w:r>
            <w:r w:rsidRPr="00D36D5A">
              <w:rPr>
                <w:rFonts w:ascii="Times New Roman" w:eastAsia="Calibri" w:hAnsi="Times New Roman" w:cs="Times New Roman"/>
                <w:sz w:val="20"/>
                <w:szCs w:val="20"/>
              </w:rPr>
              <w:t xml:space="preserve"> записывают выводы в виде правил «если … , то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Коммуникативные – </w:t>
            </w:r>
            <w:r w:rsidRPr="00D36D5A">
              <w:rPr>
                <w:rFonts w:ascii="Times New Roman" w:eastAsia="Calibri" w:hAnsi="Times New Roman" w:cs="Times New Roman"/>
                <w:sz w:val="20"/>
                <w:szCs w:val="20"/>
              </w:rPr>
              <w:t xml:space="preserve">умеют организовывать учебное взаимодействие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в группе</w:t>
            </w:r>
          </w:p>
        </w:tc>
        <w:tc>
          <w:tcPr>
            <w:tcW w:w="2268"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 xml:space="preserve">Индивидуальная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(самостоятельная работа)</w:t>
            </w:r>
          </w:p>
        </w:tc>
      </w:tr>
      <w:tr w:rsidR="001B468D" w:rsidRPr="00D36D5A" w:rsidTr="001B468D">
        <w:trPr>
          <w:trHeight w:val="15"/>
        </w:trPr>
        <w:tc>
          <w:tcPr>
            <w:tcW w:w="563"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jc w:val="center"/>
              <w:rPr>
                <w:rFonts w:ascii="Times New Roman" w:eastAsia="Calibri" w:hAnsi="Times New Roman" w:cs="Times New Roman"/>
                <w:sz w:val="20"/>
                <w:szCs w:val="20"/>
              </w:rPr>
            </w:pPr>
            <w:r w:rsidRPr="00D36D5A">
              <w:rPr>
                <w:rFonts w:ascii="Times New Roman" w:eastAsia="Calibri" w:hAnsi="Times New Roman" w:cs="Times New Roman"/>
                <w:sz w:val="20"/>
                <w:szCs w:val="20"/>
              </w:rPr>
              <w:lastRenderedPageBreak/>
              <w:t>20</w:t>
            </w:r>
          </w:p>
        </w:tc>
        <w:tc>
          <w:tcPr>
            <w:tcW w:w="1405"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Повторение и систематизация учебного материала по теме: «Делимость натуральных</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чисел»</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p>
        </w:tc>
        <w:tc>
          <w:tcPr>
            <w:tcW w:w="2281"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Повторяют учебный материал по теме: «Делимость натуральных чисел»</w:t>
            </w:r>
          </w:p>
          <w:p w:rsidR="001B468D" w:rsidRPr="00D36D5A" w:rsidRDefault="001B468D" w:rsidP="001B468D">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Фронтальная –</w:t>
            </w:r>
            <w:r w:rsidRPr="00D36D5A">
              <w:rPr>
                <w:rFonts w:ascii="Times New Roman" w:eastAsia="Calibri" w:hAnsi="Times New Roman" w:cs="Times New Roman"/>
                <w:sz w:val="20"/>
                <w:szCs w:val="20"/>
              </w:rPr>
              <w:t xml:space="preserve"> нахождение наименьшего общего кратного и наименьшего общего делителя чисел.</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 –</w:t>
            </w:r>
            <w:r w:rsidRPr="00D36D5A">
              <w:rPr>
                <w:rFonts w:ascii="Times New Roman" w:eastAsia="Calibri" w:hAnsi="Times New Roman" w:cs="Times New Roman"/>
                <w:sz w:val="20"/>
                <w:szCs w:val="20"/>
              </w:rPr>
              <w:t xml:space="preserve"> нахождение значения выражения; решение задачи на движение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highlight w:val="yellow"/>
              </w:rPr>
            </w:pP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Обнаруживают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highlight w:val="yellow"/>
              </w:rPr>
            </w:pPr>
            <w:r w:rsidRPr="00D36D5A">
              <w:rPr>
                <w:rFonts w:ascii="Times New Roman" w:eastAsia="Calibri" w:hAnsi="Times New Roman" w:cs="Times New Roman"/>
                <w:sz w:val="20"/>
                <w:szCs w:val="20"/>
              </w:rPr>
              <w:t>и устраняют ошибки логического (в ходе решения) и арифметического (в вычислении) характера; решают задачи на движение</w:t>
            </w:r>
          </w:p>
        </w:tc>
        <w:tc>
          <w:tcPr>
            <w:tcW w:w="2410"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Проявляют познавательный интерес к изучению</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математики, способам решения учебных задач; дают позитивную оценку и самооценку учебной</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деятельности; адекватно воспринимают оценку учителя и сверстников; анализируют соответствие результатов требованиям конкретной учебной задачи</w:t>
            </w:r>
          </w:p>
        </w:tc>
        <w:tc>
          <w:tcPr>
            <w:tcW w:w="2697"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Регулятивные – </w:t>
            </w:r>
            <w:r w:rsidRPr="00D36D5A">
              <w:rPr>
                <w:rFonts w:ascii="Times New Roman" w:eastAsia="Calibri" w:hAnsi="Times New Roman" w:cs="Times New Roman"/>
                <w:sz w:val="20"/>
                <w:szCs w:val="20"/>
              </w:rPr>
              <w:t>определяют цель учебной деятельности с помощью учителя и самостоятельно, осуществляют поиск средств ее достижения.</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Познавательные – </w:t>
            </w:r>
            <w:r w:rsidRPr="00D36D5A">
              <w:rPr>
                <w:rFonts w:ascii="Times New Roman" w:eastAsia="Calibri" w:hAnsi="Times New Roman" w:cs="Times New Roman"/>
                <w:sz w:val="20"/>
                <w:szCs w:val="20"/>
              </w:rPr>
              <w:t xml:space="preserve">передают содержание в сжатом или развернутом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виде.</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Коммуникативные –</w:t>
            </w:r>
            <w:r w:rsidRPr="00D36D5A">
              <w:rPr>
                <w:rFonts w:ascii="Times New Roman" w:eastAsia="Calibri" w:hAnsi="Times New Roman" w:cs="Times New Roman"/>
                <w:sz w:val="20"/>
                <w:szCs w:val="20"/>
              </w:rPr>
              <w:t xml:space="preserve"> умеют высказывать свою точку зрения и пытаются ее обосновать</w:t>
            </w:r>
          </w:p>
        </w:tc>
        <w:tc>
          <w:tcPr>
            <w:tcW w:w="2268"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Индивидуальная</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(тестирование)</w:t>
            </w:r>
          </w:p>
        </w:tc>
      </w:tr>
      <w:tr w:rsidR="001B468D" w:rsidRPr="00D36D5A" w:rsidTr="001B468D">
        <w:trPr>
          <w:trHeight w:val="15"/>
        </w:trPr>
        <w:tc>
          <w:tcPr>
            <w:tcW w:w="563"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jc w:val="center"/>
              <w:rPr>
                <w:rFonts w:ascii="Times New Roman" w:eastAsia="Calibri" w:hAnsi="Times New Roman" w:cs="Times New Roman"/>
                <w:sz w:val="20"/>
                <w:szCs w:val="20"/>
              </w:rPr>
            </w:pPr>
            <w:r w:rsidRPr="00D36D5A">
              <w:rPr>
                <w:rFonts w:ascii="Times New Roman" w:eastAsia="Calibri" w:hAnsi="Times New Roman" w:cs="Times New Roman"/>
                <w:sz w:val="20"/>
                <w:szCs w:val="20"/>
              </w:rPr>
              <w:t>21</w:t>
            </w:r>
          </w:p>
        </w:tc>
        <w:tc>
          <w:tcPr>
            <w:tcW w:w="1405"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Контрольная работа по теме «Делимость натуральных</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чисел»</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(контроль и оценка знаний)</w:t>
            </w:r>
          </w:p>
        </w:tc>
        <w:tc>
          <w:tcPr>
            <w:tcW w:w="2281"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suppressAutoHyphens/>
              <w:autoSpaceDN w:val="0"/>
              <w:spacing w:after="0" w:line="240" w:lineRule="auto"/>
              <w:textAlignment w:val="baseline"/>
              <w:rPr>
                <w:rFonts w:ascii="Times New Roman" w:eastAsia="Calibri" w:hAnsi="Times New Roman" w:cs="Times New Roman"/>
                <w:kern w:val="3"/>
                <w:sz w:val="20"/>
                <w:szCs w:val="20"/>
              </w:rPr>
            </w:pPr>
            <w:r w:rsidRPr="00D36D5A">
              <w:rPr>
                <w:rFonts w:ascii="Times New Roman" w:eastAsia="Calibri" w:hAnsi="Times New Roman" w:cs="Times New Roman"/>
                <w:kern w:val="3"/>
                <w:sz w:val="20"/>
                <w:szCs w:val="20"/>
              </w:rPr>
              <w:t>Демонстрируют теоретические и практические знания, умения при нахождении НОД и НОК чисел, при работе с задачами</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sz w:val="20"/>
                <w:szCs w:val="20"/>
              </w:rPr>
              <w:t>Самостоятельно выбирают рациональный способ решения упражнения</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w:t>
            </w:r>
            <w:r w:rsidRPr="00D36D5A">
              <w:rPr>
                <w:rFonts w:ascii="Times New Roman" w:eastAsia="Calibri" w:hAnsi="Times New Roman" w:cs="Times New Roman"/>
                <w:sz w:val="20"/>
                <w:szCs w:val="20"/>
              </w:rPr>
              <w:t xml:space="preserve"> – решение контрольной работы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Используют различные приемы проверки правильности выполняемых заданий</w:t>
            </w:r>
          </w:p>
        </w:tc>
        <w:tc>
          <w:tcPr>
            <w:tcW w:w="2410"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Объясняют самому себе свои наиболее заметные</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достижения; дают адекватную самооценку учебной деятельности; анализируют соответствие результатов требованиям конкретной учебной задачи</w:t>
            </w:r>
          </w:p>
        </w:tc>
        <w:tc>
          <w:tcPr>
            <w:tcW w:w="2697"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Регулятивные –</w:t>
            </w:r>
            <w:r w:rsidRPr="00D36D5A">
              <w:rPr>
                <w:rFonts w:ascii="Times New Roman" w:eastAsia="Calibri" w:hAnsi="Times New Roman" w:cs="Times New Roman"/>
                <w:sz w:val="20"/>
                <w:szCs w:val="20"/>
              </w:rPr>
              <w:t xml:space="preserve"> понимают причины своего неуспеха и находят способы выхода из этой ситуации.</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Познавательные –</w:t>
            </w:r>
            <w:r w:rsidRPr="00D36D5A">
              <w:rPr>
                <w:rFonts w:ascii="Times New Roman" w:eastAsia="Calibri" w:hAnsi="Times New Roman" w:cs="Times New Roman"/>
                <w:sz w:val="20"/>
                <w:szCs w:val="20"/>
              </w:rPr>
              <w:t xml:space="preserve"> самостоятельно предполагают, какая информация нужна для решения учебной задачи.</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Коммуникативные – </w:t>
            </w:r>
            <w:r w:rsidRPr="00D36D5A">
              <w:rPr>
                <w:rFonts w:ascii="Times New Roman" w:eastAsia="Calibri" w:hAnsi="Times New Roman" w:cs="Times New Roman"/>
                <w:sz w:val="20"/>
                <w:szCs w:val="20"/>
              </w:rPr>
              <w:t>умеют критично относиться к своему мнению</w:t>
            </w:r>
          </w:p>
        </w:tc>
        <w:tc>
          <w:tcPr>
            <w:tcW w:w="2268"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 xml:space="preserve">Индивидуальная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(самостоятельная работа)</w:t>
            </w:r>
          </w:p>
        </w:tc>
      </w:tr>
      <w:tr w:rsidR="001B468D" w:rsidRPr="00D36D5A" w:rsidTr="001B468D">
        <w:trPr>
          <w:trHeight w:val="15"/>
        </w:trPr>
        <w:tc>
          <w:tcPr>
            <w:tcW w:w="15876" w:type="dxa"/>
            <w:gridSpan w:val="8"/>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jc w:val="center"/>
              <w:rPr>
                <w:rFonts w:ascii="Times New Roman" w:eastAsia="Calibri" w:hAnsi="Times New Roman" w:cs="Times New Roman"/>
                <w:b/>
                <w:sz w:val="20"/>
                <w:szCs w:val="20"/>
              </w:rPr>
            </w:pPr>
            <w:r w:rsidRPr="00D36D5A">
              <w:rPr>
                <w:rFonts w:ascii="Times New Roman" w:eastAsia="Calibri" w:hAnsi="Times New Roman" w:cs="Times New Roman"/>
                <w:b/>
                <w:sz w:val="20"/>
                <w:szCs w:val="20"/>
              </w:rPr>
              <w:t>Обыкновенные дроби – (38ч)</w:t>
            </w:r>
          </w:p>
        </w:tc>
      </w:tr>
      <w:tr w:rsidR="001B468D" w:rsidRPr="00D36D5A" w:rsidTr="001B468D">
        <w:trPr>
          <w:trHeight w:val="15"/>
        </w:trPr>
        <w:tc>
          <w:tcPr>
            <w:tcW w:w="563"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jc w:val="center"/>
              <w:rPr>
                <w:rFonts w:ascii="Times New Roman" w:eastAsia="Calibri" w:hAnsi="Times New Roman" w:cs="Times New Roman"/>
                <w:sz w:val="20"/>
                <w:szCs w:val="20"/>
              </w:rPr>
            </w:pPr>
            <w:r w:rsidRPr="00D36D5A">
              <w:rPr>
                <w:rFonts w:ascii="Times New Roman" w:eastAsia="Calibri" w:hAnsi="Times New Roman" w:cs="Times New Roman"/>
                <w:sz w:val="20"/>
                <w:szCs w:val="20"/>
              </w:rPr>
              <w:t>22</w:t>
            </w:r>
          </w:p>
        </w:tc>
        <w:tc>
          <w:tcPr>
            <w:tcW w:w="1405"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Основное свойство дроби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(открытие новых</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знаний)</w:t>
            </w:r>
          </w:p>
        </w:tc>
        <w:tc>
          <w:tcPr>
            <w:tcW w:w="2281"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suppressAutoHyphens/>
              <w:autoSpaceDN w:val="0"/>
              <w:spacing w:after="0" w:line="240" w:lineRule="auto"/>
              <w:textAlignment w:val="baseline"/>
              <w:rPr>
                <w:rFonts w:ascii="Times New Roman" w:eastAsia="Calibri" w:hAnsi="Times New Roman" w:cs="Times New Roman"/>
                <w:kern w:val="3"/>
                <w:sz w:val="20"/>
                <w:szCs w:val="20"/>
              </w:rPr>
            </w:pPr>
            <w:r w:rsidRPr="00D36D5A">
              <w:rPr>
                <w:rFonts w:ascii="Times New Roman" w:eastAsia="Calibri" w:hAnsi="Times New Roman" w:cs="Times New Roman"/>
                <w:kern w:val="3"/>
                <w:sz w:val="20"/>
                <w:szCs w:val="20"/>
              </w:rPr>
              <w:t>Формулируют основное свойство дроби, умеют   иллюстрировать   его с помощью примеров, по образцу</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Групповая – </w:t>
            </w:r>
            <w:r w:rsidRPr="00D36D5A">
              <w:rPr>
                <w:rFonts w:ascii="Times New Roman" w:eastAsia="Calibri" w:hAnsi="Times New Roman" w:cs="Times New Roman"/>
                <w:sz w:val="20"/>
                <w:szCs w:val="20"/>
              </w:rPr>
              <w:t xml:space="preserve">обсуждение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и выведение основного свойства дроби.</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Фронтальная –</w:t>
            </w:r>
            <w:r w:rsidRPr="00D36D5A">
              <w:rPr>
                <w:rFonts w:ascii="Times New Roman" w:eastAsia="Calibri" w:hAnsi="Times New Roman" w:cs="Times New Roman"/>
                <w:sz w:val="20"/>
                <w:szCs w:val="20"/>
              </w:rPr>
              <w:t xml:space="preserve"> ответы на вопросы, устные</w:t>
            </w:r>
          </w:p>
          <w:p w:rsidR="001B468D" w:rsidRPr="00D36D5A" w:rsidRDefault="001B468D" w:rsidP="001B468D">
            <w:pPr>
              <w:autoSpaceDE w:val="0"/>
              <w:autoSpaceDN w:val="0"/>
              <w:adjustRightInd w:val="0"/>
              <w:spacing w:after="0" w:line="264" w:lineRule="auto"/>
              <w:ind w:right="-135"/>
              <w:rPr>
                <w:rFonts w:ascii="Times New Roman" w:eastAsia="Calibri" w:hAnsi="Times New Roman" w:cs="Times New Roman"/>
                <w:sz w:val="20"/>
                <w:szCs w:val="20"/>
              </w:rPr>
            </w:pPr>
            <w:r w:rsidRPr="00D36D5A">
              <w:rPr>
                <w:rFonts w:ascii="Times New Roman" w:eastAsia="Calibri" w:hAnsi="Times New Roman" w:cs="Times New Roman"/>
                <w:sz w:val="20"/>
                <w:szCs w:val="20"/>
              </w:rPr>
              <w:t>вычисления;</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построение объяснения, почему равны дроби;</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 –</w:t>
            </w:r>
            <w:r w:rsidRPr="00D36D5A">
              <w:rPr>
                <w:rFonts w:ascii="Times New Roman" w:eastAsia="Calibri" w:hAnsi="Times New Roman" w:cs="Times New Roman"/>
                <w:sz w:val="20"/>
                <w:szCs w:val="20"/>
              </w:rPr>
              <w:t xml:space="preserve"> изображение </w:t>
            </w:r>
            <w:r w:rsidRPr="00D36D5A">
              <w:rPr>
                <w:rFonts w:ascii="Times New Roman" w:eastAsia="Calibri" w:hAnsi="Times New Roman" w:cs="Times New Roman"/>
                <w:sz w:val="20"/>
                <w:szCs w:val="20"/>
              </w:rPr>
              <w:lastRenderedPageBreak/>
              <w:t xml:space="preserve">координатного луча и точек с заданными координатами </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lastRenderedPageBreak/>
              <w:t>Записывают дробь, равную данной, используя основное свойство дроби; выполняют уст-</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proofErr w:type="spellStart"/>
            <w:r w:rsidRPr="00D36D5A">
              <w:rPr>
                <w:rFonts w:ascii="Times New Roman" w:eastAsia="Calibri" w:hAnsi="Times New Roman" w:cs="Times New Roman"/>
                <w:sz w:val="20"/>
                <w:szCs w:val="20"/>
              </w:rPr>
              <w:t>ные</w:t>
            </w:r>
            <w:proofErr w:type="spellEnd"/>
            <w:r w:rsidRPr="00D36D5A">
              <w:rPr>
                <w:rFonts w:ascii="Times New Roman" w:eastAsia="Calibri" w:hAnsi="Times New Roman" w:cs="Times New Roman"/>
                <w:sz w:val="20"/>
                <w:szCs w:val="20"/>
              </w:rPr>
              <w:t xml:space="preserve"> вычисления; изображают координатный луч и точки с заданными координатами</w:t>
            </w:r>
          </w:p>
        </w:tc>
        <w:tc>
          <w:tcPr>
            <w:tcW w:w="2410"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Объясняют самому себе свои отдельные ближайшие цели саморазвития; проявляют положительное отношение к урокам математики, широкий интерес к новому учебному материалу, способам решения новых учебных задач, доброжелательное</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lastRenderedPageBreak/>
              <w:t>отношение к сверстникам</w:t>
            </w:r>
          </w:p>
        </w:tc>
        <w:tc>
          <w:tcPr>
            <w:tcW w:w="2697"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lastRenderedPageBreak/>
              <w:t xml:space="preserve">Регулятивные – </w:t>
            </w:r>
            <w:r w:rsidRPr="00D36D5A">
              <w:rPr>
                <w:rFonts w:ascii="Times New Roman" w:eastAsia="Calibri" w:hAnsi="Times New Roman" w:cs="Times New Roman"/>
                <w:sz w:val="20"/>
                <w:szCs w:val="20"/>
              </w:rPr>
              <w:t>работают по составленному плану, используют наряду с основными и дополнительные средства.</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Познавательные –</w:t>
            </w:r>
            <w:r w:rsidRPr="00D36D5A">
              <w:rPr>
                <w:rFonts w:ascii="Times New Roman" w:eastAsia="Calibri" w:hAnsi="Times New Roman" w:cs="Times New Roman"/>
                <w:sz w:val="20"/>
                <w:szCs w:val="20"/>
              </w:rPr>
              <w:t xml:space="preserve"> записывают выводы в виде правил «если … , то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Коммуникативные – </w:t>
            </w:r>
            <w:r w:rsidRPr="00D36D5A">
              <w:rPr>
                <w:rFonts w:ascii="Times New Roman" w:eastAsia="Calibri" w:hAnsi="Times New Roman" w:cs="Times New Roman"/>
                <w:sz w:val="20"/>
                <w:szCs w:val="20"/>
              </w:rPr>
              <w:t>умеют организовывать учебное взаимодействие в группе</w:t>
            </w:r>
          </w:p>
        </w:tc>
        <w:tc>
          <w:tcPr>
            <w:tcW w:w="2268"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(устный опрос по карточкам)</w:t>
            </w:r>
          </w:p>
        </w:tc>
      </w:tr>
      <w:tr w:rsidR="001B468D" w:rsidRPr="00D36D5A" w:rsidTr="001B468D">
        <w:trPr>
          <w:trHeight w:val="15"/>
        </w:trPr>
        <w:tc>
          <w:tcPr>
            <w:tcW w:w="563"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jc w:val="center"/>
              <w:rPr>
                <w:rFonts w:ascii="Times New Roman" w:eastAsia="Calibri" w:hAnsi="Times New Roman" w:cs="Times New Roman"/>
                <w:sz w:val="20"/>
                <w:szCs w:val="20"/>
              </w:rPr>
            </w:pPr>
            <w:r w:rsidRPr="00D36D5A">
              <w:rPr>
                <w:rFonts w:ascii="Times New Roman" w:eastAsia="Calibri" w:hAnsi="Times New Roman" w:cs="Times New Roman"/>
                <w:sz w:val="20"/>
                <w:szCs w:val="20"/>
              </w:rPr>
              <w:lastRenderedPageBreak/>
              <w:t>23</w:t>
            </w:r>
          </w:p>
        </w:tc>
        <w:tc>
          <w:tcPr>
            <w:tcW w:w="1405"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Основное свойство дроби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(закрепление знаний)</w:t>
            </w:r>
          </w:p>
        </w:tc>
        <w:tc>
          <w:tcPr>
            <w:tcW w:w="2281"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suppressAutoHyphens/>
              <w:autoSpaceDN w:val="0"/>
              <w:spacing w:after="0" w:line="240" w:lineRule="auto"/>
              <w:textAlignment w:val="baseline"/>
              <w:rPr>
                <w:rFonts w:ascii="Times New Roman" w:eastAsia="Calibri" w:hAnsi="Times New Roman" w:cs="Times New Roman"/>
                <w:kern w:val="3"/>
                <w:sz w:val="20"/>
                <w:szCs w:val="20"/>
              </w:rPr>
            </w:pPr>
            <w:r w:rsidRPr="00D36D5A">
              <w:rPr>
                <w:rFonts w:ascii="Times New Roman" w:eastAsia="Calibri" w:hAnsi="Times New Roman" w:cs="Times New Roman"/>
                <w:kern w:val="3"/>
                <w:sz w:val="20"/>
                <w:szCs w:val="20"/>
              </w:rPr>
              <w:t>Иллюстрируют основное свойство дроби на координатном луче, находят значение выражения</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Фронтальная – </w:t>
            </w:r>
            <w:r w:rsidRPr="00D36D5A">
              <w:rPr>
                <w:rFonts w:ascii="Times New Roman" w:eastAsia="Calibri" w:hAnsi="Times New Roman" w:cs="Times New Roman"/>
                <w:sz w:val="20"/>
                <w:szCs w:val="20"/>
              </w:rPr>
              <w:t xml:space="preserve">умножение (деление) числителя и знаменателя дроби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на одно и то же число; нахождение значения выражения.</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Индивидуальная – </w:t>
            </w:r>
            <w:r w:rsidRPr="00D36D5A">
              <w:rPr>
                <w:rFonts w:ascii="Times New Roman" w:eastAsia="Calibri" w:hAnsi="Times New Roman" w:cs="Times New Roman"/>
                <w:sz w:val="20"/>
                <w:szCs w:val="20"/>
              </w:rPr>
              <w:t>построение объяснения, почему</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равны дроби; запись частного в виде обыкновенной дроби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Записывают дробь, равную данной, используя основное свойство дроби; находят значение выражения</w:t>
            </w:r>
          </w:p>
        </w:tc>
        <w:tc>
          <w:tcPr>
            <w:tcW w:w="2410"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Проявляют познавательный интерес к изучению</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математики; понимают причины успеха в учебной деятельности; дают адекватную оценку и самооценку учебной деятельности; анализируют соответствие результатов требованиям конкретной учебной задачи</w:t>
            </w:r>
          </w:p>
        </w:tc>
        <w:tc>
          <w:tcPr>
            <w:tcW w:w="2697"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Регулятивные – </w:t>
            </w:r>
            <w:r w:rsidRPr="00D36D5A">
              <w:rPr>
                <w:rFonts w:ascii="Times New Roman" w:eastAsia="Calibri" w:hAnsi="Times New Roman" w:cs="Times New Roman"/>
                <w:sz w:val="20"/>
                <w:szCs w:val="20"/>
              </w:rPr>
              <w:t>работают по составленному плану, используют наряду с основными и дополнительные средства получения информации.</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Познавательные – </w:t>
            </w:r>
            <w:r w:rsidRPr="00D36D5A">
              <w:rPr>
                <w:rFonts w:ascii="Times New Roman" w:eastAsia="Calibri" w:hAnsi="Times New Roman" w:cs="Times New Roman"/>
                <w:sz w:val="20"/>
                <w:szCs w:val="20"/>
              </w:rPr>
              <w:t>сопоставляют и отбирают информацию, полученную из разных источников.</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Коммуникативные – </w:t>
            </w:r>
            <w:r w:rsidRPr="00D36D5A">
              <w:rPr>
                <w:rFonts w:ascii="Times New Roman" w:eastAsia="Calibri" w:hAnsi="Times New Roman" w:cs="Times New Roman"/>
                <w:sz w:val="20"/>
                <w:szCs w:val="20"/>
              </w:rPr>
              <w:t>умеют выполнять различные роли в группе, сотрудничают в совместном решении задачи</w:t>
            </w:r>
          </w:p>
        </w:tc>
        <w:tc>
          <w:tcPr>
            <w:tcW w:w="2268"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 xml:space="preserve">Индивидуальная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(математический диктант)</w:t>
            </w:r>
          </w:p>
        </w:tc>
      </w:tr>
      <w:tr w:rsidR="001B468D" w:rsidRPr="00D36D5A" w:rsidTr="001B468D">
        <w:trPr>
          <w:trHeight w:val="3200"/>
        </w:trPr>
        <w:tc>
          <w:tcPr>
            <w:tcW w:w="563"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jc w:val="center"/>
              <w:rPr>
                <w:rFonts w:ascii="Times New Roman" w:eastAsia="Calibri" w:hAnsi="Times New Roman" w:cs="Times New Roman"/>
                <w:sz w:val="20"/>
                <w:szCs w:val="20"/>
              </w:rPr>
            </w:pPr>
            <w:r w:rsidRPr="00D36D5A">
              <w:rPr>
                <w:rFonts w:ascii="Times New Roman" w:eastAsia="Calibri" w:hAnsi="Times New Roman" w:cs="Times New Roman"/>
                <w:sz w:val="20"/>
                <w:szCs w:val="20"/>
              </w:rPr>
              <w:t>24</w:t>
            </w:r>
          </w:p>
        </w:tc>
        <w:tc>
          <w:tcPr>
            <w:tcW w:w="1405"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Сокращение дробей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(открытие новых</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знаний)</w:t>
            </w:r>
          </w:p>
        </w:tc>
        <w:tc>
          <w:tcPr>
            <w:tcW w:w="2281"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sz w:val="20"/>
                <w:szCs w:val="20"/>
              </w:rPr>
              <w:t>Сокращают дроби, находят дробь, равную данной, находят значение выражения, приводят примеры, составляют карточки с заданиями</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Групповая – </w:t>
            </w:r>
            <w:r w:rsidRPr="00D36D5A">
              <w:rPr>
                <w:rFonts w:ascii="Times New Roman" w:eastAsia="Calibri" w:hAnsi="Times New Roman" w:cs="Times New Roman"/>
                <w:sz w:val="20"/>
                <w:szCs w:val="20"/>
              </w:rPr>
              <w:t xml:space="preserve">обсуждение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и выведение правила: что называют сокращением дроби и какую дробь называют несократимой.</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Фронтальная –</w:t>
            </w:r>
            <w:r w:rsidRPr="00D36D5A">
              <w:rPr>
                <w:rFonts w:ascii="Times New Roman" w:eastAsia="Calibri" w:hAnsi="Times New Roman" w:cs="Times New Roman"/>
                <w:sz w:val="20"/>
                <w:szCs w:val="20"/>
              </w:rPr>
              <w:t xml:space="preserve"> ответы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на вопросы, сокращение дробей, запись десятичной дроби в виде обыкновенной несократимой дроби.</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 –</w:t>
            </w:r>
            <w:r w:rsidRPr="00D36D5A">
              <w:rPr>
                <w:rFonts w:ascii="Times New Roman" w:eastAsia="Calibri" w:hAnsi="Times New Roman" w:cs="Times New Roman"/>
                <w:sz w:val="20"/>
                <w:szCs w:val="20"/>
              </w:rPr>
              <w:t xml:space="preserve"> нахождение равных среди чисел, выполнение действий </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Сокращают дроби, выполняют действия и сокращают результат вычислений;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выводят понятия </w:t>
            </w:r>
            <w:r w:rsidRPr="00D36D5A">
              <w:rPr>
                <w:rFonts w:ascii="Times New Roman" w:eastAsia="Calibri" w:hAnsi="Times New Roman" w:cs="Times New Roman"/>
                <w:i/>
                <w:iCs/>
                <w:sz w:val="20"/>
                <w:szCs w:val="20"/>
              </w:rPr>
              <w:t>сокращение дроби, несократимая дробь</w:t>
            </w:r>
            <w:r w:rsidRPr="00D36D5A">
              <w:rPr>
                <w:rFonts w:ascii="Times New Roman" w:eastAsia="Calibri" w:hAnsi="Times New Roman" w:cs="Times New Roman"/>
                <w:sz w:val="20"/>
                <w:szCs w:val="20"/>
              </w:rPr>
              <w:t>; выполняют действия</w:t>
            </w:r>
          </w:p>
        </w:tc>
        <w:tc>
          <w:tcPr>
            <w:tcW w:w="2410"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Проявляют положительное отношение к урокам математики, широкий интерес к новому учебному материалу, способам решения новых учебных задач, доброжелательное</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отношение к сверстникам; адекватно воспринимают оценку учителя и одноклассников</w:t>
            </w:r>
          </w:p>
        </w:tc>
        <w:tc>
          <w:tcPr>
            <w:tcW w:w="2697"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Регулятивные – </w:t>
            </w:r>
            <w:r w:rsidRPr="00D36D5A">
              <w:rPr>
                <w:rFonts w:ascii="Times New Roman" w:eastAsia="Calibri" w:hAnsi="Times New Roman" w:cs="Times New Roman"/>
                <w:sz w:val="20"/>
                <w:szCs w:val="20"/>
              </w:rPr>
              <w:t>определяют цель учебной деятельности с помощью учителя и самостоятельно, осуществляют поиск средств ее достижения.</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Познавательные –</w:t>
            </w:r>
            <w:r w:rsidRPr="00D36D5A">
              <w:rPr>
                <w:rFonts w:ascii="Times New Roman" w:eastAsia="Calibri" w:hAnsi="Times New Roman" w:cs="Times New Roman"/>
                <w:sz w:val="20"/>
                <w:szCs w:val="20"/>
              </w:rPr>
              <w:t xml:space="preserve"> передают содержание в сжатом, выборочном или развернутом виде.</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Коммуникативные – </w:t>
            </w:r>
            <w:r w:rsidRPr="00D36D5A">
              <w:rPr>
                <w:rFonts w:ascii="Times New Roman" w:eastAsia="Calibri" w:hAnsi="Times New Roman" w:cs="Times New Roman"/>
                <w:sz w:val="20"/>
                <w:szCs w:val="20"/>
              </w:rPr>
              <w:t xml:space="preserve">умеют организовать учебное взаимодействие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в группе</w:t>
            </w:r>
          </w:p>
        </w:tc>
        <w:tc>
          <w:tcPr>
            <w:tcW w:w="2268"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(устный опрос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по карточкам)</w:t>
            </w:r>
          </w:p>
        </w:tc>
      </w:tr>
      <w:tr w:rsidR="001B468D" w:rsidRPr="00D36D5A" w:rsidTr="001B468D">
        <w:trPr>
          <w:trHeight w:val="15"/>
        </w:trPr>
        <w:tc>
          <w:tcPr>
            <w:tcW w:w="563"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jc w:val="center"/>
              <w:rPr>
                <w:rFonts w:ascii="Times New Roman" w:eastAsia="Calibri" w:hAnsi="Times New Roman" w:cs="Times New Roman"/>
                <w:sz w:val="20"/>
                <w:szCs w:val="20"/>
              </w:rPr>
            </w:pPr>
            <w:r w:rsidRPr="00D36D5A">
              <w:rPr>
                <w:rFonts w:ascii="Times New Roman" w:eastAsia="Calibri" w:hAnsi="Times New Roman" w:cs="Times New Roman"/>
                <w:sz w:val="20"/>
                <w:szCs w:val="20"/>
              </w:rPr>
              <w:t>25</w:t>
            </w:r>
          </w:p>
        </w:tc>
        <w:tc>
          <w:tcPr>
            <w:tcW w:w="1405"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Сокращение дробей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(закрепление знаний)</w:t>
            </w:r>
          </w:p>
        </w:tc>
        <w:tc>
          <w:tcPr>
            <w:tcW w:w="2281"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sz w:val="20"/>
                <w:szCs w:val="20"/>
              </w:rPr>
              <w:t xml:space="preserve">Сокращают дроби, находят дробь, равную данной, находят значение выражения, </w:t>
            </w:r>
            <w:r w:rsidRPr="00D36D5A">
              <w:rPr>
                <w:rFonts w:ascii="Times New Roman" w:eastAsia="Calibri" w:hAnsi="Times New Roman" w:cs="Times New Roman"/>
                <w:sz w:val="20"/>
                <w:szCs w:val="20"/>
              </w:rPr>
              <w:lastRenderedPageBreak/>
              <w:t>приводят примеры, составляют карточки с заданиями</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lastRenderedPageBreak/>
              <w:t>Фронтальная –</w:t>
            </w:r>
            <w:r w:rsidRPr="00D36D5A">
              <w:rPr>
                <w:rFonts w:ascii="Times New Roman" w:eastAsia="Calibri" w:hAnsi="Times New Roman" w:cs="Times New Roman"/>
                <w:sz w:val="20"/>
                <w:szCs w:val="20"/>
              </w:rPr>
              <w:t xml:space="preserve"> устные вычисления, выполнение действий с использованием </w:t>
            </w:r>
            <w:r w:rsidRPr="00D36D5A">
              <w:rPr>
                <w:rFonts w:ascii="Times New Roman" w:eastAsia="Calibri" w:hAnsi="Times New Roman" w:cs="Times New Roman"/>
                <w:sz w:val="20"/>
                <w:szCs w:val="20"/>
              </w:rPr>
              <w:lastRenderedPageBreak/>
              <w:t>распределительного закона умножения.</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 –</w:t>
            </w:r>
            <w:r w:rsidRPr="00D36D5A">
              <w:rPr>
                <w:rFonts w:ascii="Times New Roman" w:eastAsia="Calibri" w:hAnsi="Times New Roman" w:cs="Times New Roman"/>
                <w:sz w:val="20"/>
                <w:szCs w:val="20"/>
              </w:rPr>
              <w:t xml:space="preserve"> нахождение натуральных значений букв, при которых</w:t>
            </w:r>
          </w:p>
          <w:p w:rsidR="001B468D" w:rsidRPr="00D36D5A" w:rsidRDefault="001B468D" w:rsidP="001B468D">
            <w:pPr>
              <w:autoSpaceDE w:val="0"/>
              <w:autoSpaceDN w:val="0"/>
              <w:adjustRightInd w:val="0"/>
              <w:spacing w:after="0" w:line="264" w:lineRule="auto"/>
              <w:ind w:right="-135"/>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равны дроби; нахождение части килограмма, которую составляют граммы </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lastRenderedPageBreak/>
              <w:t xml:space="preserve">Сокращают дроби, применяют распределительный закон умножения при </w:t>
            </w:r>
            <w:r w:rsidRPr="00D36D5A">
              <w:rPr>
                <w:rFonts w:ascii="Times New Roman" w:eastAsia="Calibri" w:hAnsi="Times New Roman" w:cs="Times New Roman"/>
                <w:sz w:val="20"/>
                <w:szCs w:val="20"/>
              </w:rPr>
              <w:lastRenderedPageBreak/>
              <w:t xml:space="preserve">нахождении значения выражения, а затем сокращают дробь; решают задачи на нахождение части </w:t>
            </w:r>
            <w:proofErr w:type="spellStart"/>
            <w:r w:rsidRPr="00D36D5A">
              <w:rPr>
                <w:rFonts w:ascii="Times New Roman" w:eastAsia="Calibri" w:hAnsi="Times New Roman" w:cs="Times New Roman"/>
                <w:sz w:val="20"/>
                <w:szCs w:val="20"/>
              </w:rPr>
              <w:t>кило-грамма</w:t>
            </w:r>
            <w:proofErr w:type="spellEnd"/>
            <w:r w:rsidRPr="00D36D5A">
              <w:rPr>
                <w:rFonts w:ascii="Times New Roman" w:eastAsia="Calibri" w:hAnsi="Times New Roman" w:cs="Times New Roman"/>
                <w:sz w:val="20"/>
                <w:szCs w:val="20"/>
              </w:rPr>
              <w:t>, которую составляют граммы</w:t>
            </w:r>
          </w:p>
        </w:tc>
        <w:tc>
          <w:tcPr>
            <w:tcW w:w="2410"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lastRenderedPageBreak/>
              <w:t>Проявляют познавательный интерес к изучению</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математики; понимают </w:t>
            </w:r>
            <w:r w:rsidRPr="00D36D5A">
              <w:rPr>
                <w:rFonts w:ascii="Times New Roman" w:eastAsia="Calibri" w:hAnsi="Times New Roman" w:cs="Times New Roman"/>
                <w:sz w:val="20"/>
                <w:szCs w:val="20"/>
              </w:rPr>
              <w:lastRenderedPageBreak/>
              <w:t>причины успеха в учебной деятельности; дают адекватную оценку и самооценку учебной деятельности; анализируют соответствие результатов требованиям конкретной учебной задачи</w:t>
            </w:r>
          </w:p>
        </w:tc>
        <w:tc>
          <w:tcPr>
            <w:tcW w:w="2697"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lastRenderedPageBreak/>
              <w:t>Регулятивные –</w:t>
            </w:r>
            <w:r w:rsidRPr="00D36D5A">
              <w:rPr>
                <w:rFonts w:ascii="Times New Roman" w:eastAsia="Calibri" w:hAnsi="Times New Roman" w:cs="Times New Roman"/>
                <w:sz w:val="20"/>
                <w:szCs w:val="20"/>
              </w:rPr>
              <w:t xml:space="preserve"> в диалоге с учителем совершенствуют критерии оценки и пользуются ими в ходе </w:t>
            </w:r>
            <w:r w:rsidRPr="00D36D5A">
              <w:rPr>
                <w:rFonts w:ascii="Times New Roman" w:eastAsia="Calibri" w:hAnsi="Times New Roman" w:cs="Times New Roman"/>
                <w:sz w:val="20"/>
                <w:szCs w:val="20"/>
              </w:rPr>
              <w:lastRenderedPageBreak/>
              <w:t>оценки и самооценки.</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Познавательные –</w:t>
            </w:r>
            <w:r w:rsidRPr="00D36D5A">
              <w:rPr>
                <w:rFonts w:ascii="Times New Roman" w:eastAsia="Calibri" w:hAnsi="Times New Roman" w:cs="Times New Roman"/>
                <w:sz w:val="20"/>
                <w:szCs w:val="20"/>
              </w:rPr>
              <w:t xml:space="preserve"> самостоятельно предполагают, какая информация нужна для решения учебной задачи.</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Коммуникативные – </w:t>
            </w:r>
            <w:r w:rsidRPr="00D36D5A">
              <w:rPr>
                <w:rFonts w:ascii="Times New Roman" w:eastAsia="Calibri" w:hAnsi="Times New Roman" w:cs="Times New Roman"/>
                <w:sz w:val="20"/>
                <w:szCs w:val="20"/>
              </w:rPr>
              <w:t>умеют слушать других, пытаются принимать другую точку зрения, готовы изменить свою точку зрения</w:t>
            </w:r>
          </w:p>
        </w:tc>
        <w:tc>
          <w:tcPr>
            <w:tcW w:w="2268"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lastRenderedPageBreak/>
              <w:t xml:space="preserve">Индивидуальная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(математический диктант)</w:t>
            </w:r>
          </w:p>
        </w:tc>
      </w:tr>
      <w:tr w:rsidR="001B468D" w:rsidRPr="00D36D5A" w:rsidTr="001B468D">
        <w:trPr>
          <w:trHeight w:val="15"/>
        </w:trPr>
        <w:tc>
          <w:tcPr>
            <w:tcW w:w="563"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jc w:val="center"/>
              <w:rPr>
                <w:rFonts w:ascii="Times New Roman" w:eastAsia="Calibri" w:hAnsi="Times New Roman" w:cs="Times New Roman"/>
                <w:sz w:val="20"/>
                <w:szCs w:val="20"/>
              </w:rPr>
            </w:pPr>
            <w:r w:rsidRPr="00D36D5A">
              <w:rPr>
                <w:rFonts w:ascii="Times New Roman" w:eastAsia="Calibri" w:hAnsi="Times New Roman" w:cs="Times New Roman"/>
                <w:sz w:val="20"/>
                <w:szCs w:val="20"/>
              </w:rPr>
              <w:lastRenderedPageBreak/>
              <w:t>26</w:t>
            </w:r>
          </w:p>
        </w:tc>
        <w:tc>
          <w:tcPr>
            <w:tcW w:w="1405"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Решение упражнений по теме «Сокращение дробей»</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(комплексное применение знаний, умений, навыков)</w:t>
            </w:r>
          </w:p>
        </w:tc>
        <w:tc>
          <w:tcPr>
            <w:tcW w:w="2281"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sz w:val="20"/>
                <w:szCs w:val="20"/>
              </w:rPr>
              <w:t>Сокращают дроби, находят дробь, равную данной, находят значение выражения, приводят примеры, составляют карточки с заданиями</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Фронтальная –</w:t>
            </w:r>
            <w:r w:rsidRPr="00D36D5A">
              <w:rPr>
                <w:rFonts w:ascii="Times New Roman" w:eastAsia="Calibri" w:hAnsi="Times New Roman" w:cs="Times New Roman"/>
                <w:sz w:val="20"/>
                <w:szCs w:val="20"/>
              </w:rPr>
              <w:t xml:space="preserve"> выполнение действий и сокращение результата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 –</w:t>
            </w:r>
            <w:r w:rsidRPr="00D36D5A">
              <w:rPr>
                <w:rFonts w:ascii="Times New Roman" w:eastAsia="Calibri" w:hAnsi="Times New Roman" w:cs="Times New Roman"/>
                <w:sz w:val="20"/>
                <w:szCs w:val="20"/>
              </w:rPr>
              <w:t xml:space="preserve"> сокращение дробей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Обнаруживают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и устраняют ошибки логического (в ходе решения) и арифметического (в вычислении) характера</w:t>
            </w:r>
          </w:p>
        </w:tc>
        <w:tc>
          <w:tcPr>
            <w:tcW w:w="2410"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Проявляют познавательный интерес к изучению</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математики, способам решения учебных задач; дают позитивную оценку и самооценку учебной</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деятельности; адекватно воспринимают оценку учителя и сверстников</w:t>
            </w:r>
          </w:p>
        </w:tc>
        <w:tc>
          <w:tcPr>
            <w:tcW w:w="2697"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Регулятивные –</w:t>
            </w:r>
            <w:r w:rsidRPr="00D36D5A">
              <w:rPr>
                <w:rFonts w:ascii="Times New Roman" w:eastAsia="Calibri" w:hAnsi="Times New Roman" w:cs="Times New Roman"/>
                <w:sz w:val="20"/>
                <w:szCs w:val="20"/>
              </w:rPr>
              <w:t xml:space="preserve"> составляют план выполнения задач, решают проблемы творческого и поискового характера.</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Познавательные –</w:t>
            </w:r>
            <w:r w:rsidRPr="00D36D5A">
              <w:rPr>
                <w:rFonts w:ascii="Times New Roman" w:eastAsia="Calibri" w:hAnsi="Times New Roman" w:cs="Times New Roman"/>
                <w:sz w:val="20"/>
                <w:szCs w:val="20"/>
              </w:rPr>
              <w:t xml:space="preserve"> самостоятельно предполагают, какая информация нужна для решения учебной задачи.</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Коммуникативные – </w:t>
            </w:r>
            <w:r w:rsidRPr="00D36D5A">
              <w:rPr>
                <w:rFonts w:ascii="Times New Roman" w:eastAsia="Calibri" w:hAnsi="Times New Roman" w:cs="Times New Roman"/>
                <w:sz w:val="20"/>
                <w:szCs w:val="20"/>
              </w:rPr>
              <w:t>умеют при необходимости отстаивать точку зрения</w:t>
            </w:r>
          </w:p>
        </w:tc>
        <w:tc>
          <w:tcPr>
            <w:tcW w:w="2268"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 xml:space="preserve">Индивидуальная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(самостоятельная работа)</w:t>
            </w:r>
          </w:p>
        </w:tc>
      </w:tr>
      <w:tr w:rsidR="001B468D" w:rsidRPr="00D36D5A" w:rsidTr="001B468D">
        <w:trPr>
          <w:trHeight w:val="15"/>
        </w:trPr>
        <w:tc>
          <w:tcPr>
            <w:tcW w:w="563"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jc w:val="center"/>
              <w:rPr>
                <w:rFonts w:ascii="Times New Roman" w:eastAsia="Calibri" w:hAnsi="Times New Roman" w:cs="Times New Roman"/>
                <w:sz w:val="20"/>
                <w:szCs w:val="20"/>
              </w:rPr>
            </w:pPr>
            <w:r w:rsidRPr="00D36D5A">
              <w:rPr>
                <w:rFonts w:ascii="Times New Roman" w:eastAsia="Calibri" w:hAnsi="Times New Roman" w:cs="Times New Roman"/>
                <w:sz w:val="20"/>
                <w:szCs w:val="20"/>
              </w:rPr>
              <w:t>27</w:t>
            </w:r>
          </w:p>
        </w:tc>
        <w:tc>
          <w:tcPr>
            <w:tcW w:w="1405"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Приведение дробей к общему знаменателю</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(открытие новых</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знаний)</w:t>
            </w:r>
          </w:p>
        </w:tc>
        <w:tc>
          <w:tcPr>
            <w:tcW w:w="2281"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suppressAutoHyphens/>
              <w:autoSpaceDN w:val="0"/>
              <w:spacing w:after="0" w:line="240" w:lineRule="auto"/>
              <w:textAlignment w:val="baseline"/>
              <w:rPr>
                <w:rFonts w:ascii="Times New Roman" w:eastAsia="Calibri" w:hAnsi="Times New Roman" w:cs="Times New Roman"/>
                <w:kern w:val="3"/>
                <w:sz w:val="20"/>
                <w:szCs w:val="20"/>
              </w:rPr>
            </w:pPr>
            <w:r w:rsidRPr="00D36D5A">
              <w:rPr>
                <w:rFonts w:ascii="Times New Roman" w:eastAsia="Calibri" w:hAnsi="Times New Roman" w:cs="Times New Roman"/>
                <w:kern w:val="3"/>
                <w:sz w:val="20"/>
                <w:szCs w:val="20"/>
              </w:rPr>
              <w:t>Приводят   дроби к общему знаменателю, находят дополнительные множители по образцу, строят   алгоритм приведения дробей к общему знаменателю</w:t>
            </w:r>
          </w:p>
          <w:p w:rsidR="001B468D" w:rsidRPr="00D36D5A" w:rsidRDefault="001B468D" w:rsidP="001B468D">
            <w:pPr>
              <w:suppressAutoHyphens/>
              <w:autoSpaceDN w:val="0"/>
              <w:spacing w:after="0" w:line="240" w:lineRule="auto"/>
              <w:textAlignment w:val="baseline"/>
              <w:rPr>
                <w:rFonts w:ascii="Times New Roman" w:eastAsia="Calibri" w:hAnsi="Times New Roman" w:cs="Times New Roman"/>
                <w:kern w:val="3"/>
                <w:sz w:val="20"/>
                <w:szCs w:val="20"/>
              </w:rPr>
            </w:pPr>
            <w:r w:rsidRPr="00D36D5A">
              <w:rPr>
                <w:rFonts w:ascii="Times New Roman" w:eastAsia="Calibri" w:hAnsi="Times New Roman" w:cs="Times New Roman"/>
                <w:kern w:val="3"/>
                <w:sz w:val="20"/>
                <w:szCs w:val="20"/>
              </w:rPr>
              <w:t>Формулируют правило приведения дробей к общему знаменателю</w:t>
            </w:r>
          </w:p>
          <w:p w:rsidR="001B468D" w:rsidRPr="00D36D5A" w:rsidRDefault="001B468D" w:rsidP="001B468D">
            <w:pPr>
              <w:suppressAutoHyphens/>
              <w:autoSpaceDN w:val="0"/>
              <w:spacing w:after="0" w:line="240" w:lineRule="auto"/>
              <w:textAlignment w:val="baseline"/>
              <w:rPr>
                <w:rFonts w:ascii="Times New Roman" w:eastAsia="Calibri" w:hAnsi="Times New Roman" w:cs="Times New Roman"/>
                <w:kern w:val="3"/>
                <w:sz w:val="20"/>
                <w:szCs w:val="20"/>
              </w:rPr>
            </w:pPr>
            <w:r w:rsidRPr="00D36D5A">
              <w:rPr>
                <w:rFonts w:ascii="Times New Roman" w:eastAsia="Calibri" w:hAnsi="Times New Roman" w:cs="Times New Roman"/>
                <w:kern w:val="3"/>
                <w:sz w:val="20"/>
                <w:szCs w:val="20"/>
              </w:rPr>
              <w:t>Находят общий знаменатель, дополнительные множители к двум и более дробям, приводят свои примеры, грамотно оформляют решение</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Групповая – </w:t>
            </w:r>
            <w:r w:rsidRPr="00D36D5A">
              <w:rPr>
                <w:rFonts w:ascii="Times New Roman" w:eastAsia="Calibri" w:hAnsi="Times New Roman" w:cs="Times New Roman"/>
                <w:sz w:val="20"/>
                <w:szCs w:val="20"/>
              </w:rPr>
              <w:t xml:space="preserve">обсуждение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и выведение правил: какое число называют дополнительным множителем, как привести дроби к наименьшему общему знаменателю.</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Фронтальная –</w:t>
            </w:r>
            <w:r w:rsidRPr="00D36D5A">
              <w:rPr>
                <w:rFonts w:ascii="Times New Roman" w:eastAsia="Calibri" w:hAnsi="Times New Roman" w:cs="Times New Roman"/>
                <w:sz w:val="20"/>
                <w:szCs w:val="20"/>
              </w:rPr>
              <w:t xml:space="preserve"> ответы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на вопросы, приведение дроби к новому знаменателю; сокращение дробей.</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 –</w:t>
            </w:r>
            <w:r w:rsidRPr="00D36D5A">
              <w:rPr>
                <w:rFonts w:ascii="Times New Roman" w:eastAsia="Calibri" w:hAnsi="Times New Roman" w:cs="Times New Roman"/>
                <w:sz w:val="20"/>
                <w:szCs w:val="20"/>
              </w:rPr>
              <w:t xml:space="preserve"> </w:t>
            </w:r>
            <w:r w:rsidRPr="00D36D5A">
              <w:rPr>
                <w:rFonts w:ascii="Times New Roman" w:eastAsia="Calibri" w:hAnsi="Times New Roman" w:cs="Times New Roman"/>
                <w:sz w:val="20"/>
                <w:szCs w:val="20"/>
              </w:rPr>
              <w:lastRenderedPageBreak/>
              <w:t xml:space="preserve">сокращение дробей и приведение их к новому знаменателю </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lastRenderedPageBreak/>
              <w:t xml:space="preserve">Приводят дроби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к новому знаменателю; выводят понятие </w:t>
            </w:r>
            <w:r w:rsidRPr="00D36D5A">
              <w:rPr>
                <w:rFonts w:ascii="Times New Roman" w:eastAsia="Calibri" w:hAnsi="Times New Roman" w:cs="Times New Roman"/>
                <w:i/>
                <w:iCs/>
                <w:sz w:val="20"/>
                <w:szCs w:val="20"/>
              </w:rPr>
              <w:t>дополнительный множитель</w:t>
            </w:r>
            <w:r w:rsidRPr="00D36D5A">
              <w:rPr>
                <w:rFonts w:ascii="Times New Roman" w:eastAsia="Calibri" w:hAnsi="Times New Roman" w:cs="Times New Roman"/>
                <w:sz w:val="20"/>
                <w:szCs w:val="20"/>
              </w:rPr>
              <w:t>, правило: как привести дробь к наименьшему общему знаменателю</w:t>
            </w:r>
          </w:p>
        </w:tc>
        <w:tc>
          <w:tcPr>
            <w:tcW w:w="2410"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Проявляют положительное отношение к урокам математики, широкий интерес к новому учебному материалу, способам решения новых учебных задач, доброжелательное отношение к сверстникам; адекватно воспринимают оценку учителя и одноклассников</w:t>
            </w:r>
          </w:p>
        </w:tc>
        <w:tc>
          <w:tcPr>
            <w:tcW w:w="2697"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 xml:space="preserve">Регулятивные – </w:t>
            </w:r>
            <w:r w:rsidRPr="00D36D5A">
              <w:rPr>
                <w:rFonts w:ascii="Times New Roman" w:eastAsia="Calibri" w:hAnsi="Times New Roman" w:cs="Times New Roman"/>
                <w:sz w:val="20"/>
                <w:szCs w:val="20"/>
              </w:rPr>
              <w:t>работают по составленному плану, используют наряду с основными и дополнительные средства.</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Познавательные – </w:t>
            </w:r>
            <w:r w:rsidRPr="00D36D5A">
              <w:rPr>
                <w:rFonts w:ascii="Times New Roman" w:eastAsia="Calibri" w:hAnsi="Times New Roman" w:cs="Times New Roman"/>
                <w:sz w:val="20"/>
                <w:szCs w:val="20"/>
              </w:rPr>
              <w:t xml:space="preserve">преобразовывают модели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с целью выявления об-</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proofErr w:type="spellStart"/>
            <w:r w:rsidRPr="00D36D5A">
              <w:rPr>
                <w:rFonts w:ascii="Times New Roman" w:eastAsia="Calibri" w:hAnsi="Times New Roman" w:cs="Times New Roman"/>
                <w:sz w:val="20"/>
                <w:szCs w:val="20"/>
              </w:rPr>
              <w:t>щих</w:t>
            </w:r>
            <w:proofErr w:type="spellEnd"/>
            <w:r w:rsidRPr="00D36D5A">
              <w:rPr>
                <w:rFonts w:ascii="Times New Roman" w:eastAsia="Calibri" w:hAnsi="Times New Roman" w:cs="Times New Roman"/>
                <w:sz w:val="20"/>
                <w:szCs w:val="20"/>
              </w:rPr>
              <w:t xml:space="preserve"> законов, определяющих предметную область.</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Коммуникативные – </w:t>
            </w:r>
            <w:r w:rsidRPr="00D36D5A">
              <w:rPr>
                <w:rFonts w:ascii="Times New Roman" w:eastAsia="Calibri" w:hAnsi="Times New Roman" w:cs="Times New Roman"/>
                <w:sz w:val="20"/>
                <w:szCs w:val="20"/>
              </w:rPr>
              <w:t xml:space="preserve">умеют взглянуть на ситуацию с иной позиции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и договориться с людьми иных позиций</w:t>
            </w:r>
          </w:p>
        </w:tc>
        <w:tc>
          <w:tcPr>
            <w:tcW w:w="2268"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(устный опрос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по карточкам)</w:t>
            </w:r>
          </w:p>
        </w:tc>
      </w:tr>
      <w:tr w:rsidR="001B468D" w:rsidRPr="00D36D5A" w:rsidTr="001B468D">
        <w:trPr>
          <w:trHeight w:val="15"/>
        </w:trPr>
        <w:tc>
          <w:tcPr>
            <w:tcW w:w="563"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jc w:val="center"/>
              <w:rPr>
                <w:rFonts w:ascii="Times New Roman" w:eastAsia="Calibri" w:hAnsi="Times New Roman" w:cs="Times New Roman"/>
                <w:sz w:val="20"/>
                <w:szCs w:val="20"/>
              </w:rPr>
            </w:pPr>
            <w:r w:rsidRPr="00D36D5A">
              <w:rPr>
                <w:rFonts w:ascii="Times New Roman" w:eastAsia="Calibri" w:hAnsi="Times New Roman" w:cs="Times New Roman"/>
                <w:sz w:val="20"/>
                <w:szCs w:val="20"/>
              </w:rPr>
              <w:lastRenderedPageBreak/>
              <w:t>28</w:t>
            </w:r>
          </w:p>
        </w:tc>
        <w:tc>
          <w:tcPr>
            <w:tcW w:w="1405"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Решение упражнений по теме «Приведение дробей к общему знаменателю»</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(комплексное применение знаний, умений, навыков)</w:t>
            </w:r>
          </w:p>
        </w:tc>
        <w:tc>
          <w:tcPr>
            <w:tcW w:w="2281"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Решают упражнения по теме «Приведение дробей к общему знаменателю»</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Фронтальная –</w:t>
            </w:r>
            <w:r w:rsidRPr="00D36D5A">
              <w:rPr>
                <w:rFonts w:ascii="Times New Roman" w:eastAsia="Calibri" w:hAnsi="Times New Roman" w:cs="Times New Roman"/>
                <w:sz w:val="20"/>
                <w:szCs w:val="20"/>
              </w:rPr>
              <w:t xml:space="preserve"> нахождение значений </w:t>
            </w:r>
            <w:proofErr w:type="spellStart"/>
            <w:r w:rsidRPr="00D36D5A">
              <w:rPr>
                <w:rFonts w:ascii="Times New Roman" w:eastAsia="Calibri" w:hAnsi="Times New Roman" w:cs="Times New Roman"/>
                <w:i/>
                <w:iCs/>
                <w:sz w:val="20"/>
                <w:szCs w:val="20"/>
              </w:rPr>
              <w:t>х</w:t>
            </w:r>
            <w:proofErr w:type="spellEnd"/>
            <w:r w:rsidRPr="00D36D5A">
              <w:rPr>
                <w:rFonts w:ascii="Times New Roman" w:eastAsia="Calibri" w:hAnsi="Times New Roman" w:cs="Times New Roman"/>
                <w:sz w:val="20"/>
                <w:szCs w:val="20"/>
              </w:rPr>
              <w:t>, при которых верно равенство; приведение</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дробей к наименьшему общему знаменателю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 –</w:t>
            </w:r>
            <w:r w:rsidRPr="00D36D5A">
              <w:rPr>
                <w:rFonts w:ascii="Times New Roman" w:eastAsia="Calibri" w:hAnsi="Times New Roman" w:cs="Times New Roman"/>
                <w:sz w:val="20"/>
                <w:szCs w:val="20"/>
              </w:rPr>
              <w:t xml:space="preserve"> сокращение дробей и приведение их к данному знаменателю </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Используют различные приемы проверки правильности выполняемых заданий</w:t>
            </w:r>
          </w:p>
        </w:tc>
        <w:tc>
          <w:tcPr>
            <w:tcW w:w="2410"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Объясняют самому себе свои наиболее заметные</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достижения; проявляют познавательный интерес к изучению математики, способам решения учебных задач; дают позитивную оценку и самооценку учебной деятельности; адекватно воспринимают оценку учителя и сверстников</w:t>
            </w:r>
          </w:p>
        </w:tc>
        <w:tc>
          <w:tcPr>
            <w:tcW w:w="2697"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Регулятивные – </w:t>
            </w:r>
            <w:r w:rsidRPr="00D36D5A">
              <w:rPr>
                <w:rFonts w:ascii="Times New Roman" w:eastAsia="Calibri" w:hAnsi="Times New Roman" w:cs="Times New Roman"/>
                <w:sz w:val="20"/>
                <w:szCs w:val="20"/>
              </w:rPr>
              <w:t>определяют цель учебной деятельности с помощью учителя и самостоятельно, осуществляют поиск средств ее достижения.</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Познавательные –</w:t>
            </w:r>
            <w:r w:rsidRPr="00D36D5A">
              <w:rPr>
                <w:rFonts w:ascii="Times New Roman" w:eastAsia="Calibri" w:hAnsi="Times New Roman" w:cs="Times New Roman"/>
                <w:sz w:val="20"/>
                <w:szCs w:val="20"/>
              </w:rPr>
              <w:t xml:space="preserve"> самостоятельно предполагают, какая информация нужна для решения учебной задачи.</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Коммуникативные – </w:t>
            </w:r>
            <w:r w:rsidRPr="00D36D5A">
              <w:rPr>
                <w:rFonts w:ascii="Times New Roman" w:eastAsia="Calibri" w:hAnsi="Times New Roman" w:cs="Times New Roman"/>
                <w:sz w:val="20"/>
                <w:szCs w:val="20"/>
              </w:rPr>
              <w:t xml:space="preserve">умеют организовывать учебное взаимодействие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в группе</w:t>
            </w:r>
          </w:p>
        </w:tc>
        <w:tc>
          <w:tcPr>
            <w:tcW w:w="2268"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 xml:space="preserve">Индивидуальная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(самостоятельная работа)</w:t>
            </w:r>
          </w:p>
        </w:tc>
      </w:tr>
      <w:tr w:rsidR="001B468D" w:rsidRPr="00D36D5A" w:rsidTr="001B468D">
        <w:trPr>
          <w:trHeight w:val="15"/>
        </w:trPr>
        <w:tc>
          <w:tcPr>
            <w:tcW w:w="563"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jc w:val="center"/>
              <w:rPr>
                <w:rFonts w:ascii="Times New Roman" w:eastAsia="Calibri" w:hAnsi="Times New Roman" w:cs="Times New Roman"/>
                <w:sz w:val="20"/>
                <w:szCs w:val="20"/>
              </w:rPr>
            </w:pPr>
            <w:r w:rsidRPr="00D36D5A">
              <w:rPr>
                <w:rFonts w:ascii="Times New Roman" w:eastAsia="Calibri" w:hAnsi="Times New Roman" w:cs="Times New Roman"/>
                <w:sz w:val="20"/>
                <w:szCs w:val="20"/>
              </w:rPr>
              <w:t>29</w:t>
            </w:r>
          </w:p>
        </w:tc>
        <w:tc>
          <w:tcPr>
            <w:tcW w:w="1405"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Сравнение</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дробей</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с разными</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знамена-</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proofErr w:type="spellStart"/>
            <w:r w:rsidRPr="00D36D5A">
              <w:rPr>
                <w:rFonts w:ascii="Times New Roman" w:eastAsia="Calibri" w:hAnsi="Times New Roman" w:cs="Times New Roman"/>
                <w:sz w:val="20"/>
                <w:szCs w:val="20"/>
              </w:rPr>
              <w:t>телями</w:t>
            </w:r>
            <w:proofErr w:type="spellEnd"/>
            <w:r w:rsidRPr="00D36D5A">
              <w:rPr>
                <w:rFonts w:ascii="Times New Roman" w:eastAsia="Calibri" w:hAnsi="Times New Roman" w:cs="Times New Roman"/>
                <w:sz w:val="20"/>
                <w:szCs w:val="20"/>
              </w:rPr>
              <w:t xml:space="preserve">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(открытие новых</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знаний)</w:t>
            </w:r>
          </w:p>
        </w:tc>
        <w:tc>
          <w:tcPr>
            <w:tcW w:w="2281"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suppressAutoHyphens/>
              <w:autoSpaceDN w:val="0"/>
              <w:spacing w:after="0" w:line="240" w:lineRule="auto"/>
              <w:textAlignment w:val="baseline"/>
              <w:rPr>
                <w:rFonts w:ascii="Times New Roman" w:eastAsia="Calibri" w:hAnsi="Times New Roman" w:cs="Times New Roman"/>
                <w:kern w:val="3"/>
                <w:sz w:val="20"/>
                <w:szCs w:val="20"/>
              </w:rPr>
            </w:pPr>
            <w:r w:rsidRPr="00D36D5A">
              <w:rPr>
                <w:rFonts w:ascii="Times New Roman" w:eastAsia="Calibri" w:hAnsi="Times New Roman" w:cs="Times New Roman"/>
                <w:kern w:val="3"/>
                <w:sz w:val="20"/>
                <w:szCs w:val="20"/>
              </w:rPr>
              <w:t>Формулируют правило сложения дробей с разными знаменателями, складывают две дроби по образцу, смешанные числа; участвуют в дискуссиях, анализируют полученный результат</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Групповая – </w:t>
            </w:r>
            <w:r w:rsidRPr="00D36D5A">
              <w:rPr>
                <w:rFonts w:ascii="Times New Roman" w:eastAsia="Calibri" w:hAnsi="Times New Roman" w:cs="Times New Roman"/>
                <w:sz w:val="20"/>
                <w:szCs w:val="20"/>
              </w:rPr>
              <w:t xml:space="preserve">обсуждение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и выведение правила: как сравнить две дроби с разными знаменателями.</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Фронтальная –</w:t>
            </w:r>
            <w:r w:rsidRPr="00D36D5A">
              <w:rPr>
                <w:rFonts w:ascii="Times New Roman" w:eastAsia="Calibri" w:hAnsi="Times New Roman" w:cs="Times New Roman"/>
                <w:sz w:val="20"/>
                <w:szCs w:val="20"/>
              </w:rPr>
              <w:t xml:space="preserve"> ответы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на вопросы, сравнение дробей.</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 –</w:t>
            </w:r>
            <w:r w:rsidRPr="00D36D5A">
              <w:rPr>
                <w:rFonts w:ascii="Times New Roman" w:eastAsia="Calibri" w:hAnsi="Times New Roman" w:cs="Times New Roman"/>
                <w:sz w:val="20"/>
                <w:szCs w:val="20"/>
              </w:rPr>
              <w:t xml:space="preserve"> ответы на вопрос: что больше, что меньше </w:t>
            </w:r>
          </w:p>
          <w:p w:rsidR="001B468D" w:rsidRPr="00D36D5A" w:rsidRDefault="001B468D" w:rsidP="001B468D">
            <w:pPr>
              <w:tabs>
                <w:tab w:val="center" w:pos="1283"/>
              </w:tabs>
              <w:autoSpaceDE w:val="0"/>
              <w:autoSpaceDN w:val="0"/>
              <w:adjustRightInd w:val="0"/>
              <w:spacing w:after="0" w:line="264" w:lineRule="auto"/>
              <w:rPr>
                <w:rFonts w:ascii="Times New Roman" w:eastAsia="Calibri" w:hAnsi="Times New Roman" w:cs="Times New Roman"/>
                <w:sz w:val="20"/>
                <w:szCs w:val="20"/>
              </w:rPr>
            </w:pP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Выводят правило: как сравнить две дроби с разными знаменателями; сравнивают дроби с разными знаменателями; исследуют ситуации, требующие сравнения чисел и их упорядочения</w:t>
            </w:r>
          </w:p>
        </w:tc>
        <w:tc>
          <w:tcPr>
            <w:tcW w:w="2410"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Проявляют положительное отношение к урокам математики, широкий интерес к новому учебному материалу, способам решения новых учебных задач, доброжелательное</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отношение к сверстникам; адекватно воспринимают оценку учителя и одноклассников</w:t>
            </w:r>
          </w:p>
        </w:tc>
        <w:tc>
          <w:tcPr>
            <w:tcW w:w="2697"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Регулятивные – </w:t>
            </w:r>
            <w:r w:rsidRPr="00D36D5A">
              <w:rPr>
                <w:rFonts w:ascii="Times New Roman" w:eastAsia="Calibri" w:hAnsi="Times New Roman" w:cs="Times New Roman"/>
                <w:sz w:val="20"/>
                <w:szCs w:val="20"/>
              </w:rPr>
              <w:t>определяют цель учебной деятельности с помощью учителя и самостоятельно, осуществляют поиск средств ее достижения.</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Познавательные – </w:t>
            </w:r>
            <w:r w:rsidRPr="00D36D5A">
              <w:rPr>
                <w:rFonts w:ascii="Times New Roman" w:eastAsia="Calibri" w:hAnsi="Times New Roman" w:cs="Times New Roman"/>
                <w:sz w:val="20"/>
                <w:szCs w:val="20"/>
              </w:rPr>
              <w:t xml:space="preserve">передают содержание в сжатом или развернутом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виде.</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Коммуникативные – </w:t>
            </w:r>
            <w:r w:rsidRPr="00D36D5A">
              <w:rPr>
                <w:rFonts w:ascii="Times New Roman" w:eastAsia="Calibri" w:hAnsi="Times New Roman" w:cs="Times New Roman"/>
                <w:sz w:val="20"/>
                <w:szCs w:val="20"/>
              </w:rPr>
              <w:t>умеют оформлять мысли в устной и письменной речи с учетом ситуаций</w:t>
            </w:r>
          </w:p>
        </w:tc>
        <w:tc>
          <w:tcPr>
            <w:tcW w:w="2268"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(устный опрос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по карточкам)</w:t>
            </w:r>
          </w:p>
        </w:tc>
      </w:tr>
      <w:tr w:rsidR="001B468D" w:rsidRPr="00D36D5A" w:rsidTr="001B468D">
        <w:trPr>
          <w:trHeight w:val="15"/>
        </w:trPr>
        <w:tc>
          <w:tcPr>
            <w:tcW w:w="563"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jc w:val="center"/>
              <w:rPr>
                <w:rFonts w:ascii="Times New Roman" w:eastAsia="Calibri" w:hAnsi="Times New Roman" w:cs="Times New Roman"/>
                <w:sz w:val="20"/>
                <w:szCs w:val="20"/>
              </w:rPr>
            </w:pPr>
            <w:r w:rsidRPr="00D36D5A">
              <w:rPr>
                <w:rFonts w:ascii="Times New Roman" w:eastAsia="Calibri" w:hAnsi="Times New Roman" w:cs="Times New Roman"/>
                <w:sz w:val="20"/>
                <w:szCs w:val="20"/>
              </w:rPr>
              <w:t>30</w:t>
            </w:r>
          </w:p>
        </w:tc>
        <w:tc>
          <w:tcPr>
            <w:tcW w:w="1405"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sz w:val="20"/>
                <w:szCs w:val="20"/>
              </w:rPr>
              <w:t xml:space="preserve">Сложение и вычитание дробей с разными знаменателями </w:t>
            </w:r>
            <w:r w:rsidRPr="00D36D5A">
              <w:rPr>
                <w:rFonts w:ascii="Times New Roman" w:eastAsia="Calibri" w:hAnsi="Times New Roman" w:cs="Times New Roman"/>
                <w:i/>
                <w:iCs/>
                <w:sz w:val="20"/>
                <w:szCs w:val="20"/>
              </w:rPr>
              <w:t>(открытие новых знаний)</w:t>
            </w:r>
          </w:p>
        </w:tc>
        <w:tc>
          <w:tcPr>
            <w:tcW w:w="2281"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suppressAutoHyphens/>
              <w:autoSpaceDN w:val="0"/>
              <w:spacing w:after="0" w:line="240" w:lineRule="auto"/>
              <w:textAlignment w:val="baseline"/>
              <w:rPr>
                <w:rFonts w:ascii="Times New Roman" w:eastAsia="Calibri" w:hAnsi="Times New Roman" w:cs="Times New Roman"/>
                <w:kern w:val="3"/>
                <w:sz w:val="20"/>
                <w:szCs w:val="20"/>
              </w:rPr>
            </w:pPr>
            <w:r w:rsidRPr="00D36D5A">
              <w:rPr>
                <w:rFonts w:ascii="Times New Roman" w:eastAsia="Calibri" w:hAnsi="Times New Roman" w:cs="Times New Roman"/>
                <w:kern w:val="3"/>
                <w:sz w:val="20"/>
                <w:szCs w:val="20"/>
              </w:rPr>
              <w:t xml:space="preserve">Формулируют правило вычитания дробей с разными знаменателями, вычитают две дроби по образцу, смешанные числа, участвуют в дискуссиях, </w:t>
            </w:r>
            <w:r w:rsidRPr="00D36D5A">
              <w:rPr>
                <w:rFonts w:ascii="Times New Roman" w:eastAsia="Calibri" w:hAnsi="Times New Roman" w:cs="Times New Roman"/>
                <w:kern w:val="3"/>
                <w:sz w:val="20"/>
                <w:szCs w:val="20"/>
              </w:rPr>
              <w:lastRenderedPageBreak/>
              <w:t>анализируют полученный результат</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lastRenderedPageBreak/>
              <w:t xml:space="preserve">Групповая – </w:t>
            </w:r>
            <w:r w:rsidRPr="00D36D5A">
              <w:rPr>
                <w:rFonts w:ascii="Times New Roman" w:eastAsia="Calibri" w:hAnsi="Times New Roman" w:cs="Times New Roman"/>
                <w:sz w:val="20"/>
                <w:szCs w:val="20"/>
              </w:rPr>
              <w:t xml:space="preserve">обсуждение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и выведение правила: как сложить (вычесть) дроби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с разными знаменателями.</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lastRenderedPageBreak/>
              <w:t xml:space="preserve">Фронтальная – </w:t>
            </w:r>
            <w:r w:rsidRPr="00D36D5A">
              <w:rPr>
                <w:rFonts w:ascii="Times New Roman" w:eastAsia="Calibri" w:hAnsi="Times New Roman" w:cs="Times New Roman"/>
                <w:sz w:val="20"/>
                <w:szCs w:val="20"/>
              </w:rPr>
              <w:t xml:space="preserve">выполнение действий; изображение точки на координатном луче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 –</w:t>
            </w:r>
            <w:r w:rsidRPr="00D36D5A">
              <w:rPr>
                <w:rFonts w:ascii="Times New Roman" w:eastAsia="Calibri" w:hAnsi="Times New Roman" w:cs="Times New Roman"/>
                <w:sz w:val="20"/>
                <w:szCs w:val="20"/>
              </w:rPr>
              <w:t xml:space="preserve"> нахождение значения выражения; выполнение действия с помощью замены десятичной дроби на обыкновенную </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lastRenderedPageBreak/>
              <w:t xml:space="preserve">Складывают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и вычитают дроби с разными знаменателями; выполняют действия; изображают точку на координатном луче</w:t>
            </w:r>
          </w:p>
        </w:tc>
        <w:tc>
          <w:tcPr>
            <w:tcW w:w="2410"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Проявляют положительное отношение к урокам математики, широкий интерес к новому учебному материалу, способам решения новых </w:t>
            </w:r>
            <w:r w:rsidRPr="00D36D5A">
              <w:rPr>
                <w:rFonts w:ascii="Times New Roman" w:eastAsia="Calibri" w:hAnsi="Times New Roman" w:cs="Times New Roman"/>
                <w:sz w:val="20"/>
                <w:szCs w:val="20"/>
              </w:rPr>
              <w:lastRenderedPageBreak/>
              <w:t>учебных задач, доброжелательное отношение к сверстникам; адекватно воспринимают оценку учителя и одноклассников</w:t>
            </w:r>
          </w:p>
        </w:tc>
        <w:tc>
          <w:tcPr>
            <w:tcW w:w="2697"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lastRenderedPageBreak/>
              <w:t xml:space="preserve">Регулятивные – </w:t>
            </w:r>
            <w:r w:rsidRPr="00D36D5A">
              <w:rPr>
                <w:rFonts w:ascii="Times New Roman" w:eastAsia="Calibri" w:hAnsi="Times New Roman" w:cs="Times New Roman"/>
                <w:sz w:val="20"/>
                <w:szCs w:val="20"/>
              </w:rPr>
              <w:t>составляют план выполнения заданий совместно с учителем.</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Познавательные –</w:t>
            </w:r>
            <w:r w:rsidRPr="00D36D5A">
              <w:rPr>
                <w:rFonts w:ascii="Times New Roman" w:eastAsia="Calibri" w:hAnsi="Times New Roman" w:cs="Times New Roman"/>
                <w:sz w:val="20"/>
                <w:szCs w:val="20"/>
              </w:rPr>
              <w:t xml:space="preserve"> передают содержание в сжатом, выборочном или развернутом виде.</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lastRenderedPageBreak/>
              <w:t xml:space="preserve">Коммуникативные – </w:t>
            </w:r>
            <w:r w:rsidRPr="00D36D5A">
              <w:rPr>
                <w:rFonts w:ascii="Times New Roman" w:eastAsia="Calibri" w:hAnsi="Times New Roman" w:cs="Times New Roman"/>
                <w:sz w:val="20"/>
                <w:szCs w:val="20"/>
              </w:rPr>
              <w:t>умеют высказывать свою точку зрения и пытаются ее обосновать, приводя аргументы</w:t>
            </w:r>
          </w:p>
        </w:tc>
        <w:tc>
          <w:tcPr>
            <w:tcW w:w="2268"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lastRenderedPageBreak/>
              <w:t>Индивидуальная</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(устный опрос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по карточкам)</w:t>
            </w:r>
          </w:p>
        </w:tc>
      </w:tr>
      <w:tr w:rsidR="001B468D" w:rsidRPr="00D36D5A" w:rsidTr="001B468D">
        <w:trPr>
          <w:trHeight w:val="15"/>
        </w:trPr>
        <w:tc>
          <w:tcPr>
            <w:tcW w:w="563"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jc w:val="center"/>
              <w:rPr>
                <w:rFonts w:ascii="Times New Roman" w:eastAsia="Calibri" w:hAnsi="Times New Roman" w:cs="Times New Roman"/>
                <w:sz w:val="20"/>
                <w:szCs w:val="20"/>
              </w:rPr>
            </w:pPr>
            <w:r w:rsidRPr="00D36D5A">
              <w:rPr>
                <w:rFonts w:ascii="Times New Roman" w:eastAsia="Calibri" w:hAnsi="Times New Roman" w:cs="Times New Roman"/>
                <w:sz w:val="20"/>
                <w:szCs w:val="20"/>
              </w:rPr>
              <w:lastRenderedPageBreak/>
              <w:t>31</w:t>
            </w:r>
          </w:p>
        </w:tc>
        <w:tc>
          <w:tcPr>
            <w:tcW w:w="1405"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sz w:val="20"/>
                <w:szCs w:val="20"/>
              </w:rPr>
              <w:t xml:space="preserve">Сложение и вычитание дробей с разными знаменателями </w:t>
            </w:r>
            <w:r w:rsidRPr="00D36D5A">
              <w:rPr>
                <w:rFonts w:ascii="Times New Roman" w:eastAsia="Calibri" w:hAnsi="Times New Roman" w:cs="Times New Roman"/>
                <w:i/>
                <w:iCs/>
                <w:sz w:val="20"/>
                <w:szCs w:val="20"/>
              </w:rPr>
              <w:t>(закрепление знаний)</w:t>
            </w:r>
          </w:p>
        </w:tc>
        <w:tc>
          <w:tcPr>
            <w:tcW w:w="2281"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suppressAutoHyphens/>
              <w:autoSpaceDN w:val="0"/>
              <w:spacing w:after="0" w:line="240" w:lineRule="auto"/>
              <w:textAlignment w:val="baseline"/>
              <w:rPr>
                <w:rFonts w:ascii="Times New Roman" w:eastAsia="Calibri" w:hAnsi="Times New Roman" w:cs="Times New Roman"/>
                <w:kern w:val="3"/>
                <w:sz w:val="20"/>
                <w:szCs w:val="20"/>
              </w:rPr>
            </w:pPr>
            <w:r w:rsidRPr="00D36D5A">
              <w:rPr>
                <w:rFonts w:ascii="Times New Roman" w:eastAsia="Calibri" w:hAnsi="Times New Roman" w:cs="Times New Roman"/>
                <w:kern w:val="3"/>
                <w:sz w:val="20"/>
                <w:szCs w:val="20"/>
              </w:rPr>
              <w:t>Складывают и вычитают смешанные дроби с разными знаменателями, вычитают   дробь из натурального числа и число из дроби; решают уравнения, находят значение выражения</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Фронтальная –</w:t>
            </w:r>
            <w:r w:rsidRPr="00D36D5A">
              <w:rPr>
                <w:rFonts w:ascii="Times New Roman" w:eastAsia="Calibri" w:hAnsi="Times New Roman" w:cs="Times New Roman"/>
                <w:sz w:val="20"/>
                <w:szCs w:val="20"/>
              </w:rPr>
              <w:t xml:space="preserve"> решение уравнений; нахождение значения выражения с использованием свойства вычитания числа из суммы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 –</w:t>
            </w:r>
            <w:r w:rsidRPr="00D36D5A">
              <w:rPr>
                <w:rFonts w:ascii="Times New Roman" w:eastAsia="Calibri" w:hAnsi="Times New Roman" w:cs="Times New Roman"/>
                <w:sz w:val="20"/>
                <w:szCs w:val="20"/>
              </w:rPr>
              <w:t xml:space="preserve"> нахождение значения буквенного выражения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Складывают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и вычитают дроби с разными знаменателями; решают уравнения; находят значения</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выражений, </w:t>
            </w:r>
            <w:proofErr w:type="spellStart"/>
            <w:r w:rsidRPr="00D36D5A">
              <w:rPr>
                <w:rFonts w:ascii="Times New Roman" w:eastAsia="Calibri" w:hAnsi="Times New Roman" w:cs="Times New Roman"/>
                <w:sz w:val="20"/>
                <w:szCs w:val="20"/>
              </w:rPr>
              <w:t>ис</w:t>
            </w:r>
            <w:proofErr w:type="spellEnd"/>
            <w:r w:rsidRPr="00D36D5A">
              <w:rPr>
                <w:rFonts w:ascii="Times New Roman" w:eastAsia="Calibri" w:hAnsi="Times New Roman" w:cs="Times New Roman"/>
                <w:sz w:val="20"/>
                <w:szCs w:val="20"/>
              </w:rPr>
              <w:t>-</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пользуя свойство</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вычитания числа из суммы</w:t>
            </w:r>
          </w:p>
        </w:tc>
        <w:tc>
          <w:tcPr>
            <w:tcW w:w="2410"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Объясняют самому себе свои наиболее заметные</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достижения; проявляют познавательный интерес к изучению предмета, способам решения учебных задач; дают адекватную оценку и самооценку учебной деятельности; понимают причины успеха в учебной деятельности</w:t>
            </w:r>
          </w:p>
        </w:tc>
        <w:tc>
          <w:tcPr>
            <w:tcW w:w="2697"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Регулятивные – </w:t>
            </w:r>
            <w:r w:rsidRPr="00D36D5A">
              <w:rPr>
                <w:rFonts w:ascii="Times New Roman" w:eastAsia="Calibri" w:hAnsi="Times New Roman" w:cs="Times New Roman"/>
                <w:sz w:val="20"/>
                <w:szCs w:val="20"/>
              </w:rPr>
              <w:t>определяют цель учебной деятельности с помощью учителя и самостоятельно, осуществляют поиск средств ее достижения.</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Познавательные – </w:t>
            </w:r>
            <w:r w:rsidRPr="00D36D5A">
              <w:rPr>
                <w:rFonts w:ascii="Times New Roman" w:eastAsia="Calibri" w:hAnsi="Times New Roman" w:cs="Times New Roman"/>
                <w:sz w:val="20"/>
                <w:szCs w:val="20"/>
              </w:rPr>
              <w:t xml:space="preserve">передают содержание в сжатом или развернутом </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виде.</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Коммуникативные – </w:t>
            </w:r>
            <w:r w:rsidRPr="00D36D5A">
              <w:rPr>
                <w:rFonts w:ascii="Times New Roman" w:eastAsia="Calibri" w:hAnsi="Times New Roman" w:cs="Times New Roman"/>
                <w:sz w:val="20"/>
                <w:szCs w:val="20"/>
              </w:rPr>
              <w:t>умеют оформлять мысли в устной и письменной речи с учетом ситуаций</w:t>
            </w:r>
          </w:p>
        </w:tc>
        <w:tc>
          <w:tcPr>
            <w:tcW w:w="2268"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(устный опрос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по карточкам)</w:t>
            </w:r>
          </w:p>
        </w:tc>
      </w:tr>
      <w:tr w:rsidR="001B468D" w:rsidRPr="00D36D5A" w:rsidTr="001B468D">
        <w:trPr>
          <w:trHeight w:val="15"/>
        </w:trPr>
        <w:tc>
          <w:tcPr>
            <w:tcW w:w="563"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jc w:val="center"/>
              <w:rPr>
                <w:rFonts w:ascii="Times New Roman" w:eastAsia="Calibri" w:hAnsi="Times New Roman" w:cs="Times New Roman"/>
                <w:sz w:val="20"/>
                <w:szCs w:val="20"/>
              </w:rPr>
            </w:pPr>
            <w:r w:rsidRPr="00D36D5A">
              <w:rPr>
                <w:rFonts w:ascii="Times New Roman" w:eastAsia="Calibri" w:hAnsi="Times New Roman" w:cs="Times New Roman"/>
                <w:sz w:val="20"/>
                <w:szCs w:val="20"/>
              </w:rPr>
              <w:t>32-33</w:t>
            </w:r>
          </w:p>
        </w:tc>
        <w:tc>
          <w:tcPr>
            <w:tcW w:w="1405"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25"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Решение упражнений по теме «Сравнение, сложение </w:t>
            </w:r>
          </w:p>
          <w:p w:rsidR="001B468D" w:rsidRPr="00D36D5A" w:rsidRDefault="001B468D" w:rsidP="001B468D">
            <w:pPr>
              <w:autoSpaceDE w:val="0"/>
              <w:autoSpaceDN w:val="0"/>
              <w:adjustRightInd w:val="0"/>
              <w:spacing w:after="0" w:line="225"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и вычитание дробей с разными </w:t>
            </w:r>
            <w:proofErr w:type="spellStart"/>
            <w:r w:rsidRPr="00D36D5A">
              <w:rPr>
                <w:rFonts w:ascii="Times New Roman" w:eastAsia="Calibri" w:hAnsi="Times New Roman" w:cs="Times New Roman"/>
                <w:sz w:val="20"/>
                <w:szCs w:val="20"/>
              </w:rPr>
              <w:t>знаменате</w:t>
            </w:r>
            <w:proofErr w:type="spellEnd"/>
            <w:r w:rsidRPr="00D36D5A">
              <w:rPr>
                <w:rFonts w:ascii="Times New Roman" w:eastAsia="Calibri" w:hAnsi="Times New Roman" w:cs="Times New Roman"/>
                <w:sz w:val="20"/>
                <w:szCs w:val="20"/>
              </w:rPr>
              <w:t>-</w:t>
            </w:r>
          </w:p>
          <w:p w:rsidR="001B468D" w:rsidRPr="00D36D5A" w:rsidRDefault="001B468D" w:rsidP="001B468D">
            <w:pPr>
              <w:autoSpaceDE w:val="0"/>
              <w:autoSpaceDN w:val="0"/>
              <w:adjustRightInd w:val="0"/>
              <w:spacing w:after="0" w:line="225" w:lineRule="auto"/>
              <w:rPr>
                <w:rFonts w:ascii="Times New Roman" w:eastAsia="Calibri" w:hAnsi="Times New Roman" w:cs="Times New Roman"/>
                <w:sz w:val="20"/>
                <w:szCs w:val="20"/>
              </w:rPr>
            </w:pPr>
            <w:proofErr w:type="spellStart"/>
            <w:r w:rsidRPr="00D36D5A">
              <w:rPr>
                <w:rFonts w:ascii="Times New Roman" w:eastAsia="Calibri" w:hAnsi="Times New Roman" w:cs="Times New Roman"/>
                <w:sz w:val="20"/>
                <w:szCs w:val="20"/>
              </w:rPr>
              <w:t>лями</w:t>
            </w:r>
            <w:proofErr w:type="spellEnd"/>
            <w:r w:rsidRPr="00D36D5A">
              <w:rPr>
                <w:rFonts w:ascii="Times New Roman" w:eastAsia="Calibri" w:hAnsi="Times New Roman" w:cs="Times New Roman"/>
                <w:sz w:val="20"/>
                <w:szCs w:val="20"/>
              </w:rPr>
              <w:t xml:space="preserve">»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(комплексное применение знаний, умений, навыков)</w:t>
            </w:r>
          </w:p>
        </w:tc>
        <w:tc>
          <w:tcPr>
            <w:tcW w:w="2281"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suppressAutoHyphens/>
              <w:autoSpaceDN w:val="0"/>
              <w:spacing w:after="0" w:line="240" w:lineRule="auto"/>
              <w:textAlignment w:val="baseline"/>
              <w:rPr>
                <w:rFonts w:ascii="Times New Roman" w:eastAsia="Calibri" w:hAnsi="Times New Roman" w:cs="Times New Roman"/>
                <w:kern w:val="3"/>
                <w:sz w:val="20"/>
                <w:szCs w:val="20"/>
              </w:rPr>
            </w:pPr>
            <w:r w:rsidRPr="00D36D5A">
              <w:rPr>
                <w:rFonts w:ascii="Times New Roman" w:eastAsia="Calibri" w:hAnsi="Times New Roman" w:cs="Times New Roman"/>
                <w:kern w:val="3"/>
                <w:sz w:val="20"/>
                <w:szCs w:val="20"/>
              </w:rPr>
              <w:t>Применяют практические и теоретические знания и умения на сложение и вычитание дробей к решению упражнений; находят значение выражения, решают уравнения, приводят примеры, анализируют результаты решения, участвуют в дискуссиях, решают текстовые задачи, задачи повышенного уровня сложности</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Фронтальная –</w:t>
            </w:r>
            <w:r w:rsidRPr="00D36D5A">
              <w:rPr>
                <w:rFonts w:ascii="Times New Roman" w:eastAsia="Calibri" w:hAnsi="Times New Roman" w:cs="Times New Roman"/>
                <w:sz w:val="20"/>
                <w:szCs w:val="20"/>
              </w:rPr>
              <w:t xml:space="preserve"> нахождение пропущенного числа; решение задач на сложение и вычитание дробей с разными знаменателями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 –</w:t>
            </w:r>
            <w:r w:rsidRPr="00D36D5A">
              <w:rPr>
                <w:rFonts w:ascii="Times New Roman" w:eastAsia="Calibri" w:hAnsi="Times New Roman" w:cs="Times New Roman"/>
                <w:sz w:val="20"/>
                <w:szCs w:val="20"/>
              </w:rPr>
              <w:t xml:space="preserve"> нахождение значения выражения с использованием свойства вычитания суммы из числа </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Сравнивают, складывают и вычитают дроби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с разными </w:t>
            </w:r>
            <w:proofErr w:type="spellStart"/>
            <w:r w:rsidRPr="00D36D5A">
              <w:rPr>
                <w:rFonts w:ascii="Times New Roman" w:eastAsia="Calibri" w:hAnsi="Times New Roman" w:cs="Times New Roman"/>
                <w:sz w:val="20"/>
                <w:szCs w:val="20"/>
              </w:rPr>
              <w:t>знаме</w:t>
            </w:r>
            <w:proofErr w:type="spellEnd"/>
            <w:r w:rsidRPr="00D36D5A">
              <w:rPr>
                <w:rFonts w:ascii="Times New Roman" w:eastAsia="Calibri" w:hAnsi="Times New Roman" w:cs="Times New Roman"/>
                <w:sz w:val="20"/>
                <w:szCs w:val="20"/>
              </w:rPr>
              <w:t xml:space="preserve">- </w:t>
            </w:r>
            <w:proofErr w:type="spellStart"/>
            <w:r w:rsidRPr="00D36D5A">
              <w:rPr>
                <w:rFonts w:ascii="Times New Roman" w:eastAsia="Calibri" w:hAnsi="Times New Roman" w:cs="Times New Roman"/>
                <w:sz w:val="20"/>
                <w:szCs w:val="20"/>
              </w:rPr>
              <w:t>нателями</w:t>
            </w:r>
            <w:proofErr w:type="spellEnd"/>
            <w:r w:rsidRPr="00D36D5A">
              <w:rPr>
                <w:rFonts w:ascii="Times New Roman" w:eastAsia="Calibri" w:hAnsi="Times New Roman" w:cs="Times New Roman"/>
                <w:sz w:val="20"/>
                <w:szCs w:val="20"/>
              </w:rPr>
              <w:t>; решают задачи на сложение и вычитание дробей с разными знаменателями; находят значения выражения, используя свойство вычитания суммы из числа</w:t>
            </w:r>
          </w:p>
        </w:tc>
        <w:tc>
          <w:tcPr>
            <w:tcW w:w="2410"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Проявляют познавательный интерес к изучению</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математики, способам решения учебных задач; дают позитивную оценку и самооценку учебной</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деятельности; адекватно воспринимают оценку учителя и сверстников</w:t>
            </w:r>
          </w:p>
        </w:tc>
        <w:tc>
          <w:tcPr>
            <w:tcW w:w="2697"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Регулятивные – </w:t>
            </w:r>
            <w:r w:rsidRPr="00D36D5A">
              <w:rPr>
                <w:rFonts w:ascii="Times New Roman" w:eastAsia="Calibri" w:hAnsi="Times New Roman" w:cs="Times New Roman"/>
                <w:sz w:val="20"/>
                <w:szCs w:val="20"/>
              </w:rPr>
              <w:t>работают по составленному плану, используют наряду с основными и дополнительные средства.</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Познавательные –</w:t>
            </w:r>
            <w:r w:rsidRPr="00D36D5A">
              <w:rPr>
                <w:rFonts w:ascii="Times New Roman" w:eastAsia="Calibri" w:hAnsi="Times New Roman" w:cs="Times New Roman"/>
                <w:sz w:val="20"/>
                <w:szCs w:val="20"/>
              </w:rPr>
              <w:t xml:space="preserve"> записывают выводы в виде правил «если … , то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Коммуникативные – </w:t>
            </w:r>
            <w:r w:rsidRPr="00D36D5A">
              <w:rPr>
                <w:rFonts w:ascii="Times New Roman" w:eastAsia="Calibri" w:hAnsi="Times New Roman" w:cs="Times New Roman"/>
                <w:sz w:val="20"/>
                <w:szCs w:val="20"/>
              </w:rPr>
              <w:t xml:space="preserve">умеют организовывать учебное взаимодействие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в группе</w:t>
            </w:r>
          </w:p>
        </w:tc>
        <w:tc>
          <w:tcPr>
            <w:tcW w:w="2268"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 xml:space="preserve">Индивидуальная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(самостоятельная работа)</w:t>
            </w:r>
          </w:p>
        </w:tc>
      </w:tr>
      <w:tr w:rsidR="001B468D" w:rsidRPr="00D36D5A" w:rsidTr="001B468D">
        <w:trPr>
          <w:trHeight w:val="15"/>
        </w:trPr>
        <w:tc>
          <w:tcPr>
            <w:tcW w:w="563"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jc w:val="center"/>
              <w:rPr>
                <w:rFonts w:ascii="Times New Roman" w:eastAsia="Calibri" w:hAnsi="Times New Roman" w:cs="Times New Roman"/>
                <w:sz w:val="20"/>
                <w:szCs w:val="20"/>
              </w:rPr>
            </w:pPr>
            <w:r w:rsidRPr="00D36D5A">
              <w:rPr>
                <w:rFonts w:ascii="Times New Roman" w:eastAsia="Calibri" w:hAnsi="Times New Roman" w:cs="Times New Roman"/>
                <w:sz w:val="20"/>
                <w:szCs w:val="20"/>
              </w:rPr>
              <w:lastRenderedPageBreak/>
              <w:t>34</w:t>
            </w:r>
          </w:p>
        </w:tc>
        <w:tc>
          <w:tcPr>
            <w:tcW w:w="1405"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25"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Решение упражнений по теме «Сравнение, сложение и вычитание дробей с разными </w:t>
            </w:r>
            <w:proofErr w:type="spellStart"/>
            <w:r w:rsidRPr="00D36D5A">
              <w:rPr>
                <w:rFonts w:ascii="Times New Roman" w:eastAsia="Calibri" w:hAnsi="Times New Roman" w:cs="Times New Roman"/>
                <w:sz w:val="20"/>
                <w:szCs w:val="20"/>
              </w:rPr>
              <w:t>знаменате</w:t>
            </w:r>
            <w:proofErr w:type="spellEnd"/>
            <w:r w:rsidRPr="00D36D5A">
              <w:rPr>
                <w:rFonts w:ascii="Times New Roman" w:eastAsia="Calibri" w:hAnsi="Times New Roman" w:cs="Times New Roman"/>
                <w:sz w:val="20"/>
                <w:szCs w:val="20"/>
              </w:rPr>
              <w:t>-</w:t>
            </w:r>
          </w:p>
          <w:p w:rsidR="001B468D" w:rsidRPr="00D36D5A" w:rsidRDefault="001B468D" w:rsidP="001B468D">
            <w:pPr>
              <w:autoSpaceDE w:val="0"/>
              <w:autoSpaceDN w:val="0"/>
              <w:adjustRightInd w:val="0"/>
              <w:spacing w:after="0" w:line="225" w:lineRule="auto"/>
              <w:rPr>
                <w:rFonts w:ascii="Times New Roman" w:eastAsia="Calibri" w:hAnsi="Times New Roman" w:cs="Times New Roman"/>
                <w:sz w:val="20"/>
                <w:szCs w:val="20"/>
              </w:rPr>
            </w:pPr>
            <w:proofErr w:type="spellStart"/>
            <w:r w:rsidRPr="00D36D5A">
              <w:rPr>
                <w:rFonts w:ascii="Times New Roman" w:eastAsia="Calibri" w:hAnsi="Times New Roman" w:cs="Times New Roman"/>
                <w:sz w:val="20"/>
                <w:szCs w:val="20"/>
              </w:rPr>
              <w:t>лями</w:t>
            </w:r>
            <w:proofErr w:type="spellEnd"/>
            <w:r w:rsidRPr="00D36D5A">
              <w:rPr>
                <w:rFonts w:ascii="Times New Roman" w:eastAsia="Calibri" w:hAnsi="Times New Roman" w:cs="Times New Roman"/>
                <w:sz w:val="20"/>
                <w:szCs w:val="20"/>
              </w:rPr>
              <w:t>»</w:t>
            </w:r>
          </w:p>
          <w:p w:rsidR="001B468D" w:rsidRPr="00D36D5A" w:rsidRDefault="001B468D" w:rsidP="001B468D">
            <w:pPr>
              <w:autoSpaceDE w:val="0"/>
              <w:autoSpaceDN w:val="0"/>
              <w:adjustRightInd w:val="0"/>
              <w:spacing w:after="0" w:line="225"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 xml:space="preserve">(обобщение и </w:t>
            </w:r>
            <w:proofErr w:type="spellStart"/>
            <w:r w:rsidRPr="00D36D5A">
              <w:rPr>
                <w:rFonts w:ascii="Times New Roman" w:eastAsia="Calibri" w:hAnsi="Times New Roman" w:cs="Times New Roman"/>
                <w:i/>
                <w:iCs/>
                <w:sz w:val="20"/>
                <w:szCs w:val="20"/>
              </w:rPr>
              <w:t>сис</w:t>
            </w:r>
            <w:proofErr w:type="spellEnd"/>
            <w:r w:rsidRPr="00D36D5A">
              <w:rPr>
                <w:rFonts w:ascii="Times New Roman" w:eastAsia="Calibri" w:hAnsi="Times New Roman" w:cs="Times New Roman"/>
                <w:i/>
                <w:iCs/>
                <w:sz w:val="20"/>
                <w:szCs w:val="20"/>
              </w:rPr>
              <w:t>-</w:t>
            </w:r>
          </w:p>
          <w:p w:rsidR="001B468D" w:rsidRPr="00D36D5A" w:rsidRDefault="001B468D" w:rsidP="001B468D">
            <w:pPr>
              <w:autoSpaceDE w:val="0"/>
              <w:autoSpaceDN w:val="0"/>
              <w:adjustRightInd w:val="0"/>
              <w:spacing w:after="0" w:line="225" w:lineRule="auto"/>
              <w:ind w:right="-135"/>
              <w:rPr>
                <w:rFonts w:ascii="Times New Roman" w:eastAsia="Calibri" w:hAnsi="Times New Roman" w:cs="Times New Roman"/>
                <w:i/>
                <w:iCs/>
                <w:sz w:val="20"/>
                <w:szCs w:val="20"/>
              </w:rPr>
            </w:pPr>
            <w:proofErr w:type="spellStart"/>
            <w:r w:rsidRPr="00D36D5A">
              <w:rPr>
                <w:rFonts w:ascii="Times New Roman" w:eastAsia="Calibri" w:hAnsi="Times New Roman" w:cs="Times New Roman"/>
                <w:i/>
                <w:iCs/>
                <w:sz w:val="20"/>
                <w:szCs w:val="20"/>
              </w:rPr>
              <w:t>тематиза</w:t>
            </w:r>
            <w:proofErr w:type="spellEnd"/>
            <w:r w:rsidRPr="00D36D5A">
              <w:rPr>
                <w:rFonts w:ascii="Times New Roman" w:eastAsia="Calibri" w:hAnsi="Times New Roman" w:cs="Times New Roman"/>
                <w:i/>
                <w:iCs/>
                <w:sz w:val="20"/>
                <w:szCs w:val="20"/>
              </w:rPr>
              <w:t>-</w:t>
            </w:r>
          </w:p>
          <w:p w:rsidR="001B468D" w:rsidRPr="00D36D5A" w:rsidRDefault="001B468D" w:rsidP="001B468D">
            <w:pPr>
              <w:autoSpaceDE w:val="0"/>
              <w:autoSpaceDN w:val="0"/>
              <w:adjustRightInd w:val="0"/>
              <w:spacing w:after="0" w:line="225" w:lineRule="auto"/>
              <w:ind w:right="-135"/>
              <w:rPr>
                <w:rFonts w:ascii="Times New Roman" w:eastAsia="Calibri" w:hAnsi="Times New Roman" w:cs="Times New Roman"/>
                <w:i/>
                <w:iCs/>
                <w:sz w:val="20"/>
                <w:szCs w:val="20"/>
              </w:rPr>
            </w:pPr>
            <w:proofErr w:type="spellStart"/>
            <w:r w:rsidRPr="00D36D5A">
              <w:rPr>
                <w:rFonts w:ascii="Times New Roman" w:eastAsia="Calibri" w:hAnsi="Times New Roman" w:cs="Times New Roman"/>
                <w:i/>
                <w:iCs/>
                <w:sz w:val="20"/>
                <w:szCs w:val="20"/>
              </w:rPr>
              <w:t>ция</w:t>
            </w:r>
            <w:proofErr w:type="spellEnd"/>
            <w:r w:rsidRPr="00D36D5A">
              <w:rPr>
                <w:rFonts w:ascii="Times New Roman" w:eastAsia="Calibri" w:hAnsi="Times New Roman" w:cs="Times New Roman"/>
                <w:i/>
                <w:iCs/>
                <w:sz w:val="20"/>
                <w:szCs w:val="20"/>
              </w:rPr>
              <w:t xml:space="preserve"> знаний)</w:t>
            </w:r>
          </w:p>
        </w:tc>
        <w:tc>
          <w:tcPr>
            <w:tcW w:w="2281"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suppressAutoHyphens/>
              <w:autoSpaceDN w:val="0"/>
              <w:spacing w:after="0" w:line="240" w:lineRule="auto"/>
              <w:textAlignment w:val="baseline"/>
              <w:rPr>
                <w:rFonts w:ascii="Times New Roman" w:eastAsia="Calibri" w:hAnsi="Times New Roman" w:cs="Times New Roman"/>
                <w:kern w:val="3"/>
                <w:sz w:val="20"/>
                <w:szCs w:val="20"/>
              </w:rPr>
            </w:pPr>
            <w:r w:rsidRPr="00D36D5A">
              <w:rPr>
                <w:rFonts w:ascii="Times New Roman" w:eastAsia="Calibri" w:hAnsi="Times New Roman" w:cs="Times New Roman"/>
                <w:kern w:val="3"/>
                <w:sz w:val="20"/>
                <w:szCs w:val="20"/>
              </w:rPr>
              <w:t>Применяют практические и теоретические знания и умения на сложение и вычитание дробей к решению упражнений; находят значение выражения, решают уравнения, приводят примеры, анализируют результаты решения, участвуют в дискуссиях, решают текстовые задачи, задачи повышенного уровня сложности</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Фронтальная –</w:t>
            </w:r>
            <w:r w:rsidRPr="00D36D5A">
              <w:rPr>
                <w:rFonts w:ascii="Times New Roman" w:eastAsia="Calibri" w:hAnsi="Times New Roman" w:cs="Times New Roman"/>
                <w:sz w:val="20"/>
                <w:szCs w:val="20"/>
              </w:rPr>
              <w:t xml:space="preserve"> сравнение дробей, сложение и вычитание дробей с разными знаменателями.</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 –</w:t>
            </w:r>
            <w:r w:rsidRPr="00D36D5A">
              <w:rPr>
                <w:rFonts w:ascii="Times New Roman" w:eastAsia="Calibri" w:hAnsi="Times New Roman" w:cs="Times New Roman"/>
                <w:sz w:val="20"/>
                <w:szCs w:val="20"/>
              </w:rPr>
              <w:t xml:space="preserve"> решение задач на сравнение, сложение и вычитание дробей с разными знаменателями </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Обнаруживают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и устраняют ошибки логического (в ходе решения) и арифметического (в вычислении) характера</w:t>
            </w:r>
          </w:p>
        </w:tc>
        <w:tc>
          <w:tcPr>
            <w:tcW w:w="2410"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Проявляют познавательный интерес к изучению</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математики, способам решения учебных задач; дают позитивную оценку и самооценку учебной деятельности; адекватно воспринимают оценку учителя и сверстников; анализируют соответствие результатов требованиям конкретной учебной задачи</w:t>
            </w:r>
          </w:p>
        </w:tc>
        <w:tc>
          <w:tcPr>
            <w:tcW w:w="2697"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Регулятивные – </w:t>
            </w:r>
            <w:r w:rsidRPr="00D36D5A">
              <w:rPr>
                <w:rFonts w:ascii="Times New Roman" w:eastAsia="Calibri" w:hAnsi="Times New Roman" w:cs="Times New Roman"/>
                <w:sz w:val="20"/>
                <w:szCs w:val="20"/>
              </w:rPr>
              <w:t>определяют цель учебной деятельности с помощью учителя и самостоятельно, осуществляют поиск средств ее достижения.</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Познавательные – </w:t>
            </w:r>
            <w:r w:rsidRPr="00D36D5A">
              <w:rPr>
                <w:rFonts w:ascii="Times New Roman" w:eastAsia="Calibri" w:hAnsi="Times New Roman" w:cs="Times New Roman"/>
                <w:sz w:val="20"/>
                <w:szCs w:val="20"/>
              </w:rPr>
              <w:t xml:space="preserve">передают содержание в сжатом или развернутом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виде.</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Коммуникативные – </w:t>
            </w:r>
            <w:r w:rsidRPr="00D36D5A">
              <w:rPr>
                <w:rFonts w:ascii="Times New Roman" w:eastAsia="Calibri" w:hAnsi="Times New Roman" w:cs="Times New Roman"/>
                <w:sz w:val="20"/>
                <w:szCs w:val="20"/>
              </w:rPr>
              <w:t>умеют высказывать свою точку зрения и пытаются ее обосновать</w:t>
            </w:r>
          </w:p>
        </w:tc>
        <w:tc>
          <w:tcPr>
            <w:tcW w:w="2268"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Индивидуальная</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(тестирование)</w:t>
            </w:r>
          </w:p>
        </w:tc>
      </w:tr>
      <w:tr w:rsidR="001B468D" w:rsidRPr="00D36D5A" w:rsidTr="001B468D">
        <w:trPr>
          <w:trHeight w:val="15"/>
        </w:trPr>
        <w:tc>
          <w:tcPr>
            <w:tcW w:w="563"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jc w:val="center"/>
              <w:rPr>
                <w:rFonts w:ascii="Times New Roman" w:eastAsia="Calibri" w:hAnsi="Times New Roman" w:cs="Times New Roman"/>
                <w:sz w:val="20"/>
                <w:szCs w:val="20"/>
              </w:rPr>
            </w:pPr>
            <w:r w:rsidRPr="00D36D5A">
              <w:rPr>
                <w:rFonts w:ascii="Times New Roman" w:eastAsia="Calibri" w:hAnsi="Times New Roman" w:cs="Times New Roman"/>
                <w:sz w:val="20"/>
                <w:szCs w:val="20"/>
              </w:rPr>
              <w:t>35</w:t>
            </w:r>
          </w:p>
        </w:tc>
        <w:tc>
          <w:tcPr>
            <w:tcW w:w="1405"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Контрольная работа №2 по теме «Сравнение, сложение и вычитание дробей </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с разными знаменателями»</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(контроль и оценка знаний)</w:t>
            </w:r>
          </w:p>
        </w:tc>
        <w:tc>
          <w:tcPr>
            <w:tcW w:w="2281"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suppressAutoHyphens/>
              <w:autoSpaceDN w:val="0"/>
              <w:spacing w:after="0" w:line="240" w:lineRule="auto"/>
              <w:textAlignment w:val="baseline"/>
              <w:rPr>
                <w:rFonts w:ascii="Times New Roman" w:eastAsia="Calibri" w:hAnsi="Times New Roman" w:cs="Times New Roman"/>
                <w:kern w:val="3"/>
                <w:sz w:val="20"/>
                <w:szCs w:val="20"/>
              </w:rPr>
            </w:pPr>
            <w:r w:rsidRPr="00D36D5A">
              <w:rPr>
                <w:rFonts w:ascii="Times New Roman" w:eastAsia="Calibri" w:hAnsi="Times New Roman" w:cs="Times New Roman"/>
                <w:kern w:val="3"/>
                <w:sz w:val="20"/>
                <w:szCs w:val="20"/>
              </w:rPr>
              <w:t>Демонстрируют практические и теоретические знания и умения на сложение и вычитание дробей к решению упражнений; находят значение выражения, решают уравнения, приводят примеры, анализируют результаты решения, участвуют в дискуссиях, решают текстовые задачи</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w:t>
            </w:r>
            <w:r w:rsidRPr="00D36D5A">
              <w:rPr>
                <w:rFonts w:ascii="Times New Roman" w:eastAsia="Calibri" w:hAnsi="Times New Roman" w:cs="Times New Roman"/>
                <w:sz w:val="20"/>
                <w:szCs w:val="20"/>
              </w:rPr>
              <w:t xml:space="preserve"> – решение</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контрольной работы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Используют различные приемы проверки правильности выполняемых заданий</w:t>
            </w:r>
          </w:p>
        </w:tc>
        <w:tc>
          <w:tcPr>
            <w:tcW w:w="2410"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Объясняют самому себе свои наиболее заметные</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достижения; дают адекватную самооценку учебной деятельности; анализируют соответствие результатов требованиям конкретной учебной задачи</w:t>
            </w:r>
          </w:p>
        </w:tc>
        <w:tc>
          <w:tcPr>
            <w:tcW w:w="2697"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Регулятивные –</w:t>
            </w:r>
            <w:r w:rsidRPr="00D36D5A">
              <w:rPr>
                <w:rFonts w:ascii="Times New Roman" w:eastAsia="Calibri" w:hAnsi="Times New Roman" w:cs="Times New Roman"/>
                <w:sz w:val="20"/>
                <w:szCs w:val="20"/>
              </w:rPr>
              <w:t xml:space="preserve"> понимают причины своего неуспеха и находят способы выхода из этой ситуации.</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Познавательные –</w:t>
            </w:r>
            <w:r w:rsidRPr="00D36D5A">
              <w:rPr>
                <w:rFonts w:ascii="Times New Roman" w:eastAsia="Calibri" w:hAnsi="Times New Roman" w:cs="Times New Roman"/>
                <w:sz w:val="20"/>
                <w:szCs w:val="20"/>
              </w:rPr>
              <w:t xml:space="preserve"> самостоятельно предполагают, какая информация нужна для решения учебной задачи.</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Коммуникативные – </w:t>
            </w:r>
            <w:r w:rsidRPr="00D36D5A">
              <w:rPr>
                <w:rFonts w:ascii="Times New Roman" w:eastAsia="Calibri" w:hAnsi="Times New Roman" w:cs="Times New Roman"/>
                <w:sz w:val="20"/>
                <w:szCs w:val="20"/>
              </w:rPr>
              <w:t>умеют критично относиться к своему мнению</w:t>
            </w:r>
          </w:p>
        </w:tc>
        <w:tc>
          <w:tcPr>
            <w:tcW w:w="2268"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 xml:space="preserve">Индивидуальная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(самостоятельная работа)</w:t>
            </w:r>
          </w:p>
        </w:tc>
      </w:tr>
      <w:tr w:rsidR="001B468D" w:rsidRPr="00D36D5A" w:rsidTr="001B468D">
        <w:trPr>
          <w:trHeight w:val="15"/>
        </w:trPr>
        <w:tc>
          <w:tcPr>
            <w:tcW w:w="563"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jc w:val="center"/>
              <w:rPr>
                <w:rFonts w:ascii="Times New Roman" w:eastAsia="Calibri" w:hAnsi="Times New Roman" w:cs="Times New Roman"/>
                <w:sz w:val="20"/>
                <w:szCs w:val="20"/>
              </w:rPr>
            </w:pPr>
            <w:r w:rsidRPr="00D36D5A">
              <w:rPr>
                <w:rFonts w:ascii="Times New Roman" w:eastAsia="Calibri" w:hAnsi="Times New Roman" w:cs="Times New Roman"/>
                <w:sz w:val="20"/>
                <w:szCs w:val="20"/>
              </w:rPr>
              <w:t>36</w:t>
            </w:r>
          </w:p>
        </w:tc>
        <w:tc>
          <w:tcPr>
            <w:tcW w:w="1405"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proofErr w:type="spellStart"/>
            <w:r w:rsidRPr="00D36D5A">
              <w:rPr>
                <w:rFonts w:ascii="Times New Roman" w:eastAsia="Calibri" w:hAnsi="Times New Roman" w:cs="Times New Roman"/>
                <w:sz w:val="20"/>
                <w:szCs w:val="20"/>
              </w:rPr>
              <w:t>Умноже</w:t>
            </w:r>
            <w:proofErr w:type="spellEnd"/>
            <w:r w:rsidRPr="00D36D5A">
              <w:rPr>
                <w:rFonts w:ascii="Times New Roman" w:eastAsia="Calibri" w:hAnsi="Times New Roman" w:cs="Times New Roman"/>
                <w:sz w:val="20"/>
                <w:szCs w:val="20"/>
              </w:rPr>
              <w:t>-</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proofErr w:type="spellStart"/>
            <w:r w:rsidRPr="00D36D5A">
              <w:rPr>
                <w:rFonts w:ascii="Times New Roman" w:eastAsia="Calibri" w:hAnsi="Times New Roman" w:cs="Times New Roman"/>
                <w:sz w:val="20"/>
                <w:szCs w:val="20"/>
              </w:rPr>
              <w:t>ние</w:t>
            </w:r>
            <w:proofErr w:type="spellEnd"/>
            <w:r w:rsidRPr="00D36D5A">
              <w:rPr>
                <w:rFonts w:ascii="Times New Roman" w:eastAsia="Calibri" w:hAnsi="Times New Roman" w:cs="Times New Roman"/>
                <w:sz w:val="20"/>
                <w:szCs w:val="20"/>
              </w:rPr>
              <w:t xml:space="preserve"> дробей</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(открытие новых</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знаний)</w:t>
            </w:r>
          </w:p>
        </w:tc>
        <w:tc>
          <w:tcPr>
            <w:tcW w:w="2281"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sz w:val="20"/>
                <w:szCs w:val="20"/>
              </w:rPr>
              <w:t>Составляют   алгоритмы умножения дроби на натуральное число, умножения обыкновенных дробей; умножают обыкновенные дроби, смешанные числа по образцу</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Групповая – </w:t>
            </w:r>
            <w:r w:rsidRPr="00D36D5A">
              <w:rPr>
                <w:rFonts w:ascii="Times New Roman" w:eastAsia="Calibri" w:hAnsi="Times New Roman" w:cs="Times New Roman"/>
                <w:sz w:val="20"/>
                <w:szCs w:val="20"/>
              </w:rPr>
              <w:t>обсуждение и выведение правила: как умножить дробь на натуральное число.</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Фронтальная –</w:t>
            </w:r>
            <w:r w:rsidRPr="00D36D5A">
              <w:rPr>
                <w:rFonts w:ascii="Times New Roman" w:eastAsia="Calibri" w:hAnsi="Times New Roman" w:cs="Times New Roman"/>
                <w:sz w:val="20"/>
                <w:szCs w:val="20"/>
              </w:rPr>
              <w:t xml:space="preserve"> ответы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на вопросы, умножение дроби на натуральное число; решение задачи на нахождение периметра квадрата. </w:t>
            </w:r>
            <w:r w:rsidRPr="00D36D5A">
              <w:rPr>
                <w:rFonts w:ascii="Times New Roman" w:eastAsia="Calibri" w:hAnsi="Times New Roman" w:cs="Times New Roman"/>
                <w:i/>
                <w:iCs/>
                <w:sz w:val="20"/>
                <w:szCs w:val="20"/>
              </w:rPr>
              <w:lastRenderedPageBreak/>
              <w:t>Индивидуальная –</w:t>
            </w:r>
            <w:r w:rsidRPr="00D36D5A">
              <w:rPr>
                <w:rFonts w:ascii="Times New Roman" w:eastAsia="Calibri" w:hAnsi="Times New Roman" w:cs="Times New Roman"/>
                <w:sz w:val="20"/>
                <w:szCs w:val="20"/>
              </w:rPr>
              <w:t xml:space="preserve"> решение задачи на работу; выполнение умножения величины, выраженной дробным числом, на натуральное число </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lastRenderedPageBreak/>
              <w:t>Выводят правило умножения дроби на натуральное число; умножают обыкновенные дроби на натуральное число; решают задачи на нахождение периметра квадрата и др.</w:t>
            </w:r>
          </w:p>
        </w:tc>
        <w:tc>
          <w:tcPr>
            <w:tcW w:w="2410"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Проявляют положительное отношение к урокам математики, широкий интерес к новому учебному материалу, способам решения новых учебных задач, доброжелательное отношение к сверстникам; адекватно воспринимают оценку учителя; дают </w:t>
            </w:r>
            <w:r w:rsidRPr="00D36D5A">
              <w:rPr>
                <w:rFonts w:ascii="Times New Roman" w:eastAsia="Calibri" w:hAnsi="Times New Roman" w:cs="Times New Roman"/>
                <w:sz w:val="20"/>
                <w:szCs w:val="20"/>
              </w:rPr>
              <w:lastRenderedPageBreak/>
              <w:t>позитивную оценку учебной деятельности</w:t>
            </w:r>
          </w:p>
        </w:tc>
        <w:tc>
          <w:tcPr>
            <w:tcW w:w="2697"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lastRenderedPageBreak/>
              <w:t xml:space="preserve">Регулятивные – </w:t>
            </w:r>
            <w:r w:rsidRPr="00D36D5A">
              <w:rPr>
                <w:rFonts w:ascii="Times New Roman" w:eastAsia="Calibri" w:hAnsi="Times New Roman" w:cs="Times New Roman"/>
                <w:sz w:val="20"/>
                <w:szCs w:val="20"/>
              </w:rPr>
              <w:t>работают по составленному плану, используют наряду с основными и дополнительные средства.</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Познавательные –</w:t>
            </w:r>
            <w:r w:rsidRPr="00D36D5A">
              <w:rPr>
                <w:rFonts w:ascii="Times New Roman" w:eastAsia="Calibri" w:hAnsi="Times New Roman" w:cs="Times New Roman"/>
                <w:sz w:val="20"/>
                <w:szCs w:val="20"/>
              </w:rPr>
              <w:t xml:space="preserve"> передают содержание в сжатом, выборочном или развернутом виде.</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Коммуникативные – </w:t>
            </w:r>
            <w:r w:rsidRPr="00D36D5A">
              <w:rPr>
                <w:rFonts w:ascii="Times New Roman" w:eastAsia="Calibri" w:hAnsi="Times New Roman" w:cs="Times New Roman"/>
                <w:sz w:val="20"/>
                <w:szCs w:val="20"/>
              </w:rPr>
              <w:t xml:space="preserve">умеют при необходимости отстаивать свою точку </w:t>
            </w:r>
            <w:r w:rsidRPr="00D36D5A">
              <w:rPr>
                <w:rFonts w:ascii="Times New Roman" w:eastAsia="Calibri" w:hAnsi="Times New Roman" w:cs="Times New Roman"/>
                <w:sz w:val="20"/>
                <w:szCs w:val="20"/>
              </w:rPr>
              <w:lastRenderedPageBreak/>
              <w:t>зрения, аргументируя ее, подтверждая аргументы фактами</w:t>
            </w:r>
          </w:p>
        </w:tc>
        <w:tc>
          <w:tcPr>
            <w:tcW w:w="2268"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lastRenderedPageBreak/>
              <w:t>Индивидуальная</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(устный опрос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по карточкам)</w:t>
            </w:r>
          </w:p>
        </w:tc>
      </w:tr>
      <w:tr w:rsidR="001B468D" w:rsidRPr="00D36D5A" w:rsidTr="001B468D">
        <w:trPr>
          <w:trHeight w:val="15"/>
        </w:trPr>
        <w:tc>
          <w:tcPr>
            <w:tcW w:w="563"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jc w:val="center"/>
              <w:rPr>
                <w:rFonts w:ascii="Times New Roman" w:eastAsia="Calibri" w:hAnsi="Times New Roman" w:cs="Times New Roman"/>
                <w:sz w:val="20"/>
                <w:szCs w:val="20"/>
              </w:rPr>
            </w:pPr>
            <w:r w:rsidRPr="00D36D5A">
              <w:rPr>
                <w:rFonts w:ascii="Times New Roman" w:eastAsia="Calibri" w:hAnsi="Times New Roman" w:cs="Times New Roman"/>
                <w:sz w:val="20"/>
                <w:szCs w:val="20"/>
              </w:rPr>
              <w:lastRenderedPageBreak/>
              <w:t>37</w:t>
            </w:r>
          </w:p>
        </w:tc>
        <w:tc>
          <w:tcPr>
            <w:tcW w:w="1405"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sz w:val="20"/>
                <w:szCs w:val="20"/>
              </w:rPr>
              <w:t xml:space="preserve">Умножение дробей </w:t>
            </w:r>
            <w:r w:rsidRPr="00D36D5A">
              <w:rPr>
                <w:rFonts w:ascii="Times New Roman" w:eastAsia="Calibri" w:hAnsi="Times New Roman" w:cs="Times New Roman"/>
                <w:i/>
                <w:iCs/>
                <w:sz w:val="20"/>
                <w:szCs w:val="20"/>
              </w:rPr>
              <w:t>(закрепление знаний)</w:t>
            </w:r>
          </w:p>
        </w:tc>
        <w:tc>
          <w:tcPr>
            <w:tcW w:w="2281"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sz w:val="20"/>
                <w:szCs w:val="20"/>
              </w:rPr>
              <w:t>Составляют   алгоритмы умножения дроби на натуральное число, умножения обыкновенных дробей; умножают обыкновенные дроби, смешанные числа по образцу</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Групповая – </w:t>
            </w:r>
            <w:r w:rsidRPr="00D36D5A">
              <w:rPr>
                <w:rFonts w:ascii="Times New Roman" w:eastAsia="Calibri" w:hAnsi="Times New Roman" w:cs="Times New Roman"/>
                <w:sz w:val="20"/>
                <w:szCs w:val="20"/>
              </w:rPr>
              <w:t>обсуждение и выведение правила: как выполнить умножение дробей.</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Фронтальная – </w:t>
            </w:r>
            <w:r w:rsidRPr="00D36D5A">
              <w:rPr>
                <w:rFonts w:ascii="Times New Roman" w:eastAsia="Calibri" w:hAnsi="Times New Roman" w:cs="Times New Roman"/>
                <w:sz w:val="20"/>
                <w:szCs w:val="20"/>
              </w:rPr>
              <w:t xml:space="preserve">умножение дробей; решение задачи на нахождение площади квадрата,  решение задачи на нахождение объема куба </w:t>
            </w:r>
            <w:r w:rsidRPr="00D36D5A">
              <w:rPr>
                <w:rFonts w:ascii="Times New Roman" w:eastAsia="Calibri" w:hAnsi="Times New Roman" w:cs="Times New Roman"/>
                <w:i/>
                <w:iCs/>
                <w:sz w:val="20"/>
                <w:szCs w:val="20"/>
              </w:rPr>
              <w:t>Индивидуальная –</w:t>
            </w:r>
            <w:r w:rsidRPr="00D36D5A">
              <w:rPr>
                <w:rFonts w:ascii="Times New Roman" w:eastAsia="Calibri" w:hAnsi="Times New Roman" w:cs="Times New Roman"/>
                <w:sz w:val="20"/>
                <w:szCs w:val="20"/>
              </w:rPr>
              <w:t xml:space="preserve"> умножение десятичной дроби на обыкновенную дробь</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Умножают обыкновенные дроби, решают задачи, в условие которых введены обыкновенные дроби</w:t>
            </w:r>
          </w:p>
        </w:tc>
        <w:tc>
          <w:tcPr>
            <w:tcW w:w="2410"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Объясняют самому себе свои наиболее заметные</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достижения; проявляют познавательный интерес к изучению предмета, способам решения учебных задач; дают адекватную оценку и самооценку учебной деятельности; понимают причины успеха в учебной деятельности</w:t>
            </w:r>
          </w:p>
        </w:tc>
        <w:tc>
          <w:tcPr>
            <w:tcW w:w="2697"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Регулятивные – </w:t>
            </w:r>
            <w:r w:rsidRPr="00D36D5A">
              <w:rPr>
                <w:rFonts w:ascii="Times New Roman" w:eastAsia="Calibri" w:hAnsi="Times New Roman" w:cs="Times New Roman"/>
                <w:sz w:val="20"/>
                <w:szCs w:val="20"/>
              </w:rPr>
              <w:t>определяют цель учебной деятельности с помощью учителя и самостоятельно, осуществляют поиск средств ее достижения.</w:t>
            </w:r>
            <w:r w:rsidRPr="00D36D5A">
              <w:rPr>
                <w:rFonts w:ascii="Times New Roman" w:eastAsia="Calibri" w:hAnsi="Times New Roman" w:cs="Times New Roman"/>
                <w:i/>
                <w:iCs/>
                <w:sz w:val="20"/>
                <w:szCs w:val="20"/>
              </w:rPr>
              <w:t xml:space="preserve"> Познавательные –</w:t>
            </w:r>
            <w:r w:rsidRPr="00D36D5A">
              <w:rPr>
                <w:rFonts w:ascii="Times New Roman" w:eastAsia="Calibri" w:hAnsi="Times New Roman" w:cs="Times New Roman"/>
                <w:sz w:val="20"/>
                <w:szCs w:val="20"/>
              </w:rPr>
              <w:t xml:space="preserve"> записывают выводы в виде правил «если … , то …». </w:t>
            </w:r>
            <w:r w:rsidRPr="00D36D5A">
              <w:rPr>
                <w:rFonts w:ascii="Times New Roman" w:eastAsia="Calibri" w:hAnsi="Times New Roman" w:cs="Times New Roman"/>
                <w:i/>
                <w:iCs/>
                <w:sz w:val="20"/>
                <w:szCs w:val="20"/>
              </w:rPr>
              <w:t xml:space="preserve">Коммуникативные – </w:t>
            </w:r>
            <w:r w:rsidRPr="00D36D5A">
              <w:rPr>
                <w:rFonts w:ascii="Times New Roman" w:eastAsia="Calibri" w:hAnsi="Times New Roman" w:cs="Times New Roman"/>
                <w:sz w:val="20"/>
                <w:szCs w:val="20"/>
              </w:rPr>
              <w:t>умеют организовывать учебное взаимодействие в группе</w:t>
            </w:r>
          </w:p>
        </w:tc>
        <w:tc>
          <w:tcPr>
            <w:tcW w:w="2268"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 xml:space="preserve">Индивидуальная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(математический диктант)</w:t>
            </w:r>
          </w:p>
        </w:tc>
      </w:tr>
      <w:tr w:rsidR="001B468D" w:rsidRPr="00D36D5A" w:rsidTr="001B468D">
        <w:trPr>
          <w:trHeight w:val="15"/>
        </w:trPr>
        <w:tc>
          <w:tcPr>
            <w:tcW w:w="563"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jc w:val="center"/>
              <w:rPr>
                <w:rFonts w:ascii="Times New Roman" w:eastAsia="Calibri" w:hAnsi="Times New Roman" w:cs="Times New Roman"/>
                <w:sz w:val="20"/>
                <w:szCs w:val="20"/>
              </w:rPr>
            </w:pPr>
            <w:r w:rsidRPr="00D36D5A">
              <w:rPr>
                <w:rFonts w:ascii="Times New Roman" w:eastAsia="Calibri" w:hAnsi="Times New Roman" w:cs="Times New Roman"/>
                <w:sz w:val="20"/>
                <w:szCs w:val="20"/>
              </w:rPr>
              <w:t>38</w:t>
            </w:r>
          </w:p>
        </w:tc>
        <w:tc>
          <w:tcPr>
            <w:tcW w:w="1405"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Решение упражнений по теме «Умножение дробей».</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(комплексное применение </w:t>
            </w:r>
            <w:r w:rsidRPr="00D36D5A">
              <w:rPr>
                <w:rFonts w:ascii="Times New Roman" w:eastAsia="Calibri" w:hAnsi="Times New Roman" w:cs="Times New Roman"/>
                <w:sz w:val="20"/>
                <w:szCs w:val="20"/>
              </w:rPr>
              <w:t>знаний, умений, навыков)</w:t>
            </w:r>
          </w:p>
        </w:tc>
        <w:tc>
          <w:tcPr>
            <w:tcW w:w="2281"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suppressAutoHyphens/>
              <w:autoSpaceDN w:val="0"/>
              <w:spacing w:after="0" w:line="240" w:lineRule="auto"/>
              <w:textAlignment w:val="baseline"/>
              <w:rPr>
                <w:rFonts w:ascii="Times New Roman" w:eastAsia="Calibri" w:hAnsi="Times New Roman" w:cs="Times New Roman"/>
                <w:kern w:val="3"/>
                <w:sz w:val="20"/>
                <w:szCs w:val="20"/>
              </w:rPr>
            </w:pPr>
            <w:r w:rsidRPr="00D36D5A">
              <w:rPr>
                <w:rFonts w:ascii="Times New Roman" w:eastAsia="Calibri" w:hAnsi="Times New Roman" w:cs="Times New Roman"/>
                <w:kern w:val="3"/>
                <w:sz w:val="20"/>
                <w:szCs w:val="20"/>
              </w:rPr>
              <w:t xml:space="preserve">Применяют практические и теоретические знания и умения к решению упражнений на умножение дробей, сокращаю результат, находят значение выражения, решают текстовые задачи, воспринимают устную и письменную речь Решают </w:t>
            </w:r>
            <w:proofErr w:type="spellStart"/>
            <w:r w:rsidRPr="00D36D5A">
              <w:rPr>
                <w:rFonts w:ascii="Times New Roman" w:eastAsia="Calibri" w:hAnsi="Times New Roman" w:cs="Times New Roman"/>
                <w:kern w:val="3"/>
                <w:sz w:val="20"/>
                <w:szCs w:val="20"/>
              </w:rPr>
              <w:t>логи</w:t>
            </w:r>
            <w:proofErr w:type="spellEnd"/>
          </w:p>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proofErr w:type="spellStart"/>
            <w:r w:rsidRPr="00D36D5A">
              <w:rPr>
                <w:rFonts w:ascii="Times New Roman" w:eastAsia="Calibri" w:hAnsi="Times New Roman" w:cs="Times New Roman"/>
                <w:sz w:val="20"/>
                <w:szCs w:val="20"/>
              </w:rPr>
              <w:t>ческие</w:t>
            </w:r>
            <w:proofErr w:type="spellEnd"/>
            <w:r w:rsidRPr="00D36D5A">
              <w:rPr>
                <w:rFonts w:ascii="Times New Roman" w:eastAsia="Calibri" w:hAnsi="Times New Roman" w:cs="Times New Roman"/>
                <w:sz w:val="20"/>
                <w:szCs w:val="20"/>
              </w:rPr>
              <w:t xml:space="preserve"> задачи и задачи повышенного уровня, составляют карточки с заданиями на умножение </w:t>
            </w:r>
            <w:r w:rsidRPr="00D36D5A">
              <w:rPr>
                <w:rFonts w:ascii="Times New Roman" w:eastAsia="Calibri" w:hAnsi="Times New Roman" w:cs="Times New Roman"/>
                <w:sz w:val="20"/>
                <w:szCs w:val="20"/>
              </w:rPr>
              <w:lastRenderedPageBreak/>
              <w:t>дробей</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lastRenderedPageBreak/>
              <w:t xml:space="preserve">Групповая – </w:t>
            </w:r>
            <w:r w:rsidRPr="00D36D5A">
              <w:rPr>
                <w:rFonts w:ascii="Times New Roman" w:eastAsia="Calibri" w:hAnsi="Times New Roman" w:cs="Times New Roman"/>
                <w:sz w:val="20"/>
                <w:szCs w:val="20"/>
              </w:rPr>
              <w:t>обсуждение и выведение правила: как выполнить умножение смешанных чисел.</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Фронтальная – </w:t>
            </w:r>
            <w:r w:rsidRPr="00D36D5A">
              <w:rPr>
                <w:rFonts w:ascii="Times New Roman" w:eastAsia="Calibri" w:hAnsi="Times New Roman" w:cs="Times New Roman"/>
                <w:sz w:val="20"/>
                <w:szCs w:val="20"/>
              </w:rPr>
              <w:t>умножение смешанных чисел; нахождение</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по формуле пути расстояния; решение задачи на нахождение</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объема прямоугольного параллелепипеда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lastRenderedPageBreak/>
              <w:t>Индивидуальная –</w:t>
            </w:r>
            <w:r w:rsidRPr="00D36D5A">
              <w:rPr>
                <w:rFonts w:ascii="Times New Roman" w:eastAsia="Calibri" w:hAnsi="Times New Roman" w:cs="Times New Roman"/>
                <w:sz w:val="20"/>
                <w:szCs w:val="20"/>
              </w:rPr>
              <w:t xml:space="preserve"> нахождение значения выражения </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lastRenderedPageBreak/>
              <w:t>Выводят правило умножения смешанных чисел; умножают смешанные числа, используют переместительное и сочетательное свойства для умножения обыкновенных дробей; решают задачи на нахождение объема прямоугольного параллелепипеда; находят значение выражения</w:t>
            </w:r>
          </w:p>
        </w:tc>
        <w:tc>
          <w:tcPr>
            <w:tcW w:w="2410"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Проявляют познавательный интерес к изучению математики, способам решения учебных задач; дают позитивную оценку и самооценку учебной деятельности; адекватно воспринимают оценку учителя и сверстников; анализируют соответствие результатов требованиям конкретной учебной задачи</w:t>
            </w:r>
          </w:p>
        </w:tc>
        <w:tc>
          <w:tcPr>
            <w:tcW w:w="2697"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Регулятивные – </w:t>
            </w:r>
            <w:r w:rsidRPr="00D36D5A">
              <w:rPr>
                <w:rFonts w:ascii="Times New Roman" w:eastAsia="Calibri" w:hAnsi="Times New Roman" w:cs="Times New Roman"/>
                <w:sz w:val="20"/>
                <w:szCs w:val="20"/>
              </w:rPr>
              <w:t>работают по составленному плану, используют наряду с основными и дополнительные средства.</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Познавательные –</w:t>
            </w:r>
            <w:r w:rsidRPr="00D36D5A">
              <w:rPr>
                <w:rFonts w:ascii="Times New Roman" w:eastAsia="Calibri" w:hAnsi="Times New Roman" w:cs="Times New Roman"/>
                <w:sz w:val="20"/>
                <w:szCs w:val="20"/>
              </w:rPr>
              <w:t xml:space="preserve"> самостоятельно предполагают, какая информация нужна для решения учебной задачи.</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Коммуникативные – </w:t>
            </w:r>
            <w:r w:rsidRPr="00D36D5A">
              <w:rPr>
                <w:rFonts w:ascii="Times New Roman" w:eastAsia="Calibri" w:hAnsi="Times New Roman" w:cs="Times New Roman"/>
                <w:sz w:val="20"/>
                <w:szCs w:val="20"/>
              </w:rPr>
              <w:t>умеют слушать других, пытаются принимать другую точку зрения, готовы изменить свою точку зрения</w:t>
            </w:r>
          </w:p>
        </w:tc>
        <w:tc>
          <w:tcPr>
            <w:tcW w:w="2268"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Индивидуальная</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(тестирование)</w:t>
            </w:r>
          </w:p>
        </w:tc>
      </w:tr>
      <w:tr w:rsidR="001B468D" w:rsidRPr="00D36D5A" w:rsidTr="001B468D">
        <w:trPr>
          <w:trHeight w:val="15"/>
        </w:trPr>
        <w:tc>
          <w:tcPr>
            <w:tcW w:w="563"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jc w:val="center"/>
              <w:rPr>
                <w:rFonts w:ascii="Times New Roman" w:eastAsia="Calibri" w:hAnsi="Times New Roman" w:cs="Times New Roman"/>
                <w:sz w:val="20"/>
                <w:szCs w:val="20"/>
              </w:rPr>
            </w:pPr>
            <w:r w:rsidRPr="00D36D5A">
              <w:rPr>
                <w:rFonts w:ascii="Times New Roman" w:eastAsia="Calibri" w:hAnsi="Times New Roman" w:cs="Times New Roman"/>
                <w:sz w:val="20"/>
                <w:szCs w:val="20"/>
              </w:rPr>
              <w:lastRenderedPageBreak/>
              <w:t>39-40</w:t>
            </w:r>
          </w:p>
        </w:tc>
        <w:tc>
          <w:tcPr>
            <w:tcW w:w="1405"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Решение упражнений по теме «Умножение дробей»</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(обобщение и систематизация знаний)</w:t>
            </w:r>
          </w:p>
        </w:tc>
        <w:tc>
          <w:tcPr>
            <w:tcW w:w="2281"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suppressAutoHyphens/>
              <w:autoSpaceDN w:val="0"/>
              <w:spacing w:after="0" w:line="240" w:lineRule="auto"/>
              <w:textAlignment w:val="baseline"/>
              <w:rPr>
                <w:rFonts w:ascii="Times New Roman" w:eastAsia="Calibri" w:hAnsi="Times New Roman" w:cs="Times New Roman"/>
                <w:kern w:val="3"/>
                <w:sz w:val="20"/>
                <w:szCs w:val="20"/>
              </w:rPr>
            </w:pPr>
            <w:r w:rsidRPr="00D36D5A">
              <w:rPr>
                <w:rFonts w:ascii="Times New Roman" w:eastAsia="Calibri" w:hAnsi="Times New Roman" w:cs="Times New Roman"/>
                <w:kern w:val="3"/>
                <w:sz w:val="20"/>
                <w:szCs w:val="20"/>
              </w:rPr>
              <w:t xml:space="preserve">Применяют практические и теоретические знания и умения к решению упражнений на умножение дробей, сокращаю результат, находят значение выражения, решают текстовые задачи, воспринимают устную и письменную речь Решают </w:t>
            </w:r>
            <w:proofErr w:type="spellStart"/>
            <w:r w:rsidRPr="00D36D5A">
              <w:rPr>
                <w:rFonts w:ascii="Times New Roman" w:eastAsia="Calibri" w:hAnsi="Times New Roman" w:cs="Times New Roman"/>
                <w:kern w:val="3"/>
                <w:sz w:val="20"/>
                <w:szCs w:val="20"/>
              </w:rPr>
              <w:t>логи</w:t>
            </w:r>
            <w:proofErr w:type="spellEnd"/>
          </w:p>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proofErr w:type="spellStart"/>
            <w:r w:rsidRPr="00D36D5A">
              <w:rPr>
                <w:rFonts w:ascii="Times New Roman" w:eastAsia="Calibri" w:hAnsi="Times New Roman" w:cs="Times New Roman"/>
                <w:sz w:val="20"/>
                <w:szCs w:val="20"/>
              </w:rPr>
              <w:t>ческие</w:t>
            </w:r>
            <w:proofErr w:type="spellEnd"/>
            <w:r w:rsidRPr="00D36D5A">
              <w:rPr>
                <w:rFonts w:ascii="Times New Roman" w:eastAsia="Calibri" w:hAnsi="Times New Roman" w:cs="Times New Roman"/>
                <w:sz w:val="20"/>
                <w:szCs w:val="20"/>
              </w:rPr>
              <w:t xml:space="preserve"> задачи и задачи повышенного уровня, составляют карточки с заданиями на умножение дробей</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Фронтальная –</w:t>
            </w:r>
            <w:r w:rsidRPr="00D36D5A">
              <w:rPr>
                <w:rFonts w:ascii="Times New Roman" w:eastAsia="Calibri" w:hAnsi="Times New Roman" w:cs="Times New Roman"/>
                <w:sz w:val="20"/>
                <w:szCs w:val="20"/>
              </w:rPr>
              <w:t xml:space="preserve"> выполнение умножения обыкновенных дробей и смешанных чисел.</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 –</w:t>
            </w:r>
            <w:r w:rsidRPr="00D36D5A">
              <w:rPr>
                <w:rFonts w:ascii="Times New Roman" w:eastAsia="Calibri" w:hAnsi="Times New Roman" w:cs="Times New Roman"/>
                <w:sz w:val="20"/>
                <w:szCs w:val="20"/>
              </w:rPr>
              <w:t xml:space="preserve"> нахождение значения буквенного выражения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Пошагово контролируют правильность и полноту выполнения алгоритма арифметического действия</w:t>
            </w:r>
          </w:p>
        </w:tc>
        <w:tc>
          <w:tcPr>
            <w:tcW w:w="2410"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Проявляют познавательный интерес к изучению</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математики, способам решения учебных задач; дают позитивную оценку и самооценку учебной деятельности; адекватно воспринимают оценку учителя и сверстников; анализируют соответствие результатов требованиям учебной задачи</w:t>
            </w:r>
          </w:p>
        </w:tc>
        <w:tc>
          <w:tcPr>
            <w:tcW w:w="2697"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Регулятивные –</w:t>
            </w:r>
            <w:r w:rsidRPr="00D36D5A">
              <w:rPr>
                <w:rFonts w:ascii="Times New Roman" w:eastAsia="Calibri" w:hAnsi="Times New Roman" w:cs="Times New Roman"/>
                <w:sz w:val="20"/>
                <w:szCs w:val="20"/>
              </w:rPr>
              <w:t xml:space="preserve"> в диалоге с учителем совершенствуют критерии оценки и пользуются ими в ходе оценки и самооценки. </w:t>
            </w:r>
            <w:r w:rsidRPr="00D36D5A">
              <w:rPr>
                <w:rFonts w:ascii="Times New Roman" w:eastAsia="Calibri" w:hAnsi="Times New Roman" w:cs="Times New Roman"/>
                <w:i/>
                <w:iCs/>
                <w:sz w:val="20"/>
                <w:szCs w:val="20"/>
              </w:rPr>
              <w:t xml:space="preserve">Познавательные – </w:t>
            </w:r>
            <w:r w:rsidRPr="00D36D5A">
              <w:rPr>
                <w:rFonts w:ascii="Times New Roman" w:eastAsia="Calibri" w:hAnsi="Times New Roman" w:cs="Times New Roman"/>
                <w:sz w:val="20"/>
                <w:szCs w:val="20"/>
              </w:rPr>
              <w:t xml:space="preserve">преобразовывают модели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с целью выявления об-</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proofErr w:type="spellStart"/>
            <w:r w:rsidRPr="00D36D5A">
              <w:rPr>
                <w:rFonts w:ascii="Times New Roman" w:eastAsia="Calibri" w:hAnsi="Times New Roman" w:cs="Times New Roman"/>
                <w:sz w:val="20"/>
                <w:szCs w:val="20"/>
              </w:rPr>
              <w:t>щих</w:t>
            </w:r>
            <w:proofErr w:type="spellEnd"/>
            <w:r w:rsidRPr="00D36D5A">
              <w:rPr>
                <w:rFonts w:ascii="Times New Roman" w:eastAsia="Calibri" w:hAnsi="Times New Roman" w:cs="Times New Roman"/>
                <w:sz w:val="20"/>
                <w:szCs w:val="20"/>
              </w:rPr>
              <w:t xml:space="preserve"> законов, определяющих предметную об-</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proofErr w:type="spellStart"/>
            <w:r w:rsidRPr="00D36D5A">
              <w:rPr>
                <w:rFonts w:ascii="Times New Roman" w:eastAsia="Calibri" w:hAnsi="Times New Roman" w:cs="Times New Roman"/>
                <w:sz w:val="20"/>
                <w:szCs w:val="20"/>
              </w:rPr>
              <w:t>ласть</w:t>
            </w:r>
            <w:proofErr w:type="spellEnd"/>
            <w:r w:rsidRPr="00D36D5A">
              <w:rPr>
                <w:rFonts w:ascii="Times New Roman" w:eastAsia="Calibri" w:hAnsi="Times New Roman" w:cs="Times New Roman"/>
                <w:sz w:val="20"/>
                <w:szCs w:val="20"/>
              </w:rPr>
              <w:t>.</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Коммуникативные – </w:t>
            </w:r>
            <w:r w:rsidRPr="00D36D5A">
              <w:rPr>
                <w:rFonts w:ascii="Times New Roman" w:eastAsia="Calibri" w:hAnsi="Times New Roman" w:cs="Times New Roman"/>
                <w:sz w:val="20"/>
                <w:szCs w:val="20"/>
              </w:rPr>
              <w:t>умеют при необходимости отстаивать свою точку зрения, аргументируя ее</w:t>
            </w:r>
          </w:p>
        </w:tc>
        <w:tc>
          <w:tcPr>
            <w:tcW w:w="2268"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 xml:space="preserve">Индивидуальная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(самостоятельная работа)</w:t>
            </w:r>
          </w:p>
        </w:tc>
      </w:tr>
      <w:tr w:rsidR="001B468D" w:rsidRPr="00D36D5A" w:rsidTr="001B468D">
        <w:trPr>
          <w:trHeight w:val="15"/>
        </w:trPr>
        <w:tc>
          <w:tcPr>
            <w:tcW w:w="563"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jc w:val="center"/>
              <w:rPr>
                <w:rFonts w:ascii="Times New Roman" w:eastAsia="Calibri" w:hAnsi="Times New Roman" w:cs="Times New Roman"/>
                <w:sz w:val="20"/>
                <w:szCs w:val="20"/>
              </w:rPr>
            </w:pPr>
            <w:r w:rsidRPr="00D36D5A">
              <w:rPr>
                <w:rFonts w:ascii="Times New Roman" w:eastAsia="Calibri" w:hAnsi="Times New Roman" w:cs="Times New Roman"/>
                <w:sz w:val="20"/>
                <w:szCs w:val="20"/>
              </w:rPr>
              <w:t>41</w:t>
            </w:r>
          </w:p>
        </w:tc>
        <w:tc>
          <w:tcPr>
            <w:tcW w:w="1405"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Нахождение дроби от числа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(открытие новых</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знаний)</w:t>
            </w:r>
          </w:p>
        </w:tc>
        <w:tc>
          <w:tcPr>
            <w:tcW w:w="2281"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suppressAutoHyphens/>
              <w:autoSpaceDN w:val="0"/>
              <w:spacing w:after="0" w:line="240" w:lineRule="auto"/>
              <w:textAlignment w:val="baseline"/>
              <w:rPr>
                <w:rFonts w:ascii="Times New Roman" w:eastAsia="Calibri" w:hAnsi="Times New Roman" w:cs="Times New Roman"/>
                <w:kern w:val="3"/>
                <w:sz w:val="20"/>
                <w:szCs w:val="20"/>
              </w:rPr>
            </w:pPr>
            <w:r w:rsidRPr="00D36D5A">
              <w:rPr>
                <w:rFonts w:ascii="Times New Roman" w:eastAsia="Calibri" w:hAnsi="Times New Roman" w:cs="Times New Roman"/>
                <w:kern w:val="3"/>
                <w:sz w:val="20"/>
                <w:szCs w:val="20"/>
              </w:rPr>
              <w:t>Находят дробь от числа, процент от числа по образцу, формируют первичные знания и умения при выполнении задания</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Групповая – </w:t>
            </w:r>
            <w:r w:rsidRPr="00D36D5A">
              <w:rPr>
                <w:rFonts w:ascii="Times New Roman" w:eastAsia="Calibri" w:hAnsi="Times New Roman" w:cs="Times New Roman"/>
                <w:sz w:val="20"/>
                <w:szCs w:val="20"/>
              </w:rPr>
              <w:t xml:space="preserve">обсуждение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и выведение правила нахождения дроби от числа.</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Фронтальная –</w:t>
            </w:r>
            <w:r w:rsidRPr="00D36D5A">
              <w:rPr>
                <w:rFonts w:ascii="Times New Roman" w:eastAsia="Calibri" w:hAnsi="Times New Roman" w:cs="Times New Roman"/>
                <w:sz w:val="20"/>
                <w:szCs w:val="20"/>
              </w:rPr>
              <w:t xml:space="preserve"> ответы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на вопросы, нахождение дроби от числа.</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 –</w:t>
            </w:r>
            <w:r w:rsidRPr="00D36D5A">
              <w:rPr>
                <w:rFonts w:ascii="Times New Roman" w:eastAsia="Calibri" w:hAnsi="Times New Roman" w:cs="Times New Roman"/>
                <w:sz w:val="20"/>
                <w:szCs w:val="20"/>
              </w:rPr>
              <w:t xml:space="preserve"> решение задач на нахождение дроби от числа </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Выводят правило нахождения дроби от числа; находят дробь от числа; объясняют ход решения задачи</w:t>
            </w:r>
          </w:p>
        </w:tc>
        <w:tc>
          <w:tcPr>
            <w:tcW w:w="2410"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Объясняют самому себе свои отдельные ближайшие цели саморазвития; проявляют положительное отношение к урокам математики, широкий интерес к новому учебному материалу, способам решения новых учебных задач, доброжелательное</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отношение к сверстникам; адекватно воспринимают оценку учителя</w:t>
            </w:r>
          </w:p>
        </w:tc>
        <w:tc>
          <w:tcPr>
            <w:tcW w:w="2697"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Регулятивные –</w:t>
            </w:r>
            <w:r w:rsidRPr="00D36D5A">
              <w:rPr>
                <w:rFonts w:ascii="Times New Roman" w:eastAsia="Calibri" w:hAnsi="Times New Roman" w:cs="Times New Roman"/>
                <w:sz w:val="20"/>
                <w:szCs w:val="20"/>
              </w:rPr>
              <w:t xml:space="preserve"> составляют план выполнения задач, решают проблемы творческого и поискового характера.</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Познавательные –</w:t>
            </w:r>
            <w:r w:rsidRPr="00D36D5A">
              <w:rPr>
                <w:rFonts w:ascii="Times New Roman" w:eastAsia="Calibri" w:hAnsi="Times New Roman" w:cs="Times New Roman"/>
                <w:sz w:val="20"/>
                <w:szCs w:val="20"/>
              </w:rPr>
              <w:t xml:space="preserve"> самостоятельно предполагают, какая информация нужна для решения учебной задачи.</w:t>
            </w:r>
            <w:r w:rsidRPr="00D36D5A">
              <w:rPr>
                <w:rFonts w:ascii="Times New Roman" w:eastAsia="Calibri" w:hAnsi="Times New Roman" w:cs="Times New Roman"/>
                <w:i/>
                <w:iCs/>
                <w:sz w:val="20"/>
                <w:szCs w:val="20"/>
              </w:rPr>
              <w:t xml:space="preserve"> Коммуникативные –</w:t>
            </w:r>
            <w:r w:rsidRPr="00D36D5A">
              <w:rPr>
                <w:rFonts w:ascii="Times New Roman" w:eastAsia="Calibri" w:hAnsi="Times New Roman" w:cs="Times New Roman"/>
                <w:sz w:val="20"/>
                <w:szCs w:val="20"/>
              </w:rPr>
              <w:t xml:space="preserve"> умеют взглянуть на ситуацию с иной позиции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и договориться с людьми иных позиций</w:t>
            </w:r>
          </w:p>
        </w:tc>
        <w:tc>
          <w:tcPr>
            <w:tcW w:w="2268"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(устный опрос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по карточкам)</w:t>
            </w:r>
          </w:p>
        </w:tc>
      </w:tr>
      <w:tr w:rsidR="001B468D" w:rsidRPr="00D36D5A" w:rsidTr="001B468D">
        <w:trPr>
          <w:trHeight w:val="15"/>
        </w:trPr>
        <w:tc>
          <w:tcPr>
            <w:tcW w:w="563"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jc w:val="center"/>
              <w:rPr>
                <w:rFonts w:ascii="Times New Roman" w:eastAsia="Calibri" w:hAnsi="Times New Roman" w:cs="Times New Roman"/>
                <w:sz w:val="20"/>
                <w:szCs w:val="20"/>
              </w:rPr>
            </w:pPr>
            <w:r w:rsidRPr="00D36D5A">
              <w:rPr>
                <w:rFonts w:ascii="Times New Roman" w:eastAsia="Calibri" w:hAnsi="Times New Roman" w:cs="Times New Roman"/>
                <w:sz w:val="20"/>
                <w:szCs w:val="20"/>
              </w:rPr>
              <w:t>42</w:t>
            </w:r>
          </w:p>
        </w:tc>
        <w:tc>
          <w:tcPr>
            <w:tcW w:w="1405"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Нахождение дроби от числа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(закрепление знаний)</w:t>
            </w:r>
          </w:p>
        </w:tc>
        <w:tc>
          <w:tcPr>
            <w:tcW w:w="2281"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suppressAutoHyphens/>
              <w:autoSpaceDN w:val="0"/>
              <w:spacing w:after="0" w:line="240" w:lineRule="auto"/>
              <w:textAlignment w:val="baseline"/>
              <w:rPr>
                <w:rFonts w:ascii="Times New Roman" w:eastAsia="Calibri" w:hAnsi="Times New Roman" w:cs="Times New Roman"/>
                <w:kern w:val="3"/>
                <w:sz w:val="20"/>
                <w:szCs w:val="20"/>
              </w:rPr>
            </w:pPr>
            <w:r w:rsidRPr="00D36D5A">
              <w:rPr>
                <w:rFonts w:ascii="Times New Roman" w:eastAsia="Calibri" w:hAnsi="Times New Roman" w:cs="Times New Roman"/>
                <w:kern w:val="3"/>
                <w:sz w:val="20"/>
                <w:szCs w:val="20"/>
              </w:rPr>
              <w:t xml:space="preserve">Находят дробь от числа, процент от числа, приводят примеры, примеры из жизни, </w:t>
            </w:r>
            <w:r w:rsidRPr="00D36D5A">
              <w:rPr>
                <w:rFonts w:ascii="Times New Roman" w:eastAsia="Calibri" w:hAnsi="Times New Roman" w:cs="Times New Roman"/>
                <w:kern w:val="3"/>
                <w:sz w:val="20"/>
                <w:szCs w:val="20"/>
              </w:rPr>
              <w:lastRenderedPageBreak/>
              <w:t>анализируют результат, делают выводы</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lastRenderedPageBreak/>
              <w:t xml:space="preserve">Групповая – </w:t>
            </w:r>
            <w:r w:rsidRPr="00D36D5A">
              <w:rPr>
                <w:rFonts w:ascii="Times New Roman" w:eastAsia="Calibri" w:hAnsi="Times New Roman" w:cs="Times New Roman"/>
                <w:sz w:val="20"/>
                <w:szCs w:val="20"/>
              </w:rPr>
              <w:t xml:space="preserve">обсуждение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и выведение правила: как найти проценты от </w:t>
            </w:r>
            <w:r w:rsidRPr="00D36D5A">
              <w:rPr>
                <w:rFonts w:ascii="Times New Roman" w:eastAsia="Calibri" w:hAnsi="Times New Roman" w:cs="Times New Roman"/>
                <w:sz w:val="20"/>
                <w:szCs w:val="20"/>
              </w:rPr>
              <w:lastRenderedPageBreak/>
              <w:t>числа.</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Фронтальная – </w:t>
            </w:r>
            <w:r w:rsidRPr="00D36D5A">
              <w:rPr>
                <w:rFonts w:ascii="Times New Roman" w:eastAsia="Calibri" w:hAnsi="Times New Roman" w:cs="Times New Roman"/>
                <w:sz w:val="20"/>
                <w:szCs w:val="20"/>
              </w:rPr>
              <w:t>устные вычисления; решение задач на нахождение процентов от числа.</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 –</w:t>
            </w:r>
            <w:r w:rsidRPr="00D36D5A">
              <w:rPr>
                <w:rFonts w:ascii="Times New Roman" w:eastAsia="Calibri" w:hAnsi="Times New Roman" w:cs="Times New Roman"/>
                <w:sz w:val="20"/>
                <w:szCs w:val="20"/>
              </w:rPr>
              <w:t xml:space="preserve"> решение задач на нахождение процентов от числа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lastRenderedPageBreak/>
              <w:t xml:space="preserve">Выводят правило нахождения процентов от числа; находят проценты от числа, </w:t>
            </w:r>
            <w:r w:rsidRPr="00D36D5A">
              <w:rPr>
                <w:rFonts w:ascii="Times New Roman" w:eastAsia="Calibri" w:hAnsi="Times New Roman" w:cs="Times New Roman"/>
                <w:sz w:val="20"/>
                <w:szCs w:val="20"/>
              </w:rPr>
              <w:lastRenderedPageBreak/>
              <w:t>планируют решение задачи</w:t>
            </w:r>
          </w:p>
        </w:tc>
        <w:tc>
          <w:tcPr>
            <w:tcW w:w="2410"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lastRenderedPageBreak/>
              <w:t>Объясняют самому себе свои наиболее заметные</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достижения; проявляют познавательный интерес к </w:t>
            </w:r>
            <w:r w:rsidRPr="00D36D5A">
              <w:rPr>
                <w:rFonts w:ascii="Times New Roman" w:eastAsia="Calibri" w:hAnsi="Times New Roman" w:cs="Times New Roman"/>
                <w:sz w:val="20"/>
                <w:szCs w:val="20"/>
              </w:rPr>
              <w:lastRenderedPageBreak/>
              <w:t>изучению предмета, способам решения учебных задач; дают адекватную оценку и самооценку учебной деятельности; понимают причины успеха в учебной деятельности</w:t>
            </w:r>
          </w:p>
        </w:tc>
        <w:tc>
          <w:tcPr>
            <w:tcW w:w="2697"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Cs/>
                <w:sz w:val="20"/>
                <w:szCs w:val="20"/>
              </w:rPr>
              <w:lastRenderedPageBreak/>
              <w:t>Регулятивные</w:t>
            </w:r>
            <w:r w:rsidRPr="00D36D5A">
              <w:rPr>
                <w:rFonts w:ascii="Times New Roman" w:eastAsia="Calibri" w:hAnsi="Times New Roman" w:cs="Times New Roman"/>
                <w:i/>
                <w:iCs/>
                <w:sz w:val="20"/>
                <w:szCs w:val="20"/>
              </w:rPr>
              <w:t xml:space="preserve"> – </w:t>
            </w:r>
            <w:r w:rsidRPr="00D36D5A">
              <w:rPr>
                <w:rFonts w:ascii="Times New Roman" w:eastAsia="Calibri" w:hAnsi="Times New Roman" w:cs="Times New Roman"/>
                <w:sz w:val="20"/>
                <w:szCs w:val="20"/>
              </w:rPr>
              <w:t xml:space="preserve">в диалоге с учителем совершенствуют критерии оценки и пользуются ими в ходе </w:t>
            </w:r>
            <w:r w:rsidRPr="00D36D5A">
              <w:rPr>
                <w:rFonts w:ascii="Times New Roman" w:eastAsia="Calibri" w:hAnsi="Times New Roman" w:cs="Times New Roman"/>
                <w:sz w:val="20"/>
                <w:szCs w:val="20"/>
              </w:rPr>
              <w:lastRenderedPageBreak/>
              <w:t>оценки и самооценки.</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Познавательные –</w:t>
            </w:r>
            <w:r w:rsidRPr="00D36D5A">
              <w:rPr>
                <w:rFonts w:ascii="Times New Roman" w:eastAsia="Calibri" w:hAnsi="Times New Roman" w:cs="Times New Roman"/>
                <w:sz w:val="20"/>
                <w:szCs w:val="20"/>
              </w:rPr>
              <w:t xml:space="preserve"> записывают выводы в виде правил «если … , то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Коммуникативные – </w:t>
            </w:r>
            <w:r w:rsidRPr="00D36D5A">
              <w:rPr>
                <w:rFonts w:ascii="Times New Roman" w:eastAsia="Calibri" w:hAnsi="Times New Roman" w:cs="Times New Roman"/>
                <w:sz w:val="20"/>
                <w:szCs w:val="20"/>
              </w:rPr>
              <w:t>умеют оформлять мысли в устной и письменной речи с учетом ситуаций</w:t>
            </w:r>
          </w:p>
        </w:tc>
        <w:tc>
          <w:tcPr>
            <w:tcW w:w="2268"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lastRenderedPageBreak/>
              <w:t>Индивидуальная</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(устный опрос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по карточкам)</w:t>
            </w:r>
          </w:p>
        </w:tc>
      </w:tr>
      <w:tr w:rsidR="001B468D" w:rsidRPr="00D36D5A" w:rsidTr="001B468D">
        <w:trPr>
          <w:trHeight w:val="15"/>
        </w:trPr>
        <w:tc>
          <w:tcPr>
            <w:tcW w:w="563"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jc w:val="center"/>
              <w:rPr>
                <w:rFonts w:ascii="Times New Roman" w:eastAsia="Calibri" w:hAnsi="Times New Roman" w:cs="Times New Roman"/>
                <w:sz w:val="20"/>
                <w:szCs w:val="20"/>
              </w:rPr>
            </w:pPr>
            <w:r w:rsidRPr="00D36D5A">
              <w:rPr>
                <w:rFonts w:ascii="Times New Roman" w:eastAsia="Calibri" w:hAnsi="Times New Roman" w:cs="Times New Roman"/>
                <w:sz w:val="20"/>
                <w:szCs w:val="20"/>
              </w:rPr>
              <w:lastRenderedPageBreak/>
              <w:t>43</w:t>
            </w:r>
          </w:p>
        </w:tc>
        <w:tc>
          <w:tcPr>
            <w:tcW w:w="1405"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sz w:val="20"/>
                <w:szCs w:val="20"/>
              </w:rPr>
              <w:t xml:space="preserve">Решение упражнений по теме «Нахождение дроби от числа» </w:t>
            </w:r>
            <w:r w:rsidRPr="00D36D5A">
              <w:rPr>
                <w:rFonts w:ascii="Times New Roman" w:eastAsia="Calibri" w:hAnsi="Times New Roman" w:cs="Times New Roman"/>
                <w:i/>
                <w:iCs/>
                <w:sz w:val="20"/>
                <w:szCs w:val="20"/>
              </w:rPr>
              <w:t xml:space="preserve">(комплексное применение </w:t>
            </w:r>
            <w:r w:rsidRPr="00D36D5A">
              <w:rPr>
                <w:rFonts w:ascii="Times New Roman" w:eastAsia="Calibri" w:hAnsi="Times New Roman" w:cs="Times New Roman"/>
                <w:sz w:val="20"/>
                <w:szCs w:val="20"/>
              </w:rPr>
              <w:t>знаний, умений, навыков)</w:t>
            </w:r>
          </w:p>
        </w:tc>
        <w:tc>
          <w:tcPr>
            <w:tcW w:w="2281"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suppressAutoHyphens/>
              <w:autoSpaceDN w:val="0"/>
              <w:spacing w:after="0" w:line="240" w:lineRule="auto"/>
              <w:textAlignment w:val="baseline"/>
              <w:rPr>
                <w:rFonts w:ascii="Times New Roman" w:eastAsia="Calibri" w:hAnsi="Times New Roman" w:cs="Times New Roman"/>
                <w:kern w:val="3"/>
                <w:sz w:val="20"/>
                <w:szCs w:val="20"/>
              </w:rPr>
            </w:pPr>
            <w:r w:rsidRPr="00D36D5A">
              <w:rPr>
                <w:rFonts w:ascii="Times New Roman" w:eastAsia="Calibri" w:hAnsi="Times New Roman" w:cs="Times New Roman"/>
                <w:kern w:val="3"/>
                <w:sz w:val="20"/>
                <w:szCs w:val="20"/>
              </w:rPr>
              <w:t>Решают более сложные задачи на нахождение дроби от числа, грамотно оформляют решение, выбирают способ решения задачи, участвуют в дискуссиях</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Фронтальная –</w:t>
            </w:r>
            <w:r w:rsidRPr="00D36D5A">
              <w:rPr>
                <w:rFonts w:ascii="Times New Roman" w:eastAsia="Calibri" w:hAnsi="Times New Roman" w:cs="Times New Roman"/>
                <w:sz w:val="20"/>
                <w:szCs w:val="20"/>
              </w:rPr>
              <w:t xml:space="preserve"> нахождение значения выражения ; решение задач на нахождение дроби от числа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 –</w:t>
            </w:r>
            <w:r w:rsidRPr="00D36D5A">
              <w:rPr>
                <w:rFonts w:ascii="Times New Roman" w:eastAsia="Calibri" w:hAnsi="Times New Roman" w:cs="Times New Roman"/>
                <w:sz w:val="20"/>
                <w:szCs w:val="20"/>
              </w:rPr>
              <w:t xml:space="preserve"> решение уравнений; решение задачи на движение </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Находят дробь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от числа; самостоятельно выбирают способ решения задачи; решают уравнения</w:t>
            </w:r>
          </w:p>
        </w:tc>
        <w:tc>
          <w:tcPr>
            <w:tcW w:w="2410"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Проявляют познавательный интерес к изучению</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математики, способам решения учебных задач; дают позитивную оценку и самооценку учебной</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деятельности; адекватно воспринимают оценку учителя и сверстников; анализируют соответствие результатов требованиям учебной задачи</w:t>
            </w:r>
          </w:p>
        </w:tc>
        <w:tc>
          <w:tcPr>
            <w:tcW w:w="2697"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Регулятивные – </w:t>
            </w:r>
            <w:r w:rsidRPr="00D36D5A">
              <w:rPr>
                <w:rFonts w:ascii="Times New Roman" w:eastAsia="Calibri" w:hAnsi="Times New Roman" w:cs="Times New Roman"/>
                <w:sz w:val="20"/>
                <w:szCs w:val="20"/>
              </w:rPr>
              <w:t>определяют цель учебной деятельности с помощью учителя и самостоятельно, осуществляют поиск средств ее достижения.</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Познавательные –</w:t>
            </w:r>
            <w:r w:rsidRPr="00D36D5A">
              <w:rPr>
                <w:rFonts w:ascii="Times New Roman" w:eastAsia="Calibri" w:hAnsi="Times New Roman" w:cs="Times New Roman"/>
                <w:sz w:val="20"/>
                <w:szCs w:val="20"/>
              </w:rPr>
              <w:t xml:space="preserve"> записывают выводы в виде правил «если … , то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Коммуникативные – </w:t>
            </w:r>
            <w:r w:rsidRPr="00D36D5A">
              <w:rPr>
                <w:rFonts w:ascii="Times New Roman" w:eastAsia="Calibri" w:hAnsi="Times New Roman" w:cs="Times New Roman"/>
                <w:sz w:val="20"/>
                <w:szCs w:val="20"/>
              </w:rPr>
              <w:t xml:space="preserve">умеют организовывать учебное взаимодействие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в группе</w:t>
            </w:r>
          </w:p>
        </w:tc>
        <w:tc>
          <w:tcPr>
            <w:tcW w:w="2268"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Индивидуальная</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(тестирование)</w:t>
            </w:r>
          </w:p>
        </w:tc>
      </w:tr>
      <w:tr w:rsidR="001B468D" w:rsidRPr="00D36D5A" w:rsidTr="001B468D">
        <w:trPr>
          <w:trHeight w:val="15"/>
        </w:trPr>
        <w:tc>
          <w:tcPr>
            <w:tcW w:w="563" w:type="dxa"/>
            <w:tcBorders>
              <w:top w:val="single" w:sz="6" w:space="0" w:color="000000"/>
              <w:left w:val="single" w:sz="6" w:space="0" w:color="000000"/>
              <w:bottom w:val="single" w:sz="4" w:space="0" w:color="auto"/>
              <w:right w:val="single" w:sz="6" w:space="0" w:color="000000"/>
            </w:tcBorders>
          </w:tcPr>
          <w:p w:rsidR="001B468D" w:rsidRPr="00D36D5A" w:rsidRDefault="001B468D" w:rsidP="001B468D">
            <w:pPr>
              <w:autoSpaceDE w:val="0"/>
              <w:autoSpaceDN w:val="0"/>
              <w:adjustRightInd w:val="0"/>
              <w:spacing w:after="0" w:line="264" w:lineRule="auto"/>
              <w:jc w:val="center"/>
              <w:rPr>
                <w:rFonts w:ascii="Times New Roman" w:eastAsia="Calibri" w:hAnsi="Times New Roman" w:cs="Times New Roman"/>
                <w:sz w:val="20"/>
                <w:szCs w:val="20"/>
              </w:rPr>
            </w:pPr>
            <w:r w:rsidRPr="00D36D5A">
              <w:rPr>
                <w:rFonts w:ascii="Times New Roman" w:eastAsia="Calibri" w:hAnsi="Times New Roman" w:cs="Times New Roman"/>
                <w:sz w:val="20"/>
                <w:szCs w:val="20"/>
              </w:rPr>
              <w:t>44</w:t>
            </w:r>
          </w:p>
        </w:tc>
        <w:tc>
          <w:tcPr>
            <w:tcW w:w="1405" w:type="dxa"/>
            <w:tcBorders>
              <w:top w:val="single" w:sz="6" w:space="0" w:color="000000"/>
              <w:left w:val="single" w:sz="6" w:space="0" w:color="000000"/>
              <w:bottom w:val="single" w:sz="4" w:space="0" w:color="auto"/>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Контрольная работа №3 по теме «Умножение дробей»</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(контроль и оценка знаний)</w:t>
            </w:r>
          </w:p>
        </w:tc>
        <w:tc>
          <w:tcPr>
            <w:tcW w:w="2281" w:type="dxa"/>
            <w:tcBorders>
              <w:top w:val="single" w:sz="6" w:space="0" w:color="000000"/>
              <w:left w:val="single" w:sz="6" w:space="0" w:color="000000"/>
              <w:bottom w:val="single" w:sz="4" w:space="0" w:color="auto"/>
              <w:right w:val="single" w:sz="6" w:space="0" w:color="000000"/>
            </w:tcBorders>
          </w:tcPr>
          <w:p w:rsidR="001B468D" w:rsidRPr="00D36D5A" w:rsidRDefault="001B468D" w:rsidP="001B468D">
            <w:pPr>
              <w:suppressAutoHyphens/>
              <w:autoSpaceDN w:val="0"/>
              <w:spacing w:after="0" w:line="240" w:lineRule="auto"/>
              <w:textAlignment w:val="baseline"/>
              <w:rPr>
                <w:rFonts w:ascii="Times New Roman" w:eastAsia="Calibri" w:hAnsi="Times New Roman" w:cs="Times New Roman"/>
                <w:kern w:val="3"/>
                <w:sz w:val="20"/>
                <w:szCs w:val="20"/>
              </w:rPr>
            </w:pPr>
            <w:r w:rsidRPr="00D36D5A">
              <w:rPr>
                <w:rFonts w:ascii="Times New Roman" w:eastAsia="Calibri" w:hAnsi="Times New Roman" w:cs="Times New Roman"/>
                <w:kern w:val="3"/>
                <w:sz w:val="20"/>
                <w:szCs w:val="20"/>
              </w:rPr>
              <w:t>Демонстрируют теоретические и практические знания и умения на умножение дробей, умножают смешанные числа, дробь на натуральное число, находят дробь от числа, процент от числа, решают уравнения, находят значение выражения, решают задачи самостоятельно выбирают рациональный способ выполнения задания</w:t>
            </w:r>
          </w:p>
        </w:tc>
        <w:tc>
          <w:tcPr>
            <w:tcW w:w="2126" w:type="dxa"/>
            <w:tcBorders>
              <w:top w:val="single" w:sz="6" w:space="0" w:color="000000"/>
              <w:left w:val="single" w:sz="6" w:space="0" w:color="000000"/>
              <w:bottom w:val="single" w:sz="4" w:space="0" w:color="auto"/>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w:t>
            </w:r>
            <w:r w:rsidRPr="00D36D5A">
              <w:rPr>
                <w:rFonts w:ascii="Times New Roman" w:eastAsia="Calibri" w:hAnsi="Times New Roman" w:cs="Times New Roman"/>
                <w:sz w:val="20"/>
                <w:szCs w:val="20"/>
              </w:rPr>
              <w:t xml:space="preserve"> – решение контрольной работы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p>
        </w:tc>
        <w:tc>
          <w:tcPr>
            <w:tcW w:w="2126" w:type="dxa"/>
            <w:tcBorders>
              <w:top w:val="single" w:sz="6" w:space="0" w:color="000000"/>
              <w:left w:val="single" w:sz="6" w:space="0" w:color="000000"/>
              <w:bottom w:val="single" w:sz="4" w:space="0" w:color="auto"/>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Используют различные приемы проверки правильности выполняемых заданий</w:t>
            </w:r>
          </w:p>
        </w:tc>
        <w:tc>
          <w:tcPr>
            <w:tcW w:w="2410" w:type="dxa"/>
            <w:tcBorders>
              <w:top w:val="single" w:sz="6" w:space="0" w:color="000000"/>
              <w:left w:val="single" w:sz="6" w:space="0" w:color="000000"/>
              <w:bottom w:val="single" w:sz="4" w:space="0" w:color="auto"/>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Объясняют самому себе свои наиболее заметные</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достижения; дают адекватную самооценку учебной деятельности; анализируют соответствие результатов требованиям учебной задачи; понимают причины успеха/неуспеха в учебной деятельности</w:t>
            </w:r>
          </w:p>
        </w:tc>
        <w:tc>
          <w:tcPr>
            <w:tcW w:w="2697" w:type="dxa"/>
            <w:tcBorders>
              <w:top w:val="single" w:sz="6" w:space="0" w:color="000000"/>
              <w:left w:val="single" w:sz="6" w:space="0" w:color="000000"/>
              <w:bottom w:val="single" w:sz="4" w:space="0" w:color="auto"/>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Регулятивные –</w:t>
            </w:r>
            <w:r w:rsidRPr="00D36D5A">
              <w:rPr>
                <w:rFonts w:ascii="Times New Roman" w:eastAsia="Calibri" w:hAnsi="Times New Roman" w:cs="Times New Roman"/>
                <w:sz w:val="20"/>
                <w:szCs w:val="20"/>
              </w:rPr>
              <w:t xml:space="preserve"> понимают причины своего неуспеха и находят способы выхода из этой ситуации.</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Познавательные –</w:t>
            </w:r>
            <w:r w:rsidRPr="00D36D5A">
              <w:rPr>
                <w:rFonts w:ascii="Times New Roman" w:eastAsia="Calibri" w:hAnsi="Times New Roman" w:cs="Times New Roman"/>
                <w:sz w:val="20"/>
                <w:szCs w:val="20"/>
              </w:rPr>
              <w:t xml:space="preserve"> самостоятельно предполагают, какая информация нужна для решения учебной задачи.</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Коммуникативные – </w:t>
            </w:r>
            <w:r w:rsidRPr="00D36D5A">
              <w:rPr>
                <w:rFonts w:ascii="Times New Roman" w:eastAsia="Calibri" w:hAnsi="Times New Roman" w:cs="Times New Roman"/>
                <w:sz w:val="20"/>
                <w:szCs w:val="20"/>
              </w:rPr>
              <w:t>умеют критично относиться к своему мнению</w:t>
            </w:r>
          </w:p>
        </w:tc>
        <w:tc>
          <w:tcPr>
            <w:tcW w:w="2268" w:type="dxa"/>
            <w:tcBorders>
              <w:top w:val="single" w:sz="6" w:space="0" w:color="000000"/>
              <w:left w:val="single" w:sz="6" w:space="0" w:color="000000"/>
              <w:bottom w:val="single" w:sz="4" w:space="0" w:color="auto"/>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 xml:space="preserve">Индивидуальная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(самостоятельная работа)</w:t>
            </w:r>
          </w:p>
        </w:tc>
      </w:tr>
      <w:tr w:rsidR="001B468D" w:rsidRPr="00D36D5A" w:rsidTr="001B468D">
        <w:trPr>
          <w:trHeight w:val="3757"/>
        </w:trPr>
        <w:tc>
          <w:tcPr>
            <w:tcW w:w="563" w:type="dxa"/>
            <w:tcBorders>
              <w:top w:val="single" w:sz="4" w:space="0" w:color="auto"/>
              <w:left w:val="single" w:sz="4" w:space="0" w:color="auto"/>
              <w:bottom w:val="single" w:sz="4" w:space="0" w:color="auto"/>
              <w:right w:val="single" w:sz="4" w:space="0" w:color="auto"/>
            </w:tcBorders>
          </w:tcPr>
          <w:p w:rsidR="001B468D" w:rsidRPr="00D36D5A" w:rsidRDefault="001B468D" w:rsidP="001B468D">
            <w:pPr>
              <w:autoSpaceDE w:val="0"/>
              <w:autoSpaceDN w:val="0"/>
              <w:adjustRightInd w:val="0"/>
              <w:spacing w:after="0" w:line="264" w:lineRule="auto"/>
              <w:jc w:val="center"/>
              <w:rPr>
                <w:rFonts w:ascii="Times New Roman" w:eastAsia="Calibri" w:hAnsi="Times New Roman" w:cs="Times New Roman"/>
                <w:sz w:val="20"/>
                <w:szCs w:val="20"/>
              </w:rPr>
            </w:pPr>
            <w:r w:rsidRPr="00D36D5A">
              <w:rPr>
                <w:rFonts w:ascii="Times New Roman" w:eastAsia="Calibri" w:hAnsi="Times New Roman" w:cs="Times New Roman"/>
                <w:sz w:val="20"/>
                <w:szCs w:val="20"/>
              </w:rPr>
              <w:lastRenderedPageBreak/>
              <w:t>45</w:t>
            </w:r>
          </w:p>
        </w:tc>
        <w:tc>
          <w:tcPr>
            <w:tcW w:w="1405" w:type="dxa"/>
            <w:tcBorders>
              <w:top w:val="single" w:sz="4" w:space="0" w:color="auto"/>
              <w:left w:val="single" w:sz="4" w:space="0" w:color="auto"/>
              <w:bottom w:val="single" w:sz="4" w:space="0" w:color="auto"/>
              <w:right w:val="single" w:sz="4" w:space="0" w:color="auto"/>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Взаимно обратные числа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(открытие новых</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знаний)</w:t>
            </w:r>
          </w:p>
        </w:tc>
        <w:tc>
          <w:tcPr>
            <w:tcW w:w="2281" w:type="dxa"/>
            <w:tcBorders>
              <w:top w:val="single" w:sz="4" w:space="0" w:color="auto"/>
              <w:left w:val="single" w:sz="4" w:space="0" w:color="auto"/>
              <w:bottom w:val="single" w:sz="4" w:space="0" w:color="auto"/>
              <w:right w:val="single" w:sz="4" w:space="0" w:color="auto"/>
            </w:tcBorders>
          </w:tcPr>
          <w:p w:rsidR="001B468D" w:rsidRPr="00D36D5A" w:rsidRDefault="001B468D" w:rsidP="001B468D">
            <w:pPr>
              <w:suppressAutoHyphens/>
              <w:autoSpaceDN w:val="0"/>
              <w:spacing w:after="0" w:line="240" w:lineRule="auto"/>
              <w:textAlignment w:val="baseline"/>
              <w:rPr>
                <w:rFonts w:ascii="Times New Roman" w:eastAsia="Calibri" w:hAnsi="Times New Roman" w:cs="Times New Roman"/>
                <w:kern w:val="3"/>
                <w:sz w:val="20"/>
                <w:szCs w:val="20"/>
              </w:rPr>
            </w:pPr>
            <w:r w:rsidRPr="00D36D5A">
              <w:rPr>
                <w:rFonts w:ascii="Times New Roman" w:eastAsia="Calibri" w:hAnsi="Times New Roman" w:cs="Times New Roman"/>
                <w:kern w:val="3"/>
                <w:sz w:val="20"/>
                <w:szCs w:val="20"/>
              </w:rPr>
              <w:t>Проверяют,  являются ли данные числа взаимно обратными. Находят число, обратное данному числу (натуральному, смешанному, десятичной дроби)</w:t>
            </w:r>
          </w:p>
        </w:tc>
        <w:tc>
          <w:tcPr>
            <w:tcW w:w="2126" w:type="dxa"/>
            <w:tcBorders>
              <w:top w:val="single" w:sz="4" w:space="0" w:color="auto"/>
              <w:left w:val="single" w:sz="4" w:space="0" w:color="auto"/>
              <w:bottom w:val="single" w:sz="4" w:space="0" w:color="auto"/>
              <w:right w:val="single" w:sz="4" w:space="0" w:color="auto"/>
            </w:tcBorders>
          </w:tcPr>
          <w:p w:rsidR="001B468D" w:rsidRPr="00D36D5A" w:rsidRDefault="001B468D" w:rsidP="001B468D">
            <w:pPr>
              <w:autoSpaceDE w:val="0"/>
              <w:autoSpaceDN w:val="0"/>
              <w:adjustRightInd w:val="0"/>
              <w:spacing w:after="0" w:line="225"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Групповая – </w:t>
            </w:r>
            <w:r w:rsidRPr="00D36D5A">
              <w:rPr>
                <w:rFonts w:ascii="Times New Roman" w:eastAsia="Calibri" w:hAnsi="Times New Roman" w:cs="Times New Roman"/>
                <w:sz w:val="20"/>
                <w:szCs w:val="20"/>
              </w:rPr>
              <w:t xml:space="preserve">обсуждение и выведение правила: какие числа называются взаимно обратными; как записать число, обратное дроби </w:t>
            </w:r>
            <w:r w:rsidRPr="00D36D5A">
              <w:rPr>
                <w:rFonts w:ascii="Times New Roman" w:eastAsia="Calibri" w:hAnsi="Times New Roman" w:cs="Times New Roman"/>
                <w:i/>
                <w:iCs/>
                <w:sz w:val="20"/>
                <w:szCs w:val="20"/>
              </w:rPr>
              <w:t>а</w:t>
            </w:r>
            <w:r w:rsidRPr="00D36D5A">
              <w:rPr>
                <w:rFonts w:ascii="Times New Roman" w:eastAsia="Calibri" w:hAnsi="Times New Roman" w:cs="Times New Roman"/>
                <w:sz w:val="20"/>
                <w:szCs w:val="20"/>
              </w:rPr>
              <w:t>/</w:t>
            </w:r>
            <w:proofErr w:type="spellStart"/>
            <w:r w:rsidRPr="00D36D5A">
              <w:rPr>
                <w:rFonts w:ascii="Times New Roman" w:eastAsia="Calibri" w:hAnsi="Times New Roman" w:cs="Times New Roman"/>
                <w:i/>
                <w:iCs/>
                <w:sz w:val="20"/>
                <w:szCs w:val="20"/>
              </w:rPr>
              <w:t>b</w:t>
            </w:r>
            <w:proofErr w:type="spellEnd"/>
            <w:r w:rsidRPr="00D36D5A">
              <w:rPr>
                <w:rFonts w:ascii="Times New Roman" w:eastAsia="Calibri" w:hAnsi="Times New Roman" w:cs="Times New Roman"/>
                <w:sz w:val="20"/>
                <w:szCs w:val="20"/>
              </w:rPr>
              <w:t>, обратное натуральному числу, обратное смешанному числу.</w:t>
            </w:r>
          </w:p>
          <w:p w:rsidR="001B468D" w:rsidRPr="00D36D5A" w:rsidRDefault="001B468D" w:rsidP="001B468D">
            <w:pPr>
              <w:autoSpaceDE w:val="0"/>
              <w:autoSpaceDN w:val="0"/>
              <w:adjustRightInd w:val="0"/>
              <w:spacing w:after="0" w:line="225"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Фронтальная –</w:t>
            </w:r>
            <w:r w:rsidRPr="00D36D5A">
              <w:rPr>
                <w:rFonts w:ascii="Times New Roman" w:eastAsia="Calibri" w:hAnsi="Times New Roman" w:cs="Times New Roman"/>
                <w:sz w:val="20"/>
                <w:szCs w:val="20"/>
              </w:rPr>
              <w:t xml:space="preserve"> ответы </w:t>
            </w:r>
          </w:p>
          <w:p w:rsidR="001B468D" w:rsidRPr="00D36D5A" w:rsidRDefault="001B468D" w:rsidP="001B468D">
            <w:pPr>
              <w:autoSpaceDE w:val="0"/>
              <w:autoSpaceDN w:val="0"/>
              <w:adjustRightInd w:val="0"/>
              <w:spacing w:after="0" w:line="225"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на вопросы, определение, будут ли взаимно обратными числа.</w:t>
            </w:r>
          </w:p>
          <w:p w:rsidR="001B468D" w:rsidRPr="00D36D5A" w:rsidRDefault="001B468D" w:rsidP="001B468D">
            <w:pPr>
              <w:autoSpaceDE w:val="0"/>
              <w:autoSpaceDN w:val="0"/>
              <w:adjustRightInd w:val="0"/>
              <w:spacing w:after="0" w:line="225"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Индивидуальная – </w:t>
            </w:r>
            <w:r w:rsidRPr="00D36D5A">
              <w:rPr>
                <w:rFonts w:ascii="Times New Roman" w:eastAsia="Calibri" w:hAnsi="Times New Roman" w:cs="Times New Roman"/>
                <w:sz w:val="20"/>
                <w:szCs w:val="20"/>
              </w:rPr>
              <w:t xml:space="preserve">нахождение числа, обратного данному </w:t>
            </w:r>
          </w:p>
        </w:tc>
        <w:tc>
          <w:tcPr>
            <w:tcW w:w="2126" w:type="dxa"/>
            <w:tcBorders>
              <w:top w:val="single" w:sz="4" w:space="0" w:color="auto"/>
              <w:left w:val="single" w:sz="4" w:space="0" w:color="auto"/>
              <w:bottom w:val="single" w:sz="4" w:space="0" w:color="auto"/>
              <w:right w:val="single" w:sz="4" w:space="0" w:color="auto"/>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Находят число, обратное дроби </w:t>
            </w:r>
            <w:r w:rsidRPr="00D36D5A">
              <w:rPr>
                <w:rFonts w:ascii="Times New Roman" w:eastAsia="Calibri" w:hAnsi="Times New Roman" w:cs="Times New Roman"/>
                <w:i/>
                <w:iCs/>
                <w:sz w:val="20"/>
                <w:szCs w:val="20"/>
              </w:rPr>
              <w:t>а</w:t>
            </w:r>
            <w:r w:rsidRPr="00D36D5A">
              <w:rPr>
                <w:rFonts w:ascii="Times New Roman" w:eastAsia="Calibri" w:hAnsi="Times New Roman" w:cs="Times New Roman"/>
                <w:sz w:val="20"/>
                <w:szCs w:val="20"/>
              </w:rPr>
              <w:t>/</w:t>
            </w:r>
            <w:proofErr w:type="spellStart"/>
            <w:r w:rsidRPr="00D36D5A">
              <w:rPr>
                <w:rFonts w:ascii="Times New Roman" w:eastAsia="Calibri" w:hAnsi="Times New Roman" w:cs="Times New Roman"/>
                <w:i/>
                <w:iCs/>
                <w:sz w:val="20"/>
                <w:szCs w:val="20"/>
              </w:rPr>
              <w:t>b</w:t>
            </w:r>
            <w:proofErr w:type="spellEnd"/>
            <w:r w:rsidRPr="00D36D5A">
              <w:rPr>
                <w:rFonts w:ascii="Times New Roman" w:eastAsia="Calibri" w:hAnsi="Times New Roman" w:cs="Times New Roman"/>
                <w:sz w:val="20"/>
                <w:szCs w:val="20"/>
              </w:rPr>
              <w:t>, обратное натуральному числу, обратное смешанному числу</w:t>
            </w:r>
          </w:p>
        </w:tc>
        <w:tc>
          <w:tcPr>
            <w:tcW w:w="2410" w:type="dxa"/>
            <w:tcBorders>
              <w:top w:val="single" w:sz="4" w:space="0" w:color="auto"/>
              <w:left w:val="single" w:sz="4" w:space="0" w:color="auto"/>
              <w:bottom w:val="single" w:sz="4" w:space="0" w:color="auto"/>
              <w:right w:val="single" w:sz="4" w:space="0" w:color="auto"/>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Проявляют положительное отношение к урокам математики, широкий интерес к новому учебному материалу, способам решения новых учебных задач, доброжелательное</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отношение к сверстникам; адекватно воспринимают оценку учителя; понимают причины успеха в учебной деятельности</w:t>
            </w:r>
          </w:p>
        </w:tc>
        <w:tc>
          <w:tcPr>
            <w:tcW w:w="2697" w:type="dxa"/>
            <w:tcBorders>
              <w:top w:val="single" w:sz="4" w:space="0" w:color="auto"/>
              <w:left w:val="single" w:sz="4" w:space="0" w:color="auto"/>
              <w:bottom w:val="single" w:sz="4" w:space="0" w:color="auto"/>
              <w:right w:val="single" w:sz="4" w:space="0" w:color="auto"/>
            </w:tcBorders>
          </w:tcPr>
          <w:p w:rsidR="001B468D" w:rsidRPr="00D36D5A" w:rsidRDefault="001B468D" w:rsidP="001B468D">
            <w:pPr>
              <w:autoSpaceDE w:val="0"/>
              <w:autoSpaceDN w:val="0"/>
              <w:adjustRightInd w:val="0"/>
              <w:spacing w:after="0" w:line="225"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Регулятивные – </w:t>
            </w:r>
            <w:r w:rsidRPr="00D36D5A">
              <w:rPr>
                <w:rFonts w:ascii="Times New Roman" w:eastAsia="Calibri" w:hAnsi="Times New Roman" w:cs="Times New Roman"/>
                <w:sz w:val="20"/>
                <w:szCs w:val="20"/>
              </w:rPr>
              <w:t>работают по составленному плану, используют наряду с основными и дополнительные средства.</w:t>
            </w:r>
          </w:p>
          <w:p w:rsidR="001B468D" w:rsidRPr="00D36D5A" w:rsidRDefault="001B468D" w:rsidP="001B468D">
            <w:pPr>
              <w:autoSpaceDE w:val="0"/>
              <w:autoSpaceDN w:val="0"/>
              <w:adjustRightInd w:val="0"/>
              <w:spacing w:after="0" w:line="225"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Познавательные – </w:t>
            </w:r>
            <w:r w:rsidRPr="00D36D5A">
              <w:rPr>
                <w:rFonts w:ascii="Times New Roman" w:eastAsia="Calibri" w:hAnsi="Times New Roman" w:cs="Times New Roman"/>
                <w:sz w:val="20"/>
                <w:szCs w:val="20"/>
              </w:rPr>
              <w:t>сопоставляют и отбирают информацию, полученную из разных источников.</w:t>
            </w:r>
          </w:p>
          <w:p w:rsidR="001B468D" w:rsidRPr="00D36D5A" w:rsidRDefault="001B468D" w:rsidP="001B468D">
            <w:pPr>
              <w:autoSpaceDE w:val="0"/>
              <w:autoSpaceDN w:val="0"/>
              <w:adjustRightInd w:val="0"/>
              <w:spacing w:after="0" w:line="225"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Коммуникативные – </w:t>
            </w:r>
            <w:r w:rsidRPr="00D36D5A">
              <w:rPr>
                <w:rFonts w:ascii="Times New Roman" w:eastAsia="Calibri" w:hAnsi="Times New Roman" w:cs="Times New Roman"/>
                <w:sz w:val="20"/>
                <w:szCs w:val="20"/>
              </w:rPr>
              <w:t>умеют выполнять различные роли в группе, сотрудничать в совместном решении учебной задачи</w:t>
            </w:r>
          </w:p>
        </w:tc>
        <w:tc>
          <w:tcPr>
            <w:tcW w:w="2268" w:type="dxa"/>
            <w:tcBorders>
              <w:top w:val="single" w:sz="4" w:space="0" w:color="auto"/>
              <w:left w:val="single" w:sz="4" w:space="0" w:color="auto"/>
              <w:bottom w:val="single" w:sz="4" w:space="0" w:color="auto"/>
              <w:right w:val="single" w:sz="4" w:space="0" w:color="auto"/>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(устный опрос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по карточкам)</w:t>
            </w:r>
          </w:p>
        </w:tc>
      </w:tr>
      <w:tr w:rsidR="001B468D" w:rsidRPr="00D36D5A" w:rsidTr="001B468D">
        <w:trPr>
          <w:trHeight w:val="15"/>
        </w:trPr>
        <w:tc>
          <w:tcPr>
            <w:tcW w:w="563" w:type="dxa"/>
            <w:tcBorders>
              <w:top w:val="single" w:sz="4" w:space="0" w:color="auto"/>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jc w:val="center"/>
              <w:rPr>
                <w:rFonts w:ascii="Times New Roman" w:eastAsia="Calibri" w:hAnsi="Times New Roman" w:cs="Times New Roman"/>
                <w:sz w:val="20"/>
                <w:szCs w:val="20"/>
              </w:rPr>
            </w:pPr>
            <w:r w:rsidRPr="00D36D5A">
              <w:rPr>
                <w:rFonts w:ascii="Times New Roman" w:eastAsia="Calibri" w:hAnsi="Times New Roman" w:cs="Times New Roman"/>
                <w:sz w:val="20"/>
                <w:szCs w:val="20"/>
              </w:rPr>
              <w:t>46</w:t>
            </w:r>
          </w:p>
        </w:tc>
        <w:tc>
          <w:tcPr>
            <w:tcW w:w="1405" w:type="dxa"/>
            <w:tcBorders>
              <w:top w:val="single" w:sz="4" w:space="0" w:color="auto"/>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Деление дробей</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(открытие новых</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знаний)</w:t>
            </w:r>
          </w:p>
        </w:tc>
        <w:tc>
          <w:tcPr>
            <w:tcW w:w="2281" w:type="dxa"/>
            <w:tcBorders>
              <w:top w:val="single" w:sz="4" w:space="0" w:color="auto"/>
              <w:left w:val="single" w:sz="6" w:space="0" w:color="000000"/>
              <w:bottom w:val="single" w:sz="6" w:space="0" w:color="000000"/>
              <w:right w:val="single" w:sz="6" w:space="0" w:color="000000"/>
            </w:tcBorders>
          </w:tcPr>
          <w:p w:rsidR="001B468D" w:rsidRPr="00D36D5A" w:rsidRDefault="001B468D" w:rsidP="001B468D">
            <w:pPr>
              <w:suppressAutoHyphens/>
              <w:autoSpaceDN w:val="0"/>
              <w:spacing w:after="0" w:line="240" w:lineRule="auto"/>
              <w:textAlignment w:val="baseline"/>
              <w:rPr>
                <w:rFonts w:ascii="Times New Roman" w:eastAsia="Calibri" w:hAnsi="Times New Roman" w:cs="Times New Roman"/>
                <w:kern w:val="3"/>
                <w:sz w:val="20"/>
                <w:szCs w:val="20"/>
              </w:rPr>
            </w:pPr>
            <w:r w:rsidRPr="00D36D5A">
              <w:rPr>
                <w:rFonts w:ascii="Times New Roman" w:eastAsia="Calibri" w:hAnsi="Times New Roman" w:cs="Times New Roman"/>
                <w:kern w:val="3"/>
                <w:sz w:val="20"/>
                <w:szCs w:val="20"/>
              </w:rPr>
              <w:t>Делят две обыкновенные дроби, дробь на натуральное число по образцу, формируюсь основные умения и навыки, решают уравнения</w:t>
            </w:r>
          </w:p>
        </w:tc>
        <w:tc>
          <w:tcPr>
            <w:tcW w:w="2126" w:type="dxa"/>
            <w:tcBorders>
              <w:top w:val="single" w:sz="4" w:space="0" w:color="auto"/>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Групповая – </w:t>
            </w:r>
            <w:r w:rsidRPr="00D36D5A">
              <w:rPr>
                <w:rFonts w:ascii="Times New Roman" w:eastAsia="Calibri" w:hAnsi="Times New Roman" w:cs="Times New Roman"/>
                <w:sz w:val="20"/>
                <w:szCs w:val="20"/>
              </w:rPr>
              <w:t>обсуждение и выведение правила деления дроби на дробь.</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Фронтальная –</w:t>
            </w:r>
            <w:r w:rsidRPr="00D36D5A">
              <w:rPr>
                <w:rFonts w:ascii="Times New Roman" w:eastAsia="Calibri" w:hAnsi="Times New Roman" w:cs="Times New Roman"/>
                <w:sz w:val="20"/>
                <w:szCs w:val="20"/>
              </w:rPr>
              <w:t xml:space="preserve"> ответы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на вопросы, нахождение частного от деления; запись в виде дроби частного.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Индивидуальная – </w:t>
            </w:r>
            <w:r w:rsidRPr="00D36D5A">
              <w:rPr>
                <w:rFonts w:ascii="Times New Roman" w:eastAsia="Calibri" w:hAnsi="Times New Roman" w:cs="Times New Roman"/>
                <w:sz w:val="20"/>
                <w:szCs w:val="20"/>
              </w:rPr>
              <w:t xml:space="preserve">нахождение по формуле площади прямоугольника, значение </w:t>
            </w:r>
            <w:r w:rsidRPr="00D36D5A">
              <w:rPr>
                <w:rFonts w:ascii="Times New Roman" w:eastAsia="Calibri" w:hAnsi="Times New Roman" w:cs="Times New Roman"/>
                <w:i/>
                <w:iCs/>
                <w:sz w:val="20"/>
                <w:szCs w:val="20"/>
              </w:rPr>
              <w:t>S</w:t>
            </w:r>
            <w:r w:rsidRPr="00D36D5A">
              <w:rPr>
                <w:rFonts w:ascii="Times New Roman" w:eastAsia="Calibri" w:hAnsi="Times New Roman" w:cs="Times New Roman"/>
                <w:sz w:val="20"/>
                <w:szCs w:val="20"/>
              </w:rPr>
              <w:t xml:space="preserve"> и </w:t>
            </w:r>
            <w:proofErr w:type="spellStart"/>
            <w:r w:rsidRPr="00D36D5A">
              <w:rPr>
                <w:rFonts w:ascii="Times New Roman" w:eastAsia="Calibri" w:hAnsi="Times New Roman" w:cs="Times New Roman"/>
                <w:i/>
                <w:iCs/>
                <w:sz w:val="20"/>
                <w:szCs w:val="20"/>
              </w:rPr>
              <w:t>a</w:t>
            </w:r>
            <w:proofErr w:type="spellEnd"/>
            <w:r w:rsidRPr="00D36D5A">
              <w:rPr>
                <w:rFonts w:ascii="Times New Roman" w:eastAsia="Calibri" w:hAnsi="Times New Roman" w:cs="Times New Roman"/>
                <w:sz w:val="20"/>
                <w:szCs w:val="20"/>
              </w:rPr>
              <w:t xml:space="preserve">; решение задачи на нахождение объема </w:t>
            </w:r>
          </w:p>
        </w:tc>
        <w:tc>
          <w:tcPr>
            <w:tcW w:w="2126" w:type="dxa"/>
            <w:tcBorders>
              <w:top w:val="single" w:sz="4" w:space="0" w:color="auto"/>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Выводят правило деления дроби на дробь; выполняют деление обыкновенных дробей; решают задачи на нахождение </w:t>
            </w:r>
            <w:r w:rsidRPr="00D36D5A">
              <w:rPr>
                <w:rFonts w:ascii="Times New Roman" w:eastAsia="Calibri" w:hAnsi="Times New Roman" w:cs="Times New Roman"/>
                <w:i/>
                <w:iCs/>
                <w:sz w:val="20"/>
                <w:szCs w:val="20"/>
              </w:rPr>
              <w:t>S</w:t>
            </w:r>
            <w:r w:rsidRPr="00D36D5A">
              <w:rPr>
                <w:rFonts w:ascii="Times New Roman" w:eastAsia="Calibri" w:hAnsi="Times New Roman" w:cs="Times New Roman"/>
                <w:sz w:val="20"/>
                <w:szCs w:val="20"/>
              </w:rPr>
              <w:t xml:space="preserve"> и </w:t>
            </w:r>
            <w:proofErr w:type="spellStart"/>
            <w:r w:rsidRPr="00D36D5A">
              <w:rPr>
                <w:rFonts w:ascii="Times New Roman" w:eastAsia="Calibri" w:hAnsi="Times New Roman" w:cs="Times New Roman"/>
                <w:i/>
                <w:iCs/>
                <w:sz w:val="20"/>
                <w:szCs w:val="20"/>
              </w:rPr>
              <w:t>a</w:t>
            </w:r>
            <w:proofErr w:type="spellEnd"/>
            <w:r w:rsidRPr="00D36D5A">
              <w:rPr>
                <w:rFonts w:ascii="Times New Roman" w:eastAsia="Calibri" w:hAnsi="Times New Roman" w:cs="Times New Roman"/>
                <w:sz w:val="20"/>
                <w:szCs w:val="20"/>
              </w:rPr>
              <w:t xml:space="preserve"> по формуле площади прямоугольника, объема</w:t>
            </w:r>
          </w:p>
        </w:tc>
        <w:tc>
          <w:tcPr>
            <w:tcW w:w="2410" w:type="dxa"/>
            <w:tcBorders>
              <w:top w:val="single" w:sz="4" w:space="0" w:color="auto"/>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Проявляют положительное отношение к урокам математики, широкий интерес к новому учебному материалу, способам решения новых учебных задач, доброжелательное отношение к сверстникам; адекватно воспринимают оценку учителя; понимают причины успеха в учебной деятельности</w:t>
            </w:r>
          </w:p>
        </w:tc>
        <w:tc>
          <w:tcPr>
            <w:tcW w:w="2697" w:type="dxa"/>
            <w:tcBorders>
              <w:top w:val="single" w:sz="4" w:space="0" w:color="auto"/>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Регулятивные – </w:t>
            </w:r>
            <w:r w:rsidRPr="00D36D5A">
              <w:rPr>
                <w:rFonts w:ascii="Times New Roman" w:eastAsia="Calibri" w:hAnsi="Times New Roman" w:cs="Times New Roman"/>
                <w:sz w:val="20"/>
                <w:szCs w:val="20"/>
              </w:rPr>
              <w:t>определяют цель учебной деятельности с помощью учителя и самостоятельно, осуществляют поиск средств ее достижения.</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Познавательные – </w:t>
            </w:r>
            <w:r w:rsidRPr="00D36D5A">
              <w:rPr>
                <w:rFonts w:ascii="Times New Roman" w:eastAsia="Calibri" w:hAnsi="Times New Roman" w:cs="Times New Roman"/>
                <w:sz w:val="20"/>
                <w:szCs w:val="20"/>
              </w:rPr>
              <w:t>умеют передавать содержание в сжатом или развернутом виде.</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Коммуникативные – </w:t>
            </w:r>
            <w:r w:rsidRPr="00D36D5A">
              <w:rPr>
                <w:rFonts w:ascii="Times New Roman" w:eastAsia="Calibri" w:hAnsi="Times New Roman" w:cs="Times New Roman"/>
                <w:sz w:val="20"/>
                <w:szCs w:val="20"/>
              </w:rPr>
              <w:t>высказывают свою точку зрения и пытаются ее обосновать, приводя аргументы</w:t>
            </w:r>
          </w:p>
        </w:tc>
        <w:tc>
          <w:tcPr>
            <w:tcW w:w="2268" w:type="dxa"/>
            <w:tcBorders>
              <w:top w:val="single" w:sz="4" w:space="0" w:color="auto"/>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(устный опрос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по карточкам)</w:t>
            </w:r>
          </w:p>
        </w:tc>
      </w:tr>
      <w:tr w:rsidR="001B468D" w:rsidRPr="00D36D5A" w:rsidTr="001B468D">
        <w:trPr>
          <w:trHeight w:val="15"/>
        </w:trPr>
        <w:tc>
          <w:tcPr>
            <w:tcW w:w="563"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jc w:val="center"/>
              <w:rPr>
                <w:rFonts w:ascii="Times New Roman" w:eastAsia="Calibri" w:hAnsi="Times New Roman" w:cs="Times New Roman"/>
                <w:sz w:val="20"/>
                <w:szCs w:val="20"/>
              </w:rPr>
            </w:pPr>
            <w:r w:rsidRPr="00D36D5A">
              <w:rPr>
                <w:rFonts w:ascii="Times New Roman" w:eastAsia="Calibri" w:hAnsi="Times New Roman" w:cs="Times New Roman"/>
                <w:sz w:val="20"/>
                <w:szCs w:val="20"/>
              </w:rPr>
              <w:t>47</w:t>
            </w:r>
          </w:p>
        </w:tc>
        <w:tc>
          <w:tcPr>
            <w:tcW w:w="1405"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Деление дробей</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(закрепление знаний)</w:t>
            </w:r>
          </w:p>
        </w:tc>
        <w:tc>
          <w:tcPr>
            <w:tcW w:w="2281"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suppressAutoHyphens/>
              <w:autoSpaceDN w:val="0"/>
              <w:spacing w:after="0" w:line="240" w:lineRule="auto"/>
              <w:textAlignment w:val="baseline"/>
              <w:rPr>
                <w:rFonts w:ascii="Times New Roman" w:eastAsia="Calibri" w:hAnsi="Times New Roman" w:cs="Times New Roman"/>
                <w:kern w:val="3"/>
                <w:sz w:val="20"/>
                <w:szCs w:val="20"/>
              </w:rPr>
            </w:pPr>
            <w:r w:rsidRPr="00D36D5A">
              <w:rPr>
                <w:rFonts w:ascii="Times New Roman" w:eastAsia="Calibri" w:hAnsi="Times New Roman" w:cs="Times New Roman"/>
                <w:kern w:val="3"/>
                <w:sz w:val="20"/>
                <w:szCs w:val="20"/>
              </w:rPr>
              <w:t xml:space="preserve">Составляют алгоритм деления смешанных чисел, делят смешанные числа,  применяя алгоритм, участвуют в  дискуссиях, решают </w:t>
            </w:r>
            <w:r w:rsidRPr="00D36D5A">
              <w:rPr>
                <w:rFonts w:ascii="Times New Roman" w:eastAsia="Calibri" w:hAnsi="Times New Roman" w:cs="Times New Roman"/>
                <w:kern w:val="3"/>
                <w:sz w:val="20"/>
                <w:szCs w:val="20"/>
              </w:rPr>
              <w:lastRenderedPageBreak/>
              <w:t>уравнения</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lastRenderedPageBreak/>
              <w:t xml:space="preserve">Групповая – </w:t>
            </w:r>
            <w:r w:rsidRPr="00D36D5A">
              <w:rPr>
                <w:rFonts w:ascii="Times New Roman" w:eastAsia="Calibri" w:hAnsi="Times New Roman" w:cs="Times New Roman"/>
                <w:sz w:val="20"/>
                <w:szCs w:val="20"/>
              </w:rPr>
              <w:t>обсуждение и выведение правила деления смешанных чисел.</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lastRenderedPageBreak/>
              <w:t>Фронтальная –</w:t>
            </w:r>
            <w:r w:rsidRPr="00D36D5A">
              <w:rPr>
                <w:rFonts w:ascii="Times New Roman" w:eastAsia="Calibri" w:hAnsi="Times New Roman" w:cs="Times New Roman"/>
                <w:sz w:val="20"/>
                <w:szCs w:val="20"/>
              </w:rPr>
              <w:t xml:space="preserve"> устные вычисления; сравнение без выполнения умножения.</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Индивидуальная – </w:t>
            </w:r>
            <w:r w:rsidRPr="00D36D5A">
              <w:rPr>
                <w:rFonts w:ascii="Times New Roman" w:eastAsia="Calibri" w:hAnsi="Times New Roman" w:cs="Times New Roman"/>
                <w:sz w:val="20"/>
                <w:szCs w:val="20"/>
              </w:rPr>
              <w:t xml:space="preserve">решение задач при помощи уравнений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lastRenderedPageBreak/>
              <w:t>Выполняют деление смешанных чисел, составляют уравнение как математическую модель задачи</w:t>
            </w:r>
          </w:p>
        </w:tc>
        <w:tc>
          <w:tcPr>
            <w:tcW w:w="2410"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Проявляют познавательный интерес к изучению предмета, способам решения учебных задач; дают </w:t>
            </w:r>
            <w:r w:rsidRPr="00D36D5A">
              <w:rPr>
                <w:rFonts w:ascii="Times New Roman" w:eastAsia="Calibri" w:hAnsi="Times New Roman" w:cs="Times New Roman"/>
                <w:sz w:val="20"/>
                <w:szCs w:val="20"/>
              </w:rPr>
              <w:lastRenderedPageBreak/>
              <w:t>адекватную оценку и самооценку учебной деятельности; понимают причины успеха/неуспеха в учебной деятельности</w:t>
            </w:r>
          </w:p>
        </w:tc>
        <w:tc>
          <w:tcPr>
            <w:tcW w:w="2697"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25"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lastRenderedPageBreak/>
              <w:t>Регулятивные –</w:t>
            </w:r>
            <w:r w:rsidRPr="00D36D5A">
              <w:rPr>
                <w:rFonts w:ascii="Times New Roman" w:eastAsia="Calibri" w:hAnsi="Times New Roman" w:cs="Times New Roman"/>
                <w:sz w:val="20"/>
                <w:szCs w:val="20"/>
              </w:rPr>
              <w:t xml:space="preserve"> понимают причины своего неуспеха и находят способы выхода из этой ситуации.</w:t>
            </w:r>
          </w:p>
          <w:p w:rsidR="001B468D" w:rsidRPr="00D36D5A" w:rsidRDefault="001B468D" w:rsidP="001B468D">
            <w:pPr>
              <w:autoSpaceDE w:val="0"/>
              <w:autoSpaceDN w:val="0"/>
              <w:adjustRightInd w:val="0"/>
              <w:spacing w:after="0" w:line="225"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Познавательные – </w:t>
            </w:r>
            <w:r w:rsidRPr="00D36D5A">
              <w:rPr>
                <w:rFonts w:ascii="Times New Roman" w:eastAsia="Calibri" w:hAnsi="Times New Roman" w:cs="Times New Roman"/>
                <w:sz w:val="20"/>
                <w:szCs w:val="20"/>
              </w:rPr>
              <w:t xml:space="preserve">самостоятельно </w:t>
            </w:r>
            <w:r w:rsidRPr="00D36D5A">
              <w:rPr>
                <w:rFonts w:ascii="Times New Roman" w:eastAsia="Calibri" w:hAnsi="Times New Roman" w:cs="Times New Roman"/>
                <w:sz w:val="20"/>
                <w:szCs w:val="20"/>
              </w:rPr>
              <w:lastRenderedPageBreak/>
              <w:t>предполагают, какая информация нужна для решения учебной задачи.</w:t>
            </w:r>
          </w:p>
          <w:p w:rsidR="001B468D" w:rsidRPr="00D36D5A" w:rsidRDefault="001B468D" w:rsidP="001B468D">
            <w:pPr>
              <w:autoSpaceDE w:val="0"/>
              <w:autoSpaceDN w:val="0"/>
              <w:adjustRightInd w:val="0"/>
              <w:spacing w:after="0" w:line="225"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Коммуникативные – </w:t>
            </w:r>
            <w:r w:rsidRPr="00D36D5A">
              <w:rPr>
                <w:rFonts w:ascii="Times New Roman" w:eastAsia="Calibri" w:hAnsi="Times New Roman" w:cs="Times New Roman"/>
                <w:sz w:val="20"/>
                <w:szCs w:val="20"/>
              </w:rPr>
              <w:t>умеют критично относиться к своему мнению</w:t>
            </w:r>
          </w:p>
        </w:tc>
        <w:tc>
          <w:tcPr>
            <w:tcW w:w="2268"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lastRenderedPageBreak/>
              <w:t xml:space="preserve">Индивидуальная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(математический диктант)</w:t>
            </w:r>
          </w:p>
        </w:tc>
      </w:tr>
      <w:tr w:rsidR="001B468D" w:rsidRPr="00D36D5A" w:rsidTr="001B468D">
        <w:trPr>
          <w:trHeight w:val="15"/>
        </w:trPr>
        <w:tc>
          <w:tcPr>
            <w:tcW w:w="563"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jc w:val="center"/>
              <w:rPr>
                <w:rFonts w:ascii="Times New Roman" w:eastAsia="Calibri" w:hAnsi="Times New Roman" w:cs="Times New Roman"/>
                <w:sz w:val="20"/>
                <w:szCs w:val="20"/>
              </w:rPr>
            </w:pPr>
            <w:r w:rsidRPr="00D36D5A">
              <w:rPr>
                <w:rFonts w:ascii="Times New Roman" w:eastAsia="Calibri" w:hAnsi="Times New Roman" w:cs="Times New Roman"/>
                <w:sz w:val="20"/>
                <w:szCs w:val="20"/>
              </w:rPr>
              <w:lastRenderedPageBreak/>
              <w:t>48</w:t>
            </w:r>
          </w:p>
        </w:tc>
        <w:tc>
          <w:tcPr>
            <w:tcW w:w="1405"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Деление дробей</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(комплексное применение </w:t>
            </w:r>
            <w:r w:rsidRPr="00D36D5A">
              <w:rPr>
                <w:rFonts w:ascii="Times New Roman" w:eastAsia="Calibri" w:hAnsi="Times New Roman" w:cs="Times New Roman"/>
                <w:sz w:val="20"/>
                <w:szCs w:val="20"/>
              </w:rPr>
              <w:t>знаний, умений, навыков)</w:t>
            </w:r>
          </w:p>
        </w:tc>
        <w:tc>
          <w:tcPr>
            <w:tcW w:w="2281"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suppressAutoHyphens/>
              <w:autoSpaceDN w:val="0"/>
              <w:spacing w:after="0" w:line="240" w:lineRule="auto"/>
              <w:textAlignment w:val="baseline"/>
              <w:rPr>
                <w:rFonts w:ascii="Times New Roman" w:eastAsia="Calibri" w:hAnsi="Times New Roman" w:cs="Times New Roman"/>
                <w:kern w:val="3"/>
                <w:sz w:val="20"/>
                <w:szCs w:val="20"/>
              </w:rPr>
            </w:pPr>
            <w:r w:rsidRPr="00D36D5A">
              <w:rPr>
                <w:rFonts w:ascii="Times New Roman" w:eastAsia="Calibri" w:hAnsi="Times New Roman" w:cs="Times New Roman"/>
                <w:kern w:val="3"/>
                <w:sz w:val="20"/>
                <w:szCs w:val="20"/>
              </w:rPr>
              <w:t>Применяют деление дробей при нахождении значения выражений, решении уравнений, сравнивают, анализируют полученный результат</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Фронтальная –</w:t>
            </w:r>
            <w:r w:rsidRPr="00D36D5A">
              <w:rPr>
                <w:rFonts w:ascii="Times New Roman" w:eastAsia="Calibri" w:hAnsi="Times New Roman" w:cs="Times New Roman"/>
                <w:sz w:val="20"/>
                <w:szCs w:val="20"/>
              </w:rPr>
              <w:t xml:space="preserve"> решение задач на нахождение периметра и площади прямоугольника.</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Индивидуальная – </w:t>
            </w:r>
            <w:r w:rsidRPr="00D36D5A">
              <w:rPr>
                <w:rFonts w:ascii="Times New Roman" w:eastAsia="Calibri" w:hAnsi="Times New Roman" w:cs="Times New Roman"/>
                <w:sz w:val="20"/>
                <w:szCs w:val="20"/>
              </w:rPr>
              <w:t>запись делимого в виде обыкновенной дроби и выполнение деления,</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выполнение действий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Выполняют деление обыкновенных дробей и смешанных чисел, используют математическую терминологию при записи и выполнении арифметического действия</w:t>
            </w:r>
          </w:p>
        </w:tc>
        <w:tc>
          <w:tcPr>
            <w:tcW w:w="2410"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Проявляют познавательный интерес к изучению математики, способам решения учебных задач; дают позитивную оценку и самооценку учебной деятельности; адекватно воспринимают оценку учителя; анализируют соответствие результатов требованиям учебной задачи</w:t>
            </w:r>
          </w:p>
        </w:tc>
        <w:tc>
          <w:tcPr>
            <w:tcW w:w="2697"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Регулятивные – </w:t>
            </w:r>
            <w:r w:rsidRPr="00D36D5A">
              <w:rPr>
                <w:rFonts w:ascii="Times New Roman" w:eastAsia="Calibri" w:hAnsi="Times New Roman" w:cs="Times New Roman"/>
                <w:sz w:val="20"/>
                <w:szCs w:val="20"/>
              </w:rPr>
              <w:t>работают по составленному плану, используют наряду с основными и дополнительные средства.</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Познавательные – </w:t>
            </w:r>
            <w:r w:rsidRPr="00D36D5A">
              <w:rPr>
                <w:rFonts w:ascii="Times New Roman" w:eastAsia="Calibri" w:hAnsi="Times New Roman" w:cs="Times New Roman"/>
                <w:sz w:val="20"/>
                <w:szCs w:val="20"/>
              </w:rPr>
              <w:t>сопоставляют и отбирают информацию, полученную из разных источников.</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Коммуникативные – </w:t>
            </w:r>
            <w:r w:rsidRPr="00D36D5A">
              <w:rPr>
                <w:rFonts w:ascii="Times New Roman" w:eastAsia="Calibri" w:hAnsi="Times New Roman" w:cs="Times New Roman"/>
                <w:sz w:val="20"/>
                <w:szCs w:val="20"/>
              </w:rPr>
              <w:t>умеют выполнять различные роли в группе, сотрудничают в совместном решении задачи</w:t>
            </w:r>
          </w:p>
        </w:tc>
        <w:tc>
          <w:tcPr>
            <w:tcW w:w="2268"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Индивидуальная</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(тестирование)</w:t>
            </w:r>
          </w:p>
        </w:tc>
      </w:tr>
      <w:tr w:rsidR="001B468D" w:rsidRPr="00D36D5A" w:rsidTr="001B468D">
        <w:trPr>
          <w:trHeight w:val="15"/>
        </w:trPr>
        <w:tc>
          <w:tcPr>
            <w:tcW w:w="563"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jc w:val="center"/>
              <w:rPr>
                <w:rFonts w:ascii="Times New Roman" w:eastAsia="Calibri" w:hAnsi="Times New Roman" w:cs="Times New Roman"/>
                <w:sz w:val="20"/>
                <w:szCs w:val="20"/>
              </w:rPr>
            </w:pPr>
            <w:r w:rsidRPr="00D36D5A">
              <w:rPr>
                <w:rFonts w:ascii="Times New Roman" w:eastAsia="Calibri" w:hAnsi="Times New Roman" w:cs="Times New Roman"/>
                <w:sz w:val="20"/>
                <w:szCs w:val="20"/>
              </w:rPr>
              <w:t>49</w:t>
            </w:r>
          </w:p>
        </w:tc>
        <w:tc>
          <w:tcPr>
            <w:tcW w:w="1405"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Решение упражнений по теме «Деление»</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(комплексное применение </w:t>
            </w:r>
            <w:r w:rsidRPr="00D36D5A">
              <w:rPr>
                <w:rFonts w:ascii="Times New Roman" w:eastAsia="Calibri" w:hAnsi="Times New Roman" w:cs="Times New Roman"/>
                <w:sz w:val="20"/>
                <w:szCs w:val="20"/>
              </w:rPr>
              <w:t>знаний, умений, навыков)</w:t>
            </w:r>
          </w:p>
        </w:tc>
        <w:tc>
          <w:tcPr>
            <w:tcW w:w="2281"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suppressAutoHyphens/>
              <w:autoSpaceDN w:val="0"/>
              <w:spacing w:after="0" w:line="240" w:lineRule="auto"/>
              <w:textAlignment w:val="baseline"/>
              <w:rPr>
                <w:rFonts w:ascii="Times New Roman" w:eastAsia="Calibri" w:hAnsi="Times New Roman" w:cs="Times New Roman"/>
                <w:kern w:val="3"/>
                <w:sz w:val="20"/>
                <w:szCs w:val="20"/>
              </w:rPr>
            </w:pPr>
            <w:r w:rsidRPr="00D36D5A">
              <w:rPr>
                <w:rFonts w:ascii="Times New Roman" w:eastAsia="Calibri" w:hAnsi="Times New Roman" w:cs="Times New Roman"/>
                <w:kern w:val="3"/>
                <w:sz w:val="20"/>
                <w:szCs w:val="20"/>
              </w:rPr>
              <w:t>Находят значение выражения, грамотно оформляют решение, формулируют устную и письменную речь, участвуют в диалоге, делают выводы</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Фронтальная –</w:t>
            </w:r>
            <w:r w:rsidRPr="00D36D5A">
              <w:rPr>
                <w:rFonts w:ascii="Times New Roman" w:eastAsia="Calibri" w:hAnsi="Times New Roman" w:cs="Times New Roman"/>
                <w:sz w:val="20"/>
                <w:szCs w:val="20"/>
              </w:rPr>
              <w:t xml:space="preserve"> нахождение числа, обратного данному, и сравнение этих чисел; решение задачи при помощи уравнения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Индивидуальная – </w:t>
            </w:r>
            <w:r w:rsidRPr="00D36D5A">
              <w:rPr>
                <w:rFonts w:ascii="Times New Roman" w:eastAsia="Calibri" w:hAnsi="Times New Roman" w:cs="Times New Roman"/>
                <w:sz w:val="20"/>
                <w:szCs w:val="20"/>
              </w:rPr>
              <w:t xml:space="preserve">решение уравнений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Наблюдают за изменением решения задачи при изменении ее условия</w:t>
            </w:r>
          </w:p>
        </w:tc>
        <w:tc>
          <w:tcPr>
            <w:tcW w:w="2410"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Проявляют познавательный интерес к изучению математики, способам решения учебных задач; дают позитивную оценку и самооценку учебной деятельности; адекватно воспринимают оценку учителя; анализируют соответствие результатов требованиям учебной задачи</w:t>
            </w:r>
          </w:p>
        </w:tc>
        <w:tc>
          <w:tcPr>
            <w:tcW w:w="2697"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Регулятивные –</w:t>
            </w:r>
            <w:r w:rsidRPr="00D36D5A">
              <w:rPr>
                <w:rFonts w:ascii="Times New Roman" w:eastAsia="Calibri" w:hAnsi="Times New Roman" w:cs="Times New Roman"/>
                <w:sz w:val="20"/>
                <w:szCs w:val="20"/>
              </w:rPr>
              <w:t xml:space="preserve"> составляют план выполнения задач; решают проблемы творческого и поискового характера.</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Познавательные –</w:t>
            </w:r>
            <w:r w:rsidRPr="00D36D5A">
              <w:rPr>
                <w:rFonts w:ascii="Times New Roman" w:eastAsia="Calibri" w:hAnsi="Times New Roman" w:cs="Times New Roman"/>
                <w:sz w:val="20"/>
                <w:szCs w:val="20"/>
              </w:rPr>
              <w:t xml:space="preserve"> самостоятельно предполагают, какая информация нужна для решения учебной задачи.</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Коммуникативные – </w:t>
            </w:r>
            <w:r w:rsidRPr="00D36D5A">
              <w:rPr>
                <w:rFonts w:ascii="Times New Roman" w:eastAsia="Calibri" w:hAnsi="Times New Roman" w:cs="Times New Roman"/>
                <w:sz w:val="20"/>
                <w:szCs w:val="20"/>
              </w:rPr>
              <w:t xml:space="preserve">умеют взглянуть на ситуацию с иной позиции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и договориться с людьми иных позиций -</w:t>
            </w:r>
          </w:p>
        </w:tc>
        <w:tc>
          <w:tcPr>
            <w:tcW w:w="2268"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 xml:space="preserve">Индивидуальная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(самостоятельная работа)</w:t>
            </w:r>
          </w:p>
        </w:tc>
      </w:tr>
      <w:tr w:rsidR="001B468D" w:rsidRPr="00D36D5A" w:rsidTr="001B468D">
        <w:trPr>
          <w:trHeight w:val="15"/>
        </w:trPr>
        <w:tc>
          <w:tcPr>
            <w:tcW w:w="563"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jc w:val="center"/>
              <w:rPr>
                <w:rFonts w:ascii="Times New Roman" w:eastAsia="Calibri" w:hAnsi="Times New Roman" w:cs="Times New Roman"/>
                <w:sz w:val="20"/>
                <w:szCs w:val="20"/>
              </w:rPr>
            </w:pPr>
            <w:r w:rsidRPr="00D36D5A">
              <w:rPr>
                <w:rFonts w:ascii="Times New Roman" w:eastAsia="Calibri" w:hAnsi="Times New Roman" w:cs="Times New Roman"/>
                <w:sz w:val="20"/>
                <w:szCs w:val="20"/>
              </w:rPr>
              <w:t>50</w:t>
            </w:r>
          </w:p>
        </w:tc>
        <w:tc>
          <w:tcPr>
            <w:tcW w:w="1405"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Решение упражнений по теме </w:t>
            </w:r>
            <w:r w:rsidRPr="00D36D5A">
              <w:rPr>
                <w:rFonts w:ascii="Times New Roman" w:eastAsia="Calibri" w:hAnsi="Times New Roman" w:cs="Times New Roman"/>
                <w:sz w:val="20"/>
                <w:szCs w:val="20"/>
              </w:rPr>
              <w:lastRenderedPageBreak/>
              <w:t>«Деление»</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(обобщение и систематизация знаний)</w:t>
            </w:r>
          </w:p>
        </w:tc>
        <w:tc>
          <w:tcPr>
            <w:tcW w:w="2281"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suppressAutoHyphens/>
              <w:autoSpaceDN w:val="0"/>
              <w:spacing w:after="0" w:line="240" w:lineRule="auto"/>
              <w:textAlignment w:val="baseline"/>
              <w:rPr>
                <w:rFonts w:ascii="Times New Roman" w:eastAsia="Calibri" w:hAnsi="Times New Roman" w:cs="Times New Roman"/>
                <w:kern w:val="3"/>
                <w:sz w:val="20"/>
                <w:szCs w:val="20"/>
              </w:rPr>
            </w:pPr>
            <w:r w:rsidRPr="00D36D5A">
              <w:rPr>
                <w:rFonts w:ascii="Times New Roman" w:eastAsia="Calibri" w:hAnsi="Times New Roman" w:cs="Times New Roman"/>
                <w:kern w:val="3"/>
                <w:sz w:val="20"/>
                <w:szCs w:val="20"/>
              </w:rPr>
              <w:lastRenderedPageBreak/>
              <w:t xml:space="preserve">Находят значение выражения, грамотно оформляют решение, </w:t>
            </w:r>
            <w:r w:rsidRPr="00D36D5A">
              <w:rPr>
                <w:rFonts w:ascii="Times New Roman" w:eastAsia="Calibri" w:hAnsi="Times New Roman" w:cs="Times New Roman"/>
                <w:kern w:val="3"/>
                <w:sz w:val="20"/>
                <w:szCs w:val="20"/>
              </w:rPr>
              <w:lastRenderedPageBreak/>
              <w:t>формулируют устную и письменную речь, участвуют в диалоге, делают выводы</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lastRenderedPageBreak/>
              <w:t>Фронтальная –</w:t>
            </w:r>
            <w:r w:rsidRPr="00D36D5A">
              <w:rPr>
                <w:rFonts w:ascii="Times New Roman" w:eastAsia="Calibri" w:hAnsi="Times New Roman" w:cs="Times New Roman"/>
                <w:sz w:val="20"/>
                <w:szCs w:val="20"/>
              </w:rPr>
              <w:t xml:space="preserve"> выполнение деления.</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Индивидуальная – </w:t>
            </w:r>
            <w:r w:rsidRPr="00D36D5A">
              <w:rPr>
                <w:rFonts w:ascii="Times New Roman" w:eastAsia="Calibri" w:hAnsi="Times New Roman" w:cs="Times New Roman"/>
                <w:sz w:val="20"/>
                <w:szCs w:val="20"/>
              </w:rPr>
              <w:lastRenderedPageBreak/>
              <w:t xml:space="preserve">нахождение значения выражения </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lastRenderedPageBreak/>
              <w:t xml:space="preserve">Обнаруживают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и устраняют ошибки логического (в ходе </w:t>
            </w:r>
            <w:r w:rsidRPr="00D36D5A">
              <w:rPr>
                <w:rFonts w:ascii="Times New Roman" w:eastAsia="Calibri" w:hAnsi="Times New Roman" w:cs="Times New Roman"/>
                <w:sz w:val="20"/>
                <w:szCs w:val="20"/>
              </w:rPr>
              <w:lastRenderedPageBreak/>
              <w:t>решения) и арифметического (в вычислении) характера</w:t>
            </w:r>
          </w:p>
        </w:tc>
        <w:tc>
          <w:tcPr>
            <w:tcW w:w="2410"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lastRenderedPageBreak/>
              <w:t>Проявляют познавательный интерес к изучению</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lastRenderedPageBreak/>
              <w:t>математики, способам решения учебных задач; дают позитивную оценку и самооценку учебной деятельности; адекватно воспринимают оценку учителя и сверстников; анализируют соответствие результатов требованиям учебной задачи</w:t>
            </w:r>
          </w:p>
        </w:tc>
        <w:tc>
          <w:tcPr>
            <w:tcW w:w="2697"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lastRenderedPageBreak/>
              <w:t xml:space="preserve">Регулятивные – </w:t>
            </w:r>
            <w:r w:rsidRPr="00D36D5A">
              <w:rPr>
                <w:rFonts w:ascii="Times New Roman" w:eastAsia="Calibri" w:hAnsi="Times New Roman" w:cs="Times New Roman"/>
                <w:sz w:val="20"/>
                <w:szCs w:val="20"/>
              </w:rPr>
              <w:t xml:space="preserve">определяют цель учебной деятельности с помощью учителя и </w:t>
            </w:r>
            <w:r w:rsidRPr="00D36D5A">
              <w:rPr>
                <w:rFonts w:ascii="Times New Roman" w:eastAsia="Calibri" w:hAnsi="Times New Roman" w:cs="Times New Roman"/>
                <w:sz w:val="20"/>
                <w:szCs w:val="20"/>
              </w:rPr>
              <w:lastRenderedPageBreak/>
              <w:t>самостоятельно, осуществляют поиск средств ее достижения.</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Познавательные – </w:t>
            </w:r>
            <w:r w:rsidRPr="00D36D5A">
              <w:rPr>
                <w:rFonts w:ascii="Times New Roman" w:eastAsia="Calibri" w:hAnsi="Times New Roman" w:cs="Times New Roman"/>
                <w:sz w:val="20"/>
                <w:szCs w:val="20"/>
              </w:rPr>
              <w:t>передают содержание в сжатом или развернутом виде.</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Коммуникативные – </w:t>
            </w:r>
            <w:r w:rsidRPr="00D36D5A">
              <w:rPr>
                <w:rFonts w:ascii="Times New Roman" w:eastAsia="Calibri" w:hAnsi="Times New Roman" w:cs="Times New Roman"/>
                <w:sz w:val="20"/>
                <w:szCs w:val="20"/>
              </w:rPr>
              <w:t>умеют высказывать свою точку зрения и пытаются ее обосновать</w:t>
            </w:r>
          </w:p>
        </w:tc>
        <w:tc>
          <w:tcPr>
            <w:tcW w:w="2268"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lastRenderedPageBreak/>
              <w:t>Индивидуальная</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(тестирование)</w:t>
            </w:r>
          </w:p>
        </w:tc>
      </w:tr>
      <w:tr w:rsidR="001B468D" w:rsidRPr="00D36D5A" w:rsidTr="001B468D">
        <w:trPr>
          <w:trHeight w:val="15"/>
        </w:trPr>
        <w:tc>
          <w:tcPr>
            <w:tcW w:w="563"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jc w:val="center"/>
              <w:rPr>
                <w:rFonts w:ascii="Times New Roman" w:eastAsia="Calibri" w:hAnsi="Times New Roman" w:cs="Times New Roman"/>
                <w:sz w:val="20"/>
                <w:szCs w:val="20"/>
              </w:rPr>
            </w:pPr>
            <w:r w:rsidRPr="00D36D5A">
              <w:rPr>
                <w:rFonts w:ascii="Times New Roman" w:eastAsia="Calibri" w:hAnsi="Times New Roman" w:cs="Times New Roman"/>
                <w:sz w:val="20"/>
                <w:szCs w:val="20"/>
              </w:rPr>
              <w:lastRenderedPageBreak/>
              <w:t>51</w:t>
            </w:r>
          </w:p>
        </w:tc>
        <w:tc>
          <w:tcPr>
            <w:tcW w:w="1405"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sz w:val="20"/>
                <w:szCs w:val="20"/>
              </w:rPr>
              <w:t xml:space="preserve">Нахождение числа по значению его дроби </w:t>
            </w:r>
            <w:r w:rsidRPr="00D36D5A">
              <w:rPr>
                <w:rFonts w:ascii="Times New Roman" w:eastAsia="Calibri" w:hAnsi="Times New Roman" w:cs="Times New Roman"/>
                <w:i/>
                <w:iCs/>
                <w:sz w:val="20"/>
                <w:szCs w:val="20"/>
              </w:rPr>
              <w:t>(открытие новых</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знаний)</w:t>
            </w:r>
          </w:p>
        </w:tc>
        <w:tc>
          <w:tcPr>
            <w:tcW w:w="2281"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suppressAutoHyphens/>
              <w:autoSpaceDN w:val="0"/>
              <w:spacing w:after="0" w:line="240" w:lineRule="auto"/>
              <w:textAlignment w:val="baseline"/>
              <w:rPr>
                <w:rFonts w:ascii="Times New Roman" w:eastAsia="Calibri" w:hAnsi="Times New Roman" w:cs="Times New Roman"/>
                <w:kern w:val="3"/>
                <w:sz w:val="20"/>
                <w:szCs w:val="20"/>
              </w:rPr>
            </w:pPr>
            <w:r w:rsidRPr="00D36D5A">
              <w:rPr>
                <w:rFonts w:ascii="Times New Roman" w:eastAsia="Calibri" w:hAnsi="Times New Roman" w:cs="Times New Roman"/>
                <w:kern w:val="3"/>
                <w:sz w:val="20"/>
                <w:szCs w:val="20"/>
              </w:rPr>
              <w:t>Формулируют правило нахождения числа по его дроби, вычисляют число по его дроби, по заданному значению его процентов</w:t>
            </w:r>
          </w:p>
          <w:p w:rsidR="001B468D" w:rsidRPr="00D36D5A" w:rsidRDefault="001B468D" w:rsidP="001B468D">
            <w:pPr>
              <w:suppressAutoHyphens/>
              <w:autoSpaceDN w:val="0"/>
              <w:spacing w:after="0" w:line="240" w:lineRule="auto"/>
              <w:textAlignment w:val="baseline"/>
              <w:rPr>
                <w:rFonts w:ascii="Times New Roman" w:eastAsia="Calibri" w:hAnsi="Times New Roman" w:cs="Times New Roman"/>
                <w:kern w:val="3"/>
                <w:sz w:val="20"/>
                <w:szCs w:val="20"/>
              </w:rPr>
            </w:pPr>
            <w:r w:rsidRPr="00D36D5A">
              <w:rPr>
                <w:rFonts w:ascii="Times New Roman" w:eastAsia="Calibri" w:hAnsi="Times New Roman" w:cs="Times New Roman"/>
                <w:kern w:val="3"/>
                <w:sz w:val="20"/>
                <w:szCs w:val="20"/>
              </w:rPr>
              <w:t>Делают выводы, приводят примеры из жизни</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Групповая – </w:t>
            </w:r>
            <w:r w:rsidRPr="00D36D5A">
              <w:rPr>
                <w:rFonts w:ascii="Times New Roman" w:eastAsia="Calibri" w:hAnsi="Times New Roman" w:cs="Times New Roman"/>
                <w:sz w:val="20"/>
                <w:szCs w:val="20"/>
              </w:rPr>
              <w:t>обсуждение и выведение правила нахождения числа по заданному значению его дроби,</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по данному значению его процентов.</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Фронтальная –</w:t>
            </w:r>
            <w:r w:rsidRPr="00D36D5A">
              <w:rPr>
                <w:rFonts w:ascii="Times New Roman" w:eastAsia="Calibri" w:hAnsi="Times New Roman" w:cs="Times New Roman"/>
                <w:sz w:val="20"/>
                <w:szCs w:val="20"/>
              </w:rPr>
              <w:t xml:space="preserve"> решение задачи на нахождение числа по заданному значению его дроби.</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Индивидуальная – </w:t>
            </w:r>
            <w:r w:rsidRPr="00D36D5A">
              <w:rPr>
                <w:rFonts w:ascii="Times New Roman" w:eastAsia="Calibri" w:hAnsi="Times New Roman" w:cs="Times New Roman"/>
                <w:sz w:val="20"/>
                <w:szCs w:val="20"/>
              </w:rPr>
              <w:t xml:space="preserve">сокращение дробей; решение задачи на движение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Находят число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по заданному значению его дроби; прогнозируют результат вычислений</w:t>
            </w:r>
          </w:p>
        </w:tc>
        <w:tc>
          <w:tcPr>
            <w:tcW w:w="2410"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Проявляют положительное отношение к урокам математики, широкий интерес к новому учебному материалу, способам решения новых учебных задач, доброжелательное отношение к сверстникам; адекватно воспринимают оценку учителя</w:t>
            </w:r>
          </w:p>
        </w:tc>
        <w:tc>
          <w:tcPr>
            <w:tcW w:w="2697"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Регулятивные – </w:t>
            </w:r>
            <w:r w:rsidRPr="00D36D5A">
              <w:rPr>
                <w:rFonts w:ascii="Times New Roman" w:eastAsia="Calibri" w:hAnsi="Times New Roman" w:cs="Times New Roman"/>
                <w:sz w:val="20"/>
                <w:szCs w:val="20"/>
              </w:rPr>
              <w:t>работают по составленному плану, используют наряду с основными и дополнительные средства.</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Познавательные –</w:t>
            </w:r>
            <w:r w:rsidRPr="00D36D5A">
              <w:rPr>
                <w:rFonts w:ascii="Times New Roman" w:eastAsia="Calibri" w:hAnsi="Times New Roman" w:cs="Times New Roman"/>
                <w:sz w:val="20"/>
                <w:szCs w:val="20"/>
              </w:rPr>
              <w:t xml:space="preserve"> записывают выводы в виде правил «если … , то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Коммуникативные – </w:t>
            </w:r>
            <w:r w:rsidRPr="00D36D5A">
              <w:rPr>
                <w:rFonts w:ascii="Times New Roman" w:eastAsia="Calibri" w:hAnsi="Times New Roman" w:cs="Times New Roman"/>
                <w:sz w:val="20"/>
                <w:szCs w:val="20"/>
              </w:rPr>
              <w:t xml:space="preserve">умеют организовывать учебное взаимодействие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в группе</w:t>
            </w:r>
          </w:p>
        </w:tc>
        <w:tc>
          <w:tcPr>
            <w:tcW w:w="2268"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(устный опрос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по карточкам)</w:t>
            </w:r>
          </w:p>
        </w:tc>
      </w:tr>
      <w:tr w:rsidR="001B468D" w:rsidRPr="00D36D5A" w:rsidTr="001B468D">
        <w:trPr>
          <w:trHeight w:val="15"/>
        </w:trPr>
        <w:tc>
          <w:tcPr>
            <w:tcW w:w="563"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jc w:val="center"/>
              <w:rPr>
                <w:rFonts w:ascii="Times New Roman" w:eastAsia="Calibri" w:hAnsi="Times New Roman" w:cs="Times New Roman"/>
                <w:sz w:val="20"/>
                <w:szCs w:val="20"/>
              </w:rPr>
            </w:pPr>
            <w:r w:rsidRPr="00D36D5A">
              <w:rPr>
                <w:rFonts w:ascii="Times New Roman" w:eastAsia="Calibri" w:hAnsi="Times New Roman" w:cs="Times New Roman"/>
                <w:sz w:val="20"/>
                <w:szCs w:val="20"/>
              </w:rPr>
              <w:t>52</w:t>
            </w:r>
          </w:p>
        </w:tc>
        <w:tc>
          <w:tcPr>
            <w:tcW w:w="1405"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sz w:val="20"/>
                <w:szCs w:val="20"/>
              </w:rPr>
              <w:t xml:space="preserve">Нахождение числа по значению его дроби </w:t>
            </w:r>
            <w:r w:rsidRPr="00D36D5A">
              <w:rPr>
                <w:rFonts w:ascii="Times New Roman" w:eastAsia="Calibri" w:hAnsi="Times New Roman" w:cs="Times New Roman"/>
                <w:i/>
                <w:iCs/>
                <w:sz w:val="20"/>
                <w:szCs w:val="20"/>
              </w:rPr>
              <w:t>(закрепление знаний)</w:t>
            </w:r>
          </w:p>
        </w:tc>
        <w:tc>
          <w:tcPr>
            <w:tcW w:w="2281"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suppressAutoHyphens/>
              <w:autoSpaceDN w:val="0"/>
              <w:spacing w:after="0" w:line="240" w:lineRule="auto"/>
              <w:textAlignment w:val="baseline"/>
              <w:rPr>
                <w:rFonts w:ascii="Times New Roman" w:eastAsia="Calibri" w:hAnsi="Times New Roman" w:cs="Times New Roman"/>
                <w:kern w:val="3"/>
                <w:sz w:val="20"/>
                <w:szCs w:val="20"/>
              </w:rPr>
            </w:pPr>
            <w:r w:rsidRPr="00D36D5A">
              <w:rPr>
                <w:rFonts w:ascii="Times New Roman" w:eastAsia="Calibri" w:hAnsi="Times New Roman" w:cs="Times New Roman"/>
                <w:kern w:val="3"/>
                <w:sz w:val="20"/>
                <w:szCs w:val="20"/>
              </w:rPr>
              <w:t>Формулируют правило нахождения числа по его дроби, вычисляют число по его дроби, по заданному значению его процентов</w:t>
            </w:r>
          </w:p>
          <w:p w:rsidR="001B468D" w:rsidRPr="00D36D5A" w:rsidRDefault="001B468D" w:rsidP="001B468D">
            <w:pPr>
              <w:suppressAutoHyphens/>
              <w:autoSpaceDN w:val="0"/>
              <w:spacing w:after="0" w:line="240" w:lineRule="auto"/>
              <w:textAlignment w:val="baseline"/>
              <w:rPr>
                <w:rFonts w:ascii="Times New Roman" w:eastAsia="Calibri" w:hAnsi="Times New Roman" w:cs="Times New Roman"/>
                <w:kern w:val="3"/>
                <w:sz w:val="20"/>
                <w:szCs w:val="20"/>
              </w:rPr>
            </w:pPr>
            <w:r w:rsidRPr="00D36D5A">
              <w:rPr>
                <w:rFonts w:ascii="Times New Roman" w:eastAsia="Calibri" w:hAnsi="Times New Roman" w:cs="Times New Roman"/>
                <w:kern w:val="3"/>
                <w:sz w:val="20"/>
                <w:szCs w:val="20"/>
              </w:rPr>
              <w:t>Делают выводы, приводят примеры из жизни</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Фронтальная –</w:t>
            </w:r>
            <w:r w:rsidRPr="00D36D5A">
              <w:rPr>
                <w:rFonts w:ascii="Times New Roman" w:eastAsia="Calibri" w:hAnsi="Times New Roman" w:cs="Times New Roman"/>
                <w:sz w:val="20"/>
                <w:szCs w:val="20"/>
              </w:rPr>
              <w:t xml:space="preserve"> решение задач на нахождение числа по данному значению его процентов.</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Находят число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по данному значению его процентов; действуют по заданному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и самостоятельно составленному плану решения задачи</w:t>
            </w:r>
          </w:p>
        </w:tc>
        <w:tc>
          <w:tcPr>
            <w:tcW w:w="2410"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Проявляют познавательный интерес к изучению</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предмета, способам решения учебных задач; дают адекватную оценку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и самооценку учебной деятельности; понимают причины успеха/неуспеха в учебной деятельности; анализируют соответствие </w:t>
            </w:r>
            <w:r w:rsidRPr="00D36D5A">
              <w:rPr>
                <w:rFonts w:ascii="Times New Roman" w:eastAsia="Calibri" w:hAnsi="Times New Roman" w:cs="Times New Roman"/>
                <w:sz w:val="20"/>
                <w:szCs w:val="20"/>
              </w:rPr>
              <w:lastRenderedPageBreak/>
              <w:t>результатов требованиям учебной задачи</w:t>
            </w:r>
          </w:p>
        </w:tc>
        <w:tc>
          <w:tcPr>
            <w:tcW w:w="2697"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lastRenderedPageBreak/>
              <w:t xml:space="preserve">Регулятивные – </w:t>
            </w:r>
            <w:r w:rsidRPr="00D36D5A">
              <w:rPr>
                <w:rFonts w:ascii="Times New Roman" w:eastAsia="Calibri" w:hAnsi="Times New Roman" w:cs="Times New Roman"/>
                <w:sz w:val="20"/>
                <w:szCs w:val="20"/>
              </w:rPr>
              <w:t>работают по составленному плану, используют наряду с основными и дополнительные средства.</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Познавательные – </w:t>
            </w:r>
            <w:r w:rsidRPr="00D36D5A">
              <w:rPr>
                <w:rFonts w:ascii="Times New Roman" w:eastAsia="Calibri" w:hAnsi="Times New Roman" w:cs="Times New Roman"/>
                <w:sz w:val="20"/>
                <w:szCs w:val="20"/>
              </w:rPr>
              <w:t>сопоставляют и отбирают информацию, полученную из разных источников.</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Коммуникативные – </w:t>
            </w:r>
            <w:r w:rsidRPr="00D36D5A">
              <w:rPr>
                <w:rFonts w:ascii="Times New Roman" w:eastAsia="Calibri" w:hAnsi="Times New Roman" w:cs="Times New Roman"/>
                <w:sz w:val="20"/>
                <w:szCs w:val="20"/>
              </w:rPr>
              <w:t xml:space="preserve">умеют выполнять различные роли в </w:t>
            </w:r>
            <w:r w:rsidRPr="00D36D5A">
              <w:rPr>
                <w:rFonts w:ascii="Times New Roman" w:eastAsia="Calibri" w:hAnsi="Times New Roman" w:cs="Times New Roman"/>
                <w:sz w:val="20"/>
                <w:szCs w:val="20"/>
              </w:rPr>
              <w:lastRenderedPageBreak/>
              <w:t>группе, сотрудничают в совместном решении задачи</w:t>
            </w:r>
          </w:p>
        </w:tc>
        <w:tc>
          <w:tcPr>
            <w:tcW w:w="2268"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lastRenderedPageBreak/>
              <w:t>Индивидуальная</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(устный опрос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по карточкам)</w:t>
            </w:r>
          </w:p>
        </w:tc>
      </w:tr>
      <w:tr w:rsidR="001B468D" w:rsidRPr="00D36D5A" w:rsidTr="001B468D">
        <w:trPr>
          <w:trHeight w:val="351"/>
        </w:trPr>
        <w:tc>
          <w:tcPr>
            <w:tcW w:w="563"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jc w:val="center"/>
              <w:rPr>
                <w:rFonts w:ascii="Times New Roman" w:eastAsia="Calibri" w:hAnsi="Times New Roman" w:cs="Times New Roman"/>
                <w:sz w:val="20"/>
                <w:szCs w:val="20"/>
              </w:rPr>
            </w:pPr>
            <w:r w:rsidRPr="00D36D5A">
              <w:rPr>
                <w:rFonts w:ascii="Times New Roman" w:eastAsia="Calibri" w:hAnsi="Times New Roman" w:cs="Times New Roman"/>
                <w:sz w:val="20"/>
                <w:szCs w:val="20"/>
              </w:rPr>
              <w:lastRenderedPageBreak/>
              <w:t>53</w:t>
            </w:r>
          </w:p>
        </w:tc>
        <w:tc>
          <w:tcPr>
            <w:tcW w:w="1405"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Решение упражнений по теме «Нахождение числа по значению его дроби»</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(комплексное применение </w:t>
            </w:r>
            <w:r w:rsidRPr="00D36D5A">
              <w:rPr>
                <w:rFonts w:ascii="Times New Roman" w:eastAsia="Calibri" w:hAnsi="Times New Roman" w:cs="Times New Roman"/>
                <w:sz w:val="20"/>
                <w:szCs w:val="20"/>
              </w:rPr>
              <w:t>знаний, умений, навыков)</w:t>
            </w:r>
          </w:p>
        </w:tc>
        <w:tc>
          <w:tcPr>
            <w:tcW w:w="2281"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suppressAutoHyphens/>
              <w:autoSpaceDN w:val="0"/>
              <w:spacing w:after="0" w:line="240" w:lineRule="auto"/>
              <w:textAlignment w:val="baseline"/>
              <w:rPr>
                <w:rFonts w:ascii="Times New Roman" w:eastAsia="Calibri" w:hAnsi="Times New Roman" w:cs="Times New Roman"/>
                <w:kern w:val="3"/>
                <w:sz w:val="20"/>
                <w:szCs w:val="20"/>
              </w:rPr>
            </w:pPr>
            <w:r w:rsidRPr="00D36D5A">
              <w:rPr>
                <w:rFonts w:ascii="Times New Roman" w:eastAsia="Calibri" w:hAnsi="Times New Roman" w:cs="Times New Roman"/>
                <w:kern w:val="3"/>
                <w:sz w:val="20"/>
                <w:szCs w:val="20"/>
              </w:rPr>
              <w:t>Применяют нахождение числа по его дроби к решению задач, решению упражнений</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Фронтальная –</w:t>
            </w:r>
            <w:r w:rsidRPr="00D36D5A">
              <w:rPr>
                <w:rFonts w:ascii="Times New Roman" w:eastAsia="Calibri" w:hAnsi="Times New Roman" w:cs="Times New Roman"/>
                <w:sz w:val="20"/>
                <w:szCs w:val="20"/>
              </w:rPr>
              <w:t xml:space="preserve"> нахождение числа, которое меньше своего обратного в 4; решение задачи практической направленности.</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Индивидуальная – </w:t>
            </w:r>
            <w:r w:rsidRPr="00D36D5A">
              <w:rPr>
                <w:rFonts w:ascii="Times New Roman" w:eastAsia="Calibri" w:hAnsi="Times New Roman" w:cs="Times New Roman"/>
                <w:sz w:val="20"/>
                <w:szCs w:val="20"/>
              </w:rPr>
              <w:t>решение задачи на нахождение</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числа по заданному значению его дроби; решение задачи на нахождение числа по данному значению его процентов </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Моделируют изученные зависимости; находят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и выбирают способ решения текстовой задачи</w:t>
            </w:r>
          </w:p>
        </w:tc>
        <w:tc>
          <w:tcPr>
            <w:tcW w:w="2410"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Проявляют познавательный интерес к изучению</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математики, способам решения учебных задач; дают позитивную оценку и самооценку учебной</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деятельности; адекватно</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воспринимают оценку учителя; анализируют соответствие результатов требованиям учебной задачи</w:t>
            </w:r>
          </w:p>
        </w:tc>
        <w:tc>
          <w:tcPr>
            <w:tcW w:w="2697"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Регулятивные – </w:t>
            </w:r>
            <w:r w:rsidRPr="00D36D5A">
              <w:rPr>
                <w:rFonts w:ascii="Times New Roman" w:eastAsia="Calibri" w:hAnsi="Times New Roman" w:cs="Times New Roman"/>
                <w:sz w:val="20"/>
                <w:szCs w:val="20"/>
              </w:rPr>
              <w:t>определяют цель учебной деятельности с помощью учителя и самостоятельно, осуществляют поиск средств ее достижения.</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Познавательные –</w:t>
            </w:r>
            <w:r w:rsidRPr="00D36D5A">
              <w:rPr>
                <w:rFonts w:ascii="Times New Roman" w:eastAsia="Calibri" w:hAnsi="Times New Roman" w:cs="Times New Roman"/>
                <w:sz w:val="20"/>
                <w:szCs w:val="20"/>
              </w:rPr>
              <w:t xml:space="preserve"> передают содержание в сжатом, выборочном или развернутом виде.</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Коммуникативные – </w:t>
            </w:r>
            <w:r w:rsidRPr="00D36D5A">
              <w:rPr>
                <w:rFonts w:ascii="Times New Roman" w:eastAsia="Calibri" w:hAnsi="Times New Roman" w:cs="Times New Roman"/>
                <w:sz w:val="20"/>
                <w:szCs w:val="20"/>
              </w:rPr>
              <w:t xml:space="preserve">умеют организовывать учебное взаимодействие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в группе</w:t>
            </w:r>
          </w:p>
        </w:tc>
        <w:tc>
          <w:tcPr>
            <w:tcW w:w="2268"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 xml:space="preserve">Индивидуальная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(самостоятельная работа)</w:t>
            </w:r>
          </w:p>
        </w:tc>
      </w:tr>
      <w:tr w:rsidR="001B468D" w:rsidRPr="00D36D5A" w:rsidTr="001B468D">
        <w:trPr>
          <w:trHeight w:val="1200"/>
        </w:trPr>
        <w:tc>
          <w:tcPr>
            <w:tcW w:w="563"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jc w:val="center"/>
              <w:rPr>
                <w:rFonts w:ascii="Times New Roman" w:eastAsia="Calibri" w:hAnsi="Times New Roman" w:cs="Times New Roman"/>
                <w:sz w:val="20"/>
                <w:szCs w:val="20"/>
              </w:rPr>
            </w:pPr>
            <w:r w:rsidRPr="00D36D5A">
              <w:rPr>
                <w:rFonts w:ascii="Times New Roman" w:eastAsia="Calibri" w:hAnsi="Times New Roman" w:cs="Times New Roman"/>
                <w:sz w:val="20"/>
                <w:szCs w:val="20"/>
              </w:rPr>
              <w:t>54</w:t>
            </w:r>
          </w:p>
        </w:tc>
        <w:tc>
          <w:tcPr>
            <w:tcW w:w="1405"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Преобразование обыкновенных дробей в десятичные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(открытие новых</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знаний)</w:t>
            </w:r>
          </w:p>
        </w:tc>
        <w:tc>
          <w:tcPr>
            <w:tcW w:w="2281"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suppressAutoHyphens/>
              <w:autoSpaceDN w:val="0"/>
              <w:spacing w:after="0" w:line="240" w:lineRule="auto"/>
              <w:textAlignment w:val="baseline"/>
              <w:rPr>
                <w:rFonts w:ascii="Times New Roman" w:eastAsia="Calibri" w:hAnsi="Times New Roman" w:cs="Times New Roman"/>
                <w:kern w:val="3"/>
                <w:sz w:val="20"/>
                <w:szCs w:val="20"/>
              </w:rPr>
            </w:pPr>
            <w:r w:rsidRPr="00D36D5A">
              <w:rPr>
                <w:rFonts w:ascii="Times New Roman" w:eastAsia="Calibri" w:hAnsi="Times New Roman" w:cs="Times New Roman"/>
                <w:kern w:val="3"/>
                <w:sz w:val="20"/>
                <w:szCs w:val="20"/>
              </w:rPr>
              <w:t>Формулируют определения понятий:</w:t>
            </w:r>
          </w:p>
          <w:p w:rsidR="001B468D" w:rsidRPr="00D36D5A" w:rsidRDefault="001B468D" w:rsidP="001B468D">
            <w:pPr>
              <w:suppressAutoHyphens/>
              <w:autoSpaceDN w:val="0"/>
              <w:spacing w:after="0" w:line="240" w:lineRule="auto"/>
              <w:textAlignment w:val="baseline"/>
              <w:rPr>
                <w:rFonts w:ascii="Times New Roman" w:eastAsia="Calibri" w:hAnsi="Times New Roman" w:cs="Times New Roman"/>
                <w:kern w:val="3"/>
                <w:sz w:val="20"/>
                <w:szCs w:val="20"/>
              </w:rPr>
            </w:pPr>
            <w:r w:rsidRPr="00D36D5A">
              <w:rPr>
                <w:rFonts w:ascii="Times New Roman" w:eastAsia="Calibri" w:hAnsi="Times New Roman" w:cs="Times New Roman"/>
                <w:kern w:val="3"/>
                <w:sz w:val="20"/>
                <w:szCs w:val="20"/>
              </w:rPr>
              <w:t>несократимая дробь, общий знаменатель двух дробей ,взаимно обратные числа. Применяют основное свойство дроби  для сокращения дробей .Приводят дроби к новому знаменателю, сравнивают обыкновенные дроби, выполняют арифметические действия над обыкновенными  дробями. Находят дробь от числа и число по заданному значению его  дроби</w:t>
            </w:r>
          </w:p>
          <w:p w:rsidR="001B468D" w:rsidRPr="00D36D5A" w:rsidRDefault="001B468D" w:rsidP="001B468D">
            <w:pPr>
              <w:suppressAutoHyphens/>
              <w:autoSpaceDN w:val="0"/>
              <w:spacing w:after="0" w:line="240" w:lineRule="auto"/>
              <w:textAlignment w:val="baseline"/>
              <w:rPr>
                <w:rFonts w:ascii="Times New Roman" w:eastAsia="Calibri" w:hAnsi="Times New Roman" w:cs="Times New Roman"/>
                <w:kern w:val="3"/>
                <w:sz w:val="20"/>
                <w:szCs w:val="20"/>
              </w:rPr>
            </w:pPr>
            <w:r w:rsidRPr="00D36D5A">
              <w:rPr>
                <w:rFonts w:ascii="Times New Roman" w:eastAsia="Calibri" w:hAnsi="Times New Roman" w:cs="Times New Roman"/>
                <w:kern w:val="3"/>
                <w:sz w:val="20"/>
                <w:szCs w:val="20"/>
              </w:rPr>
              <w:t xml:space="preserve">Преобразовывать обыкновенные дроби в десятичные. Находить </w:t>
            </w:r>
            <w:r w:rsidRPr="00D36D5A">
              <w:rPr>
                <w:rFonts w:ascii="Times New Roman" w:eastAsia="Calibri" w:hAnsi="Times New Roman" w:cs="Times New Roman"/>
                <w:kern w:val="3"/>
                <w:sz w:val="20"/>
                <w:szCs w:val="20"/>
              </w:rPr>
              <w:lastRenderedPageBreak/>
              <w:t>десятичное приближение обыкновенной дроби.</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lastRenderedPageBreak/>
              <w:t xml:space="preserve">Групповая – </w:t>
            </w:r>
            <w:r w:rsidRPr="00D36D5A">
              <w:rPr>
                <w:rFonts w:ascii="Times New Roman" w:eastAsia="Calibri" w:hAnsi="Times New Roman" w:cs="Times New Roman"/>
                <w:sz w:val="20"/>
                <w:szCs w:val="20"/>
              </w:rPr>
              <w:t>обсуждение и выведение</w:t>
            </w:r>
            <w:r w:rsidRPr="00D36D5A">
              <w:rPr>
                <w:rFonts w:ascii="Times New Roman" w:eastAsia="Calibri" w:hAnsi="Times New Roman" w:cs="Times New Roman"/>
                <w:i/>
                <w:iCs/>
                <w:sz w:val="20"/>
                <w:szCs w:val="20"/>
              </w:rPr>
              <w:t xml:space="preserve"> правил</w:t>
            </w:r>
            <w:r w:rsidRPr="00D36D5A">
              <w:rPr>
                <w:rFonts w:ascii="Times New Roman" w:eastAsia="Calibri" w:hAnsi="Times New Roman" w:cs="Times New Roman"/>
                <w:sz w:val="20"/>
                <w:szCs w:val="20"/>
              </w:rPr>
              <w:t xml:space="preserve">а преобразования обыкновенных дробей в десятичные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Фронтальная –</w:t>
            </w:r>
            <w:r w:rsidRPr="00D36D5A">
              <w:rPr>
                <w:rFonts w:ascii="Times New Roman" w:eastAsia="Calibri" w:hAnsi="Times New Roman" w:cs="Times New Roman"/>
                <w:sz w:val="20"/>
                <w:szCs w:val="20"/>
              </w:rPr>
              <w:t xml:space="preserve"> ответы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на вопросы; называние числителя и знаменателя дроби; запись дробного выражения с данными числителем и знаменателем.</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 –</w:t>
            </w:r>
            <w:r w:rsidRPr="00D36D5A">
              <w:rPr>
                <w:rFonts w:ascii="Times New Roman" w:eastAsia="Calibri" w:hAnsi="Times New Roman" w:cs="Times New Roman"/>
                <w:sz w:val="20"/>
                <w:szCs w:val="20"/>
              </w:rPr>
              <w:t xml:space="preserve"> нахождение значения выражения </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Преобразовывают обыкновенные дроби в десятичные</w:t>
            </w:r>
          </w:p>
        </w:tc>
        <w:tc>
          <w:tcPr>
            <w:tcW w:w="2410"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Объясняют самому себе свои наиболее заметные</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достижения; проявляют положительное отношение к урокам математики, широкий интерес к новому учебному материалу, способам решения новых учебных задач, доброжелательное отношение к сверстникам; адекватно воспринимают оценку учителя</w:t>
            </w:r>
          </w:p>
        </w:tc>
        <w:tc>
          <w:tcPr>
            <w:tcW w:w="2697"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Регулятивные –</w:t>
            </w:r>
            <w:r w:rsidRPr="00D36D5A">
              <w:rPr>
                <w:rFonts w:ascii="Times New Roman" w:eastAsia="Calibri" w:hAnsi="Times New Roman" w:cs="Times New Roman"/>
                <w:sz w:val="20"/>
                <w:szCs w:val="20"/>
              </w:rPr>
              <w:t xml:space="preserve"> в диалоге с учителем совершенствуют критерии оценки и пользуются ими в ходе оценки и самооценки.</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Познавательные –</w:t>
            </w:r>
            <w:r w:rsidRPr="00D36D5A">
              <w:rPr>
                <w:rFonts w:ascii="Times New Roman" w:eastAsia="Calibri" w:hAnsi="Times New Roman" w:cs="Times New Roman"/>
                <w:sz w:val="20"/>
                <w:szCs w:val="20"/>
              </w:rPr>
              <w:t xml:space="preserve"> самостоятельно предполагают, какая информация нужна для решения учебной задачи.</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Коммуникативные – </w:t>
            </w:r>
            <w:r w:rsidRPr="00D36D5A">
              <w:rPr>
                <w:rFonts w:ascii="Times New Roman" w:eastAsia="Calibri" w:hAnsi="Times New Roman" w:cs="Times New Roman"/>
                <w:sz w:val="20"/>
                <w:szCs w:val="20"/>
              </w:rPr>
              <w:t>умеют слушать других, принимать другую точку зрения, готовы изменить свою точку зрения</w:t>
            </w:r>
          </w:p>
        </w:tc>
        <w:tc>
          <w:tcPr>
            <w:tcW w:w="2268"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(устный опрос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по карточкам)</w:t>
            </w:r>
          </w:p>
        </w:tc>
      </w:tr>
      <w:tr w:rsidR="001B468D" w:rsidRPr="00D36D5A" w:rsidTr="001B468D">
        <w:trPr>
          <w:trHeight w:val="15"/>
        </w:trPr>
        <w:tc>
          <w:tcPr>
            <w:tcW w:w="563"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jc w:val="center"/>
              <w:rPr>
                <w:rFonts w:ascii="Times New Roman" w:eastAsia="Calibri" w:hAnsi="Times New Roman" w:cs="Times New Roman"/>
                <w:sz w:val="20"/>
                <w:szCs w:val="20"/>
              </w:rPr>
            </w:pPr>
            <w:r w:rsidRPr="00D36D5A">
              <w:rPr>
                <w:rFonts w:ascii="Times New Roman" w:eastAsia="Calibri" w:hAnsi="Times New Roman" w:cs="Times New Roman"/>
                <w:sz w:val="20"/>
                <w:szCs w:val="20"/>
              </w:rPr>
              <w:lastRenderedPageBreak/>
              <w:t>55</w:t>
            </w:r>
          </w:p>
        </w:tc>
        <w:tc>
          <w:tcPr>
            <w:tcW w:w="1405"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Бесконечные периодические десятичные дроби</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(открытие новых</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знаний и первичное закрепление)</w:t>
            </w:r>
          </w:p>
        </w:tc>
        <w:tc>
          <w:tcPr>
            <w:tcW w:w="2281"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suppressAutoHyphens/>
              <w:autoSpaceDN w:val="0"/>
              <w:spacing w:after="0" w:line="240" w:lineRule="auto"/>
              <w:textAlignment w:val="baseline"/>
              <w:rPr>
                <w:rFonts w:ascii="Times New Roman" w:eastAsia="Calibri" w:hAnsi="Times New Roman" w:cs="Times New Roman"/>
                <w:kern w:val="3"/>
                <w:sz w:val="20"/>
                <w:szCs w:val="20"/>
              </w:rPr>
            </w:pPr>
            <w:r w:rsidRPr="00D36D5A">
              <w:rPr>
                <w:rFonts w:ascii="Times New Roman" w:eastAsia="Calibri" w:hAnsi="Times New Roman" w:cs="Times New Roman"/>
                <w:kern w:val="3"/>
                <w:sz w:val="20"/>
                <w:szCs w:val="20"/>
              </w:rPr>
              <w:t>Формулируют определения понятий:</w:t>
            </w:r>
          </w:p>
          <w:p w:rsidR="001B468D" w:rsidRPr="00D36D5A" w:rsidRDefault="001B468D" w:rsidP="001B468D">
            <w:pPr>
              <w:suppressAutoHyphens/>
              <w:autoSpaceDN w:val="0"/>
              <w:spacing w:after="0" w:line="240" w:lineRule="auto"/>
              <w:textAlignment w:val="baseline"/>
              <w:rPr>
                <w:rFonts w:ascii="Times New Roman" w:eastAsia="Calibri" w:hAnsi="Times New Roman" w:cs="Times New Roman"/>
                <w:kern w:val="3"/>
                <w:sz w:val="20"/>
                <w:szCs w:val="20"/>
              </w:rPr>
            </w:pPr>
            <w:r w:rsidRPr="00D36D5A">
              <w:rPr>
                <w:rFonts w:ascii="Times New Roman" w:eastAsia="Calibri" w:hAnsi="Times New Roman" w:cs="Times New Roman"/>
                <w:kern w:val="3"/>
                <w:sz w:val="20"/>
                <w:szCs w:val="20"/>
              </w:rPr>
              <w:t>несократимая дробь, общий знаменатель двух дробей ,взаимно обратные числа. Применяют основное свойство дроби  для сокращения дробей .Приводят дроби к новому знаменателю, сравнивают обыкновенные дроби, выполняют арифметические действия над обыкновенными  дробями. Находят дробь от числа и число по заданному значению его  дроби</w:t>
            </w:r>
          </w:p>
          <w:p w:rsidR="001B468D" w:rsidRPr="00D36D5A" w:rsidRDefault="001B468D" w:rsidP="001B468D">
            <w:pPr>
              <w:suppressAutoHyphens/>
              <w:autoSpaceDN w:val="0"/>
              <w:spacing w:after="0" w:line="240" w:lineRule="auto"/>
              <w:textAlignment w:val="baseline"/>
              <w:rPr>
                <w:rFonts w:ascii="Times New Roman" w:eastAsia="Calibri" w:hAnsi="Times New Roman" w:cs="Times New Roman"/>
                <w:kern w:val="3"/>
                <w:sz w:val="20"/>
                <w:szCs w:val="20"/>
              </w:rPr>
            </w:pPr>
            <w:r w:rsidRPr="00D36D5A">
              <w:rPr>
                <w:rFonts w:ascii="Times New Roman" w:eastAsia="Calibri" w:hAnsi="Times New Roman" w:cs="Times New Roman"/>
                <w:kern w:val="3"/>
                <w:sz w:val="20"/>
                <w:szCs w:val="20"/>
              </w:rPr>
              <w:t>Преобразовывать обыкновенные дроби в десятичные. Находить десятичное приближение обыкновенной дроби.</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Фронтальная –</w:t>
            </w:r>
            <w:r w:rsidRPr="00D36D5A">
              <w:rPr>
                <w:rFonts w:ascii="Times New Roman" w:eastAsia="Calibri" w:hAnsi="Times New Roman" w:cs="Times New Roman"/>
                <w:sz w:val="20"/>
                <w:szCs w:val="20"/>
              </w:rPr>
              <w:t xml:space="preserve"> устные вычисления; составление задачи по уравнению.</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Индивидуальная – </w:t>
            </w:r>
            <w:r w:rsidRPr="00D36D5A">
              <w:rPr>
                <w:rFonts w:ascii="Times New Roman" w:eastAsia="Calibri" w:hAnsi="Times New Roman" w:cs="Times New Roman"/>
                <w:sz w:val="20"/>
                <w:szCs w:val="20"/>
              </w:rPr>
              <w:t>запись дроби в виде бесконечной периодической</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Записывают обыкновенные дроби в виде бесконечной периодической</w:t>
            </w:r>
          </w:p>
        </w:tc>
        <w:tc>
          <w:tcPr>
            <w:tcW w:w="2410"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Проявляют познавательный интерес к изучению</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предмета, способам решения учебных задач; дают адекватную самооценку учебной деятельности; понимают причины успеха в учебной деятельности; анализируют соответствие </w:t>
            </w:r>
            <w:proofErr w:type="spellStart"/>
            <w:r w:rsidRPr="00D36D5A">
              <w:rPr>
                <w:rFonts w:ascii="Times New Roman" w:eastAsia="Calibri" w:hAnsi="Times New Roman" w:cs="Times New Roman"/>
                <w:sz w:val="20"/>
                <w:szCs w:val="20"/>
              </w:rPr>
              <w:t>результа</w:t>
            </w:r>
            <w:proofErr w:type="spellEnd"/>
            <w:r w:rsidRPr="00D36D5A">
              <w:rPr>
                <w:rFonts w:ascii="Times New Roman" w:eastAsia="Calibri" w:hAnsi="Times New Roman" w:cs="Times New Roman"/>
                <w:sz w:val="20"/>
                <w:szCs w:val="20"/>
              </w:rPr>
              <w:t xml:space="preserve">- </w:t>
            </w:r>
            <w:proofErr w:type="spellStart"/>
            <w:r w:rsidRPr="00D36D5A">
              <w:rPr>
                <w:rFonts w:ascii="Times New Roman" w:eastAsia="Calibri" w:hAnsi="Times New Roman" w:cs="Times New Roman"/>
                <w:sz w:val="20"/>
                <w:szCs w:val="20"/>
              </w:rPr>
              <w:t>тов</w:t>
            </w:r>
            <w:proofErr w:type="spellEnd"/>
            <w:r w:rsidRPr="00D36D5A">
              <w:rPr>
                <w:rFonts w:ascii="Times New Roman" w:eastAsia="Calibri" w:hAnsi="Times New Roman" w:cs="Times New Roman"/>
                <w:sz w:val="20"/>
                <w:szCs w:val="20"/>
              </w:rPr>
              <w:t xml:space="preserve"> требованиям учебной задачи</w:t>
            </w:r>
          </w:p>
        </w:tc>
        <w:tc>
          <w:tcPr>
            <w:tcW w:w="2697"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Регулятивные –</w:t>
            </w:r>
            <w:r w:rsidRPr="00D36D5A">
              <w:rPr>
                <w:rFonts w:ascii="Times New Roman" w:eastAsia="Calibri" w:hAnsi="Times New Roman" w:cs="Times New Roman"/>
                <w:sz w:val="20"/>
                <w:szCs w:val="20"/>
              </w:rPr>
              <w:t xml:space="preserve"> составляют план выполнения задач, решают проблемы творческого и поискового характера.</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Познавательные –</w:t>
            </w:r>
            <w:r w:rsidRPr="00D36D5A">
              <w:rPr>
                <w:rFonts w:ascii="Times New Roman" w:eastAsia="Calibri" w:hAnsi="Times New Roman" w:cs="Times New Roman"/>
                <w:sz w:val="20"/>
                <w:szCs w:val="20"/>
              </w:rPr>
              <w:t xml:space="preserve"> самостоятельно предполагают, какая информация нужна для решения учебной задачи.</w:t>
            </w:r>
            <w:r w:rsidRPr="00D36D5A">
              <w:rPr>
                <w:rFonts w:ascii="Times New Roman" w:eastAsia="Calibri" w:hAnsi="Times New Roman" w:cs="Times New Roman"/>
                <w:i/>
                <w:iCs/>
                <w:sz w:val="20"/>
                <w:szCs w:val="20"/>
              </w:rPr>
              <w:t xml:space="preserve"> Коммуникативные – </w:t>
            </w:r>
            <w:r w:rsidRPr="00D36D5A">
              <w:rPr>
                <w:rFonts w:ascii="Times New Roman" w:eastAsia="Calibri" w:hAnsi="Times New Roman" w:cs="Times New Roman"/>
                <w:sz w:val="20"/>
                <w:szCs w:val="20"/>
              </w:rPr>
              <w:t>умеют при необходимости отстаивать свою точку зрения, аргументируя ее</w:t>
            </w:r>
          </w:p>
        </w:tc>
        <w:tc>
          <w:tcPr>
            <w:tcW w:w="2268"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(устный опрос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по карточкам)</w:t>
            </w:r>
          </w:p>
        </w:tc>
      </w:tr>
      <w:tr w:rsidR="001B468D" w:rsidRPr="00D36D5A" w:rsidTr="001B468D">
        <w:trPr>
          <w:trHeight w:val="15"/>
        </w:trPr>
        <w:tc>
          <w:tcPr>
            <w:tcW w:w="563"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jc w:val="center"/>
              <w:rPr>
                <w:rFonts w:ascii="Times New Roman" w:eastAsia="Calibri" w:hAnsi="Times New Roman" w:cs="Times New Roman"/>
                <w:sz w:val="20"/>
                <w:szCs w:val="20"/>
              </w:rPr>
            </w:pPr>
            <w:r w:rsidRPr="00D36D5A">
              <w:rPr>
                <w:rFonts w:ascii="Times New Roman" w:eastAsia="Calibri" w:hAnsi="Times New Roman" w:cs="Times New Roman"/>
                <w:sz w:val="20"/>
                <w:szCs w:val="20"/>
              </w:rPr>
              <w:t>56</w:t>
            </w:r>
          </w:p>
        </w:tc>
        <w:tc>
          <w:tcPr>
            <w:tcW w:w="1405"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Десятичное приближение обыкновенной дроби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(открытие новых</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знаний)</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p>
        </w:tc>
        <w:tc>
          <w:tcPr>
            <w:tcW w:w="2281"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suppressAutoHyphens/>
              <w:autoSpaceDN w:val="0"/>
              <w:spacing w:after="0" w:line="240" w:lineRule="auto"/>
              <w:textAlignment w:val="baseline"/>
              <w:rPr>
                <w:rFonts w:ascii="Times New Roman" w:eastAsia="Calibri" w:hAnsi="Times New Roman" w:cs="Times New Roman"/>
                <w:kern w:val="3"/>
                <w:sz w:val="20"/>
                <w:szCs w:val="20"/>
              </w:rPr>
            </w:pPr>
            <w:r w:rsidRPr="00D36D5A">
              <w:rPr>
                <w:rFonts w:ascii="Times New Roman" w:eastAsia="Calibri" w:hAnsi="Times New Roman" w:cs="Times New Roman"/>
                <w:kern w:val="3"/>
                <w:sz w:val="20"/>
                <w:szCs w:val="20"/>
              </w:rPr>
              <w:t>Формулируют определения понятий:</w:t>
            </w:r>
          </w:p>
          <w:p w:rsidR="001B468D" w:rsidRPr="00D36D5A" w:rsidRDefault="001B468D" w:rsidP="001B468D">
            <w:pPr>
              <w:suppressAutoHyphens/>
              <w:autoSpaceDN w:val="0"/>
              <w:spacing w:after="0" w:line="240" w:lineRule="auto"/>
              <w:textAlignment w:val="baseline"/>
              <w:rPr>
                <w:rFonts w:ascii="Times New Roman" w:eastAsia="Calibri" w:hAnsi="Times New Roman" w:cs="Times New Roman"/>
                <w:kern w:val="3"/>
                <w:sz w:val="20"/>
                <w:szCs w:val="20"/>
              </w:rPr>
            </w:pPr>
            <w:r w:rsidRPr="00D36D5A">
              <w:rPr>
                <w:rFonts w:ascii="Times New Roman" w:eastAsia="Calibri" w:hAnsi="Times New Roman" w:cs="Times New Roman"/>
                <w:kern w:val="3"/>
                <w:sz w:val="20"/>
                <w:szCs w:val="20"/>
              </w:rPr>
              <w:t xml:space="preserve">несократимая дробь, общий знаменатель двух дробей ,взаимно обратные числа. Применяют основное свойство дроби  для сокращения дробей .Приводят дроби к новому знаменателю, </w:t>
            </w:r>
            <w:r w:rsidRPr="00D36D5A">
              <w:rPr>
                <w:rFonts w:ascii="Times New Roman" w:eastAsia="Calibri" w:hAnsi="Times New Roman" w:cs="Times New Roman"/>
                <w:kern w:val="3"/>
                <w:sz w:val="20"/>
                <w:szCs w:val="20"/>
              </w:rPr>
              <w:lastRenderedPageBreak/>
              <w:t>сравнивают обыкновенные дроби, выполняют арифметические действия над обыкновенными  дробями. Находят дробь от числа и число по заданному значению его  дроби</w:t>
            </w:r>
          </w:p>
          <w:p w:rsidR="001B468D" w:rsidRPr="00D36D5A" w:rsidRDefault="001B468D" w:rsidP="001B468D">
            <w:pPr>
              <w:suppressAutoHyphens/>
              <w:autoSpaceDN w:val="0"/>
              <w:spacing w:after="0" w:line="240" w:lineRule="auto"/>
              <w:textAlignment w:val="baseline"/>
              <w:rPr>
                <w:rFonts w:ascii="Times New Roman" w:eastAsia="Calibri" w:hAnsi="Times New Roman" w:cs="Times New Roman"/>
                <w:kern w:val="3"/>
                <w:sz w:val="20"/>
                <w:szCs w:val="20"/>
              </w:rPr>
            </w:pPr>
            <w:r w:rsidRPr="00D36D5A">
              <w:rPr>
                <w:rFonts w:ascii="Times New Roman" w:eastAsia="Calibri" w:hAnsi="Times New Roman" w:cs="Times New Roman"/>
                <w:kern w:val="3"/>
                <w:sz w:val="20"/>
                <w:szCs w:val="20"/>
              </w:rPr>
              <w:t>Преобразовывать обыкновенные дроби в десятичные. Находить десятичное приближение обыкновенной дроби.</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lastRenderedPageBreak/>
              <w:t>Фронтальная –</w:t>
            </w:r>
            <w:r w:rsidRPr="00D36D5A">
              <w:rPr>
                <w:rFonts w:ascii="Times New Roman" w:eastAsia="Calibri" w:hAnsi="Times New Roman" w:cs="Times New Roman"/>
                <w:sz w:val="20"/>
                <w:szCs w:val="20"/>
              </w:rPr>
              <w:t xml:space="preserve"> обсуждение и </w:t>
            </w:r>
            <w:proofErr w:type="spellStart"/>
            <w:r w:rsidRPr="00D36D5A">
              <w:rPr>
                <w:rFonts w:ascii="Times New Roman" w:eastAsia="Calibri" w:hAnsi="Times New Roman" w:cs="Times New Roman"/>
                <w:sz w:val="20"/>
                <w:szCs w:val="20"/>
              </w:rPr>
              <w:t>выведение</w:t>
            </w:r>
            <w:r w:rsidRPr="00D36D5A">
              <w:rPr>
                <w:rFonts w:ascii="Times New Roman" w:eastAsia="Calibri" w:hAnsi="Times New Roman" w:cs="Times New Roman"/>
                <w:iCs/>
                <w:sz w:val="20"/>
                <w:szCs w:val="20"/>
              </w:rPr>
              <w:t>правила</w:t>
            </w:r>
            <w:proofErr w:type="spellEnd"/>
            <w:r w:rsidRPr="00D36D5A">
              <w:rPr>
                <w:rFonts w:ascii="Times New Roman" w:eastAsia="Calibri" w:hAnsi="Times New Roman" w:cs="Times New Roman"/>
                <w:iCs/>
                <w:sz w:val="20"/>
                <w:szCs w:val="20"/>
              </w:rPr>
              <w:t xml:space="preserve"> нахождения десятичного приближения обыкновенной дроби</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b/>
                <w:sz w:val="20"/>
                <w:szCs w:val="20"/>
              </w:rPr>
            </w:pPr>
            <w:r w:rsidRPr="00D36D5A">
              <w:rPr>
                <w:rFonts w:ascii="Times New Roman" w:eastAsia="Calibri" w:hAnsi="Times New Roman" w:cs="Times New Roman"/>
                <w:i/>
                <w:iCs/>
                <w:sz w:val="20"/>
                <w:szCs w:val="20"/>
              </w:rPr>
              <w:t xml:space="preserve">Индивидуальная – </w:t>
            </w:r>
            <w:r w:rsidRPr="00D36D5A">
              <w:rPr>
                <w:rFonts w:ascii="Times New Roman" w:eastAsia="Calibri" w:hAnsi="Times New Roman" w:cs="Times New Roman"/>
                <w:iCs/>
                <w:sz w:val="20"/>
                <w:szCs w:val="20"/>
              </w:rPr>
              <w:t xml:space="preserve">нахождения десятичного </w:t>
            </w:r>
            <w:r w:rsidRPr="00D36D5A">
              <w:rPr>
                <w:rFonts w:ascii="Times New Roman" w:eastAsia="Calibri" w:hAnsi="Times New Roman" w:cs="Times New Roman"/>
                <w:iCs/>
                <w:sz w:val="20"/>
                <w:szCs w:val="20"/>
              </w:rPr>
              <w:lastRenderedPageBreak/>
              <w:t>приближения обыкновенной дроби</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widowControl w:val="0"/>
              <w:autoSpaceDE w:val="0"/>
              <w:autoSpaceDN w:val="0"/>
              <w:adjustRightInd w:val="0"/>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iCs/>
                <w:sz w:val="20"/>
                <w:szCs w:val="20"/>
              </w:rPr>
              <w:lastRenderedPageBreak/>
              <w:t>Находят десятичное приближения обыкновенной дроби, округляют десятичные дроби до заданного разряда</w:t>
            </w:r>
          </w:p>
        </w:tc>
        <w:tc>
          <w:tcPr>
            <w:tcW w:w="2410"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Проявляют познавательный интерес к изучению</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математики, способам решения учебных задач; дают позитивную оценку и самооценку учебной</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деятельности; адекватно</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воспринимают оценку учителя; анализируют </w:t>
            </w:r>
            <w:r w:rsidRPr="00D36D5A">
              <w:rPr>
                <w:rFonts w:ascii="Times New Roman" w:eastAsia="Calibri" w:hAnsi="Times New Roman" w:cs="Times New Roman"/>
                <w:sz w:val="20"/>
                <w:szCs w:val="20"/>
              </w:rPr>
              <w:lastRenderedPageBreak/>
              <w:t>соответствие результатов требованиям учебной задачи</w:t>
            </w:r>
          </w:p>
        </w:tc>
        <w:tc>
          <w:tcPr>
            <w:tcW w:w="2697"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lastRenderedPageBreak/>
              <w:t xml:space="preserve">Регулятивные – </w:t>
            </w:r>
            <w:r w:rsidRPr="00D36D5A">
              <w:rPr>
                <w:rFonts w:ascii="Times New Roman" w:eastAsia="Calibri" w:hAnsi="Times New Roman" w:cs="Times New Roman"/>
                <w:sz w:val="20"/>
                <w:szCs w:val="20"/>
              </w:rPr>
              <w:t>работают по составленному плану, используют наряду с основными и дополнительные средства.</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Познавательные – </w:t>
            </w:r>
            <w:r w:rsidRPr="00D36D5A">
              <w:rPr>
                <w:rFonts w:ascii="Times New Roman" w:eastAsia="Calibri" w:hAnsi="Times New Roman" w:cs="Times New Roman"/>
                <w:sz w:val="20"/>
                <w:szCs w:val="20"/>
              </w:rPr>
              <w:t>преобразовывают модели с целью выявления общих законов, определяющих предметную область.</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lastRenderedPageBreak/>
              <w:t xml:space="preserve">Коммуникативные – </w:t>
            </w:r>
            <w:r w:rsidRPr="00D36D5A">
              <w:rPr>
                <w:rFonts w:ascii="Times New Roman" w:eastAsia="Calibri" w:hAnsi="Times New Roman" w:cs="Times New Roman"/>
                <w:sz w:val="20"/>
                <w:szCs w:val="20"/>
              </w:rPr>
              <w:t>умеют взглянуть на ситуацию с иной позиции и договориться с людьми иных позиций</w:t>
            </w:r>
          </w:p>
        </w:tc>
        <w:tc>
          <w:tcPr>
            <w:tcW w:w="2268"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lastRenderedPageBreak/>
              <w:t xml:space="preserve">Индивидуальная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(самостоятельная работа)</w:t>
            </w:r>
          </w:p>
        </w:tc>
      </w:tr>
      <w:tr w:rsidR="001B468D" w:rsidRPr="00D36D5A" w:rsidTr="001B468D">
        <w:trPr>
          <w:trHeight w:val="15"/>
        </w:trPr>
        <w:tc>
          <w:tcPr>
            <w:tcW w:w="563"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jc w:val="center"/>
              <w:rPr>
                <w:rFonts w:ascii="Times New Roman" w:eastAsia="Calibri" w:hAnsi="Times New Roman" w:cs="Times New Roman"/>
                <w:sz w:val="20"/>
                <w:szCs w:val="20"/>
              </w:rPr>
            </w:pPr>
            <w:r w:rsidRPr="00D36D5A">
              <w:rPr>
                <w:rFonts w:ascii="Times New Roman" w:eastAsia="Calibri" w:hAnsi="Times New Roman" w:cs="Times New Roman"/>
                <w:sz w:val="20"/>
                <w:szCs w:val="20"/>
              </w:rPr>
              <w:lastRenderedPageBreak/>
              <w:t>57</w:t>
            </w:r>
          </w:p>
        </w:tc>
        <w:tc>
          <w:tcPr>
            <w:tcW w:w="1405"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Десятичное приближение обыкновенной дроби</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(закрепление знаний)</w:t>
            </w:r>
          </w:p>
        </w:tc>
        <w:tc>
          <w:tcPr>
            <w:tcW w:w="2281"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suppressAutoHyphens/>
              <w:autoSpaceDN w:val="0"/>
              <w:spacing w:after="0" w:line="240" w:lineRule="auto"/>
              <w:textAlignment w:val="baseline"/>
              <w:rPr>
                <w:rFonts w:ascii="Times New Roman" w:eastAsia="Calibri" w:hAnsi="Times New Roman" w:cs="Times New Roman"/>
                <w:kern w:val="3"/>
                <w:sz w:val="20"/>
                <w:szCs w:val="20"/>
              </w:rPr>
            </w:pPr>
            <w:r w:rsidRPr="00D36D5A">
              <w:rPr>
                <w:rFonts w:ascii="Times New Roman" w:eastAsia="Calibri" w:hAnsi="Times New Roman" w:cs="Times New Roman"/>
                <w:kern w:val="3"/>
                <w:sz w:val="20"/>
                <w:szCs w:val="20"/>
              </w:rPr>
              <w:t>Формулируют определения понятий:</w:t>
            </w:r>
          </w:p>
          <w:p w:rsidR="001B468D" w:rsidRPr="00D36D5A" w:rsidRDefault="001B468D" w:rsidP="001B468D">
            <w:pPr>
              <w:suppressAutoHyphens/>
              <w:autoSpaceDN w:val="0"/>
              <w:spacing w:after="0" w:line="240" w:lineRule="auto"/>
              <w:textAlignment w:val="baseline"/>
              <w:rPr>
                <w:rFonts w:ascii="Times New Roman" w:eastAsia="Calibri" w:hAnsi="Times New Roman" w:cs="Times New Roman"/>
                <w:kern w:val="3"/>
                <w:sz w:val="20"/>
                <w:szCs w:val="20"/>
              </w:rPr>
            </w:pPr>
            <w:r w:rsidRPr="00D36D5A">
              <w:rPr>
                <w:rFonts w:ascii="Times New Roman" w:eastAsia="Calibri" w:hAnsi="Times New Roman" w:cs="Times New Roman"/>
                <w:kern w:val="3"/>
                <w:sz w:val="20"/>
                <w:szCs w:val="20"/>
              </w:rPr>
              <w:t>несократимая дробь, общий знаменатель двух дробей ,взаимно обратные числа. Применяют основное свойство дроби  для сокращения дробей .Приводят дроби к новому знаменателю, сравнивают обыкновенные дроби, выполняют арифметические действия над обыкновенными  дробями. Находят дробь от числа и число по заданному значению его  дроби</w:t>
            </w:r>
          </w:p>
          <w:p w:rsidR="001B468D" w:rsidRPr="00D36D5A" w:rsidRDefault="001B468D" w:rsidP="001B468D">
            <w:pPr>
              <w:suppressAutoHyphens/>
              <w:autoSpaceDN w:val="0"/>
              <w:spacing w:after="0" w:line="240" w:lineRule="auto"/>
              <w:textAlignment w:val="baseline"/>
              <w:rPr>
                <w:rFonts w:ascii="Times New Roman" w:eastAsia="Calibri" w:hAnsi="Times New Roman" w:cs="Times New Roman"/>
                <w:kern w:val="3"/>
                <w:sz w:val="20"/>
                <w:szCs w:val="20"/>
              </w:rPr>
            </w:pPr>
            <w:r w:rsidRPr="00D36D5A">
              <w:rPr>
                <w:rFonts w:ascii="Times New Roman" w:eastAsia="Calibri" w:hAnsi="Times New Roman" w:cs="Times New Roman"/>
                <w:kern w:val="3"/>
                <w:sz w:val="20"/>
                <w:szCs w:val="20"/>
              </w:rPr>
              <w:t>Преобразовывать обыкновенные дроби в десятичные. Находить десятичное приближение обыкновенной дроби.</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Фронтальная –</w:t>
            </w:r>
            <w:r w:rsidRPr="00D36D5A">
              <w:rPr>
                <w:rFonts w:ascii="Times New Roman" w:eastAsia="Calibri" w:hAnsi="Times New Roman" w:cs="Times New Roman"/>
                <w:sz w:val="20"/>
                <w:szCs w:val="20"/>
              </w:rPr>
              <w:t xml:space="preserve"> устные вычисления; составление задачи по уравнению.</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Индивидуальная – </w:t>
            </w:r>
            <w:r w:rsidRPr="00D36D5A">
              <w:rPr>
                <w:rFonts w:ascii="Times New Roman" w:eastAsia="Calibri" w:hAnsi="Times New Roman" w:cs="Times New Roman"/>
                <w:iCs/>
                <w:sz w:val="20"/>
                <w:szCs w:val="20"/>
              </w:rPr>
              <w:t>нахождения десятичного приближения обыкновенной дроби</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widowControl w:val="0"/>
              <w:autoSpaceDE w:val="0"/>
              <w:autoSpaceDN w:val="0"/>
              <w:adjustRightInd w:val="0"/>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iCs/>
                <w:sz w:val="20"/>
                <w:szCs w:val="20"/>
              </w:rPr>
              <w:t>Находят десятичное приближения обыкновенной дроби, округляют десятичные дроби до заданного разряда</w:t>
            </w:r>
          </w:p>
        </w:tc>
        <w:tc>
          <w:tcPr>
            <w:tcW w:w="2410"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Проявляют познавательный интерес к изучению</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предмета, способам решения учебных задач; дают адекватную самооценку учебной деятельности; понимают причины успеха в учебной деятельности; анализируют соответствие </w:t>
            </w:r>
            <w:proofErr w:type="spellStart"/>
            <w:r w:rsidRPr="00D36D5A">
              <w:rPr>
                <w:rFonts w:ascii="Times New Roman" w:eastAsia="Calibri" w:hAnsi="Times New Roman" w:cs="Times New Roman"/>
                <w:sz w:val="20"/>
                <w:szCs w:val="20"/>
              </w:rPr>
              <w:t>результа</w:t>
            </w:r>
            <w:proofErr w:type="spellEnd"/>
            <w:r w:rsidRPr="00D36D5A">
              <w:rPr>
                <w:rFonts w:ascii="Times New Roman" w:eastAsia="Calibri" w:hAnsi="Times New Roman" w:cs="Times New Roman"/>
                <w:sz w:val="20"/>
                <w:szCs w:val="20"/>
              </w:rPr>
              <w:t xml:space="preserve">- </w:t>
            </w:r>
            <w:proofErr w:type="spellStart"/>
            <w:r w:rsidRPr="00D36D5A">
              <w:rPr>
                <w:rFonts w:ascii="Times New Roman" w:eastAsia="Calibri" w:hAnsi="Times New Roman" w:cs="Times New Roman"/>
                <w:sz w:val="20"/>
                <w:szCs w:val="20"/>
              </w:rPr>
              <w:t>тов</w:t>
            </w:r>
            <w:proofErr w:type="spellEnd"/>
            <w:r w:rsidRPr="00D36D5A">
              <w:rPr>
                <w:rFonts w:ascii="Times New Roman" w:eastAsia="Calibri" w:hAnsi="Times New Roman" w:cs="Times New Roman"/>
                <w:sz w:val="20"/>
                <w:szCs w:val="20"/>
              </w:rPr>
              <w:t xml:space="preserve"> требованиям учебной задачи</w:t>
            </w:r>
          </w:p>
        </w:tc>
        <w:tc>
          <w:tcPr>
            <w:tcW w:w="2697"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Регулятивные –</w:t>
            </w:r>
            <w:r w:rsidRPr="00D36D5A">
              <w:rPr>
                <w:rFonts w:ascii="Times New Roman" w:eastAsia="Calibri" w:hAnsi="Times New Roman" w:cs="Times New Roman"/>
                <w:sz w:val="20"/>
                <w:szCs w:val="20"/>
              </w:rPr>
              <w:t xml:space="preserve"> составляют план выполнения задач, решают проблемы творческого и поискового характера.</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Познавательные –</w:t>
            </w:r>
            <w:r w:rsidRPr="00D36D5A">
              <w:rPr>
                <w:rFonts w:ascii="Times New Roman" w:eastAsia="Calibri" w:hAnsi="Times New Roman" w:cs="Times New Roman"/>
                <w:sz w:val="20"/>
                <w:szCs w:val="20"/>
              </w:rPr>
              <w:t xml:space="preserve"> самостоятельно предполагают, какая информация нужна для решения учебной задачи.</w:t>
            </w:r>
            <w:r w:rsidRPr="00D36D5A">
              <w:rPr>
                <w:rFonts w:ascii="Times New Roman" w:eastAsia="Calibri" w:hAnsi="Times New Roman" w:cs="Times New Roman"/>
                <w:i/>
                <w:iCs/>
                <w:sz w:val="20"/>
                <w:szCs w:val="20"/>
              </w:rPr>
              <w:t xml:space="preserve"> Коммуникативные – </w:t>
            </w:r>
            <w:r w:rsidRPr="00D36D5A">
              <w:rPr>
                <w:rFonts w:ascii="Times New Roman" w:eastAsia="Calibri" w:hAnsi="Times New Roman" w:cs="Times New Roman"/>
                <w:sz w:val="20"/>
                <w:szCs w:val="20"/>
              </w:rPr>
              <w:t>умеют при необходимости отстаивать свою точку зрения, аргументируя ее</w:t>
            </w:r>
          </w:p>
        </w:tc>
        <w:tc>
          <w:tcPr>
            <w:tcW w:w="2268"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(устный опрос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по карточкам)</w:t>
            </w:r>
          </w:p>
        </w:tc>
      </w:tr>
      <w:tr w:rsidR="001B468D" w:rsidRPr="00D36D5A" w:rsidTr="001B468D">
        <w:trPr>
          <w:trHeight w:val="15"/>
        </w:trPr>
        <w:tc>
          <w:tcPr>
            <w:tcW w:w="563"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jc w:val="center"/>
              <w:rPr>
                <w:rFonts w:ascii="Times New Roman" w:eastAsia="Calibri" w:hAnsi="Times New Roman" w:cs="Times New Roman"/>
                <w:sz w:val="20"/>
                <w:szCs w:val="20"/>
              </w:rPr>
            </w:pPr>
            <w:r w:rsidRPr="00D36D5A">
              <w:rPr>
                <w:rFonts w:ascii="Times New Roman" w:eastAsia="Calibri" w:hAnsi="Times New Roman" w:cs="Times New Roman"/>
                <w:sz w:val="20"/>
                <w:szCs w:val="20"/>
              </w:rPr>
              <w:lastRenderedPageBreak/>
              <w:t>58</w:t>
            </w:r>
          </w:p>
        </w:tc>
        <w:tc>
          <w:tcPr>
            <w:tcW w:w="1405"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Повторение и систематизация учебного материала по теме: «Деление дробей»</w:t>
            </w:r>
            <w:r w:rsidRPr="00D36D5A">
              <w:rPr>
                <w:rFonts w:ascii="Times New Roman" w:eastAsia="Calibri" w:hAnsi="Times New Roman" w:cs="Times New Roman"/>
                <w:i/>
                <w:iCs/>
                <w:sz w:val="20"/>
                <w:szCs w:val="20"/>
              </w:rPr>
              <w:t xml:space="preserve"> (обобщение и систематизация знаний)</w:t>
            </w:r>
          </w:p>
        </w:tc>
        <w:tc>
          <w:tcPr>
            <w:tcW w:w="2281"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suppressAutoHyphens/>
              <w:autoSpaceDN w:val="0"/>
              <w:spacing w:after="0" w:line="240" w:lineRule="auto"/>
              <w:textAlignment w:val="baseline"/>
              <w:rPr>
                <w:rFonts w:ascii="Times New Roman" w:eastAsia="Calibri" w:hAnsi="Times New Roman" w:cs="Times New Roman"/>
                <w:kern w:val="3"/>
                <w:sz w:val="20"/>
                <w:szCs w:val="20"/>
              </w:rPr>
            </w:pPr>
            <w:r w:rsidRPr="00D36D5A">
              <w:rPr>
                <w:rFonts w:ascii="Times New Roman" w:eastAsia="Calibri" w:hAnsi="Times New Roman" w:cs="Times New Roman"/>
                <w:kern w:val="3"/>
                <w:sz w:val="20"/>
                <w:szCs w:val="20"/>
              </w:rPr>
              <w:t>Формулируют определения понятий:</w:t>
            </w:r>
          </w:p>
          <w:p w:rsidR="001B468D" w:rsidRPr="00D36D5A" w:rsidRDefault="001B468D" w:rsidP="001B468D">
            <w:pPr>
              <w:suppressAutoHyphens/>
              <w:autoSpaceDN w:val="0"/>
              <w:spacing w:after="0" w:line="240" w:lineRule="auto"/>
              <w:textAlignment w:val="baseline"/>
              <w:rPr>
                <w:rFonts w:ascii="Times New Roman" w:eastAsia="Calibri" w:hAnsi="Times New Roman" w:cs="Times New Roman"/>
                <w:kern w:val="3"/>
                <w:sz w:val="20"/>
                <w:szCs w:val="20"/>
              </w:rPr>
            </w:pPr>
            <w:r w:rsidRPr="00D36D5A">
              <w:rPr>
                <w:rFonts w:ascii="Times New Roman" w:eastAsia="Calibri" w:hAnsi="Times New Roman" w:cs="Times New Roman"/>
                <w:kern w:val="3"/>
                <w:sz w:val="20"/>
                <w:szCs w:val="20"/>
              </w:rPr>
              <w:t>несократимая дробь, общий знаменатель двух дробей ,взаимно обратные числа. Применяют основное свойство дроби  для сокращения дробей .Приводят дроби к новому знаменателю, сравнивают обыкновенные дроби, выполняют арифметические действия над обыкновенными  дробями. Находят дробь от числа и число по заданному значению его  дроби</w:t>
            </w:r>
          </w:p>
          <w:p w:rsidR="001B468D" w:rsidRPr="00D36D5A" w:rsidRDefault="001B468D" w:rsidP="001B468D">
            <w:pPr>
              <w:suppressAutoHyphens/>
              <w:autoSpaceDN w:val="0"/>
              <w:spacing w:after="0" w:line="240" w:lineRule="auto"/>
              <w:textAlignment w:val="baseline"/>
              <w:rPr>
                <w:rFonts w:ascii="Times New Roman" w:eastAsia="Calibri" w:hAnsi="Times New Roman" w:cs="Times New Roman"/>
                <w:kern w:val="3"/>
                <w:sz w:val="20"/>
                <w:szCs w:val="20"/>
              </w:rPr>
            </w:pPr>
            <w:r w:rsidRPr="00D36D5A">
              <w:rPr>
                <w:rFonts w:ascii="Times New Roman" w:eastAsia="Calibri" w:hAnsi="Times New Roman" w:cs="Times New Roman"/>
                <w:kern w:val="3"/>
                <w:sz w:val="20"/>
                <w:szCs w:val="20"/>
              </w:rPr>
              <w:t>Преобразовывать обыкновенные дроби в десятичные. Находить десятичное приближение обыкновенной дроби.</w:t>
            </w:r>
          </w:p>
        </w:tc>
        <w:tc>
          <w:tcPr>
            <w:tcW w:w="2126" w:type="dxa"/>
            <w:tcBorders>
              <w:top w:val="single" w:sz="6" w:space="0" w:color="000000"/>
              <w:left w:val="single" w:sz="6" w:space="0" w:color="000000"/>
              <w:bottom w:val="single" w:sz="6" w:space="0" w:color="000000"/>
              <w:right w:val="single" w:sz="6" w:space="0" w:color="000000"/>
            </w:tcBorders>
            <w:shd w:val="clear" w:color="auto" w:fill="auto"/>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Фронтальная –</w:t>
            </w:r>
            <w:r w:rsidRPr="00D36D5A">
              <w:rPr>
                <w:rFonts w:ascii="Times New Roman" w:eastAsia="Calibri" w:hAnsi="Times New Roman" w:cs="Times New Roman"/>
                <w:sz w:val="20"/>
                <w:szCs w:val="20"/>
              </w:rPr>
              <w:t xml:space="preserve"> правила деления дробей.</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Индивидуальная – </w:t>
            </w:r>
            <w:r w:rsidRPr="00D36D5A">
              <w:rPr>
                <w:rFonts w:ascii="Times New Roman" w:eastAsia="Calibri" w:hAnsi="Times New Roman" w:cs="Times New Roman"/>
                <w:sz w:val="20"/>
                <w:szCs w:val="20"/>
              </w:rPr>
              <w:t xml:space="preserve">деление дробей; нахождение числа по заданному значению его дроби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b/>
                <w:sz w:val="20"/>
                <w:szCs w:val="20"/>
              </w:rPr>
            </w:pPr>
          </w:p>
        </w:tc>
        <w:tc>
          <w:tcPr>
            <w:tcW w:w="2126" w:type="dxa"/>
            <w:tcBorders>
              <w:top w:val="single" w:sz="6" w:space="0" w:color="000000"/>
              <w:left w:val="single" w:sz="6" w:space="0" w:color="000000"/>
              <w:bottom w:val="single" w:sz="6" w:space="0" w:color="000000"/>
              <w:right w:val="single" w:sz="6" w:space="0" w:color="000000"/>
            </w:tcBorders>
            <w:shd w:val="clear" w:color="auto" w:fill="auto"/>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Обнаруживают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и устраняют ошибки логического (в ходе решения) и арифметического (в вычислении) характера</w:t>
            </w:r>
          </w:p>
        </w:tc>
        <w:tc>
          <w:tcPr>
            <w:tcW w:w="2410" w:type="dxa"/>
            <w:tcBorders>
              <w:top w:val="single" w:sz="6" w:space="0" w:color="000000"/>
              <w:left w:val="single" w:sz="6" w:space="0" w:color="000000"/>
              <w:bottom w:val="single" w:sz="6" w:space="0" w:color="000000"/>
              <w:right w:val="single" w:sz="6" w:space="0" w:color="000000"/>
            </w:tcBorders>
            <w:shd w:val="clear" w:color="auto" w:fill="auto"/>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Проявляют познавательный интерес к изучению</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математики, способам решения учебных задач; дают позитивную оценку и самооценку учебной деятельности; адекватно воспринимают оценку учителя и сверстников; анализируют соответствие результатов требованиям учебной задачи</w:t>
            </w:r>
          </w:p>
        </w:tc>
        <w:tc>
          <w:tcPr>
            <w:tcW w:w="2697" w:type="dxa"/>
            <w:tcBorders>
              <w:top w:val="single" w:sz="6" w:space="0" w:color="000000"/>
              <w:left w:val="single" w:sz="6" w:space="0" w:color="000000"/>
              <w:bottom w:val="single" w:sz="6" w:space="0" w:color="000000"/>
              <w:right w:val="single" w:sz="6" w:space="0" w:color="000000"/>
            </w:tcBorders>
            <w:shd w:val="clear" w:color="auto" w:fill="auto"/>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Регулятивные – </w:t>
            </w:r>
            <w:r w:rsidRPr="00D36D5A">
              <w:rPr>
                <w:rFonts w:ascii="Times New Roman" w:eastAsia="Calibri" w:hAnsi="Times New Roman" w:cs="Times New Roman"/>
                <w:sz w:val="20"/>
                <w:szCs w:val="20"/>
              </w:rPr>
              <w:t>определяют цель учебной деятельности с помощью учителя и самостоятельно; осуществляют поиск средств ее достижения.</w:t>
            </w:r>
            <w:r w:rsidRPr="00D36D5A">
              <w:rPr>
                <w:rFonts w:ascii="Times New Roman" w:eastAsia="Calibri" w:hAnsi="Times New Roman" w:cs="Times New Roman"/>
                <w:i/>
                <w:iCs/>
                <w:sz w:val="20"/>
                <w:szCs w:val="20"/>
              </w:rPr>
              <w:t xml:space="preserve"> Познавательные – </w:t>
            </w:r>
            <w:r w:rsidRPr="00D36D5A">
              <w:rPr>
                <w:rFonts w:ascii="Times New Roman" w:eastAsia="Calibri" w:hAnsi="Times New Roman" w:cs="Times New Roman"/>
                <w:sz w:val="20"/>
                <w:szCs w:val="20"/>
              </w:rPr>
              <w:t>передают содержание в сжатом или развернутом виде.</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Коммуникативные – </w:t>
            </w:r>
            <w:r w:rsidRPr="00D36D5A">
              <w:rPr>
                <w:rFonts w:ascii="Times New Roman" w:eastAsia="Calibri" w:hAnsi="Times New Roman" w:cs="Times New Roman"/>
                <w:sz w:val="20"/>
                <w:szCs w:val="20"/>
              </w:rPr>
              <w:t>умеют высказывать свою точку зрения и пытаются ее обосновать</w:t>
            </w:r>
          </w:p>
        </w:tc>
        <w:tc>
          <w:tcPr>
            <w:tcW w:w="2268" w:type="dxa"/>
            <w:tcBorders>
              <w:top w:val="single" w:sz="6" w:space="0" w:color="000000"/>
              <w:left w:val="single" w:sz="6" w:space="0" w:color="000000"/>
              <w:bottom w:val="single" w:sz="6" w:space="0" w:color="000000"/>
              <w:right w:val="single" w:sz="6" w:space="0" w:color="000000"/>
            </w:tcBorders>
            <w:shd w:val="clear" w:color="auto" w:fill="auto"/>
          </w:tcPr>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Индивидуальная</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(тестирование)</w:t>
            </w:r>
          </w:p>
        </w:tc>
      </w:tr>
      <w:tr w:rsidR="001B468D" w:rsidRPr="00D36D5A" w:rsidTr="001B468D">
        <w:trPr>
          <w:trHeight w:val="15"/>
        </w:trPr>
        <w:tc>
          <w:tcPr>
            <w:tcW w:w="563"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jc w:val="center"/>
              <w:rPr>
                <w:rFonts w:ascii="Times New Roman" w:eastAsia="Calibri" w:hAnsi="Times New Roman" w:cs="Times New Roman"/>
                <w:sz w:val="20"/>
                <w:szCs w:val="20"/>
              </w:rPr>
            </w:pPr>
            <w:r w:rsidRPr="00D36D5A">
              <w:rPr>
                <w:rFonts w:ascii="Times New Roman" w:eastAsia="Calibri" w:hAnsi="Times New Roman" w:cs="Times New Roman"/>
                <w:sz w:val="20"/>
                <w:szCs w:val="20"/>
              </w:rPr>
              <w:t>59</w:t>
            </w:r>
          </w:p>
        </w:tc>
        <w:tc>
          <w:tcPr>
            <w:tcW w:w="1405"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Контрольная работа №4 по теме «деление дробей»</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(контроль и оценка знаний)</w:t>
            </w:r>
          </w:p>
        </w:tc>
        <w:tc>
          <w:tcPr>
            <w:tcW w:w="2281"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suppressAutoHyphens/>
              <w:autoSpaceDN w:val="0"/>
              <w:spacing w:after="0" w:line="240" w:lineRule="auto"/>
              <w:textAlignment w:val="baseline"/>
              <w:rPr>
                <w:rFonts w:ascii="Times New Roman" w:eastAsia="Calibri" w:hAnsi="Times New Roman" w:cs="Times New Roman"/>
                <w:kern w:val="3"/>
                <w:sz w:val="20"/>
                <w:szCs w:val="20"/>
              </w:rPr>
            </w:pPr>
            <w:r w:rsidRPr="00D36D5A">
              <w:rPr>
                <w:rFonts w:ascii="Times New Roman" w:eastAsia="Calibri" w:hAnsi="Times New Roman" w:cs="Times New Roman"/>
                <w:kern w:val="3"/>
                <w:sz w:val="20"/>
                <w:szCs w:val="20"/>
              </w:rPr>
              <w:t>Демонстрируют теоретические и практические знания учащихся по теме дробей и действия над ними, делят дроби, находят дробь от числа и наоборот, сокращают дроби, решают задачи, уравнения, находят значение выражения, самостоятельно выбирают рациональный способ решения</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w:t>
            </w:r>
            <w:r w:rsidRPr="00D36D5A">
              <w:rPr>
                <w:rFonts w:ascii="Times New Roman" w:eastAsia="Calibri" w:hAnsi="Times New Roman" w:cs="Times New Roman"/>
                <w:sz w:val="20"/>
                <w:szCs w:val="20"/>
              </w:rPr>
              <w:t xml:space="preserve"> – решение контрольной работы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Используют различные приемы проверки правильности выполняемых заданий</w:t>
            </w:r>
          </w:p>
        </w:tc>
        <w:tc>
          <w:tcPr>
            <w:tcW w:w="2410"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Объясняют самому себе свои наиболее заметные</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достижения; дают адекватную самооценку учебной деятельности; анализируют соответствие результатов требованиям учебной задачи; понимают причины успеха/неуспеха в учебной деятельности</w:t>
            </w:r>
          </w:p>
        </w:tc>
        <w:tc>
          <w:tcPr>
            <w:tcW w:w="2697"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Регулятивные –</w:t>
            </w:r>
            <w:r w:rsidRPr="00D36D5A">
              <w:rPr>
                <w:rFonts w:ascii="Times New Roman" w:eastAsia="Calibri" w:hAnsi="Times New Roman" w:cs="Times New Roman"/>
                <w:sz w:val="20"/>
                <w:szCs w:val="20"/>
              </w:rPr>
              <w:t xml:space="preserve"> понимают причины своего неуспеха и находят способы выхода из этой ситуации.</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Познавательные –</w:t>
            </w:r>
            <w:r w:rsidRPr="00D36D5A">
              <w:rPr>
                <w:rFonts w:ascii="Times New Roman" w:eastAsia="Calibri" w:hAnsi="Times New Roman" w:cs="Times New Roman"/>
                <w:sz w:val="20"/>
                <w:szCs w:val="20"/>
              </w:rPr>
              <w:t xml:space="preserve"> самостоятельно предполагают, какая информация нужна для решения учебной задачи.</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Коммуникативные – </w:t>
            </w:r>
            <w:r w:rsidRPr="00D36D5A">
              <w:rPr>
                <w:rFonts w:ascii="Times New Roman" w:eastAsia="Calibri" w:hAnsi="Times New Roman" w:cs="Times New Roman"/>
                <w:sz w:val="20"/>
                <w:szCs w:val="20"/>
              </w:rPr>
              <w:t>умеют критично относиться к своему мнению</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p>
        </w:tc>
        <w:tc>
          <w:tcPr>
            <w:tcW w:w="2268"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 xml:space="preserve">Индивидуальная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(самостоятельная работа)</w:t>
            </w:r>
          </w:p>
        </w:tc>
      </w:tr>
      <w:tr w:rsidR="001B468D" w:rsidRPr="00D36D5A" w:rsidTr="001B468D">
        <w:trPr>
          <w:trHeight w:val="15"/>
        </w:trPr>
        <w:tc>
          <w:tcPr>
            <w:tcW w:w="15876" w:type="dxa"/>
            <w:gridSpan w:val="8"/>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jc w:val="center"/>
              <w:rPr>
                <w:rFonts w:ascii="Times New Roman" w:eastAsia="Calibri" w:hAnsi="Times New Roman" w:cs="Times New Roman"/>
                <w:b/>
                <w:sz w:val="20"/>
                <w:szCs w:val="20"/>
              </w:rPr>
            </w:pPr>
            <w:r w:rsidRPr="00D36D5A">
              <w:rPr>
                <w:rFonts w:ascii="Times New Roman" w:eastAsia="Calibri" w:hAnsi="Times New Roman" w:cs="Times New Roman"/>
                <w:b/>
                <w:sz w:val="20"/>
                <w:szCs w:val="20"/>
              </w:rPr>
              <w:t>Отношения и пропорции – (28ч)</w:t>
            </w:r>
          </w:p>
        </w:tc>
      </w:tr>
      <w:tr w:rsidR="001B468D" w:rsidRPr="00D36D5A" w:rsidTr="001B468D">
        <w:trPr>
          <w:trHeight w:val="15"/>
        </w:trPr>
        <w:tc>
          <w:tcPr>
            <w:tcW w:w="563"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jc w:val="center"/>
              <w:rPr>
                <w:rFonts w:ascii="Times New Roman" w:eastAsia="Calibri" w:hAnsi="Times New Roman" w:cs="Times New Roman"/>
                <w:sz w:val="20"/>
                <w:szCs w:val="20"/>
              </w:rPr>
            </w:pPr>
            <w:r w:rsidRPr="00D36D5A">
              <w:rPr>
                <w:rFonts w:ascii="Times New Roman" w:eastAsia="Calibri" w:hAnsi="Times New Roman" w:cs="Times New Roman"/>
                <w:sz w:val="20"/>
                <w:szCs w:val="20"/>
              </w:rPr>
              <w:lastRenderedPageBreak/>
              <w:t>60</w:t>
            </w:r>
          </w:p>
        </w:tc>
        <w:tc>
          <w:tcPr>
            <w:tcW w:w="1405"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Отношения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(открытие новых</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знаний)</w:t>
            </w:r>
          </w:p>
        </w:tc>
        <w:tc>
          <w:tcPr>
            <w:tcW w:w="2281"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suppressAutoHyphens/>
              <w:autoSpaceDN w:val="0"/>
              <w:spacing w:after="0" w:line="240" w:lineRule="auto"/>
              <w:textAlignment w:val="baseline"/>
              <w:rPr>
                <w:rFonts w:ascii="Times New Roman" w:eastAsia="Calibri" w:hAnsi="Times New Roman" w:cs="Times New Roman"/>
                <w:kern w:val="3"/>
                <w:sz w:val="20"/>
                <w:szCs w:val="20"/>
              </w:rPr>
            </w:pPr>
            <w:r w:rsidRPr="00D36D5A">
              <w:rPr>
                <w:rFonts w:ascii="Times New Roman" w:eastAsia="Calibri" w:hAnsi="Times New Roman" w:cs="Times New Roman"/>
                <w:kern w:val="3"/>
                <w:sz w:val="20"/>
                <w:szCs w:val="20"/>
              </w:rPr>
              <w:t>Находят отношение двух чисел и объясняют, что показывает найденное отношение; составляют отношение отрезков, величин по образцу</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Групповая – </w:t>
            </w:r>
            <w:r w:rsidRPr="00D36D5A">
              <w:rPr>
                <w:rFonts w:ascii="Times New Roman" w:eastAsia="Calibri" w:hAnsi="Times New Roman" w:cs="Times New Roman"/>
                <w:sz w:val="20"/>
                <w:szCs w:val="20"/>
              </w:rPr>
              <w:t xml:space="preserve">обсуждение </w:t>
            </w:r>
          </w:p>
          <w:p w:rsidR="001B468D" w:rsidRPr="00D36D5A" w:rsidRDefault="001B468D" w:rsidP="001B468D">
            <w:pPr>
              <w:autoSpaceDE w:val="0"/>
              <w:autoSpaceDN w:val="0"/>
              <w:adjustRightInd w:val="0"/>
              <w:spacing w:after="0" w:line="225"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и выведение правила: что называют отношением двух чисел, что показывает отношение двух чисел, как узнать, какую часть число </w:t>
            </w:r>
            <w:r w:rsidRPr="00D36D5A">
              <w:rPr>
                <w:rFonts w:ascii="Times New Roman" w:eastAsia="Calibri" w:hAnsi="Times New Roman" w:cs="Times New Roman"/>
                <w:i/>
                <w:iCs/>
                <w:sz w:val="20"/>
                <w:szCs w:val="20"/>
              </w:rPr>
              <w:t>а</w:t>
            </w:r>
            <w:r w:rsidRPr="00D36D5A">
              <w:rPr>
                <w:rFonts w:ascii="Times New Roman" w:eastAsia="Calibri" w:hAnsi="Times New Roman" w:cs="Times New Roman"/>
                <w:sz w:val="20"/>
                <w:szCs w:val="20"/>
              </w:rPr>
              <w:t xml:space="preserve"> составляет от числа </w:t>
            </w:r>
            <w:proofErr w:type="spellStart"/>
            <w:r w:rsidRPr="00D36D5A">
              <w:rPr>
                <w:rFonts w:ascii="Times New Roman" w:eastAsia="Calibri" w:hAnsi="Times New Roman" w:cs="Times New Roman"/>
                <w:i/>
                <w:iCs/>
                <w:sz w:val="20"/>
                <w:szCs w:val="20"/>
              </w:rPr>
              <w:t>b</w:t>
            </w:r>
            <w:proofErr w:type="spellEnd"/>
            <w:r w:rsidRPr="00D36D5A">
              <w:rPr>
                <w:rFonts w:ascii="Times New Roman" w:eastAsia="Calibri" w:hAnsi="Times New Roman" w:cs="Times New Roman"/>
                <w:sz w:val="20"/>
                <w:szCs w:val="20"/>
              </w:rPr>
              <w:t>.</w:t>
            </w:r>
          </w:p>
          <w:p w:rsidR="001B468D" w:rsidRPr="00D36D5A" w:rsidRDefault="001B468D" w:rsidP="001B468D">
            <w:pPr>
              <w:autoSpaceDE w:val="0"/>
              <w:autoSpaceDN w:val="0"/>
              <w:adjustRightInd w:val="0"/>
              <w:spacing w:after="0" w:line="225"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Фронтальная –</w:t>
            </w:r>
            <w:r w:rsidRPr="00D36D5A">
              <w:rPr>
                <w:rFonts w:ascii="Times New Roman" w:eastAsia="Calibri" w:hAnsi="Times New Roman" w:cs="Times New Roman"/>
                <w:sz w:val="20"/>
                <w:szCs w:val="20"/>
              </w:rPr>
              <w:t xml:space="preserve"> ответы </w:t>
            </w:r>
          </w:p>
          <w:p w:rsidR="001B468D" w:rsidRPr="00D36D5A" w:rsidRDefault="001B468D" w:rsidP="001B468D">
            <w:pPr>
              <w:autoSpaceDE w:val="0"/>
              <w:autoSpaceDN w:val="0"/>
              <w:adjustRightInd w:val="0"/>
              <w:spacing w:after="0" w:line="225"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на вопросы; решение задач на нахождение отношения одной величины к другой </w:t>
            </w:r>
          </w:p>
          <w:p w:rsidR="001B468D" w:rsidRPr="00D36D5A" w:rsidRDefault="001B468D" w:rsidP="001B468D">
            <w:pPr>
              <w:autoSpaceDE w:val="0"/>
              <w:autoSpaceDN w:val="0"/>
              <w:adjustRightInd w:val="0"/>
              <w:spacing w:after="0" w:line="225"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 –</w:t>
            </w:r>
            <w:r w:rsidRPr="00D36D5A">
              <w:rPr>
                <w:rFonts w:ascii="Times New Roman" w:eastAsia="Calibri" w:hAnsi="Times New Roman" w:cs="Times New Roman"/>
                <w:sz w:val="20"/>
                <w:szCs w:val="20"/>
              </w:rPr>
              <w:t xml:space="preserve"> запись числа в процентах </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Определяют, что показывает отношение двух чисел; умеют находить, какую часть</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число </w:t>
            </w:r>
            <w:r w:rsidRPr="00D36D5A">
              <w:rPr>
                <w:rFonts w:ascii="Times New Roman" w:eastAsia="Calibri" w:hAnsi="Times New Roman" w:cs="Times New Roman"/>
                <w:i/>
                <w:iCs/>
                <w:sz w:val="20"/>
                <w:szCs w:val="20"/>
              </w:rPr>
              <w:t>а</w:t>
            </w:r>
            <w:r w:rsidRPr="00D36D5A">
              <w:rPr>
                <w:rFonts w:ascii="Times New Roman" w:eastAsia="Calibri" w:hAnsi="Times New Roman" w:cs="Times New Roman"/>
                <w:sz w:val="20"/>
                <w:szCs w:val="20"/>
              </w:rPr>
              <w:t xml:space="preserve"> составляет от числа </w:t>
            </w:r>
            <w:proofErr w:type="spellStart"/>
            <w:r w:rsidRPr="00D36D5A">
              <w:rPr>
                <w:rFonts w:ascii="Times New Roman" w:eastAsia="Calibri" w:hAnsi="Times New Roman" w:cs="Times New Roman"/>
                <w:i/>
                <w:iCs/>
                <w:sz w:val="20"/>
                <w:szCs w:val="20"/>
              </w:rPr>
              <w:t>b</w:t>
            </w:r>
            <w:proofErr w:type="spellEnd"/>
            <w:r w:rsidRPr="00D36D5A">
              <w:rPr>
                <w:rFonts w:ascii="Times New Roman" w:eastAsia="Calibri" w:hAnsi="Times New Roman" w:cs="Times New Roman"/>
                <w:sz w:val="20"/>
                <w:szCs w:val="20"/>
              </w:rPr>
              <w:t>, решать задачи на нахождение отношения одной величины к другой; осуществляют запись числа в процентах</w:t>
            </w:r>
          </w:p>
        </w:tc>
        <w:tc>
          <w:tcPr>
            <w:tcW w:w="2410"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Объясняют самому себе свои отдельные ближайшие цели саморазвития; проявляют положительное отношение к урокам математики, широкий интерес к новому учебному материалу, способам решения новых учебных задач, доброжелательное отношение к сверстникам</w:t>
            </w:r>
          </w:p>
        </w:tc>
        <w:tc>
          <w:tcPr>
            <w:tcW w:w="2697"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Регулятивные – </w:t>
            </w:r>
            <w:r w:rsidRPr="00D36D5A">
              <w:rPr>
                <w:rFonts w:ascii="Times New Roman" w:eastAsia="Calibri" w:hAnsi="Times New Roman" w:cs="Times New Roman"/>
                <w:sz w:val="20"/>
                <w:szCs w:val="20"/>
              </w:rPr>
              <w:t>работают по составленному плану, используют наряду с основными и дополнительные средства.</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Познавательные – </w:t>
            </w:r>
            <w:r w:rsidRPr="00D36D5A">
              <w:rPr>
                <w:rFonts w:ascii="Times New Roman" w:eastAsia="Calibri" w:hAnsi="Times New Roman" w:cs="Times New Roman"/>
                <w:sz w:val="20"/>
                <w:szCs w:val="20"/>
              </w:rPr>
              <w:t>записывают выводы в виде правил «если … , то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Коммуникативные – </w:t>
            </w:r>
            <w:r w:rsidRPr="00D36D5A">
              <w:rPr>
                <w:rFonts w:ascii="Times New Roman" w:eastAsia="Calibri" w:hAnsi="Times New Roman" w:cs="Times New Roman"/>
                <w:sz w:val="20"/>
                <w:szCs w:val="20"/>
              </w:rPr>
              <w:t xml:space="preserve">организовывают учебное взаимодействие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в группе (распределяют роли, договариваются  друг с другом)</w:t>
            </w:r>
          </w:p>
        </w:tc>
        <w:tc>
          <w:tcPr>
            <w:tcW w:w="2268"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(устный опрос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по карточкам)</w:t>
            </w:r>
          </w:p>
        </w:tc>
      </w:tr>
      <w:tr w:rsidR="001B468D" w:rsidRPr="00D36D5A" w:rsidTr="001B468D">
        <w:trPr>
          <w:trHeight w:val="15"/>
        </w:trPr>
        <w:tc>
          <w:tcPr>
            <w:tcW w:w="563"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jc w:val="center"/>
              <w:rPr>
                <w:rFonts w:ascii="Times New Roman" w:eastAsia="Calibri" w:hAnsi="Times New Roman" w:cs="Times New Roman"/>
                <w:sz w:val="20"/>
                <w:szCs w:val="20"/>
              </w:rPr>
            </w:pPr>
            <w:r w:rsidRPr="00D36D5A">
              <w:rPr>
                <w:rFonts w:ascii="Times New Roman" w:eastAsia="Calibri" w:hAnsi="Times New Roman" w:cs="Times New Roman"/>
                <w:sz w:val="20"/>
                <w:szCs w:val="20"/>
              </w:rPr>
              <w:t>61</w:t>
            </w:r>
          </w:p>
        </w:tc>
        <w:tc>
          <w:tcPr>
            <w:tcW w:w="1405"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Решение упражнений по теме «Отношения»</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(комплексное применение </w:t>
            </w:r>
            <w:r w:rsidRPr="00D36D5A">
              <w:rPr>
                <w:rFonts w:ascii="Times New Roman" w:eastAsia="Calibri" w:hAnsi="Times New Roman" w:cs="Times New Roman"/>
                <w:sz w:val="20"/>
                <w:szCs w:val="20"/>
              </w:rPr>
              <w:t>знаний, умений, навыков)</w:t>
            </w:r>
          </w:p>
        </w:tc>
        <w:tc>
          <w:tcPr>
            <w:tcW w:w="2281"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suppressAutoHyphens/>
              <w:autoSpaceDN w:val="0"/>
              <w:spacing w:after="0" w:line="240" w:lineRule="auto"/>
              <w:textAlignment w:val="baseline"/>
              <w:rPr>
                <w:rFonts w:ascii="Times New Roman" w:eastAsia="Calibri" w:hAnsi="Times New Roman" w:cs="Times New Roman"/>
                <w:kern w:val="3"/>
                <w:sz w:val="20"/>
                <w:szCs w:val="20"/>
              </w:rPr>
            </w:pPr>
            <w:r w:rsidRPr="00D36D5A">
              <w:rPr>
                <w:rFonts w:ascii="Times New Roman" w:eastAsia="Calibri" w:hAnsi="Times New Roman" w:cs="Times New Roman"/>
                <w:kern w:val="3"/>
                <w:sz w:val="20"/>
                <w:szCs w:val="20"/>
              </w:rPr>
              <w:t>Выражают найденное отношение в процентах и применяют это умение при решении задач, формулируют свое решение в письменной и устной форме</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Фронтальная –</w:t>
            </w:r>
            <w:r w:rsidRPr="00D36D5A">
              <w:rPr>
                <w:rFonts w:ascii="Times New Roman" w:eastAsia="Calibri" w:hAnsi="Times New Roman" w:cs="Times New Roman"/>
                <w:sz w:val="20"/>
                <w:szCs w:val="20"/>
              </w:rPr>
              <w:t xml:space="preserve"> составление выражения для решения задачи и нахождение значения получившегося выражения;</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нахождение значения дробного выражения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Индивидуальная – </w:t>
            </w:r>
            <w:r w:rsidRPr="00D36D5A">
              <w:rPr>
                <w:rFonts w:ascii="Times New Roman" w:eastAsia="Calibri" w:hAnsi="Times New Roman" w:cs="Times New Roman"/>
                <w:sz w:val="20"/>
                <w:szCs w:val="20"/>
              </w:rPr>
              <w:t xml:space="preserve">решение задач на отношение двух чисел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Находят способ решения задачи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и выбирают удобный способ решения задачи</w:t>
            </w:r>
          </w:p>
        </w:tc>
        <w:tc>
          <w:tcPr>
            <w:tcW w:w="2410"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Проявляют познавательный интерес к изучению</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математики, способам решения учебных задач; дают позитивную оценку и самооценку учебной деятельности; адекватно воспринимают оценку учителя; анализируют соответствие результатов требованиям конкретной учебной задачи</w:t>
            </w:r>
          </w:p>
        </w:tc>
        <w:tc>
          <w:tcPr>
            <w:tcW w:w="2697"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Регулятивные –</w:t>
            </w:r>
            <w:r w:rsidRPr="00D36D5A">
              <w:rPr>
                <w:rFonts w:ascii="Times New Roman" w:eastAsia="Calibri" w:hAnsi="Times New Roman" w:cs="Times New Roman"/>
                <w:sz w:val="20"/>
                <w:szCs w:val="20"/>
              </w:rPr>
              <w:t xml:space="preserve"> в диалоге с учителем совершенствуют критерии оценки и пользуются ими в ходе оценки и самооценки.</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Познавательные –</w:t>
            </w:r>
            <w:r w:rsidRPr="00D36D5A">
              <w:rPr>
                <w:rFonts w:ascii="Times New Roman" w:eastAsia="Calibri" w:hAnsi="Times New Roman" w:cs="Times New Roman"/>
                <w:sz w:val="20"/>
                <w:szCs w:val="20"/>
              </w:rPr>
              <w:t xml:space="preserve"> самостоятельно предполагают, какая информация нужна для решения учебной задачи.</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Коммуникативные – </w:t>
            </w:r>
            <w:r w:rsidRPr="00D36D5A">
              <w:rPr>
                <w:rFonts w:ascii="Times New Roman" w:eastAsia="Calibri" w:hAnsi="Times New Roman" w:cs="Times New Roman"/>
                <w:sz w:val="20"/>
                <w:szCs w:val="20"/>
              </w:rPr>
              <w:t>умеют слушать других, принимать другую точку зрения, готовы изменить свою</w:t>
            </w:r>
          </w:p>
        </w:tc>
        <w:tc>
          <w:tcPr>
            <w:tcW w:w="2268"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 xml:space="preserve">Индивидуальная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(самостоятельная работа)</w:t>
            </w:r>
          </w:p>
        </w:tc>
      </w:tr>
      <w:tr w:rsidR="001B468D" w:rsidRPr="00D36D5A" w:rsidTr="001B468D">
        <w:trPr>
          <w:trHeight w:val="15"/>
        </w:trPr>
        <w:tc>
          <w:tcPr>
            <w:tcW w:w="563"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jc w:val="center"/>
              <w:rPr>
                <w:rFonts w:ascii="Times New Roman" w:eastAsia="Calibri" w:hAnsi="Times New Roman" w:cs="Times New Roman"/>
                <w:sz w:val="20"/>
                <w:szCs w:val="20"/>
              </w:rPr>
            </w:pPr>
            <w:r w:rsidRPr="00D36D5A">
              <w:rPr>
                <w:rFonts w:ascii="Times New Roman" w:eastAsia="Calibri" w:hAnsi="Times New Roman" w:cs="Times New Roman"/>
                <w:sz w:val="20"/>
                <w:szCs w:val="20"/>
              </w:rPr>
              <w:t>62</w:t>
            </w:r>
          </w:p>
        </w:tc>
        <w:tc>
          <w:tcPr>
            <w:tcW w:w="1405"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Пропорции</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(открытие новых</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знаний)</w:t>
            </w:r>
          </w:p>
        </w:tc>
        <w:tc>
          <w:tcPr>
            <w:tcW w:w="2281"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suppressAutoHyphens/>
              <w:autoSpaceDN w:val="0"/>
              <w:spacing w:after="0" w:line="240" w:lineRule="auto"/>
              <w:textAlignment w:val="baseline"/>
              <w:rPr>
                <w:rFonts w:ascii="Times New Roman" w:eastAsia="Calibri" w:hAnsi="Times New Roman" w:cs="Times New Roman"/>
                <w:kern w:val="3"/>
                <w:sz w:val="20"/>
                <w:szCs w:val="20"/>
              </w:rPr>
            </w:pPr>
            <w:r w:rsidRPr="00D36D5A">
              <w:rPr>
                <w:rFonts w:ascii="Times New Roman" w:eastAsia="Calibri" w:hAnsi="Times New Roman" w:cs="Times New Roman"/>
                <w:kern w:val="3"/>
                <w:sz w:val="20"/>
                <w:szCs w:val="20"/>
              </w:rPr>
              <w:t>Систематизируют знания и умения учащихся по теме «Отношения», формулируют основное свойство пропорции, определяясь с крайними и средними членами пропорции, проверяют равенство пропорции</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Групповая – </w:t>
            </w:r>
            <w:r w:rsidRPr="00D36D5A">
              <w:rPr>
                <w:rFonts w:ascii="Times New Roman" w:eastAsia="Calibri" w:hAnsi="Times New Roman" w:cs="Times New Roman"/>
                <w:sz w:val="20"/>
                <w:szCs w:val="20"/>
              </w:rPr>
              <w:t xml:space="preserve">обсуждение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и выведение правила: что такое пропорция, как называются числа </w:t>
            </w:r>
            <w:proofErr w:type="spellStart"/>
            <w:r w:rsidRPr="00D36D5A">
              <w:rPr>
                <w:rFonts w:ascii="Times New Roman" w:eastAsia="Calibri" w:hAnsi="Times New Roman" w:cs="Times New Roman"/>
                <w:i/>
                <w:iCs/>
                <w:sz w:val="20"/>
                <w:szCs w:val="20"/>
              </w:rPr>
              <w:t>х</w:t>
            </w:r>
            <w:proofErr w:type="spellEnd"/>
            <w:r w:rsidRPr="00D36D5A">
              <w:rPr>
                <w:rFonts w:ascii="Times New Roman" w:eastAsia="Calibri" w:hAnsi="Times New Roman" w:cs="Times New Roman"/>
                <w:sz w:val="20"/>
                <w:szCs w:val="20"/>
              </w:rPr>
              <w:t xml:space="preserve"> и </w:t>
            </w:r>
            <w:r w:rsidRPr="00D36D5A">
              <w:rPr>
                <w:rFonts w:ascii="Times New Roman" w:eastAsia="Calibri" w:hAnsi="Times New Roman" w:cs="Times New Roman"/>
                <w:i/>
                <w:iCs/>
                <w:sz w:val="20"/>
                <w:szCs w:val="20"/>
              </w:rPr>
              <w:t>у</w:t>
            </w:r>
            <w:r w:rsidRPr="00D36D5A">
              <w:rPr>
                <w:rFonts w:ascii="Times New Roman" w:eastAsia="Calibri" w:hAnsi="Times New Roman" w:cs="Times New Roman"/>
                <w:sz w:val="20"/>
                <w:szCs w:val="20"/>
              </w:rPr>
              <w:t xml:space="preserve">, </w:t>
            </w:r>
            <w:proofErr w:type="spellStart"/>
            <w:r w:rsidRPr="00D36D5A">
              <w:rPr>
                <w:rFonts w:ascii="Times New Roman" w:eastAsia="Calibri" w:hAnsi="Times New Roman" w:cs="Times New Roman"/>
                <w:i/>
                <w:iCs/>
                <w:sz w:val="20"/>
                <w:szCs w:val="20"/>
              </w:rPr>
              <w:t>m</w:t>
            </w:r>
            <w:proofErr w:type="spellEnd"/>
            <w:r w:rsidRPr="00D36D5A">
              <w:rPr>
                <w:rFonts w:ascii="Times New Roman" w:eastAsia="Calibri" w:hAnsi="Times New Roman" w:cs="Times New Roman"/>
                <w:sz w:val="20"/>
                <w:szCs w:val="20"/>
              </w:rPr>
              <w:t xml:space="preserve"> и </w:t>
            </w:r>
            <w:proofErr w:type="spellStart"/>
            <w:r w:rsidRPr="00D36D5A">
              <w:rPr>
                <w:rFonts w:ascii="Times New Roman" w:eastAsia="Calibri" w:hAnsi="Times New Roman" w:cs="Times New Roman"/>
                <w:i/>
                <w:iCs/>
                <w:sz w:val="20"/>
                <w:szCs w:val="20"/>
              </w:rPr>
              <w:t>n</w:t>
            </w:r>
            <w:proofErr w:type="spellEnd"/>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в пропорции </w:t>
            </w:r>
            <w:proofErr w:type="spellStart"/>
            <w:r w:rsidRPr="00D36D5A">
              <w:rPr>
                <w:rFonts w:ascii="Times New Roman" w:eastAsia="Calibri" w:hAnsi="Times New Roman" w:cs="Times New Roman"/>
                <w:i/>
                <w:iCs/>
                <w:sz w:val="20"/>
                <w:szCs w:val="20"/>
              </w:rPr>
              <w:t>х</w:t>
            </w:r>
            <w:proofErr w:type="spellEnd"/>
            <w:r w:rsidRPr="00D36D5A">
              <w:rPr>
                <w:rFonts w:ascii="Times New Roman" w:eastAsia="Calibri" w:hAnsi="Times New Roman" w:cs="Times New Roman"/>
                <w:sz w:val="20"/>
                <w:szCs w:val="20"/>
              </w:rPr>
              <w:t xml:space="preserve"> : </w:t>
            </w:r>
            <w:proofErr w:type="spellStart"/>
            <w:r w:rsidRPr="00D36D5A">
              <w:rPr>
                <w:rFonts w:ascii="Times New Roman" w:eastAsia="Calibri" w:hAnsi="Times New Roman" w:cs="Times New Roman"/>
                <w:i/>
                <w:iCs/>
                <w:sz w:val="20"/>
                <w:szCs w:val="20"/>
              </w:rPr>
              <w:t>m</w:t>
            </w:r>
            <w:proofErr w:type="spellEnd"/>
            <w:r w:rsidRPr="00D36D5A">
              <w:rPr>
                <w:rFonts w:ascii="Times New Roman" w:eastAsia="Calibri" w:hAnsi="Times New Roman" w:cs="Times New Roman"/>
                <w:sz w:val="20"/>
                <w:szCs w:val="20"/>
              </w:rPr>
              <w:t xml:space="preserve"> = </w:t>
            </w:r>
            <w:proofErr w:type="spellStart"/>
            <w:r w:rsidRPr="00D36D5A">
              <w:rPr>
                <w:rFonts w:ascii="Times New Roman" w:eastAsia="Calibri" w:hAnsi="Times New Roman" w:cs="Times New Roman"/>
                <w:i/>
                <w:iCs/>
                <w:sz w:val="20"/>
                <w:szCs w:val="20"/>
              </w:rPr>
              <w:t>n</w:t>
            </w:r>
            <w:proofErr w:type="spellEnd"/>
            <w:r w:rsidRPr="00D36D5A">
              <w:rPr>
                <w:rFonts w:ascii="Times New Roman" w:eastAsia="Calibri" w:hAnsi="Times New Roman" w:cs="Times New Roman"/>
                <w:sz w:val="20"/>
                <w:szCs w:val="20"/>
              </w:rPr>
              <w:t xml:space="preserve"> : </w:t>
            </w:r>
            <w:r w:rsidRPr="00D36D5A">
              <w:rPr>
                <w:rFonts w:ascii="Times New Roman" w:eastAsia="Calibri" w:hAnsi="Times New Roman" w:cs="Times New Roman"/>
                <w:i/>
                <w:iCs/>
                <w:sz w:val="20"/>
                <w:szCs w:val="20"/>
              </w:rPr>
              <w:t>у</w:t>
            </w:r>
            <w:r w:rsidRPr="00D36D5A">
              <w:rPr>
                <w:rFonts w:ascii="Times New Roman" w:eastAsia="Calibri" w:hAnsi="Times New Roman" w:cs="Times New Roman"/>
                <w:sz w:val="20"/>
                <w:szCs w:val="20"/>
              </w:rPr>
              <w:t>; основное свойство пропорции.</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Фронтальная –</w:t>
            </w:r>
            <w:r w:rsidRPr="00D36D5A">
              <w:rPr>
                <w:rFonts w:ascii="Times New Roman" w:eastAsia="Calibri" w:hAnsi="Times New Roman" w:cs="Times New Roman"/>
                <w:sz w:val="20"/>
                <w:szCs w:val="20"/>
              </w:rPr>
              <w:t xml:space="preserve"> ответы </w:t>
            </w:r>
            <w:r w:rsidRPr="00D36D5A">
              <w:rPr>
                <w:rFonts w:ascii="Times New Roman" w:eastAsia="Calibri" w:hAnsi="Times New Roman" w:cs="Times New Roman"/>
                <w:sz w:val="20"/>
                <w:szCs w:val="20"/>
              </w:rPr>
              <w:lastRenderedPageBreak/>
              <w:t>на вопросы; запись пропорции; чтение пропорции, выделение крайних и средних членов пропорции, проверка верности пропорции.</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 –</w:t>
            </w:r>
            <w:r w:rsidRPr="00D36D5A">
              <w:rPr>
                <w:rFonts w:ascii="Times New Roman" w:eastAsia="Calibri" w:hAnsi="Times New Roman" w:cs="Times New Roman"/>
                <w:sz w:val="20"/>
                <w:szCs w:val="20"/>
              </w:rPr>
              <w:t xml:space="preserve"> нахождение неизвестного члена</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пропорции </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lastRenderedPageBreak/>
              <w:t>Записывают пропорции и проверяют полученные</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пропорции, определяя отношения чисел</w:t>
            </w:r>
          </w:p>
        </w:tc>
        <w:tc>
          <w:tcPr>
            <w:tcW w:w="2410"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Объясняют самому себе свои отдельные ближайшие цели саморазвития; проявляют положительное отношение к урокам математики, широкий интерес к новому учебному материалу, способам решения новых </w:t>
            </w:r>
            <w:r w:rsidRPr="00D36D5A">
              <w:rPr>
                <w:rFonts w:ascii="Times New Roman" w:eastAsia="Calibri" w:hAnsi="Times New Roman" w:cs="Times New Roman"/>
                <w:sz w:val="20"/>
                <w:szCs w:val="20"/>
              </w:rPr>
              <w:lastRenderedPageBreak/>
              <w:t>учебных задач, доброжелательное отношение к сверстникам; дают адекватную оценку деятельности</w:t>
            </w:r>
          </w:p>
        </w:tc>
        <w:tc>
          <w:tcPr>
            <w:tcW w:w="2697"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lastRenderedPageBreak/>
              <w:t>Регулятивные –</w:t>
            </w:r>
            <w:r w:rsidRPr="00D36D5A">
              <w:rPr>
                <w:rFonts w:ascii="Times New Roman" w:eastAsia="Calibri" w:hAnsi="Times New Roman" w:cs="Times New Roman"/>
                <w:sz w:val="20"/>
                <w:szCs w:val="20"/>
              </w:rPr>
              <w:t xml:space="preserve"> составляют план выполнения задач, решают проблемы творческого и поискового характера.</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Познавательные –</w:t>
            </w:r>
            <w:r w:rsidRPr="00D36D5A">
              <w:rPr>
                <w:rFonts w:ascii="Times New Roman" w:eastAsia="Calibri" w:hAnsi="Times New Roman" w:cs="Times New Roman"/>
                <w:sz w:val="20"/>
                <w:szCs w:val="20"/>
              </w:rPr>
              <w:t xml:space="preserve"> умеют самостоятельно предполагать, какая информация нужна для решения предметной учебной </w:t>
            </w:r>
            <w:r w:rsidRPr="00D36D5A">
              <w:rPr>
                <w:rFonts w:ascii="Times New Roman" w:eastAsia="Calibri" w:hAnsi="Times New Roman" w:cs="Times New Roman"/>
                <w:sz w:val="20"/>
                <w:szCs w:val="20"/>
              </w:rPr>
              <w:lastRenderedPageBreak/>
              <w:t>задачи.</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Коммуникативные – </w:t>
            </w:r>
            <w:r w:rsidRPr="00D36D5A">
              <w:rPr>
                <w:rFonts w:ascii="Times New Roman" w:eastAsia="Calibri" w:hAnsi="Times New Roman" w:cs="Times New Roman"/>
                <w:sz w:val="20"/>
                <w:szCs w:val="20"/>
              </w:rPr>
              <w:t>при необходимости отстаивают свою точку зрения, аргументируя ее</w:t>
            </w:r>
          </w:p>
        </w:tc>
        <w:tc>
          <w:tcPr>
            <w:tcW w:w="2268"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lastRenderedPageBreak/>
              <w:t>Индивидуальная</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(устный опрос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по карточкам)</w:t>
            </w:r>
          </w:p>
        </w:tc>
      </w:tr>
      <w:tr w:rsidR="001B468D" w:rsidRPr="00D36D5A" w:rsidTr="001B468D">
        <w:trPr>
          <w:trHeight w:val="15"/>
        </w:trPr>
        <w:tc>
          <w:tcPr>
            <w:tcW w:w="563"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jc w:val="center"/>
              <w:rPr>
                <w:rFonts w:ascii="Times New Roman" w:eastAsia="Calibri" w:hAnsi="Times New Roman" w:cs="Times New Roman"/>
                <w:sz w:val="20"/>
                <w:szCs w:val="20"/>
              </w:rPr>
            </w:pPr>
            <w:r w:rsidRPr="00D36D5A">
              <w:rPr>
                <w:rFonts w:ascii="Times New Roman" w:eastAsia="Calibri" w:hAnsi="Times New Roman" w:cs="Times New Roman"/>
                <w:sz w:val="20"/>
                <w:szCs w:val="20"/>
              </w:rPr>
              <w:lastRenderedPageBreak/>
              <w:t>63</w:t>
            </w:r>
          </w:p>
        </w:tc>
        <w:tc>
          <w:tcPr>
            <w:tcW w:w="1405"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Пропорции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(закрепление знаний)</w:t>
            </w:r>
          </w:p>
        </w:tc>
        <w:tc>
          <w:tcPr>
            <w:tcW w:w="2281"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suppressAutoHyphens/>
              <w:autoSpaceDN w:val="0"/>
              <w:spacing w:after="0" w:line="240" w:lineRule="auto"/>
              <w:textAlignment w:val="baseline"/>
              <w:rPr>
                <w:rFonts w:ascii="Times New Roman" w:eastAsia="Calibri" w:hAnsi="Times New Roman" w:cs="Times New Roman"/>
                <w:kern w:val="3"/>
                <w:sz w:val="20"/>
                <w:szCs w:val="20"/>
              </w:rPr>
            </w:pPr>
            <w:r w:rsidRPr="00D36D5A">
              <w:rPr>
                <w:rFonts w:ascii="Times New Roman" w:eastAsia="Calibri" w:hAnsi="Times New Roman" w:cs="Times New Roman"/>
                <w:kern w:val="3"/>
                <w:sz w:val="20"/>
                <w:szCs w:val="20"/>
              </w:rPr>
              <w:t>Правильно читают, записывают пропорции; определяют крайние и средние члены пропорции; составляют  пропорцию из данных отношений (чисел)</w:t>
            </w:r>
          </w:p>
          <w:p w:rsidR="001B468D" w:rsidRPr="00D36D5A" w:rsidRDefault="001B468D" w:rsidP="001B468D">
            <w:pPr>
              <w:suppressAutoHyphens/>
              <w:autoSpaceDN w:val="0"/>
              <w:spacing w:after="0" w:line="240" w:lineRule="auto"/>
              <w:textAlignment w:val="baseline"/>
              <w:rPr>
                <w:rFonts w:ascii="Times New Roman" w:eastAsia="Calibri" w:hAnsi="Times New Roman" w:cs="Times New Roman"/>
                <w:kern w:val="3"/>
                <w:sz w:val="20"/>
                <w:szCs w:val="20"/>
              </w:rPr>
            </w:pPr>
            <w:r w:rsidRPr="00D36D5A">
              <w:rPr>
                <w:rFonts w:ascii="Times New Roman" w:eastAsia="Calibri" w:hAnsi="Times New Roman" w:cs="Times New Roman"/>
                <w:kern w:val="3"/>
                <w:sz w:val="20"/>
                <w:szCs w:val="20"/>
              </w:rPr>
              <w:t>Основное свойство пропорции применяют к решению задач, уравнений, приводят примеры, участвуют в дискуссиях при решении задач</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Групповая – </w:t>
            </w:r>
            <w:r w:rsidRPr="00D36D5A">
              <w:rPr>
                <w:rFonts w:ascii="Times New Roman" w:eastAsia="Calibri" w:hAnsi="Times New Roman" w:cs="Times New Roman"/>
                <w:sz w:val="20"/>
                <w:szCs w:val="20"/>
              </w:rPr>
              <w:t>обсуждение и выведение правила: останется ли пропорция верной, если поменять местами какой-нибудь средний ее член с одним из крайних.</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Фронтальная – </w:t>
            </w:r>
            <w:r w:rsidRPr="00D36D5A">
              <w:rPr>
                <w:rFonts w:ascii="Times New Roman" w:eastAsia="Calibri" w:hAnsi="Times New Roman" w:cs="Times New Roman"/>
                <w:sz w:val="20"/>
                <w:szCs w:val="20"/>
              </w:rPr>
              <w:t>устные вычисления; нахождение отношения величин.</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Индивидуальная – </w:t>
            </w:r>
            <w:r w:rsidRPr="00D36D5A">
              <w:rPr>
                <w:rFonts w:ascii="Times New Roman" w:eastAsia="Calibri" w:hAnsi="Times New Roman" w:cs="Times New Roman"/>
                <w:sz w:val="20"/>
                <w:szCs w:val="20"/>
              </w:rPr>
              <w:t xml:space="preserve">составление новой пропорции путем перестановки средних или крайних членов пропорции </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Читают пропорции и проверяют, верны ли они, используя основное свойство пропорции</w:t>
            </w:r>
          </w:p>
        </w:tc>
        <w:tc>
          <w:tcPr>
            <w:tcW w:w="2410"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Проявляют познавательный интерес к изучению</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предмета, способам решения учебных задач; дают адекватную самооценку учебной деятельности; понимают причины успеха в учебной деятельности; анализируют соответствие результатов требованиям учебной задачи</w:t>
            </w:r>
          </w:p>
        </w:tc>
        <w:tc>
          <w:tcPr>
            <w:tcW w:w="2697"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Регулятивные – </w:t>
            </w:r>
            <w:r w:rsidRPr="00D36D5A">
              <w:rPr>
                <w:rFonts w:ascii="Times New Roman" w:eastAsia="Calibri" w:hAnsi="Times New Roman" w:cs="Times New Roman"/>
                <w:sz w:val="20"/>
                <w:szCs w:val="20"/>
              </w:rPr>
              <w:t>определяют цель учебной деятельности с помощью учителя и самостоятельно, осуществляют поиск средств ее достижения.</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Познавательные –</w:t>
            </w:r>
            <w:r w:rsidRPr="00D36D5A">
              <w:rPr>
                <w:rFonts w:ascii="Times New Roman" w:eastAsia="Calibri" w:hAnsi="Times New Roman" w:cs="Times New Roman"/>
                <w:sz w:val="20"/>
                <w:szCs w:val="20"/>
              </w:rPr>
              <w:t xml:space="preserve"> передают содержание в сжатом, выборочном или развернутом виде.</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Коммуникативные – </w:t>
            </w:r>
            <w:r w:rsidRPr="00D36D5A">
              <w:rPr>
                <w:rFonts w:ascii="Times New Roman" w:eastAsia="Calibri" w:hAnsi="Times New Roman" w:cs="Times New Roman"/>
                <w:sz w:val="20"/>
                <w:szCs w:val="20"/>
              </w:rPr>
              <w:t xml:space="preserve">умеют организовывать учебное взаимодействие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в группе</w:t>
            </w:r>
          </w:p>
        </w:tc>
        <w:tc>
          <w:tcPr>
            <w:tcW w:w="2268"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 xml:space="preserve">Индивидуальная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(математический диктант)</w:t>
            </w:r>
          </w:p>
        </w:tc>
      </w:tr>
      <w:tr w:rsidR="001B468D" w:rsidRPr="00D36D5A" w:rsidTr="001B468D">
        <w:trPr>
          <w:trHeight w:val="15"/>
        </w:trPr>
        <w:tc>
          <w:tcPr>
            <w:tcW w:w="563"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jc w:val="center"/>
              <w:rPr>
                <w:rFonts w:ascii="Times New Roman" w:eastAsia="Calibri" w:hAnsi="Times New Roman" w:cs="Times New Roman"/>
                <w:sz w:val="20"/>
                <w:szCs w:val="20"/>
              </w:rPr>
            </w:pPr>
            <w:r w:rsidRPr="00D36D5A">
              <w:rPr>
                <w:rFonts w:ascii="Times New Roman" w:eastAsia="Calibri" w:hAnsi="Times New Roman" w:cs="Times New Roman"/>
                <w:sz w:val="20"/>
                <w:szCs w:val="20"/>
              </w:rPr>
              <w:t>64</w:t>
            </w:r>
          </w:p>
        </w:tc>
        <w:tc>
          <w:tcPr>
            <w:tcW w:w="1405"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Решение упражнений по теме «Пропорции»</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(комплексное применение </w:t>
            </w:r>
            <w:r w:rsidRPr="00D36D5A">
              <w:rPr>
                <w:rFonts w:ascii="Times New Roman" w:eastAsia="Calibri" w:hAnsi="Times New Roman" w:cs="Times New Roman"/>
                <w:sz w:val="20"/>
                <w:szCs w:val="20"/>
              </w:rPr>
              <w:t>знаний, умений, навыков)</w:t>
            </w:r>
          </w:p>
        </w:tc>
        <w:tc>
          <w:tcPr>
            <w:tcW w:w="2281"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suppressAutoHyphens/>
              <w:autoSpaceDN w:val="0"/>
              <w:spacing w:after="0" w:line="240" w:lineRule="auto"/>
              <w:textAlignment w:val="baseline"/>
              <w:rPr>
                <w:rFonts w:ascii="Times New Roman" w:eastAsia="Calibri" w:hAnsi="Times New Roman" w:cs="Times New Roman"/>
                <w:kern w:val="3"/>
                <w:sz w:val="20"/>
                <w:szCs w:val="20"/>
              </w:rPr>
            </w:pPr>
            <w:r w:rsidRPr="00D36D5A">
              <w:rPr>
                <w:rFonts w:ascii="Times New Roman" w:eastAsia="Calibri" w:hAnsi="Times New Roman" w:cs="Times New Roman"/>
                <w:kern w:val="3"/>
                <w:sz w:val="20"/>
                <w:szCs w:val="20"/>
              </w:rPr>
              <w:t>Правильно читают, записывают пропорции; определяют крайние и средние члены пропорции; составляют  пропорцию из данных отношений (чисел)</w:t>
            </w:r>
          </w:p>
          <w:p w:rsidR="001B468D" w:rsidRPr="00D36D5A" w:rsidRDefault="001B468D" w:rsidP="001B468D">
            <w:pPr>
              <w:suppressAutoHyphens/>
              <w:autoSpaceDN w:val="0"/>
              <w:spacing w:after="0" w:line="240" w:lineRule="auto"/>
              <w:textAlignment w:val="baseline"/>
              <w:rPr>
                <w:rFonts w:ascii="Times New Roman" w:eastAsia="Calibri" w:hAnsi="Times New Roman" w:cs="Times New Roman"/>
                <w:kern w:val="3"/>
                <w:sz w:val="20"/>
                <w:szCs w:val="20"/>
              </w:rPr>
            </w:pPr>
            <w:r w:rsidRPr="00D36D5A">
              <w:rPr>
                <w:rFonts w:ascii="Times New Roman" w:eastAsia="Calibri" w:hAnsi="Times New Roman" w:cs="Times New Roman"/>
                <w:kern w:val="3"/>
                <w:sz w:val="20"/>
                <w:szCs w:val="20"/>
              </w:rPr>
              <w:t xml:space="preserve">Основное свойство пропорции применяют к решению задач, </w:t>
            </w:r>
            <w:r w:rsidRPr="00D36D5A">
              <w:rPr>
                <w:rFonts w:ascii="Times New Roman" w:eastAsia="Calibri" w:hAnsi="Times New Roman" w:cs="Times New Roman"/>
                <w:kern w:val="3"/>
                <w:sz w:val="20"/>
                <w:szCs w:val="20"/>
              </w:rPr>
              <w:lastRenderedPageBreak/>
              <w:t>уравнений, приводят примеры, участвуют в дискуссиях при решении задач</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lastRenderedPageBreak/>
              <w:t>Фронтальная –</w:t>
            </w:r>
            <w:r w:rsidRPr="00D36D5A">
              <w:rPr>
                <w:rFonts w:ascii="Times New Roman" w:eastAsia="Calibri" w:hAnsi="Times New Roman" w:cs="Times New Roman"/>
                <w:sz w:val="20"/>
                <w:szCs w:val="20"/>
              </w:rPr>
              <w:t xml:space="preserve"> решение уравнений.</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Индивидуальная – </w:t>
            </w:r>
            <w:r w:rsidRPr="00D36D5A">
              <w:rPr>
                <w:rFonts w:ascii="Times New Roman" w:eastAsia="Calibri" w:hAnsi="Times New Roman" w:cs="Times New Roman"/>
                <w:sz w:val="20"/>
                <w:szCs w:val="20"/>
              </w:rPr>
              <w:t xml:space="preserve">выяснение, верна ли пропорция </w:t>
            </w:r>
          </w:p>
          <w:p w:rsidR="001B468D" w:rsidRPr="00D36D5A" w:rsidRDefault="001B468D" w:rsidP="001B468D">
            <w:pPr>
              <w:autoSpaceDE w:val="0"/>
              <w:autoSpaceDN w:val="0"/>
              <w:adjustRightInd w:val="0"/>
              <w:spacing w:after="0" w:line="264" w:lineRule="auto"/>
              <w:ind w:right="-135"/>
              <w:rPr>
                <w:rFonts w:ascii="Times New Roman" w:eastAsia="Calibri" w:hAnsi="Times New Roman" w:cs="Times New Roman"/>
                <w:sz w:val="20"/>
                <w:szCs w:val="20"/>
              </w:rPr>
            </w:pP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Находят неизвестный член пропорции, самостоятельно выбирают способ решения</w:t>
            </w:r>
          </w:p>
        </w:tc>
        <w:tc>
          <w:tcPr>
            <w:tcW w:w="2410"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Проявляют познавательный интерес к изучению математики, способам решения учебных задач; дают позитивную оценку и самооценку учебной деятельности; адекватно воспринимают оценку </w:t>
            </w:r>
            <w:r w:rsidRPr="00D36D5A">
              <w:rPr>
                <w:rFonts w:ascii="Times New Roman" w:eastAsia="Calibri" w:hAnsi="Times New Roman" w:cs="Times New Roman"/>
                <w:sz w:val="20"/>
                <w:szCs w:val="20"/>
              </w:rPr>
              <w:lastRenderedPageBreak/>
              <w:t>учителя; анализируют соответствие результатов требованиям конкретной учебной задачи</w:t>
            </w:r>
          </w:p>
        </w:tc>
        <w:tc>
          <w:tcPr>
            <w:tcW w:w="2697"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lastRenderedPageBreak/>
              <w:t xml:space="preserve">Регулятивные – </w:t>
            </w:r>
            <w:r w:rsidRPr="00D36D5A">
              <w:rPr>
                <w:rFonts w:ascii="Times New Roman" w:eastAsia="Calibri" w:hAnsi="Times New Roman" w:cs="Times New Roman"/>
                <w:sz w:val="20"/>
                <w:szCs w:val="20"/>
              </w:rPr>
              <w:t>работают по составленному плану, используют наряду с основными и дополнительные средства.</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Познавательные – </w:t>
            </w:r>
            <w:r w:rsidRPr="00D36D5A">
              <w:rPr>
                <w:rFonts w:ascii="Times New Roman" w:eastAsia="Calibri" w:hAnsi="Times New Roman" w:cs="Times New Roman"/>
                <w:sz w:val="20"/>
                <w:szCs w:val="20"/>
              </w:rPr>
              <w:t xml:space="preserve">преобразовывают модели </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с целью выявления общих законов, определяющих предметную область.</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lastRenderedPageBreak/>
              <w:t xml:space="preserve">Коммуникативные – </w:t>
            </w:r>
            <w:r w:rsidRPr="00D36D5A">
              <w:rPr>
                <w:rFonts w:ascii="Times New Roman" w:eastAsia="Calibri" w:hAnsi="Times New Roman" w:cs="Times New Roman"/>
                <w:sz w:val="20"/>
                <w:szCs w:val="20"/>
              </w:rPr>
              <w:t>умеют взглянуть на ситуацию с иной позиции</w:t>
            </w:r>
          </w:p>
        </w:tc>
        <w:tc>
          <w:tcPr>
            <w:tcW w:w="2268"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lastRenderedPageBreak/>
              <w:t>Индивидуальная</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w:t>
            </w:r>
            <w:proofErr w:type="spellStart"/>
            <w:r w:rsidRPr="00D36D5A">
              <w:rPr>
                <w:rFonts w:ascii="Times New Roman" w:eastAsia="Calibri" w:hAnsi="Times New Roman" w:cs="Times New Roman"/>
                <w:sz w:val="20"/>
                <w:szCs w:val="20"/>
              </w:rPr>
              <w:t>тестиро</w:t>
            </w:r>
            <w:proofErr w:type="spellEnd"/>
            <w:r w:rsidRPr="00D36D5A">
              <w:rPr>
                <w:rFonts w:ascii="Times New Roman" w:eastAsia="Calibri" w:hAnsi="Times New Roman" w:cs="Times New Roman"/>
                <w:sz w:val="20"/>
                <w:szCs w:val="20"/>
              </w:rPr>
              <w:t xml:space="preserve">- </w:t>
            </w:r>
            <w:proofErr w:type="spellStart"/>
            <w:r w:rsidRPr="00D36D5A">
              <w:rPr>
                <w:rFonts w:ascii="Times New Roman" w:eastAsia="Calibri" w:hAnsi="Times New Roman" w:cs="Times New Roman"/>
                <w:sz w:val="20"/>
                <w:szCs w:val="20"/>
              </w:rPr>
              <w:t>вание</w:t>
            </w:r>
            <w:proofErr w:type="spellEnd"/>
            <w:r w:rsidRPr="00D36D5A">
              <w:rPr>
                <w:rFonts w:ascii="Times New Roman" w:eastAsia="Calibri" w:hAnsi="Times New Roman" w:cs="Times New Roman"/>
                <w:sz w:val="20"/>
                <w:szCs w:val="20"/>
              </w:rPr>
              <w:t>)</w:t>
            </w:r>
          </w:p>
        </w:tc>
      </w:tr>
      <w:tr w:rsidR="001B468D" w:rsidRPr="00D36D5A" w:rsidTr="001B468D">
        <w:trPr>
          <w:trHeight w:val="15"/>
        </w:trPr>
        <w:tc>
          <w:tcPr>
            <w:tcW w:w="563"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jc w:val="center"/>
              <w:rPr>
                <w:rFonts w:ascii="Times New Roman" w:eastAsia="Calibri" w:hAnsi="Times New Roman" w:cs="Times New Roman"/>
                <w:sz w:val="20"/>
                <w:szCs w:val="20"/>
              </w:rPr>
            </w:pPr>
            <w:r w:rsidRPr="00D36D5A">
              <w:rPr>
                <w:rFonts w:ascii="Times New Roman" w:eastAsia="Calibri" w:hAnsi="Times New Roman" w:cs="Times New Roman"/>
                <w:sz w:val="20"/>
                <w:szCs w:val="20"/>
              </w:rPr>
              <w:lastRenderedPageBreak/>
              <w:t>65</w:t>
            </w:r>
          </w:p>
        </w:tc>
        <w:tc>
          <w:tcPr>
            <w:tcW w:w="1405"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Решение упражнений по теме «Пропорции»</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(комплексное применение </w:t>
            </w:r>
            <w:r w:rsidRPr="00D36D5A">
              <w:rPr>
                <w:rFonts w:ascii="Times New Roman" w:eastAsia="Calibri" w:hAnsi="Times New Roman" w:cs="Times New Roman"/>
                <w:sz w:val="20"/>
                <w:szCs w:val="20"/>
              </w:rPr>
              <w:t>знаний, умений, навыков)</w:t>
            </w:r>
          </w:p>
        </w:tc>
        <w:tc>
          <w:tcPr>
            <w:tcW w:w="2281"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suppressAutoHyphens/>
              <w:autoSpaceDN w:val="0"/>
              <w:spacing w:after="0" w:line="240" w:lineRule="auto"/>
              <w:textAlignment w:val="baseline"/>
              <w:rPr>
                <w:rFonts w:ascii="Times New Roman" w:eastAsia="Calibri" w:hAnsi="Times New Roman" w:cs="Times New Roman"/>
                <w:kern w:val="3"/>
                <w:sz w:val="20"/>
                <w:szCs w:val="20"/>
              </w:rPr>
            </w:pPr>
            <w:r w:rsidRPr="00D36D5A">
              <w:rPr>
                <w:rFonts w:ascii="Times New Roman" w:eastAsia="Calibri" w:hAnsi="Times New Roman" w:cs="Times New Roman"/>
                <w:kern w:val="3"/>
                <w:sz w:val="20"/>
                <w:szCs w:val="20"/>
              </w:rPr>
              <w:t>Правильно читают, записывают пропорции; определяют крайние и средние члены пропорции; составляют  пропорцию из данных отношений (чисел)</w:t>
            </w:r>
          </w:p>
          <w:p w:rsidR="001B468D" w:rsidRPr="00D36D5A" w:rsidRDefault="001B468D" w:rsidP="001B468D">
            <w:pPr>
              <w:suppressAutoHyphens/>
              <w:autoSpaceDN w:val="0"/>
              <w:spacing w:after="0" w:line="240" w:lineRule="auto"/>
              <w:textAlignment w:val="baseline"/>
              <w:rPr>
                <w:rFonts w:ascii="Times New Roman" w:eastAsia="Calibri" w:hAnsi="Times New Roman" w:cs="Times New Roman"/>
                <w:kern w:val="3"/>
                <w:sz w:val="20"/>
                <w:szCs w:val="20"/>
              </w:rPr>
            </w:pPr>
            <w:r w:rsidRPr="00D36D5A">
              <w:rPr>
                <w:rFonts w:ascii="Times New Roman" w:eastAsia="Calibri" w:hAnsi="Times New Roman" w:cs="Times New Roman"/>
                <w:kern w:val="3"/>
                <w:sz w:val="20"/>
                <w:szCs w:val="20"/>
              </w:rPr>
              <w:t>Основное свойство пропорции применяют к решению задач, уравнений, приводят примеры, участвуют в дискуссиях при решении задач</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Фронтальная –</w:t>
            </w:r>
            <w:r w:rsidRPr="00D36D5A">
              <w:rPr>
                <w:rFonts w:ascii="Times New Roman" w:eastAsia="Calibri" w:hAnsi="Times New Roman" w:cs="Times New Roman"/>
                <w:sz w:val="20"/>
                <w:szCs w:val="20"/>
              </w:rPr>
              <w:t xml:space="preserve"> решение задачи на процентное содержание одной величины в другой </w:t>
            </w:r>
            <w:r w:rsidRPr="00D36D5A">
              <w:rPr>
                <w:rFonts w:ascii="Times New Roman" w:eastAsia="Calibri" w:hAnsi="Times New Roman" w:cs="Times New Roman"/>
                <w:i/>
                <w:iCs/>
                <w:sz w:val="20"/>
                <w:szCs w:val="20"/>
              </w:rPr>
              <w:t>Индивидуальная –</w:t>
            </w:r>
            <w:r w:rsidRPr="00D36D5A">
              <w:rPr>
                <w:rFonts w:ascii="Times New Roman" w:eastAsia="Calibri" w:hAnsi="Times New Roman" w:cs="Times New Roman"/>
                <w:sz w:val="20"/>
                <w:szCs w:val="20"/>
              </w:rPr>
              <w:t xml:space="preserve"> решение задачи при помощи уравнения </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Составляют новые верные пропорции из данной пропорции, переставив средние или крайние члены пропорции</w:t>
            </w:r>
          </w:p>
        </w:tc>
        <w:tc>
          <w:tcPr>
            <w:tcW w:w="2410"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Объясняют самому себе свои отдельные ближайшие цели саморазвития; проявляют познавательный интерес к изучению</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математики, способам решения учебных задач; дают позитивную оценку и самооценку учебной</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деятельности; адекватно воспринимают оценку учителя</w:t>
            </w:r>
          </w:p>
        </w:tc>
        <w:tc>
          <w:tcPr>
            <w:tcW w:w="2697"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Регулятивные – </w:t>
            </w:r>
            <w:r w:rsidRPr="00D36D5A">
              <w:rPr>
                <w:rFonts w:ascii="Times New Roman" w:eastAsia="Calibri" w:hAnsi="Times New Roman" w:cs="Times New Roman"/>
                <w:sz w:val="20"/>
                <w:szCs w:val="20"/>
              </w:rPr>
              <w:t>в диалоге с учителем совершенствуют критерии оценки и пользуются ими в ходе оценки и самооценки.</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Познавательные –</w:t>
            </w:r>
            <w:r w:rsidRPr="00D36D5A">
              <w:rPr>
                <w:rFonts w:ascii="Times New Roman" w:eastAsia="Calibri" w:hAnsi="Times New Roman" w:cs="Times New Roman"/>
                <w:sz w:val="20"/>
                <w:szCs w:val="20"/>
              </w:rPr>
              <w:t xml:space="preserve"> записывают выводы в виде правил «если … , то …».</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Коммуникативные – </w:t>
            </w:r>
            <w:r w:rsidRPr="00D36D5A">
              <w:rPr>
                <w:rFonts w:ascii="Times New Roman" w:eastAsia="Calibri" w:hAnsi="Times New Roman" w:cs="Times New Roman"/>
                <w:sz w:val="20"/>
                <w:szCs w:val="20"/>
              </w:rPr>
              <w:t>умеют оформлять мысли в устной и письменной речи с учетом ситуаций</w:t>
            </w:r>
          </w:p>
        </w:tc>
        <w:tc>
          <w:tcPr>
            <w:tcW w:w="2268"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 xml:space="preserve">Индивидуальная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(самостоятельная работа)</w:t>
            </w:r>
          </w:p>
        </w:tc>
      </w:tr>
      <w:tr w:rsidR="001B468D" w:rsidRPr="00D36D5A" w:rsidTr="001B468D">
        <w:trPr>
          <w:trHeight w:val="15"/>
        </w:trPr>
        <w:tc>
          <w:tcPr>
            <w:tcW w:w="563"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jc w:val="center"/>
              <w:rPr>
                <w:rFonts w:ascii="Times New Roman" w:eastAsia="Calibri" w:hAnsi="Times New Roman" w:cs="Times New Roman"/>
                <w:sz w:val="20"/>
                <w:szCs w:val="20"/>
              </w:rPr>
            </w:pPr>
            <w:r w:rsidRPr="00D36D5A">
              <w:rPr>
                <w:rFonts w:ascii="Times New Roman" w:eastAsia="Calibri" w:hAnsi="Times New Roman" w:cs="Times New Roman"/>
                <w:sz w:val="20"/>
                <w:szCs w:val="20"/>
              </w:rPr>
              <w:t>66</w:t>
            </w:r>
          </w:p>
        </w:tc>
        <w:tc>
          <w:tcPr>
            <w:tcW w:w="1405"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Процентное отношение двух чисел (</w:t>
            </w:r>
            <w:r w:rsidRPr="00D36D5A">
              <w:rPr>
                <w:rFonts w:ascii="Times New Roman" w:eastAsia="Calibri" w:hAnsi="Times New Roman" w:cs="Times New Roman"/>
                <w:i/>
                <w:iCs/>
                <w:sz w:val="20"/>
                <w:szCs w:val="20"/>
              </w:rPr>
              <w:t>открытие новых</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знаний)</w:t>
            </w:r>
          </w:p>
        </w:tc>
        <w:tc>
          <w:tcPr>
            <w:tcW w:w="2281"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suppressAutoHyphens/>
              <w:autoSpaceDN w:val="0"/>
              <w:spacing w:after="0" w:line="240" w:lineRule="auto"/>
              <w:textAlignment w:val="baseline"/>
              <w:rPr>
                <w:rFonts w:ascii="Times New Roman" w:eastAsia="Calibri" w:hAnsi="Times New Roman" w:cs="Times New Roman"/>
                <w:kern w:val="3"/>
                <w:sz w:val="20"/>
                <w:szCs w:val="20"/>
              </w:rPr>
            </w:pPr>
            <w:r w:rsidRPr="00D36D5A">
              <w:rPr>
                <w:rFonts w:ascii="Times New Roman" w:eastAsia="Calibri" w:hAnsi="Times New Roman" w:cs="Times New Roman"/>
                <w:kern w:val="3"/>
                <w:sz w:val="20"/>
                <w:szCs w:val="20"/>
              </w:rPr>
              <w:t>Находят процентное отношение двух чисел. Делят число на пропорциональные части по образцу</w:t>
            </w:r>
          </w:p>
          <w:p w:rsidR="001B468D" w:rsidRPr="00D36D5A" w:rsidRDefault="001B468D" w:rsidP="001B468D">
            <w:pPr>
              <w:suppressAutoHyphens/>
              <w:autoSpaceDN w:val="0"/>
              <w:spacing w:after="0" w:line="240" w:lineRule="auto"/>
              <w:textAlignment w:val="baseline"/>
              <w:rPr>
                <w:rFonts w:ascii="Times New Roman" w:eastAsia="Calibri" w:hAnsi="Times New Roman" w:cs="Times New Roman"/>
                <w:kern w:val="3"/>
                <w:sz w:val="20"/>
                <w:szCs w:val="20"/>
              </w:rPr>
            </w:pPr>
            <w:r w:rsidRPr="00D36D5A">
              <w:rPr>
                <w:rFonts w:ascii="Times New Roman" w:eastAsia="Calibri" w:hAnsi="Times New Roman" w:cs="Times New Roman"/>
                <w:kern w:val="3"/>
                <w:sz w:val="20"/>
                <w:szCs w:val="20"/>
              </w:rPr>
              <w:t>Находят значение выражения</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Групповая – </w:t>
            </w:r>
            <w:r w:rsidRPr="00D36D5A">
              <w:rPr>
                <w:rFonts w:ascii="Times New Roman" w:eastAsia="Calibri" w:hAnsi="Times New Roman" w:cs="Times New Roman"/>
                <w:sz w:val="20"/>
                <w:szCs w:val="20"/>
              </w:rPr>
              <w:t>обсуждение и выведение правила: процентное отношение двух чисел, как его найти.</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Фронтальная –</w:t>
            </w:r>
            <w:r w:rsidRPr="00D36D5A">
              <w:rPr>
                <w:rFonts w:ascii="Times New Roman" w:eastAsia="Calibri" w:hAnsi="Times New Roman" w:cs="Times New Roman"/>
                <w:sz w:val="20"/>
                <w:szCs w:val="20"/>
              </w:rPr>
              <w:t xml:space="preserve"> ответы на вопросы ; запись процентного отношения двух чисел</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 –</w:t>
            </w:r>
            <w:r w:rsidRPr="00D36D5A">
              <w:rPr>
                <w:rFonts w:ascii="Times New Roman" w:eastAsia="Calibri" w:hAnsi="Times New Roman" w:cs="Times New Roman"/>
                <w:sz w:val="20"/>
                <w:szCs w:val="20"/>
              </w:rPr>
              <w:t xml:space="preserve"> нахождение процентного отношения двух чисел</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Записывают и находят процентное отношение чисел</w:t>
            </w:r>
          </w:p>
        </w:tc>
        <w:tc>
          <w:tcPr>
            <w:tcW w:w="2410"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Объясняют самому себе свои отдельные ближайшие цели саморазвития; проявляют положительное отношение к урокам математики, широкий интерес к новому учебному материалу, способам решения новых учебных задач, доброжелательное отношение к сверстникам; дают адекватную оценку деятельности</w:t>
            </w:r>
          </w:p>
        </w:tc>
        <w:tc>
          <w:tcPr>
            <w:tcW w:w="2697"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Регулятивные –</w:t>
            </w:r>
            <w:r w:rsidRPr="00D36D5A">
              <w:rPr>
                <w:rFonts w:ascii="Times New Roman" w:eastAsia="Calibri" w:hAnsi="Times New Roman" w:cs="Times New Roman"/>
                <w:sz w:val="20"/>
                <w:szCs w:val="20"/>
              </w:rPr>
              <w:t xml:space="preserve"> составляют план выполнения задач, решают проблемы творческого и поискового характера.</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Познавательные –</w:t>
            </w:r>
            <w:r w:rsidRPr="00D36D5A">
              <w:rPr>
                <w:rFonts w:ascii="Times New Roman" w:eastAsia="Calibri" w:hAnsi="Times New Roman" w:cs="Times New Roman"/>
                <w:sz w:val="20"/>
                <w:szCs w:val="20"/>
              </w:rPr>
              <w:t xml:space="preserve"> умеют самостоятельно предполагать, какая информация нужна для решения предметной учебной задачи.</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Коммуникативные – </w:t>
            </w:r>
            <w:r w:rsidRPr="00D36D5A">
              <w:rPr>
                <w:rFonts w:ascii="Times New Roman" w:eastAsia="Calibri" w:hAnsi="Times New Roman" w:cs="Times New Roman"/>
                <w:sz w:val="20"/>
                <w:szCs w:val="20"/>
              </w:rPr>
              <w:t>при необходимости отстаивают свою точку зрения, аргументируя ее</w:t>
            </w:r>
          </w:p>
        </w:tc>
        <w:tc>
          <w:tcPr>
            <w:tcW w:w="2268"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(устный опрос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по карточкам)</w:t>
            </w:r>
          </w:p>
        </w:tc>
      </w:tr>
      <w:tr w:rsidR="001B468D" w:rsidRPr="00D36D5A" w:rsidTr="001B468D">
        <w:trPr>
          <w:trHeight w:val="15"/>
        </w:trPr>
        <w:tc>
          <w:tcPr>
            <w:tcW w:w="563"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jc w:val="center"/>
              <w:rPr>
                <w:rFonts w:ascii="Times New Roman" w:eastAsia="Calibri" w:hAnsi="Times New Roman" w:cs="Times New Roman"/>
                <w:sz w:val="20"/>
                <w:szCs w:val="20"/>
              </w:rPr>
            </w:pPr>
            <w:r w:rsidRPr="00D36D5A">
              <w:rPr>
                <w:rFonts w:ascii="Times New Roman" w:eastAsia="Calibri" w:hAnsi="Times New Roman" w:cs="Times New Roman"/>
                <w:sz w:val="20"/>
                <w:szCs w:val="20"/>
              </w:rPr>
              <w:t>67</w:t>
            </w:r>
          </w:p>
        </w:tc>
        <w:tc>
          <w:tcPr>
            <w:tcW w:w="1405"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widowControl w:val="0"/>
              <w:autoSpaceDE w:val="0"/>
              <w:autoSpaceDN w:val="0"/>
              <w:adjustRightInd w:val="0"/>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Процентное отношение двух чисел</w:t>
            </w:r>
          </w:p>
          <w:p w:rsidR="001B468D" w:rsidRPr="00D36D5A" w:rsidRDefault="001B468D" w:rsidP="001B468D">
            <w:pPr>
              <w:widowControl w:val="0"/>
              <w:autoSpaceDE w:val="0"/>
              <w:autoSpaceDN w:val="0"/>
              <w:adjustRightInd w:val="0"/>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i/>
                <w:iCs/>
                <w:sz w:val="20"/>
                <w:szCs w:val="20"/>
              </w:rPr>
              <w:t>(закрепление знаний)</w:t>
            </w:r>
          </w:p>
        </w:tc>
        <w:tc>
          <w:tcPr>
            <w:tcW w:w="2281"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suppressAutoHyphens/>
              <w:autoSpaceDN w:val="0"/>
              <w:spacing w:after="0" w:line="240" w:lineRule="auto"/>
              <w:textAlignment w:val="baseline"/>
              <w:rPr>
                <w:rFonts w:ascii="Times New Roman" w:eastAsia="Calibri" w:hAnsi="Times New Roman" w:cs="Times New Roman"/>
                <w:kern w:val="3"/>
                <w:sz w:val="20"/>
                <w:szCs w:val="20"/>
              </w:rPr>
            </w:pPr>
            <w:r w:rsidRPr="00D36D5A">
              <w:rPr>
                <w:rFonts w:ascii="Times New Roman" w:eastAsia="Calibri" w:hAnsi="Times New Roman" w:cs="Times New Roman"/>
                <w:kern w:val="3"/>
                <w:sz w:val="20"/>
                <w:szCs w:val="20"/>
              </w:rPr>
              <w:t xml:space="preserve">Обобщают, закрепляют практические и теоретические знания и умения по пропорциям и отношениям, повторяют правила и их применение при </w:t>
            </w:r>
            <w:r w:rsidRPr="00D36D5A">
              <w:rPr>
                <w:rFonts w:ascii="Times New Roman" w:eastAsia="Calibri" w:hAnsi="Times New Roman" w:cs="Times New Roman"/>
                <w:kern w:val="3"/>
                <w:sz w:val="20"/>
                <w:szCs w:val="20"/>
              </w:rPr>
              <w:lastRenderedPageBreak/>
              <w:t>решении задач, уравнений, выражений</w:t>
            </w:r>
          </w:p>
          <w:p w:rsidR="001B468D" w:rsidRPr="00D36D5A" w:rsidRDefault="001B468D" w:rsidP="001B468D">
            <w:pPr>
              <w:suppressAutoHyphens/>
              <w:autoSpaceDN w:val="0"/>
              <w:spacing w:after="0" w:line="240" w:lineRule="auto"/>
              <w:textAlignment w:val="baseline"/>
              <w:rPr>
                <w:rFonts w:ascii="Times New Roman" w:eastAsia="Calibri" w:hAnsi="Times New Roman" w:cs="Times New Roman"/>
                <w:kern w:val="3"/>
                <w:sz w:val="20"/>
                <w:szCs w:val="20"/>
              </w:rPr>
            </w:pPr>
            <w:r w:rsidRPr="00D36D5A">
              <w:rPr>
                <w:rFonts w:ascii="Times New Roman" w:eastAsia="Calibri" w:hAnsi="Times New Roman" w:cs="Times New Roman"/>
                <w:kern w:val="3"/>
                <w:sz w:val="20"/>
                <w:szCs w:val="20"/>
              </w:rPr>
              <w:t>Способны самостоятельно выбрать рациональный способ решения задания</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lastRenderedPageBreak/>
              <w:t>Фронтальная –</w:t>
            </w:r>
            <w:r w:rsidRPr="00D36D5A">
              <w:rPr>
                <w:rFonts w:ascii="Times New Roman" w:eastAsia="Calibri" w:hAnsi="Times New Roman" w:cs="Times New Roman"/>
                <w:sz w:val="20"/>
                <w:szCs w:val="20"/>
              </w:rPr>
              <w:t xml:space="preserve"> ответы на вопросы ; запись процентного отношения двух чисел</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 –</w:t>
            </w:r>
            <w:r w:rsidRPr="00D36D5A">
              <w:rPr>
                <w:rFonts w:ascii="Times New Roman" w:eastAsia="Calibri" w:hAnsi="Times New Roman" w:cs="Times New Roman"/>
                <w:sz w:val="20"/>
                <w:szCs w:val="20"/>
              </w:rPr>
              <w:t xml:space="preserve"> нахождение процентного </w:t>
            </w:r>
            <w:r w:rsidRPr="00D36D5A">
              <w:rPr>
                <w:rFonts w:ascii="Times New Roman" w:eastAsia="Calibri" w:hAnsi="Times New Roman" w:cs="Times New Roman"/>
                <w:sz w:val="20"/>
                <w:szCs w:val="20"/>
              </w:rPr>
              <w:lastRenderedPageBreak/>
              <w:t>отношения двух чисел</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widowControl w:val="0"/>
              <w:autoSpaceDE w:val="0"/>
              <w:autoSpaceDN w:val="0"/>
              <w:adjustRightInd w:val="0"/>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lastRenderedPageBreak/>
              <w:t>Записывают и находят процентное отношение чисел, решают задачи на использование процентного отношения двух чисел</w:t>
            </w:r>
          </w:p>
        </w:tc>
        <w:tc>
          <w:tcPr>
            <w:tcW w:w="2410"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Проявляют познавательный интерес к изучению</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предмета, способам решения учебных задач; дают адекватную самооценку учебной </w:t>
            </w:r>
            <w:r w:rsidRPr="00D36D5A">
              <w:rPr>
                <w:rFonts w:ascii="Times New Roman" w:eastAsia="Calibri" w:hAnsi="Times New Roman" w:cs="Times New Roman"/>
                <w:sz w:val="20"/>
                <w:szCs w:val="20"/>
              </w:rPr>
              <w:lastRenderedPageBreak/>
              <w:t>деятельности; понимают причины успеха в учебной деятельности; анализируют соответствие результатов требованиям учебной задачи</w:t>
            </w:r>
          </w:p>
        </w:tc>
        <w:tc>
          <w:tcPr>
            <w:tcW w:w="2697"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lastRenderedPageBreak/>
              <w:t xml:space="preserve">Регулятивные – </w:t>
            </w:r>
            <w:r w:rsidRPr="00D36D5A">
              <w:rPr>
                <w:rFonts w:ascii="Times New Roman" w:eastAsia="Calibri" w:hAnsi="Times New Roman" w:cs="Times New Roman"/>
                <w:sz w:val="20"/>
                <w:szCs w:val="20"/>
              </w:rPr>
              <w:t>определяют цель учебной деятельности с помощью учителя и самостоятельно, осуществляют поиск средств ее достижения.</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Познавательные –</w:t>
            </w:r>
            <w:r w:rsidRPr="00D36D5A">
              <w:rPr>
                <w:rFonts w:ascii="Times New Roman" w:eastAsia="Calibri" w:hAnsi="Times New Roman" w:cs="Times New Roman"/>
                <w:sz w:val="20"/>
                <w:szCs w:val="20"/>
              </w:rPr>
              <w:t xml:space="preserve"> передают </w:t>
            </w:r>
            <w:r w:rsidRPr="00D36D5A">
              <w:rPr>
                <w:rFonts w:ascii="Times New Roman" w:eastAsia="Calibri" w:hAnsi="Times New Roman" w:cs="Times New Roman"/>
                <w:sz w:val="20"/>
                <w:szCs w:val="20"/>
              </w:rPr>
              <w:lastRenderedPageBreak/>
              <w:t>содержание в сжатом, выборочном или развернутом виде.</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Коммуникативные – </w:t>
            </w:r>
            <w:r w:rsidRPr="00D36D5A">
              <w:rPr>
                <w:rFonts w:ascii="Times New Roman" w:eastAsia="Calibri" w:hAnsi="Times New Roman" w:cs="Times New Roman"/>
                <w:sz w:val="20"/>
                <w:szCs w:val="20"/>
              </w:rPr>
              <w:t xml:space="preserve">умеют организовывать учебное взаимодействие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в группе</w:t>
            </w:r>
          </w:p>
        </w:tc>
        <w:tc>
          <w:tcPr>
            <w:tcW w:w="2268"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lastRenderedPageBreak/>
              <w:t xml:space="preserve">Индивидуальная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(математический диктант)</w:t>
            </w:r>
          </w:p>
        </w:tc>
      </w:tr>
      <w:tr w:rsidR="001B468D" w:rsidRPr="00D36D5A" w:rsidTr="001B468D">
        <w:trPr>
          <w:trHeight w:val="15"/>
        </w:trPr>
        <w:tc>
          <w:tcPr>
            <w:tcW w:w="563"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jc w:val="center"/>
              <w:rPr>
                <w:rFonts w:ascii="Times New Roman" w:eastAsia="Calibri" w:hAnsi="Times New Roman" w:cs="Times New Roman"/>
                <w:sz w:val="20"/>
                <w:szCs w:val="20"/>
              </w:rPr>
            </w:pPr>
            <w:r w:rsidRPr="00D36D5A">
              <w:rPr>
                <w:rFonts w:ascii="Times New Roman" w:eastAsia="Calibri" w:hAnsi="Times New Roman" w:cs="Times New Roman"/>
                <w:sz w:val="20"/>
                <w:szCs w:val="20"/>
              </w:rPr>
              <w:lastRenderedPageBreak/>
              <w:t>68</w:t>
            </w:r>
          </w:p>
        </w:tc>
        <w:tc>
          <w:tcPr>
            <w:tcW w:w="1405"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widowControl w:val="0"/>
              <w:autoSpaceDE w:val="0"/>
              <w:autoSpaceDN w:val="0"/>
              <w:adjustRightInd w:val="0"/>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Решение упражнений по теме «Процентное отношение двух чисел»</w:t>
            </w:r>
          </w:p>
          <w:p w:rsidR="001B468D" w:rsidRPr="00D36D5A" w:rsidRDefault="001B468D" w:rsidP="001B468D">
            <w:pPr>
              <w:widowControl w:val="0"/>
              <w:autoSpaceDE w:val="0"/>
              <w:autoSpaceDN w:val="0"/>
              <w:adjustRightInd w:val="0"/>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i/>
                <w:iCs/>
                <w:sz w:val="20"/>
                <w:szCs w:val="20"/>
              </w:rPr>
              <w:t xml:space="preserve"> (комплексное применение </w:t>
            </w:r>
            <w:r w:rsidRPr="00D36D5A">
              <w:rPr>
                <w:rFonts w:ascii="Times New Roman" w:eastAsia="Times New Roman" w:hAnsi="Times New Roman" w:cs="Times New Roman"/>
                <w:sz w:val="20"/>
                <w:szCs w:val="20"/>
              </w:rPr>
              <w:t>знаний, умений, навыков)</w:t>
            </w:r>
          </w:p>
        </w:tc>
        <w:tc>
          <w:tcPr>
            <w:tcW w:w="2281"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suppressAutoHyphens/>
              <w:autoSpaceDN w:val="0"/>
              <w:spacing w:after="0" w:line="240" w:lineRule="auto"/>
              <w:textAlignment w:val="baseline"/>
              <w:rPr>
                <w:rFonts w:ascii="Times New Roman" w:eastAsia="Calibri" w:hAnsi="Times New Roman" w:cs="Times New Roman"/>
                <w:kern w:val="3"/>
                <w:sz w:val="20"/>
                <w:szCs w:val="20"/>
              </w:rPr>
            </w:pPr>
            <w:r w:rsidRPr="00D36D5A">
              <w:rPr>
                <w:rFonts w:ascii="Times New Roman" w:eastAsia="Calibri" w:hAnsi="Times New Roman" w:cs="Times New Roman"/>
                <w:kern w:val="3"/>
                <w:sz w:val="20"/>
                <w:szCs w:val="20"/>
              </w:rPr>
              <w:t>Обобщают, закрепляют практические и теоретические знания и умения по пропорциям и отношениям, повторяют правила и их применение при решении задач, уравнений, выражений</w:t>
            </w:r>
          </w:p>
          <w:p w:rsidR="001B468D" w:rsidRPr="00D36D5A" w:rsidRDefault="001B468D" w:rsidP="001B468D">
            <w:pPr>
              <w:suppressAutoHyphens/>
              <w:autoSpaceDN w:val="0"/>
              <w:spacing w:after="0" w:line="240" w:lineRule="auto"/>
              <w:textAlignment w:val="baseline"/>
              <w:rPr>
                <w:rFonts w:ascii="Times New Roman" w:eastAsia="Calibri" w:hAnsi="Times New Roman" w:cs="Times New Roman"/>
                <w:kern w:val="3"/>
                <w:sz w:val="20"/>
                <w:szCs w:val="20"/>
              </w:rPr>
            </w:pPr>
            <w:r w:rsidRPr="00D36D5A">
              <w:rPr>
                <w:rFonts w:ascii="Times New Roman" w:eastAsia="Calibri" w:hAnsi="Times New Roman" w:cs="Times New Roman"/>
                <w:kern w:val="3"/>
                <w:sz w:val="20"/>
                <w:szCs w:val="20"/>
              </w:rPr>
              <w:t>Способны самостоятельно выбрать рациональный способ решения задания</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Фронтальная –</w:t>
            </w:r>
            <w:r w:rsidRPr="00D36D5A">
              <w:rPr>
                <w:rFonts w:ascii="Times New Roman" w:eastAsia="Calibri" w:hAnsi="Times New Roman" w:cs="Times New Roman"/>
                <w:sz w:val="20"/>
                <w:szCs w:val="20"/>
              </w:rPr>
              <w:t xml:space="preserve"> решение уравнений, ответы на вопросы ; запись процентного отношения двух чисел</w:t>
            </w:r>
          </w:p>
          <w:p w:rsidR="001B468D" w:rsidRPr="00D36D5A" w:rsidRDefault="001B468D" w:rsidP="001B468D">
            <w:pPr>
              <w:autoSpaceDE w:val="0"/>
              <w:autoSpaceDN w:val="0"/>
              <w:adjustRightInd w:val="0"/>
              <w:spacing w:after="0" w:line="264" w:lineRule="auto"/>
              <w:ind w:right="-135"/>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 –</w:t>
            </w:r>
            <w:r w:rsidRPr="00D36D5A">
              <w:rPr>
                <w:rFonts w:ascii="Times New Roman" w:eastAsia="Calibri" w:hAnsi="Times New Roman" w:cs="Times New Roman"/>
                <w:sz w:val="20"/>
                <w:szCs w:val="20"/>
              </w:rPr>
              <w:t xml:space="preserve"> нахождение процентного отношения двух чисел</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widowControl w:val="0"/>
              <w:autoSpaceDE w:val="0"/>
              <w:autoSpaceDN w:val="0"/>
              <w:adjustRightInd w:val="0"/>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Записывают и находят процентное отношение чисел,</w:t>
            </w:r>
          </w:p>
          <w:p w:rsidR="001B468D" w:rsidRPr="00D36D5A" w:rsidRDefault="001B468D" w:rsidP="001B468D">
            <w:pPr>
              <w:widowControl w:val="0"/>
              <w:autoSpaceDE w:val="0"/>
              <w:autoSpaceDN w:val="0"/>
              <w:adjustRightInd w:val="0"/>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решают задачи на использование процентного отношения двух чисел</w:t>
            </w:r>
          </w:p>
        </w:tc>
        <w:tc>
          <w:tcPr>
            <w:tcW w:w="2410"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Проявляют познавательный интерес к изучению математики, способам решения учебных задач; дают позитивную оценку и самооценку учебной деятельности; адекватно воспринимают оценку учителя; анализируют соответствие результатов требованиям конкретной учебной задачи</w:t>
            </w:r>
          </w:p>
        </w:tc>
        <w:tc>
          <w:tcPr>
            <w:tcW w:w="2697"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Регулятивные – </w:t>
            </w:r>
            <w:r w:rsidRPr="00D36D5A">
              <w:rPr>
                <w:rFonts w:ascii="Times New Roman" w:eastAsia="Calibri" w:hAnsi="Times New Roman" w:cs="Times New Roman"/>
                <w:sz w:val="20"/>
                <w:szCs w:val="20"/>
              </w:rPr>
              <w:t>работают по составленному плану, используют наряду с основными и дополнительные средства.</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Познавательные – </w:t>
            </w:r>
            <w:r w:rsidRPr="00D36D5A">
              <w:rPr>
                <w:rFonts w:ascii="Times New Roman" w:eastAsia="Calibri" w:hAnsi="Times New Roman" w:cs="Times New Roman"/>
                <w:sz w:val="20"/>
                <w:szCs w:val="20"/>
              </w:rPr>
              <w:t xml:space="preserve">преобразовывают модели </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с целью выявления общих законов, определяющих предметную область.</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Коммуникативные – </w:t>
            </w:r>
            <w:r w:rsidRPr="00D36D5A">
              <w:rPr>
                <w:rFonts w:ascii="Times New Roman" w:eastAsia="Calibri" w:hAnsi="Times New Roman" w:cs="Times New Roman"/>
                <w:sz w:val="20"/>
                <w:szCs w:val="20"/>
              </w:rPr>
              <w:t>умеют взглянуть на ситуацию с иной позиции</w:t>
            </w:r>
          </w:p>
        </w:tc>
        <w:tc>
          <w:tcPr>
            <w:tcW w:w="2268"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Индивидуальная</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w:t>
            </w:r>
            <w:proofErr w:type="spellStart"/>
            <w:r w:rsidRPr="00D36D5A">
              <w:rPr>
                <w:rFonts w:ascii="Times New Roman" w:eastAsia="Calibri" w:hAnsi="Times New Roman" w:cs="Times New Roman"/>
                <w:sz w:val="20"/>
                <w:szCs w:val="20"/>
              </w:rPr>
              <w:t>тестиро</w:t>
            </w:r>
            <w:proofErr w:type="spellEnd"/>
            <w:r w:rsidRPr="00D36D5A">
              <w:rPr>
                <w:rFonts w:ascii="Times New Roman" w:eastAsia="Calibri" w:hAnsi="Times New Roman" w:cs="Times New Roman"/>
                <w:sz w:val="20"/>
                <w:szCs w:val="20"/>
              </w:rPr>
              <w:t xml:space="preserve">- </w:t>
            </w:r>
            <w:proofErr w:type="spellStart"/>
            <w:r w:rsidRPr="00D36D5A">
              <w:rPr>
                <w:rFonts w:ascii="Times New Roman" w:eastAsia="Calibri" w:hAnsi="Times New Roman" w:cs="Times New Roman"/>
                <w:sz w:val="20"/>
                <w:szCs w:val="20"/>
              </w:rPr>
              <w:t>вание</w:t>
            </w:r>
            <w:proofErr w:type="spellEnd"/>
            <w:r w:rsidRPr="00D36D5A">
              <w:rPr>
                <w:rFonts w:ascii="Times New Roman" w:eastAsia="Calibri" w:hAnsi="Times New Roman" w:cs="Times New Roman"/>
                <w:sz w:val="20"/>
                <w:szCs w:val="20"/>
              </w:rPr>
              <w:t>)</w:t>
            </w:r>
          </w:p>
        </w:tc>
      </w:tr>
      <w:tr w:rsidR="001B468D" w:rsidRPr="00D36D5A" w:rsidTr="001B468D">
        <w:trPr>
          <w:trHeight w:val="15"/>
        </w:trPr>
        <w:tc>
          <w:tcPr>
            <w:tcW w:w="563"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jc w:val="center"/>
              <w:rPr>
                <w:rFonts w:ascii="Times New Roman" w:eastAsia="Calibri" w:hAnsi="Times New Roman" w:cs="Times New Roman"/>
                <w:sz w:val="20"/>
                <w:szCs w:val="20"/>
              </w:rPr>
            </w:pPr>
            <w:r w:rsidRPr="00D36D5A">
              <w:rPr>
                <w:rFonts w:ascii="Times New Roman" w:eastAsia="Calibri" w:hAnsi="Times New Roman" w:cs="Times New Roman"/>
                <w:sz w:val="20"/>
                <w:szCs w:val="20"/>
              </w:rPr>
              <w:t>69</w:t>
            </w:r>
          </w:p>
        </w:tc>
        <w:tc>
          <w:tcPr>
            <w:tcW w:w="1405"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Контрольная работа №5 по теме «Отношения и пропорции»</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(контроль и оценка знаний)</w:t>
            </w:r>
          </w:p>
        </w:tc>
        <w:tc>
          <w:tcPr>
            <w:tcW w:w="2281"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suppressAutoHyphens/>
              <w:autoSpaceDN w:val="0"/>
              <w:spacing w:after="0" w:line="240" w:lineRule="auto"/>
              <w:textAlignment w:val="baseline"/>
              <w:rPr>
                <w:rFonts w:ascii="Times New Roman" w:eastAsia="Calibri" w:hAnsi="Times New Roman" w:cs="Times New Roman"/>
                <w:kern w:val="3"/>
                <w:sz w:val="20"/>
                <w:szCs w:val="20"/>
              </w:rPr>
            </w:pPr>
            <w:r w:rsidRPr="00D36D5A">
              <w:rPr>
                <w:rFonts w:ascii="Times New Roman" w:eastAsia="Calibri" w:hAnsi="Times New Roman" w:cs="Times New Roman"/>
                <w:kern w:val="3"/>
                <w:sz w:val="20"/>
                <w:szCs w:val="20"/>
              </w:rPr>
              <w:t>Демонстрируют практические и теоретические знания и умения по пропорциям и отношениям, повторяют правила и их применение при решении задач, уравнений, выражений.  Самостоятельно выбирают рациональный способ решения задания, грамотно оформляют решение, анализируют результат</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w:t>
            </w:r>
            <w:r w:rsidRPr="00D36D5A">
              <w:rPr>
                <w:rFonts w:ascii="Times New Roman" w:eastAsia="Calibri" w:hAnsi="Times New Roman" w:cs="Times New Roman"/>
                <w:sz w:val="20"/>
                <w:szCs w:val="20"/>
              </w:rPr>
              <w:t xml:space="preserve"> – решение контрольной работы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Используют различные приемы проверки правильности выполняемых заданий</w:t>
            </w:r>
          </w:p>
        </w:tc>
        <w:tc>
          <w:tcPr>
            <w:tcW w:w="2410"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Объясняют самому себе свои наиболее заметные</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достижения; дают адекватную самооценку учебной деятельности; анализируют соответствие результатов требованиям учебной задачи; понимают причины успеха/неуспеха в учебной деятельности</w:t>
            </w:r>
          </w:p>
        </w:tc>
        <w:tc>
          <w:tcPr>
            <w:tcW w:w="2697"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Регулятивные –</w:t>
            </w:r>
            <w:r w:rsidRPr="00D36D5A">
              <w:rPr>
                <w:rFonts w:ascii="Times New Roman" w:eastAsia="Calibri" w:hAnsi="Times New Roman" w:cs="Times New Roman"/>
                <w:sz w:val="20"/>
                <w:szCs w:val="20"/>
              </w:rPr>
              <w:t xml:space="preserve"> понимают причины своего неуспеха и находят способы выхода из этой ситуации.</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Познавательные –</w:t>
            </w:r>
            <w:r w:rsidRPr="00D36D5A">
              <w:rPr>
                <w:rFonts w:ascii="Times New Roman" w:eastAsia="Calibri" w:hAnsi="Times New Roman" w:cs="Times New Roman"/>
                <w:sz w:val="20"/>
                <w:szCs w:val="20"/>
              </w:rPr>
              <w:t xml:space="preserve"> самостоятельно предполагают, какая информация нужна для решения учебной задачи.</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Коммуникативные – </w:t>
            </w:r>
            <w:r w:rsidRPr="00D36D5A">
              <w:rPr>
                <w:rFonts w:ascii="Times New Roman" w:eastAsia="Calibri" w:hAnsi="Times New Roman" w:cs="Times New Roman"/>
                <w:sz w:val="20"/>
                <w:szCs w:val="20"/>
              </w:rPr>
              <w:t>умеют критично относиться к своему мнению</w:t>
            </w:r>
          </w:p>
        </w:tc>
        <w:tc>
          <w:tcPr>
            <w:tcW w:w="2268"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 xml:space="preserve">Индивидуальная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(самостоятельная работа)</w:t>
            </w:r>
          </w:p>
        </w:tc>
      </w:tr>
      <w:tr w:rsidR="001B468D" w:rsidRPr="00D36D5A" w:rsidTr="001B468D">
        <w:trPr>
          <w:trHeight w:val="16"/>
        </w:trPr>
        <w:tc>
          <w:tcPr>
            <w:tcW w:w="563"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jc w:val="center"/>
              <w:rPr>
                <w:rFonts w:ascii="Times New Roman" w:eastAsia="Calibri" w:hAnsi="Times New Roman" w:cs="Times New Roman"/>
                <w:sz w:val="20"/>
                <w:szCs w:val="20"/>
              </w:rPr>
            </w:pPr>
            <w:r w:rsidRPr="00D36D5A">
              <w:rPr>
                <w:rFonts w:ascii="Times New Roman" w:eastAsia="Calibri" w:hAnsi="Times New Roman" w:cs="Times New Roman"/>
                <w:sz w:val="20"/>
                <w:szCs w:val="20"/>
              </w:rPr>
              <w:t>70</w:t>
            </w:r>
          </w:p>
        </w:tc>
        <w:tc>
          <w:tcPr>
            <w:tcW w:w="1405"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Прямая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и обратная</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proofErr w:type="spellStart"/>
            <w:r w:rsidRPr="00D36D5A">
              <w:rPr>
                <w:rFonts w:ascii="Times New Roman" w:eastAsia="Calibri" w:hAnsi="Times New Roman" w:cs="Times New Roman"/>
                <w:sz w:val="20"/>
                <w:szCs w:val="20"/>
              </w:rPr>
              <w:t>пропорци</w:t>
            </w:r>
            <w:proofErr w:type="spellEnd"/>
            <w:r w:rsidRPr="00D36D5A">
              <w:rPr>
                <w:rFonts w:ascii="Times New Roman" w:eastAsia="Calibri" w:hAnsi="Times New Roman" w:cs="Times New Roman"/>
                <w:sz w:val="20"/>
                <w:szCs w:val="20"/>
              </w:rPr>
              <w:t xml:space="preserve">- </w:t>
            </w:r>
            <w:proofErr w:type="spellStart"/>
            <w:r w:rsidRPr="00D36D5A">
              <w:rPr>
                <w:rFonts w:ascii="Times New Roman" w:eastAsia="Calibri" w:hAnsi="Times New Roman" w:cs="Times New Roman"/>
                <w:sz w:val="20"/>
                <w:szCs w:val="20"/>
              </w:rPr>
              <w:t>ональные</w:t>
            </w:r>
            <w:proofErr w:type="spellEnd"/>
            <w:r w:rsidRPr="00D36D5A">
              <w:rPr>
                <w:rFonts w:ascii="Times New Roman" w:eastAsia="Calibri" w:hAnsi="Times New Roman" w:cs="Times New Roman"/>
                <w:sz w:val="20"/>
                <w:szCs w:val="20"/>
              </w:rPr>
              <w:t xml:space="preserve"> зависимости </w:t>
            </w:r>
            <w:r w:rsidRPr="00D36D5A">
              <w:rPr>
                <w:rFonts w:ascii="Times New Roman" w:eastAsia="Calibri" w:hAnsi="Times New Roman" w:cs="Times New Roman"/>
                <w:i/>
                <w:iCs/>
                <w:sz w:val="20"/>
                <w:szCs w:val="20"/>
              </w:rPr>
              <w:lastRenderedPageBreak/>
              <w:t>(открытие новых</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знаний)</w:t>
            </w:r>
          </w:p>
        </w:tc>
        <w:tc>
          <w:tcPr>
            <w:tcW w:w="2281"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suppressAutoHyphens/>
              <w:autoSpaceDN w:val="0"/>
              <w:spacing w:after="0" w:line="240" w:lineRule="auto"/>
              <w:textAlignment w:val="baseline"/>
              <w:rPr>
                <w:rFonts w:ascii="Times New Roman" w:eastAsia="Calibri" w:hAnsi="Times New Roman" w:cs="Times New Roman"/>
                <w:kern w:val="3"/>
                <w:sz w:val="20"/>
                <w:szCs w:val="20"/>
              </w:rPr>
            </w:pPr>
            <w:r w:rsidRPr="00D36D5A">
              <w:rPr>
                <w:rFonts w:ascii="Times New Roman" w:eastAsia="Calibri" w:hAnsi="Times New Roman" w:cs="Times New Roman"/>
                <w:kern w:val="3"/>
                <w:sz w:val="20"/>
                <w:szCs w:val="20"/>
              </w:rPr>
              <w:lastRenderedPageBreak/>
              <w:t>Решают задачи на прямую  пропорциональную зависимость по образцу, составляю данную тему с примерами из жизни</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Групповая – </w:t>
            </w:r>
            <w:r w:rsidRPr="00D36D5A">
              <w:rPr>
                <w:rFonts w:ascii="Times New Roman" w:eastAsia="Calibri" w:hAnsi="Times New Roman" w:cs="Times New Roman"/>
                <w:sz w:val="20"/>
                <w:szCs w:val="20"/>
              </w:rPr>
              <w:t xml:space="preserve">обсуждение и выведение правила: какие величины называются прямо </w:t>
            </w:r>
            <w:r w:rsidRPr="00D36D5A">
              <w:rPr>
                <w:rFonts w:ascii="Times New Roman" w:eastAsia="Calibri" w:hAnsi="Times New Roman" w:cs="Times New Roman"/>
                <w:sz w:val="20"/>
                <w:szCs w:val="20"/>
              </w:rPr>
              <w:lastRenderedPageBreak/>
              <w:t>пропорциональными и обратно пропорциональными.</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Фронтальная –</w:t>
            </w:r>
            <w:r w:rsidRPr="00D36D5A">
              <w:rPr>
                <w:rFonts w:ascii="Times New Roman" w:eastAsia="Calibri" w:hAnsi="Times New Roman" w:cs="Times New Roman"/>
                <w:sz w:val="20"/>
                <w:szCs w:val="20"/>
              </w:rPr>
              <w:t xml:space="preserve"> ответы </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на вопросы; определение, является ли прямо пропорциональной или обратно пропорциональной зависимость между величинами </w:t>
            </w:r>
            <w:r w:rsidRPr="00D36D5A">
              <w:rPr>
                <w:rFonts w:ascii="Times New Roman" w:eastAsia="Calibri" w:hAnsi="Times New Roman" w:cs="Times New Roman"/>
                <w:i/>
                <w:iCs/>
                <w:sz w:val="20"/>
                <w:szCs w:val="20"/>
              </w:rPr>
              <w:t>Индивидуальная –</w:t>
            </w:r>
            <w:r w:rsidRPr="00D36D5A">
              <w:rPr>
                <w:rFonts w:ascii="Times New Roman" w:eastAsia="Calibri" w:hAnsi="Times New Roman" w:cs="Times New Roman"/>
                <w:sz w:val="20"/>
                <w:szCs w:val="20"/>
              </w:rPr>
              <w:t xml:space="preserve"> нахождение отношения величин</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lastRenderedPageBreak/>
              <w:t xml:space="preserve">Определяют, является ли прямо </w:t>
            </w:r>
            <w:proofErr w:type="spellStart"/>
            <w:r w:rsidRPr="00D36D5A">
              <w:rPr>
                <w:rFonts w:ascii="Times New Roman" w:eastAsia="Calibri" w:hAnsi="Times New Roman" w:cs="Times New Roman"/>
                <w:sz w:val="20"/>
                <w:szCs w:val="20"/>
              </w:rPr>
              <w:t>пропорцио</w:t>
            </w:r>
            <w:proofErr w:type="spellEnd"/>
            <w:r w:rsidRPr="00D36D5A">
              <w:rPr>
                <w:rFonts w:ascii="Times New Roman" w:eastAsia="Calibri" w:hAnsi="Times New Roman" w:cs="Times New Roman"/>
                <w:sz w:val="20"/>
                <w:szCs w:val="20"/>
              </w:rPr>
              <w:t xml:space="preserve"> </w:t>
            </w:r>
            <w:proofErr w:type="spellStart"/>
            <w:r w:rsidRPr="00D36D5A">
              <w:rPr>
                <w:rFonts w:ascii="Times New Roman" w:eastAsia="Calibri" w:hAnsi="Times New Roman" w:cs="Times New Roman"/>
                <w:sz w:val="20"/>
                <w:szCs w:val="20"/>
              </w:rPr>
              <w:t>нальной</w:t>
            </w:r>
            <w:proofErr w:type="spellEnd"/>
            <w:r w:rsidRPr="00D36D5A">
              <w:rPr>
                <w:rFonts w:ascii="Times New Roman" w:eastAsia="Calibri" w:hAnsi="Times New Roman" w:cs="Times New Roman"/>
                <w:sz w:val="20"/>
                <w:szCs w:val="20"/>
              </w:rPr>
              <w:t>, обратно</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пропорциональной или не является </w:t>
            </w:r>
            <w:r w:rsidRPr="00D36D5A">
              <w:rPr>
                <w:rFonts w:ascii="Times New Roman" w:eastAsia="Calibri" w:hAnsi="Times New Roman" w:cs="Times New Roman"/>
                <w:sz w:val="20"/>
                <w:szCs w:val="20"/>
              </w:rPr>
              <w:lastRenderedPageBreak/>
              <w:t>пропорциональной зависимость между величинами -</w:t>
            </w:r>
          </w:p>
        </w:tc>
        <w:tc>
          <w:tcPr>
            <w:tcW w:w="2410"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lastRenderedPageBreak/>
              <w:t xml:space="preserve">Объясняют самому себе свои отдельные ближайшие цели саморазвития; проявляют положительное </w:t>
            </w:r>
            <w:r w:rsidRPr="00D36D5A">
              <w:rPr>
                <w:rFonts w:ascii="Times New Roman" w:eastAsia="Calibri" w:hAnsi="Times New Roman" w:cs="Times New Roman"/>
                <w:sz w:val="20"/>
                <w:szCs w:val="20"/>
              </w:rPr>
              <w:lastRenderedPageBreak/>
              <w:t>отношение к урокам математики, широкий интерес к новому учебному материалу, способам решения новых учебных задач, доброжелательное</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отношение к сверстникам; дают адекватную оценку деятельности</w:t>
            </w:r>
          </w:p>
        </w:tc>
        <w:tc>
          <w:tcPr>
            <w:tcW w:w="2697"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lastRenderedPageBreak/>
              <w:t xml:space="preserve">Регулятивные – </w:t>
            </w:r>
            <w:r w:rsidRPr="00D36D5A">
              <w:rPr>
                <w:rFonts w:ascii="Times New Roman" w:eastAsia="Calibri" w:hAnsi="Times New Roman" w:cs="Times New Roman"/>
                <w:sz w:val="20"/>
                <w:szCs w:val="20"/>
              </w:rPr>
              <w:t xml:space="preserve">определяют цель учебной деятельности с помощью учителя и самостоятельно, осуществляют поиск средств </w:t>
            </w:r>
            <w:r w:rsidRPr="00D36D5A">
              <w:rPr>
                <w:rFonts w:ascii="Times New Roman" w:eastAsia="Calibri" w:hAnsi="Times New Roman" w:cs="Times New Roman"/>
                <w:sz w:val="20"/>
                <w:szCs w:val="20"/>
              </w:rPr>
              <w:lastRenderedPageBreak/>
              <w:t>ее достижения.</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Познавательные –</w:t>
            </w:r>
            <w:r w:rsidRPr="00D36D5A">
              <w:rPr>
                <w:rFonts w:ascii="Times New Roman" w:eastAsia="Calibri" w:hAnsi="Times New Roman" w:cs="Times New Roman"/>
                <w:sz w:val="20"/>
                <w:szCs w:val="20"/>
              </w:rPr>
              <w:t xml:space="preserve"> самостоятельно предполагают, какая информация нужна для решения учебной задачи.</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Коммуникативные – </w:t>
            </w:r>
            <w:r w:rsidRPr="00D36D5A">
              <w:rPr>
                <w:rFonts w:ascii="Times New Roman" w:eastAsia="Calibri" w:hAnsi="Times New Roman" w:cs="Times New Roman"/>
                <w:sz w:val="20"/>
                <w:szCs w:val="20"/>
              </w:rPr>
              <w:t xml:space="preserve">умеют организовывать учебное взаимодействие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в группе</w:t>
            </w:r>
          </w:p>
        </w:tc>
        <w:tc>
          <w:tcPr>
            <w:tcW w:w="2268"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lastRenderedPageBreak/>
              <w:t>Индивидуальная</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(устный опрос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по карточкам)</w:t>
            </w:r>
          </w:p>
        </w:tc>
      </w:tr>
      <w:tr w:rsidR="001B468D" w:rsidRPr="00D36D5A" w:rsidTr="001B468D">
        <w:trPr>
          <w:trHeight w:val="15"/>
        </w:trPr>
        <w:tc>
          <w:tcPr>
            <w:tcW w:w="563"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jc w:val="center"/>
              <w:rPr>
                <w:rFonts w:ascii="Times New Roman" w:eastAsia="Calibri" w:hAnsi="Times New Roman" w:cs="Times New Roman"/>
                <w:sz w:val="20"/>
                <w:szCs w:val="20"/>
              </w:rPr>
            </w:pPr>
            <w:r w:rsidRPr="00D36D5A">
              <w:rPr>
                <w:rFonts w:ascii="Times New Roman" w:eastAsia="Calibri" w:hAnsi="Times New Roman" w:cs="Times New Roman"/>
                <w:sz w:val="20"/>
                <w:szCs w:val="20"/>
              </w:rPr>
              <w:lastRenderedPageBreak/>
              <w:t>71</w:t>
            </w:r>
          </w:p>
        </w:tc>
        <w:tc>
          <w:tcPr>
            <w:tcW w:w="1405"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Решение упражнений по теме «Прямая и обратная пропорциональные зависимости»</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(обобщение и систематизация знаний)</w:t>
            </w:r>
          </w:p>
        </w:tc>
        <w:tc>
          <w:tcPr>
            <w:tcW w:w="2281"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suppressAutoHyphens/>
              <w:autoSpaceDN w:val="0"/>
              <w:spacing w:after="0" w:line="240" w:lineRule="auto"/>
              <w:textAlignment w:val="baseline"/>
              <w:rPr>
                <w:rFonts w:ascii="Times New Roman" w:eastAsia="Calibri" w:hAnsi="Times New Roman" w:cs="Times New Roman"/>
                <w:kern w:val="3"/>
                <w:sz w:val="20"/>
                <w:szCs w:val="20"/>
              </w:rPr>
            </w:pPr>
            <w:r w:rsidRPr="00D36D5A">
              <w:rPr>
                <w:rFonts w:ascii="Times New Roman" w:eastAsia="Calibri" w:hAnsi="Times New Roman" w:cs="Times New Roman"/>
                <w:kern w:val="3"/>
                <w:sz w:val="20"/>
                <w:szCs w:val="20"/>
              </w:rPr>
              <w:t>Совершенствовать знания, умения по решению задач на прямую и обратную пропорциональные зависимости, делают выводы, систематизируют, приводят примеры, сопоставляют с примерами из жизни</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Фронтальная –</w:t>
            </w:r>
            <w:r w:rsidRPr="00D36D5A">
              <w:rPr>
                <w:rFonts w:ascii="Times New Roman" w:eastAsia="Calibri" w:hAnsi="Times New Roman" w:cs="Times New Roman"/>
                <w:sz w:val="20"/>
                <w:szCs w:val="20"/>
              </w:rPr>
              <w:t xml:space="preserve"> составление пропорции из данных</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чисел; нахождение значения дробного выражения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Индивидуальная – </w:t>
            </w:r>
            <w:r w:rsidRPr="00D36D5A">
              <w:rPr>
                <w:rFonts w:ascii="Times New Roman" w:eastAsia="Calibri" w:hAnsi="Times New Roman" w:cs="Times New Roman"/>
                <w:sz w:val="20"/>
                <w:szCs w:val="20"/>
              </w:rPr>
              <w:t xml:space="preserve">решение задач с обратно пропорциональной зависимостью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Обнаруживают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и устраняют ошибки логического и арифметического характера</w:t>
            </w:r>
          </w:p>
        </w:tc>
        <w:tc>
          <w:tcPr>
            <w:tcW w:w="2410"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Проявляют познавательный интерес к изучению</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математики, способам решения учебных задач; дают позитивную оценку и самооценку учебной деятельности; адекватно воспринимают оценку учителя и сверстников</w:t>
            </w:r>
          </w:p>
        </w:tc>
        <w:tc>
          <w:tcPr>
            <w:tcW w:w="2697"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Регулятивные – </w:t>
            </w:r>
            <w:r w:rsidRPr="00D36D5A">
              <w:rPr>
                <w:rFonts w:ascii="Times New Roman" w:eastAsia="Calibri" w:hAnsi="Times New Roman" w:cs="Times New Roman"/>
                <w:sz w:val="20"/>
                <w:szCs w:val="20"/>
              </w:rPr>
              <w:t>составляют план выполнения заданий совместно с учителем.</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Познавательные –</w:t>
            </w:r>
            <w:r w:rsidRPr="00D36D5A">
              <w:rPr>
                <w:rFonts w:ascii="Times New Roman" w:eastAsia="Calibri" w:hAnsi="Times New Roman" w:cs="Times New Roman"/>
                <w:sz w:val="20"/>
                <w:szCs w:val="20"/>
              </w:rPr>
              <w:t xml:space="preserve"> передают содержание в сжатом, выборочном или развернутом виде.</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Коммуникативные – </w:t>
            </w:r>
            <w:r w:rsidRPr="00D36D5A">
              <w:rPr>
                <w:rFonts w:ascii="Times New Roman" w:eastAsia="Calibri" w:hAnsi="Times New Roman" w:cs="Times New Roman"/>
                <w:sz w:val="20"/>
                <w:szCs w:val="20"/>
              </w:rPr>
              <w:t>умеют высказывать свою точку зрения и пытаются ее обосновать</w:t>
            </w:r>
          </w:p>
        </w:tc>
        <w:tc>
          <w:tcPr>
            <w:tcW w:w="2268"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Индивидуальная</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(тестирование)</w:t>
            </w:r>
          </w:p>
        </w:tc>
      </w:tr>
      <w:tr w:rsidR="001B468D" w:rsidRPr="00D36D5A" w:rsidTr="001B468D">
        <w:trPr>
          <w:trHeight w:val="15"/>
        </w:trPr>
        <w:tc>
          <w:tcPr>
            <w:tcW w:w="563"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jc w:val="center"/>
              <w:rPr>
                <w:rFonts w:ascii="Times New Roman" w:eastAsia="Calibri" w:hAnsi="Times New Roman" w:cs="Times New Roman"/>
                <w:sz w:val="20"/>
                <w:szCs w:val="20"/>
              </w:rPr>
            </w:pPr>
            <w:r w:rsidRPr="00D36D5A">
              <w:rPr>
                <w:rFonts w:ascii="Times New Roman" w:eastAsia="Calibri" w:hAnsi="Times New Roman" w:cs="Times New Roman"/>
                <w:sz w:val="20"/>
                <w:szCs w:val="20"/>
              </w:rPr>
              <w:t>72</w:t>
            </w:r>
          </w:p>
        </w:tc>
        <w:tc>
          <w:tcPr>
            <w:tcW w:w="1405"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Деление числа в данном отношении</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(открытие новых</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знаний)</w:t>
            </w:r>
          </w:p>
        </w:tc>
        <w:tc>
          <w:tcPr>
            <w:tcW w:w="2281"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suppressAutoHyphens/>
              <w:autoSpaceDN w:val="0"/>
              <w:spacing w:after="0" w:line="240" w:lineRule="auto"/>
              <w:textAlignment w:val="baseline"/>
              <w:rPr>
                <w:rFonts w:ascii="Times New Roman" w:eastAsia="Calibri" w:hAnsi="Times New Roman" w:cs="Times New Roman"/>
                <w:kern w:val="3"/>
                <w:sz w:val="20"/>
                <w:szCs w:val="20"/>
              </w:rPr>
            </w:pPr>
            <w:r w:rsidRPr="00D36D5A">
              <w:rPr>
                <w:rFonts w:ascii="Times New Roman" w:eastAsia="Calibri" w:hAnsi="Times New Roman" w:cs="Times New Roman"/>
                <w:kern w:val="3"/>
                <w:sz w:val="20"/>
                <w:szCs w:val="20"/>
              </w:rPr>
              <w:t>Делят числа в данных отношениях, совершенствуют  знания, умения при решении задач на прямую и обратную пропорциональные зависимости, решают задачи</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Групповая – </w:t>
            </w:r>
            <w:r w:rsidRPr="00D36D5A">
              <w:rPr>
                <w:rFonts w:ascii="Times New Roman" w:eastAsia="Calibri" w:hAnsi="Times New Roman" w:cs="Times New Roman"/>
                <w:sz w:val="20"/>
                <w:szCs w:val="20"/>
              </w:rPr>
              <w:t xml:space="preserve">обсуждение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и выведение правила деления числа в данном отношении.</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Фронтальная –</w:t>
            </w:r>
            <w:r w:rsidRPr="00D36D5A">
              <w:rPr>
                <w:rFonts w:ascii="Times New Roman" w:eastAsia="Calibri" w:hAnsi="Times New Roman" w:cs="Times New Roman"/>
                <w:sz w:val="20"/>
                <w:szCs w:val="20"/>
              </w:rPr>
              <w:t xml:space="preserve"> ответы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на вопросы; решение задачи при помощи уравнения на деление числа в данном отношении </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Делят число в данном отношении</w:t>
            </w:r>
          </w:p>
        </w:tc>
        <w:tc>
          <w:tcPr>
            <w:tcW w:w="2410"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Проявляют положительное отношение к урокам математики, широкий интерес к новому учебному материалу, способам решения новых учебных задач, доброжелательное</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отношение к сверстникам; дают адекватную оценку деятельности</w:t>
            </w:r>
          </w:p>
        </w:tc>
        <w:tc>
          <w:tcPr>
            <w:tcW w:w="2697"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Регулятивные – </w:t>
            </w:r>
            <w:r w:rsidRPr="00D36D5A">
              <w:rPr>
                <w:rFonts w:ascii="Times New Roman" w:eastAsia="Calibri" w:hAnsi="Times New Roman" w:cs="Times New Roman"/>
                <w:sz w:val="20"/>
                <w:szCs w:val="20"/>
              </w:rPr>
              <w:t>составляют план выполнения заданий совместно с учителем.</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Познавательные –</w:t>
            </w:r>
            <w:r w:rsidRPr="00D36D5A">
              <w:rPr>
                <w:rFonts w:ascii="Times New Roman" w:eastAsia="Calibri" w:hAnsi="Times New Roman" w:cs="Times New Roman"/>
                <w:sz w:val="20"/>
                <w:szCs w:val="20"/>
              </w:rPr>
              <w:t xml:space="preserve"> передают содержание в сжатом, выборочном или развернутом виде.</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Коммуникативные – </w:t>
            </w:r>
            <w:r w:rsidRPr="00D36D5A">
              <w:rPr>
                <w:rFonts w:ascii="Times New Roman" w:eastAsia="Calibri" w:hAnsi="Times New Roman" w:cs="Times New Roman"/>
                <w:sz w:val="20"/>
                <w:szCs w:val="20"/>
              </w:rPr>
              <w:t>умеют высказывать свою точку зрения и пытаются ее обосновать, приводя аргументы</w:t>
            </w:r>
          </w:p>
        </w:tc>
        <w:tc>
          <w:tcPr>
            <w:tcW w:w="2268"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(устный опрос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по карточкам)</w:t>
            </w:r>
          </w:p>
        </w:tc>
      </w:tr>
      <w:tr w:rsidR="001B468D" w:rsidRPr="00D36D5A" w:rsidTr="001B468D">
        <w:trPr>
          <w:trHeight w:val="15"/>
        </w:trPr>
        <w:tc>
          <w:tcPr>
            <w:tcW w:w="563"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jc w:val="center"/>
              <w:rPr>
                <w:rFonts w:ascii="Times New Roman" w:eastAsia="Calibri" w:hAnsi="Times New Roman" w:cs="Times New Roman"/>
                <w:sz w:val="20"/>
                <w:szCs w:val="20"/>
              </w:rPr>
            </w:pPr>
            <w:r w:rsidRPr="00D36D5A">
              <w:rPr>
                <w:rFonts w:ascii="Times New Roman" w:eastAsia="Calibri" w:hAnsi="Times New Roman" w:cs="Times New Roman"/>
                <w:sz w:val="20"/>
                <w:szCs w:val="20"/>
              </w:rPr>
              <w:t>73</w:t>
            </w:r>
          </w:p>
        </w:tc>
        <w:tc>
          <w:tcPr>
            <w:tcW w:w="1405"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Деление числа </w:t>
            </w:r>
            <w:r w:rsidRPr="00D36D5A">
              <w:rPr>
                <w:rFonts w:ascii="Times New Roman" w:eastAsia="Calibri" w:hAnsi="Times New Roman" w:cs="Times New Roman"/>
                <w:sz w:val="20"/>
                <w:szCs w:val="20"/>
              </w:rPr>
              <w:lastRenderedPageBreak/>
              <w:t>в данном отношении</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 xml:space="preserve"> (закрепление знаний)</w:t>
            </w:r>
          </w:p>
        </w:tc>
        <w:tc>
          <w:tcPr>
            <w:tcW w:w="2281"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suppressAutoHyphens/>
              <w:autoSpaceDN w:val="0"/>
              <w:spacing w:after="0" w:line="240" w:lineRule="auto"/>
              <w:textAlignment w:val="baseline"/>
              <w:rPr>
                <w:rFonts w:ascii="Times New Roman" w:eastAsia="Calibri" w:hAnsi="Times New Roman" w:cs="Times New Roman"/>
                <w:kern w:val="3"/>
                <w:sz w:val="20"/>
                <w:szCs w:val="20"/>
              </w:rPr>
            </w:pPr>
            <w:r w:rsidRPr="00D36D5A">
              <w:rPr>
                <w:rFonts w:ascii="Times New Roman" w:eastAsia="Calibri" w:hAnsi="Times New Roman" w:cs="Times New Roman"/>
                <w:kern w:val="3"/>
                <w:sz w:val="20"/>
                <w:szCs w:val="20"/>
              </w:rPr>
              <w:lastRenderedPageBreak/>
              <w:t xml:space="preserve">Делят числа в данных </w:t>
            </w:r>
            <w:r w:rsidRPr="00D36D5A">
              <w:rPr>
                <w:rFonts w:ascii="Times New Roman" w:eastAsia="Calibri" w:hAnsi="Times New Roman" w:cs="Times New Roman"/>
                <w:kern w:val="3"/>
                <w:sz w:val="20"/>
                <w:szCs w:val="20"/>
              </w:rPr>
              <w:lastRenderedPageBreak/>
              <w:t>отношениях, совершенствуют  знания, умения при решении задач на прямую и обратную пропорциональные зависимости, решают задачи</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lastRenderedPageBreak/>
              <w:t>Фронтальная –</w:t>
            </w:r>
            <w:r w:rsidRPr="00D36D5A">
              <w:rPr>
                <w:rFonts w:ascii="Times New Roman" w:eastAsia="Calibri" w:hAnsi="Times New Roman" w:cs="Times New Roman"/>
                <w:sz w:val="20"/>
                <w:szCs w:val="20"/>
              </w:rPr>
              <w:t xml:space="preserve"> устные </w:t>
            </w:r>
            <w:r w:rsidRPr="00D36D5A">
              <w:rPr>
                <w:rFonts w:ascii="Times New Roman" w:eastAsia="Calibri" w:hAnsi="Times New Roman" w:cs="Times New Roman"/>
                <w:sz w:val="20"/>
                <w:szCs w:val="20"/>
              </w:rPr>
              <w:lastRenderedPageBreak/>
              <w:t>вычисления.</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Индивидуальная – </w:t>
            </w:r>
            <w:r w:rsidRPr="00D36D5A">
              <w:rPr>
                <w:rFonts w:ascii="Times New Roman" w:eastAsia="Calibri" w:hAnsi="Times New Roman" w:cs="Times New Roman"/>
                <w:sz w:val="20"/>
                <w:szCs w:val="20"/>
              </w:rPr>
              <w:t>деление числа в данном отношении, решение задач при помощи уравнения на деление числа в данном отношении</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lastRenderedPageBreak/>
              <w:t xml:space="preserve">Делят число в данном </w:t>
            </w:r>
            <w:r w:rsidRPr="00D36D5A">
              <w:rPr>
                <w:rFonts w:ascii="Times New Roman" w:eastAsia="Calibri" w:hAnsi="Times New Roman" w:cs="Times New Roman"/>
                <w:sz w:val="20"/>
                <w:szCs w:val="20"/>
              </w:rPr>
              <w:lastRenderedPageBreak/>
              <w:t>отношении, решают задачи при помощи уравнения на деление числа в данном отношении</w:t>
            </w:r>
          </w:p>
        </w:tc>
        <w:tc>
          <w:tcPr>
            <w:tcW w:w="2410"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lastRenderedPageBreak/>
              <w:t xml:space="preserve">Объясняют самому себе </w:t>
            </w:r>
            <w:r w:rsidRPr="00D36D5A">
              <w:rPr>
                <w:rFonts w:ascii="Times New Roman" w:eastAsia="Calibri" w:hAnsi="Times New Roman" w:cs="Times New Roman"/>
                <w:sz w:val="20"/>
                <w:szCs w:val="20"/>
              </w:rPr>
              <w:lastRenderedPageBreak/>
              <w:t>свои наиболее заметные</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достижения; проявляют познавательный интерес к изучению предмета, способам решения учебных задач; дают адекватную самооценку учебной деятельности; понимают причины успеха в учебной деятельности; анализируют соответствие результатов требованиям учебной задачи</w:t>
            </w:r>
          </w:p>
        </w:tc>
        <w:tc>
          <w:tcPr>
            <w:tcW w:w="2697"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lastRenderedPageBreak/>
              <w:t xml:space="preserve">Регулятивные – </w:t>
            </w:r>
            <w:r w:rsidRPr="00D36D5A">
              <w:rPr>
                <w:rFonts w:ascii="Times New Roman" w:eastAsia="Calibri" w:hAnsi="Times New Roman" w:cs="Times New Roman"/>
                <w:sz w:val="20"/>
                <w:szCs w:val="20"/>
              </w:rPr>
              <w:t xml:space="preserve">определяют </w:t>
            </w:r>
            <w:r w:rsidRPr="00D36D5A">
              <w:rPr>
                <w:rFonts w:ascii="Times New Roman" w:eastAsia="Calibri" w:hAnsi="Times New Roman" w:cs="Times New Roman"/>
                <w:sz w:val="20"/>
                <w:szCs w:val="20"/>
              </w:rPr>
              <w:lastRenderedPageBreak/>
              <w:t>цель учебной деятельности с помощью учителя и самостоятельно, осуществляют поиск средств ее достижения.</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Познавательные – </w:t>
            </w:r>
            <w:r w:rsidRPr="00D36D5A">
              <w:rPr>
                <w:rFonts w:ascii="Times New Roman" w:eastAsia="Calibri" w:hAnsi="Times New Roman" w:cs="Times New Roman"/>
                <w:sz w:val="20"/>
                <w:szCs w:val="20"/>
              </w:rPr>
              <w:t>передают содержание в сжатом или развернутом виде.</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Коммуникативные – </w:t>
            </w:r>
            <w:r w:rsidRPr="00D36D5A">
              <w:rPr>
                <w:rFonts w:ascii="Times New Roman" w:eastAsia="Calibri" w:hAnsi="Times New Roman" w:cs="Times New Roman"/>
                <w:sz w:val="20"/>
                <w:szCs w:val="20"/>
              </w:rPr>
              <w:t>умеют оформлять мысли в устной и письменной речи с учетом ситуаций</w:t>
            </w:r>
          </w:p>
        </w:tc>
        <w:tc>
          <w:tcPr>
            <w:tcW w:w="2268"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lastRenderedPageBreak/>
              <w:t xml:space="preserve">Индивидуальная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lastRenderedPageBreak/>
              <w:t>(математический диктант)</w:t>
            </w:r>
          </w:p>
        </w:tc>
      </w:tr>
      <w:tr w:rsidR="001B468D" w:rsidRPr="00D36D5A" w:rsidTr="001B468D">
        <w:trPr>
          <w:trHeight w:val="15"/>
        </w:trPr>
        <w:tc>
          <w:tcPr>
            <w:tcW w:w="563"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jc w:val="center"/>
              <w:rPr>
                <w:rFonts w:ascii="Times New Roman" w:eastAsia="Calibri" w:hAnsi="Times New Roman" w:cs="Times New Roman"/>
                <w:sz w:val="20"/>
                <w:szCs w:val="20"/>
              </w:rPr>
            </w:pPr>
            <w:r w:rsidRPr="00D36D5A">
              <w:rPr>
                <w:rFonts w:ascii="Times New Roman" w:eastAsia="Calibri" w:hAnsi="Times New Roman" w:cs="Times New Roman"/>
                <w:sz w:val="20"/>
                <w:szCs w:val="20"/>
              </w:rPr>
              <w:lastRenderedPageBreak/>
              <w:t>74-75</w:t>
            </w:r>
          </w:p>
        </w:tc>
        <w:tc>
          <w:tcPr>
            <w:tcW w:w="1405"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Окружность и круг</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p>
        </w:tc>
        <w:tc>
          <w:tcPr>
            <w:tcW w:w="2281"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suppressAutoHyphens/>
              <w:autoSpaceDN w:val="0"/>
              <w:spacing w:after="0" w:line="240" w:lineRule="auto"/>
              <w:textAlignment w:val="baseline"/>
              <w:rPr>
                <w:rFonts w:ascii="Times New Roman" w:eastAsia="Calibri" w:hAnsi="Times New Roman" w:cs="Times New Roman"/>
                <w:kern w:val="3"/>
                <w:sz w:val="20"/>
                <w:szCs w:val="20"/>
              </w:rPr>
            </w:pPr>
            <w:r w:rsidRPr="00D36D5A">
              <w:rPr>
                <w:rFonts w:ascii="Times New Roman" w:eastAsia="Calibri" w:hAnsi="Times New Roman" w:cs="Times New Roman"/>
                <w:kern w:val="3"/>
                <w:sz w:val="20"/>
                <w:szCs w:val="20"/>
              </w:rPr>
              <w:t>Дают определение окружности и ее основных элементов, выводят формулу радиуса черед диаметра и наоборот, строят окружности разных радиусов, диаметров</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Групповая – </w:t>
            </w:r>
            <w:r w:rsidRPr="00D36D5A">
              <w:rPr>
                <w:rFonts w:ascii="Times New Roman" w:eastAsia="Calibri" w:hAnsi="Times New Roman" w:cs="Times New Roman"/>
                <w:sz w:val="20"/>
                <w:szCs w:val="20"/>
              </w:rPr>
              <w:t xml:space="preserve">обсуждение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и выведение правила нахождения длины окружности и площади круга.</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Фронтальная –</w:t>
            </w:r>
            <w:r w:rsidRPr="00D36D5A">
              <w:rPr>
                <w:rFonts w:ascii="Times New Roman" w:eastAsia="Calibri" w:hAnsi="Times New Roman" w:cs="Times New Roman"/>
                <w:sz w:val="20"/>
                <w:szCs w:val="20"/>
              </w:rPr>
              <w:t xml:space="preserve"> ответы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на вопросы; нахождение длины окружности, если известен ее радиус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 –</w:t>
            </w:r>
            <w:r w:rsidRPr="00D36D5A">
              <w:rPr>
                <w:rFonts w:ascii="Times New Roman" w:eastAsia="Calibri" w:hAnsi="Times New Roman" w:cs="Times New Roman"/>
                <w:sz w:val="20"/>
                <w:szCs w:val="20"/>
              </w:rPr>
              <w:t xml:space="preserve"> решение задач при помощи составления пропорции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Строят окружность, круг с помощью циркуля</w:t>
            </w:r>
          </w:p>
        </w:tc>
        <w:tc>
          <w:tcPr>
            <w:tcW w:w="2410"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Проявляют положительное отношение к урокам математики, широкий интерес к новому учебному материалу, способам решения новых учебных задач, доброжелательное отношение к сверстникам</w:t>
            </w:r>
          </w:p>
        </w:tc>
        <w:tc>
          <w:tcPr>
            <w:tcW w:w="2697"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Регулятивные – </w:t>
            </w:r>
            <w:r w:rsidRPr="00D36D5A">
              <w:rPr>
                <w:rFonts w:ascii="Times New Roman" w:eastAsia="Calibri" w:hAnsi="Times New Roman" w:cs="Times New Roman"/>
                <w:sz w:val="20"/>
                <w:szCs w:val="20"/>
              </w:rPr>
              <w:t>составляют план выполнения заданий совместно с учителем.</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Познавательные –</w:t>
            </w:r>
            <w:r w:rsidRPr="00D36D5A">
              <w:rPr>
                <w:rFonts w:ascii="Times New Roman" w:eastAsia="Calibri" w:hAnsi="Times New Roman" w:cs="Times New Roman"/>
                <w:sz w:val="20"/>
                <w:szCs w:val="20"/>
              </w:rPr>
              <w:t xml:space="preserve"> передают содержание в сжатом, выборочном или развернутом виде.</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Коммуникативные – </w:t>
            </w:r>
            <w:r w:rsidRPr="00D36D5A">
              <w:rPr>
                <w:rFonts w:ascii="Times New Roman" w:eastAsia="Calibri" w:hAnsi="Times New Roman" w:cs="Times New Roman"/>
                <w:sz w:val="20"/>
                <w:szCs w:val="20"/>
              </w:rPr>
              <w:t>умеют высказывать свою точку зрения и ее обосновать, приводя аргументы</w:t>
            </w:r>
          </w:p>
        </w:tc>
        <w:tc>
          <w:tcPr>
            <w:tcW w:w="2268"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(устный опрос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по карточкам)</w:t>
            </w:r>
          </w:p>
        </w:tc>
      </w:tr>
      <w:tr w:rsidR="001B468D" w:rsidRPr="00D36D5A" w:rsidTr="001B468D">
        <w:trPr>
          <w:trHeight w:val="15"/>
        </w:trPr>
        <w:tc>
          <w:tcPr>
            <w:tcW w:w="563"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jc w:val="center"/>
              <w:rPr>
                <w:rFonts w:ascii="Times New Roman" w:eastAsia="Calibri" w:hAnsi="Times New Roman" w:cs="Times New Roman"/>
                <w:sz w:val="20"/>
                <w:szCs w:val="20"/>
              </w:rPr>
            </w:pPr>
            <w:r w:rsidRPr="00D36D5A">
              <w:rPr>
                <w:rFonts w:ascii="Times New Roman" w:eastAsia="Calibri" w:hAnsi="Times New Roman" w:cs="Times New Roman"/>
                <w:sz w:val="20"/>
                <w:szCs w:val="20"/>
              </w:rPr>
              <w:t>76</w:t>
            </w:r>
          </w:p>
        </w:tc>
        <w:tc>
          <w:tcPr>
            <w:tcW w:w="1405"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sz w:val="20"/>
                <w:szCs w:val="20"/>
              </w:rPr>
              <w:t xml:space="preserve">Длина окружности и площадь круга </w:t>
            </w:r>
            <w:r w:rsidRPr="00D36D5A">
              <w:rPr>
                <w:rFonts w:ascii="Times New Roman" w:eastAsia="Calibri" w:hAnsi="Times New Roman" w:cs="Times New Roman"/>
                <w:i/>
                <w:iCs/>
                <w:sz w:val="20"/>
                <w:szCs w:val="20"/>
              </w:rPr>
              <w:t>(открытие новых</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знаний)</w:t>
            </w:r>
          </w:p>
        </w:tc>
        <w:tc>
          <w:tcPr>
            <w:tcW w:w="2281"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suppressAutoHyphens/>
              <w:autoSpaceDN w:val="0"/>
              <w:spacing w:after="0" w:line="240" w:lineRule="auto"/>
              <w:textAlignment w:val="baseline"/>
              <w:rPr>
                <w:rFonts w:ascii="Times New Roman" w:eastAsia="Calibri" w:hAnsi="Times New Roman" w:cs="Times New Roman"/>
                <w:kern w:val="3"/>
                <w:sz w:val="20"/>
                <w:szCs w:val="20"/>
              </w:rPr>
            </w:pPr>
            <w:r w:rsidRPr="00D36D5A">
              <w:rPr>
                <w:rFonts w:ascii="Times New Roman" w:eastAsia="Calibri" w:hAnsi="Times New Roman" w:cs="Times New Roman"/>
                <w:kern w:val="3"/>
                <w:sz w:val="20"/>
                <w:szCs w:val="20"/>
              </w:rPr>
              <w:t>Знакомятся с формулой длины окружности, применяют ее при решении задач по образцу</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Групповая – </w:t>
            </w:r>
            <w:r w:rsidRPr="00D36D5A">
              <w:rPr>
                <w:rFonts w:ascii="Times New Roman" w:eastAsia="Calibri" w:hAnsi="Times New Roman" w:cs="Times New Roman"/>
                <w:sz w:val="20"/>
                <w:szCs w:val="20"/>
              </w:rPr>
              <w:t>обсуждение и выведение правила нахождения длины окружности и площади круга.</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Фронтальная –</w:t>
            </w:r>
            <w:r w:rsidRPr="00D36D5A">
              <w:rPr>
                <w:rFonts w:ascii="Times New Roman" w:eastAsia="Calibri" w:hAnsi="Times New Roman" w:cs="Times New Roman"/>
                <w:sz w:val="20"/>
                <w:szCs w:val="20"/>
              </w:rPr>
              <w:t xml:space="preserve"> ответы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на вопросы; нахождение длины </w:t>
            </w:r>
            <w:r w:rsidRPr="00D36D5A">
              <w:rPr>
                <w:rFonts w:ascii="Times New Roman" w:eastAsia="Calibri" w:hAnsi="Times New Roman" w:cs="Times New Roman"/>
                <w:sz w:val="20"/>
                <w:szCs w:val="20"/>
              </w:rPr>
              <w:lastRenderedPageBreak/>
              <w:t xml:space="preserve">окружности, если известен ее радиус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 –</w:t>
            </w:r>
            <w:r w:rsidRPr="00D36D5A">
              <w:rPr>
                <w:rFonts w:ascii="Times New Roman" w:eastAsia="Calibri" w:hAnsi="Times New Roman" w:cs="Times New Roman"/>
                <w:sz w:val="20"/>
                <w:szCs w:val="20"/>
              </w:rPr>
              <w:t xml:space="preserve"> решение задач при помощи составления пропорции </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lastRenderedPageBreak/>
              <w:t>Находят длину окружности и площадь круга; решают задачи при помощи составления пропорции</w:t>
            </w:r>
          </w:p>
        </w:tc>
        <w:tc>
          <w:tcPr>
            <w:tcW w:w="2410"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Проявляют положительное отношение к урокам математики, широкий интерес к новому учебному материалу, способам решения новых учебных задач, доброжелательное </w:t>
            </w:r>
            <w:r w:rsidRPr="00D36D5A">
              <w:rPr>
                <w:rFonts w:ascii="Times New Roman" w:eastAsia="Calibri" w:hAnsi="Times New Roman" w:cs="Times New Roman"/>
                <w:sz w:val="20"/>
                <w:szCs w:val="20"/>
              </w:rPr>
              <w:lastRenderedPageBreak/>
              <w:t>отношение к сверстникам</w:t>
            </w:r>
          </w:p>
        </w:tc>
        <w:tc>
          <w:tcPr>
            <w:tcW w:w="2697"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lastRenderedPageBreak/>
              <w:t xml:space="preserve">Регулятивные – </w:t>
            </w:r>
            <w:r w:rsidRPr="00D36D5A">
              <w:rPr>
                <w:rFonts w:ascii="Times New Roman" w:eastAsia="Calibri" w:hAnsi="Times New Roman" w:cs="Times New Roman"/>
                <w:sz w:val="20"/>
                <w:szCs w:val="20"/>
              </w:rPr>
              <w:t>составляют план выполнения заданий совместно с учителем.</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Познавательные –</w:t>
            </w:r>
            <w:r w:rsidRPr="00D36D5A">
              <w:rPr>
                <w:rFonts w:ascii="Times New Roman" w:eastAsia="Calibri" w:hAnsi="Times New Roman" w:cs="Times New Roman"/>
                <w:sz w:val="20"/>
                <w:szCs w:val="20"/>
              </w:rPr>
              <w:t xml:space="preserve"> передают содержание в сжатом, выборочном или развернутом виде.</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Коммуникативные – </w:t>
            </w:r>
            <w:r w:rsidRPr="00D36D5A">
              <w:rPr>
                <w:rFonts w:ascii="Times New Roman" w:eastAsia="Calibri" w:hAnsi="Times New Roman" w:cs="Times New Roman"/>
                <w:sz w:val="20"/>
                <w:szCs w:val="20"/>
              </w:rPr>
              <w:t xml:space="preserve">умеют высказывать свою точку </w:t>
            </w:r>
            <w:r w:rsidRPr="00D36D5A">
              <w:rPr>
                <w:rFonts w:ascii="Times New Roman" w:eastAsia="Calibri" w:hAnsi="Times New Roman" w:cs="Times New Roman"/>
                <w:sz w:val="20"/>
                <w:szCs w:val="20"/>
              </w:rPr>
              <w:lastRenderedPageBreak/>
              <w:t>зрения и ее обосновать, приводя аргументы</w:t>
            </w:r>
          </w:p>
        </w:tc>
        <w:tc>
          <w:tcPr>
            <w:tcW w:w="2268"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lastRenderedPageBreak/>
              <w:t>Индивидуальная</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(устный опрос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по карточкам)</w:t>
            </w:r>
          </w:p>
        </w:tc>
      </w:tr>
      <w:tr w:rsidR="001B468D" w:rsidRPr="00D36D5A" w:rsidTr="001B468D">
        <w:trPr>
          <w:trHeight w:val="15"/>
        </w:trPr>
        <w:tc>
          <w:tcPr>
            <w:tcW w:w="563"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jc w:val="center"/>
              <w:rPr>
                <w:rFonts w:ascii="Times New Roman" w:eastAsia="Calibri" w:hAnsi="Times New Roman" w:cs="Times New Roman"/>
                <w:sz w:val="20"/>
                <w:szCs w:val="20"/>
              </w:rPr>
            </w:pPr>
            <w:r w:rsidRPr="00D36D5A">
              <w:rPr>
                <w:rFonts w:ascii="Times New Roman" w:eastAsia="Calibri" w:hAnsi="Times New Roman" w:cs="Times New Roman"/>
                <w:sz w:val="20"/>
                <w:szCs w:val="20"/>
              </w:rPr>
              <w:lastRenderedPageBreak/>
              <w:t>77-78</w:t>
            </w:r>
          </w:p>
        </w:tc>
        <w:tc>
          <w:tcPr>
            <w:tcW w:w="1405"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sz w:val="20"/>
                <w:szCs w:val="20"/>
              </w:rPr>
              <w:t xml:space="preserve">Длина окружности и площадь круга </w:t>
            </w:r>
            <w:r w:rsidRPr="00D36D5A">
              <w:rPr>
                <w:rFonts w:ascii="Times New Roman" w:eastAsia="Calibri" w:hAnsi="Times New Roman" w:cs="Times New Roman"/>
                <w:i/>
                <w:iCs/>
                <w:sz w:val="20"/>
                <w:szCs w:val="20"/>
              </w:rPr>
              <w:t>(закрепление знаний)</w:t>
            </w:r>
          </w:p>
        </w:tc>
        <w:tc>
          <w:tcPr>
            <w:tcW w:w="2281"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suppressAutoHyphens/>
              <w:autoSpaceDN w:val="0"/>
              <w:spacing w:after="0" w:line="240" w:lineRule="auto"/>
              <w:textAlignment w:val="baseline"/>
              <w:rPr>
                <w:rFonts w:ascii="Times New Roman" w:eastAsia="Calibri" w:hAnsi="Times New Roman" w:cs="Times New Roman"/>
                <w:kern w:val="3"/>
                <w:sz w:val="20"/>
                <w:szCs w:val="20"/>
              </w:rPr>
            </w:pPr>
            <w:r w:rsidRPr="00D36D5A">
              <w:rPr>
                <w:rFonts w:ascii="Times New Roman" w:eastAsia="Calibri" w:hAnsi="Times New Roman" w:cs="Times New Roman"/>
                <w:kern w:val="3"/>
                <w:sz w:val="20"/>
                <w:szCs w:val="20"/>
              </w:rPr>
              <w:t>Знакомятся с формулой площади круга, применяют ее при решении задач по образцу</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Фронтальная –</w:t>
            </w:r>
            <w:r w:rsidRPr="00D36D5A">
              <w:rPr>
                <w:rFonts w:ascii="Times New Roman" w:eastAsia="Calibri" w:hAnsi="Times New Roman" w:cs="Times New Roman"/>
                <w:sz w:val="20"/>
                <w:szCs w:val="20"/>
              </w:rPr>
              <w:t xml:space="preserve"> устные вычисления, нахождение площади круга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Индивидуальная – </w:t>
            </w:r>
            <w:r w:rsidRPr="00D36D5A">
              <w:rPr>
                <w:rFonts w:ascii="Times New Roman" w:eastAsia="Calibri" w:hAnsi="Times New Roman" w:cs="Times New Roman"/>
                <w:sz w:val="20"/>
                <w:szCs w:val="20"/>
              </w:rPr>
              <w:t xml:space="preserve">нахождение неизвестного члена пропорции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Моделируют разнообразные ситуации расположения объектов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на плоскости</w:t>
            </w:r>
          </w:p>
        </w:tc>
        <w:tc>
          <w:tcPr>
            <w:tcW w:w="2410"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Объясняют самому себе свои наиболее заметные достижения; проявляют познавательный интерес к изучению предмета, способам решения учебных задач; дают адекватную самооценку учебной деятельности</w:t>
            </w:r>
          </w:p>
        </w:tc>
        <w:tc>
          <w:tcPr>
            <w:tcW w:w="2697"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Регулятивные – </w:t>
            </w:r>
            <w:r w:rsidRPr="00D36D5A">
              <w:rPr>
                <w:rFonts w:ascii="Times New Roman" w:eastAsia="Calibri" w:hAnsi="Times New Roman" w:cs="Times New Roman"/>
                <w:sz w:val="20"/>
                <w:szCs w:val="20"/>
              </w:rPr>
              <w:t>составляют план выполнения заданий совместно с учителем.</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Познавательные –</w:t>
            </w:r>
            <w:r w:rsidRPr="00D36D5A">
              <w:rPr>
                <w:rFonts w:ascii="Times New Roman" w:eastAsia="Calibri" w:hAnsi="Times New Roman" w:cs="Times New Roman"/>
                <w:sz w:val="20"/>
                <w:szCs w:val="20"/>
              </w:rPr>
              <w:t xml:space="preserve"> передают содержание в сжатом, выборочном или развернутом виде.</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Коммуникативные – </w:t>
            </w:r>
            <w:r w:rsidRPr="00D36D5A">
              <w:rPr>
                <w:rFonts w:ascii="Times New Roman" w:eastAsia="Calibri" w:hAnsi="Times New Roman" w:cs="Times New Roman"/>
                <w:sz w:val="20"/>
                <w:szCs w:val="20"/>
              </w:rPr>
              <w:t>умеют высказывать свою точку зрения и ее обосновать, приводя аргументы</w:t>
            </w:r>
          </w:p>
        </w:tc>
        <w:tc>
          <w:tcPr>
            <w:tcW w:w="2268"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 xml:space="preserve">Индивидуальная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(математический диктант)</w:t>
            </w:r>
          </w:p>
        </w:tc>
      </w:tr>
      <w:tr w:rsidR="001B468D" w:rsidRPr="00D36D5A" w:rsidTr="001B468D">
        <w:trPr>
          <w:trHeight w:val="16"/>
        </w:trPr>
        <w:tc>
          <w:tcPr>
            <w:tcW w:w="563"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jc w:val="center"/>
              <w:rPr>
                <w:rFonts w:ascii="Times New Roman" w:eastAsia="Calibri" w:hAnsi="Times New Roman" w:cs="Times New Roman"/>
                <w:sz w:val="20"/>
                <w:szCs w:val="20"/>
              </w:rPr>
            </w:pPr>
            <w:r w:rsidRPr="00D36D5A">
              <w:rPr>
                <w:rFonts w:ascii="Times New Roman" w:eastAsia="Calibri" w:hAnsi="Times New Roman" w:cs="Times New Roman"/>
                <w:sz w:val="20"/>
                <w:szCs w:val="20"/>
              </w:rPr>
              <w:t>79</w:t>
            </w:r>
          </w:p>
        </w:tc>
        <w:tc>
          <w:tcPr>
            <w:tcW w:w="1405"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Цилиндр, конус, шар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(открытие новых</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знаний)</w:t>
            </w:r>
          </w:p>
        </w:tc>
        <w:tc>
          <w:tcPr>
            <w:tcW w:w="2281"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suppressAutoHyphens/>
              <w:autoSpaceDN w:val="0"/>
              <w:spacing w:after="0" w:line="240" w:lineRule="auto"/>
              <w:textAlignment w:val="baseline"/>
              <w:rPr>
                <w:rFonts w:ascii="Times New Roman" w:eastAsia="Calibri" w:hAnsi="Times New Roman" w:cs="Times New Roman"/>
                <w:kern w:val="3"/>
                <w:sz w:val="20"/>
                <w:szCs w:val="20"/>
              </w:rPr>
            </w:pPr>
            <w:r w:rsidRPr="00D36D5A">
              <w:rPr>
                <w:rFonts w:ascii="Times New Roman" w:eastAsia="Calibri" w:hAnsi="Times New Roman" w:cs="Times New Roman"/>
                <w:kern w:val="3"/>
                <w:sz w:val="20"/>
                <w:szCs w:val="20"/>
              </w:rPr>
              <w:t>Формируют  представление о цилиндре конусе и шара и их основных элементах, учатся рисовать объемные тела, приводят в пример предметы из жизни, имеющие форму этих геометрических тел</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Групповая – </w:t>
            </w:r>
            <w:r w:rsidRPr="00D36D5A">
              <w:rPr>
                <w:rFonts w:ascii="Times New Roman" w:eastAsia="Calibri" w:hAnsi="Times New Roman" w:cs="Times New Roman"/>
                <w:sz w:val="20"/>
                <w:szCs w:val="20"/>
              </w:rPr>
              <w:t xml:space="preserve">обсуждение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и выведение правила: что называется радиусом цилиндром, конусом, шара, диаметром шара, сферой.</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Фронтальная –</w:t>
            </w:r>
            <w:r w:rsidRPr="00D36D5A">
              <w:rPr>
                <w:rFonts w:ascii="Times New Roman" w:eastAsia="Calibri" w:hAnsi="Times New Roman" w:cs="Times New Roman"/>
                <w:sz w:val="20"/>
                <w:szCs w:val="20"/>
              </w:rPr>
              <w:t xml:space="preserve"> ответы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на вопросы ; вычисление радиуса Земли и длины экватора по данному диаметру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 –</w:t>
            </w:r>
            <w:r w:rsidRPr="00D36D5A">
              <w:rPr>
                <w:rFonts w:ascii="Times New Roman" w:eastAsia="Calibri" w:hAnsi="Times New Roman" w:cs="Times New Roman"/>
                <w:sz w:val="20"/>
                <w:szCs w:val="20"/>
              </w:rPr>
              <w:t xml:space="preserve"> нахождение значения буквенного выражения</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Находят длину радиуса, диаметра, экватора шара, площадь боковой поверхности </w:t>
            </w:r>
            <w:proofErr w:type="spellStart"/>
            <w:r w:rsidRPr="00D36D5A">
              <w:rPr>
                <w:rFonts w:ascii="Times New Roman" w:eastAsia="Calibri" w:hAnsi="Times New Roman" w:cs="Times New Roman"/>
                <w:sz w:val="20"/>
                <w:szCs w:val="20"/>
              </w:rPr>
              <w:t>цилиндраобъясняют</w:t>
            </w:r>
            <w:proofErr w:type="spellEnd"/>
            <w:r w:rsidRPr="00D36D5A">
              <w:rPr>
                <w:rFonts w:ascii="Times New Roman" w:eastAsia="Calibri" w:hAnsi="Times New Roman" w:cs="Times New Roman"/>
                <w:sz w:val="20"/>
                <w:szCs w:val="20"/>
              </w:rPr>
              <w:t xml:space="preserve"> ход решения задачи</w:t>
            </w:r>
          </w:p>
        </w:tc>
        <w:tc>
          <w:tcPr>
            <w:tcW w:w="2410"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Объясняют самому себе свои наиболее заметные достижения; проявляют положительное отношение к урокам математики, широкий интерес к новому учебному материалу, способам решения новых учебных задач, доброжелательное отношение к сверстникам; понимают причины успеха в учебной деятельности</w:t>
            </w:r>
          </w:p>
        </w:tc>
        <w:tc>
          <w:tcPr>
            <w:tcW w:w="2697"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Регулятивные – </w:t>
            </w:r>
            <w:r w:rsidRPr="00D36D5A">
              <w:rPr>
                <w:rFonts w:ascii="Times New Roman" w:eastAsia="Calibri" w:hAnsi="Times New Roman" w:cs="Times New Roman"/>
                <w:sz w:val="20"/>
                <w:szCs w:val="20"/>
              </w:rPr>
              <w:t>определяют цель учебной деятельности с помощью учителя и самостоятельно, осуществляют поиск средств ее достижения.</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Познавательные – </w:t>
            </w:r>
            <w:r w:rsidRPr="00D36D5A">
              <w:rPr>
                <w:rFonts w:ascii="Times New Roman" w:eastAsia="Calibri" w:hAnsi="Times New Roman" w:cs="Times New Roman"/>
                <w:sz w:val="20"/>
                <w:szCs w:val="20"/>
              </w:rPr>
              <w:t>передают содержание в сжатом или развернутом виде.</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Коммуникативные – </w:t>
            </w:r>
            <w:r w:rsidRPr="00D36D5A">
              <w:rPr>
                <w:rFonts w:ascii="Times New Roman" w:eastAsia="Calibri" w:hAnsi="Times New Roman" w:cs="Times New Roman"/>
                <w:sz w:val="20"/>
                <w:szCs w:val="20"/>
              </w:rPr>
              <w:t>умеют оформлять мысли в устной и письменной речи с учетом ситуаций</w:t>
            </w:r>
          </w:p>
        </w:tc>
        <w:tc>
          <w:tcPr>
            <w:tcW w:w="2268"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(устный опрос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по карточкам)</w:t>
            </w:r>
          </w:p>
        </w:tc>
      </w:tr>
      <w:tr w:rsidR="001B468D" w:rsidRPr="00D36D5A" w:rsidTr="001B468D">
        <w:trPr>
          <w:trHeight w:val="15"/>
        </w:trPr>
        <w:tc>
          <w:tcPr>
            <w:tcW w:w="563"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jc w:val="center"/>
              <w:rPr>
                <w:rFonts w:ascii="Times New Roman" w:eastAsia="Calibri" w:hAnsi="Times New Roman" w:cs="Times New Roman"/>
                <w:sz w:val="20"/>
                <w:szCs w:val="20"/>
              </w:rPr>
            </w:pPr>
            <w:r w:rsidRPr="00D36D5A">
              <w:rPr>
                <w:rFonts w:ascii="Times New Roman" w:eastAsia="Calibri" w:hAnsi="Times New Roman" w:cs="Times New Roman"/>
                <w:sz w:val="20"/>
                <w:szCs w:val="20"/>
              </w:rPr>
              <w:t>80</w:t>
            </w:r>
          </w:p>
        </w:tc>
        <w:tc>
          <w:tcPr>
            <w:tcW w:w="1405"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Диаграммы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(открытие новых</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знаний)</w:t>
            </w:r>
          </w:p>
        </w:tc>
        <w:tc>
          <w:tcPr>
            <w:tcW w:w="2281"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suppressAutoHyphens/>
              <w:autoSpaceDN w:val="0"/>
              <w:spacing w:after="0" w:line="240" w:lineRule="auto"/>
              <w:textAlignment w:val="baseline"/>
              <w:rPr>
                <w:rFonts w:ascii="Times New Roman" w:eastAsia="Calibri" w:hAnsi="Times New Roman" w:cs="Times New Roman"/>
                <w:kern w:val="3"/>
                <w:sz w:val="20"/>
                <w:szCs w:val="20"/>
              </w:rPr>
            </w:pPr>
            <w:r w:rsidRPr="00D36D5A">
              <w:rPr>
                <w:rFonts w:ascii="Times New Roman" w:eastAsia="Calibri" w:hAnsi="Times New Roman" w:cs="Times New Roman"/>
                <w:kern w:val="3"/>
                <w:sz w:val="20"/>
                <w:szCs w:val="20"/>
              </w:rPr>
              <w:t xml:space="preserve">Формируют представление о диаграммах и  их основных элементах, учатся работать с </w:t>
            </w:r>
            <w:r w:rsidRPr="00D36D5A">
              <w:rPr>
                <w:rFonts w:ascii="Times New Roman" w:eastAsia="Calibri" w:hAnsi="Times New Roman" w:cs="Times New Roman"/>
                <w:kern w:val="3"/>
                <w:sz w:val="20"/>
                <w:szCs w:val="20"/>
              </w:rPr>
              <w:lastRenderedPageBreak/>
              <w:t>диаграммами и графиками,</w:t>
            </w:r>
          </w:p>
          <w:p w:rsidR="001B468D" w:rsidRPr="00D36D5A" w:rsidRDefault="001B468D" w:rsidP="001B468D">
            <w:pPr>
              <w:suppressAutoHyphens/>
              <w:autoSpaceDN w:val="0"/>
              <w:spacing w:after="0" w:line="240" w:lineRule="auto"/>
              <w:textAlignment w:val="baseline"/>
              <w:rPr>
                <w:rFonts w:ascii="Times New Roman" w:eastAsia="Calibri" w:hAnsi="Times New Roman" w:cs="Times New Roman"/>
                <w:kern w:val="3"/>
                <w:sz w:val="20"/>
                <w:szCs w:val="20"/>
              </w:rPr>
            </w:pPr>
            <w:r w:rsidRPr="00D36D5A">
              <w:rPr>
                <w:rFonts w:ascii="Times New Roman" w:eastAsia="Calibri" w:hAnsi="Times New Roman" w:cs="Times New Roman"/>
                <w:kern w:val="3"/>
                <w:sz w:val="20"/>
                <w:szCs w:val="20"/>
              </w:rPr>
              <w:t>строят диаграммы и графики по данным величинам</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lastRenderedPageBreak/>
              <w:t xml:space="preserve">Групповая – </w:t>
            </w:r>
            <w:r w:rsidRPr="00D36D5A">
              <w:rPr>
                <w:rFonts w:ascii="Times New Roman" w:eastAsia="Calibri" w:hAnsi="Times New Roman" w:cs="Times New Roman"/>
                <w:sz w:val="20"/>
                <w:szCs w:val="20"/>
              </w:rPr>
              <w:t xml:space="preserve">обсуждение и выведение правила, как построить столбчатые, круговые </w:t>
            </w:r>
            <w:r w:rsidRPr="00D36D5A">
              <w:rPr>
                <w:rFonts w:ascii="Times New Roman" w:eastAsia="Calibri" w:hAnsi="Times New Roman" w:cs="Times New Roman"/>
                <w:sz w:val="20"/>
                <w:szCs w:val="20"/>
              </w:rPr>
              <w:lastRenderedPageBreak/>
              <w:t>диаграммы.</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Фронтальная – </w:t>
            </w:r>
            <w:r w:rsidRPr="00D36D5A">
              <w:rPr>
                <w:rFonts w:ascii="Times New Roman" w:eastAsia="Calibri" w:hAnsi="Times New Roman" w:cs="Times New Roman"/>
                <w:sz w:val="20"/>
                <w:szCs w:val="20"/>
              </w:rPr>
              <w:t xml:space="preserve">построение столбчатой </w:t>
            </w:r>
            <w:proofErr w:type="spellStart"/>
            <w:r w:rsidRPr="00D36D5A">
              <w:rPr>
                <w:rFonts w:ascii="Times New Roman" w:eastAsia="Calibri" w:hAnsi="Times New Roman" w:cs="Times New Roman"/>
                <w:sz w:val="20"/>
                <w:szCs w:val="20"/>
              </w:rPr>
              <w:t>икруговой</w:t>
            </w:r>
            <w:proofErr w:type="spellEnd"/>
            <w:r w:rsidRPr="00D36D5A">
              <w:rPr>
                <w:rFonts w:ascii="Times New Roman" w:eastAsia="Calibri" w:hAnsi="Times New Roman" w:cs="Times New Roman"/>
                <w:sz w:val="20"/>
                <w:szCs w:val="20"/>
              </w:rPr>
              <w:t xml:space="preserve"> диаграмм; раскрытие скобок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 –</w:t>
            </w:r>
            <w:r w:rsidRPr="00D36D5A">
              <w:rPr>
                <w:rFonts w:ascii="Times New Roman" w:eastAsia="Calibri" w:hAnsi="Times New Roman" w:cs="Times New Roman"/>
                <w:sz w:val="20"/>
                <w:szCs w:val="20"/>
              </w:rPr>
              <w:t xml:space="preserve"> построение столбчатой диаграммы; нахождение значения выражения </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lastRenderedPageBreak/>
              <w:t xml:space="preserve">Строят столбчатые диаграммы; наблюдают за изменением решения задачи при изменении </w:t>
            </w:r>
            <w:r w:rsidRPr="00D36D5A">
              <w:rPr>
                <w:rFonts w:ascii="Times New Roman" w:eastAsia="Calibri" w:hAnsi="Times New Roman" w:cs="Times New Roman"/>
                <w:sz w:val="20"/>
                <w:szCs w:val="20"/>
              </w:rPr>
              <w:lastRenderedPageBreak/>
              <w:t>ее условия</w:t>
            </w:r>
          </w:p>
        </w:tc>
        <w:tc>
          <w:tcPr>
            <w:tcW w:w="2410"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lastRenderedPageBreak/>
              <w:t xml:space="preserve">Объясняют самому себе свои отдельные ближайшие цели саморазвития; проявляют положительное </w:t>
            </w:r>
            <w:r w:rsidRPr="00D36D5A">
              <w:rPr>
                <w:rFonts w:ascii="Times New Roman" w:eastAsia="Calibri" w:hAnsi="Times New Roman" w:cs="Times New Roman"/>
                <w:sz w:val="20"/>
                <w:szCs w:val="20"/>
              </w:rPr>
              <w:lastRenderedPageBreak/>
              <w:t>отношение к урокам математики, широкий интерес к новому учебному материалу, способам решения новых учебных задач, доброжелательное отношение к сверстникам</w:t>
            </w:r>
          </w:p>
        </w:tc>
        <w:tc>
          <w:tcPr>
            <w:tcW w:w="2697"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lastRenderedPageBreak/>
              <w:t>Регулятивные –</w:t>
            </w:r>
            <w:r w:rsidRPr="00D36D5A">
              <w:rPr>
                <w:rFonts w:ascii="Times New Roman" w:eastAsia="Calibri" w:hAnsi="Times New Roman" w:cs="Times New Roman"/>
                <w:sz w:val="20"/>
                <w:szCs w:val="20"/>
              </w:rPr>
              <w:t xml:space="preserve"> определяют цель учебной деятельности с помощью учителя и самостоятельно, осуществляют поиск средств </w:t>
            </w:r>
            <w:r w:rsidRPr="00D36D5A">
              <w:rPr>
                <w:rFonts w:ascii="Times New Roman" w:eastAsia="Calibri" w:hAnsi="Times New Roman" w:cs="Times New Roman"/>
                <w:sz w:val="20"/>
                <w:szCs w:val="20"/>
              </w:rPr>
              <w:lastRenderedPageBreak/>
              <w:t>ее достижения.</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Познавательные –</w:t>
            </w:r>
            <w:r w:rsidRPr="00D36D5A">
              <w:rPr>
                <w:rFonts w:ascii="Times New Roman" w:eastAsia="Calibri" w:hAnsi="Times New Roman" w:cs="Times New Roman"/>
                <w:sz w:val="20"/>
                <w:szCs w:val="20"/>
              </w:rPr>
              <w:t xml:space="preserve"> записывают выводы в виде правил «если … , то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Коммуникативные – </w:t>
            </w:r>
            <w:r w:rsidRPr="00D36D5A">
              <w:rPr>
                <w:rFonts w:ascii="Times New Roman" w:eastAsia="Calibri" w:hAnsi="Times New Roman" w:cs="Times New Roman"/>
                <w:sz w:val="20"/>
                <w:szCs w:val="20"/>
              </w:rPr>
              <w:t xml:space="preserve">умеют организовывать учебное взаимодействие </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в группе</w:t>
            </w:r>
          </w:p>
        </w:tc>
        <w:tc>
          <w:tcPr>
            <w:tcW w:w="2268"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lastRenderedPageBreak/>
              <w:t>Индивидуальная</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(устный опрос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по карточкам)</w:t>
            </w:r>
          </w:p>
        </w:tc>
      </w:tr>
      <w:tr w:rsidR="001B468D" w:rsidRPr="00D36D5A" w:rsidTr="001B468D">
        <w:tc>
          <w:tcPr>
            <w:tcW w:w="563"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jc w:val="center"/>
              <w:rPr>
                <w:rFonts w:ascii="Times New Roman" w:eastAsia="Calibri" w:hAnsi="Times New Roman" w:cs="Times New Roman"/>
                <w:sz w:val="20"/>
                <w:szCs w:val="20"/>
              </w:rPr>
            </w:pPr>
            <w:r w:rsidRPr="00D36D5A">
              <w:rPr>
                <w:rFonts w:ascii="Times New Roman" w:eastAsia="Calibri" w:hAnsi="Times New Roman" w:cs="Times New Roman"/>
                <w:sz w:val="20"/>
                <w:szCs w:val="20"/>
              </w:rPr>
              <w:lastRenderedPageBreak/>
              <w:t>81</w:t>
            </w:r>
          </w:p>
        </w:tc>
        <w:tc>
          <w:tcPr>
            <w:tcW w:w="1405"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Диаграммы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(закрепление знаний)</w:t>
            </w:r>
          </w:p>
        </w:tc>
        <w:tc>
          <w:tcPr>
            <w:tcW w:w="2281"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suppressAutoHyphens/>
              <w:autoSpaceDN w:val="0"/>
              <w:spacing w:after="0" w:line="240" w:lineRule="auto"/>
              <w:textAlignment w:val="baseline"/>
              <w:rPr>
                <w:rFonts w:ascii="Times New Roman" w:eastAsia="Calibri" w:hAnsi="Times New Roman" w:cs="Times New Roman"/>
                <w:kern w:val="3"/>
                <w:sz w:val="20"/>
                <w:szCs w:val="20"/>
              </w:rPr>
            </w:pPr>
            <w:r w:rsidRPr="00D36D5A">
              <w:rPr>
                <w:rFonts w:ascii="Times New Roman" w:eastAsia="Calibri" w:hAnsi="Times New Roman" w:cs="Times New Roman"/>
                <w:kern w:val="3"/>
                <w:sz w:val="20"/>
                <w:szCs w:val="20"/>
              </w:rPr>
              <w:t>Решают задачи повышенного уровня сложности, работают с графиками, приводят примеры на применение диаграмм и графиков в жизни, выполняют измерения с последующим построением графика</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Фронтальная –</w:t>
            </w:r>
            <w:r w:rsidRPr="00D36D5A">
              <w:rPr>
                <w:rFonts w:ascii="Times New Roman" w:eastAsia="Calibri" w:hAnsi="Times New Roman" w:cs="Times New Roman"/>
                <w:sz w:val="20"/>
                <w:szCs w:val="20"/>
              </w:rPr>
              <w:t>построение столбчатой диаграммы; решение задач при помощи</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уравнения.</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 –</w:t>
            </w:r>
            <w:r w:rsidRPr="00D36D5A">
              <w:rPr>
                <w:rFonts w:ascii="Times New Roman" w:eastAsia="Calibri" w:hAnsi="Times New Roman" w:cs="Times New Roman"/>
                <w:sz w:val="20"/>
                <w:szCs w:val="20"/>
              </w:rPr>
              <w:t xml:space="preserve"> построение столбчатой диаграммы по данным в таблице</w:t>
            </w:r>
            <w:r w:rsidRPr="00D36D5A">
              <w:rPr>
                <w:rFonts w:ascii="Times New Roman" w:eastAsia="Calibri" w:hAnsi="Times New Roman" w:cs="Times New Roman"/>
                <w:sz w:val="20"/>
                <w:szCs w:val="20"/>
              </w:rPr>
              <w:br/>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Строят столбчатые диаграммы; объясняют ход решения задания</w:t>
            </w:r>
          </w:p>
        </w:tc>
        <w:tc>
          <w:tcPr>
            <w:tcW w:w="2410"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Объясняют самому себе свои наиболее заметные</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достижения; проявляют познавательный интерес к изучению предмета, способам решения учебных задач; дают адекватную самооценку учебной деятельности; понимают причины успеха/неуспеха в учебной деятельности</w:t>
            </w:r>
          </w:p>
        </w:tc>
        <w:tc>
          <w:tcPr>
            <w:tcW w:w="2697"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Регулятивные – </w:t>
            </w:r>
            <w:r w:rsidRPr="00D36D5A">
              <w:rPr>
                <w:rFonts w:ascii="Times New Roman" w:eastAsia="Calibri" w:hAnsi="Times New Roman" w:cs="Times New Roman"/>
                <w:sz w:val="20"/>
                <w:szCs w:val="20"/>
              </w:rPr>
              <w:t>определяют цель учебной деятельности с помощью учителя и самостоятельно, осуществляют поиск средств ее достижения.</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Познавательные – </w:t>
            </w:r>
            <w:r w:rsidRPr="00D36D5A">
              <w:rPr>
                <w:rFonts w:ascii="Times New Roman" w:eastAsia="Calibri" w:hAnsi="Times New Roman" w:cs="Times New Roman"/>
                <w:sz w:val="20"/>
                <w:szCs w:val="20"/>
              </w:rPr>
              <w:t>передают содержание в сжатом или развернутом виде.</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Коммуникативные – </w:t>
            </w:r>
            <w:r w:rsidRPr="00D36D5A">
              <w:rPr>
                <w:rFonts w:ascii="Times New Roman" w:eastAsia="Calibri" w:hAnsi="Times New Roman" w:cs="Times New Roman"/>
                <w:sz w:val="20"/>
                <w:szCs w:val="20"/>
              </w:rPr>
              <w:t>умеют оформлять мысли в устной и письменной речи с учетом ситуаций</w:t>
            </w:r>
          </w:p>
        </w:tc>
        <w:tc>
          <w:tcPr>
            <w:tcW w:w="2268"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(устный опрос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по карточкам)</w:t>
            </w:r>
          </w:p>
        </w:tc>
      </w:tr>
      <w:tr w:rsidR="001B468D" w:rsidRPr="00D36D5A" w:rsidTr="001B468D">
        <w:trPr>
          <w:trHeight w:val="2901"/>
        </w:trPr>
        <w:tc>
          <w:tcPr>
            <w:tcW w:w="563" w:type="dxa"/>
            <w:tcBorders>
              <w:top w:val="single" w:sz="6" w:space="0" w:color="000000"/>
              <w:left w:val="single" w:sz="6" w:space="0" w:color="000000"/>
              <w:right w:val="single" w:sz="6" w:space="0" w:color="000000"/>
            </w:tcBorders>
          </w:tcPr>
          <w:p w:rsidR="001B468D" w:rsidRPr="00D36D5A" w:rsidRDefault="001B468D" w:rsidP="001B468D">
            <w:pPr>
              <w:autoSpaceDE w:val="0"/>
              <w:autoSpaceDN w:val="0"/>
              <w:adjustRightInd w:val="0"/>
              <w:spacing w:after="0" w:line="264" w:lineRule="auto"/>
              <w:jc w:val="center"/>
              <w:rPr>
                <w:rFonts w:ascii="Times New Roman" w:eastAsia="Calibri" w:hAnsi="Times New Roman" w:cs="Times New Roman"/>
                <w:sz w:val="20"/>
                <w:szCs w:val="20"/>
              </w:rPr>
            </w:pPr>
            <w:r w:rsidRPr="00D36D5A">
              <w:rPr>
                <w:rFonts w:ascii="Times New Roman" w:eastAsia="Calibri" w:hAnsi="Times New Roman" w:cs="Times New Roman"/>
                <w:sz w:val="20"/>
                <w:szCs w:val="20"/>
              </w:rPr>
              <w:t>82</w:t>
            </w:r>
          </w:p>
        </w:tc>
        <w:tc>
          <w:tcPr>
            <w:tcW w:w="1405" w:type="dxa"/>
            <w:tcBorders>
              <w:top w:val="single" w:sz="6" w:space="0" w:color="000000"/>
              <w:left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iCs/>
                <w:sz w:val="20"/>
                <w:szCs w:val="20"/>
              </w:rPr>
            </w:pPr>
            <w:r w:rsidRPr="00D36D5A">
              <w:rPr>
                <w:rFonts w:ascii="Times New Roman" w:eastAsia="Calibri" w:hAnsi="Times New Roman" w:cs="Times New Roman"/>
                <w:iCs/>
                <w:sz w:val="20"/>
                <w:szCs w:val="20"/>
              </w:rPr>
              <w:t>Случайные события. вероятность случайного события</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(открытие новых</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iCs/>
                <w:sz w:val="20"/>
                <w:szCs w:val="20"/>
              </w:rPr>
            </w:pPr>
            <w:r w:rsidRPr="00D36D5A">
              <w:rPr>
                <w:rFonts w:ascii="Times New Roman" w:eastAsia="Calibri" w:hAnsi="Times New Roman" w:cs="Times New Roman"/>
                <w:i/>
                <w:iCs/>
                <w:sz w:val="20"/>
                <w:szCs w:val="20"/>
              </w:rPr>
              <w:t>знаний)</w:t>
            </w:r>
          </w:p>
        </w:tc>
        <w:tc>
          <w:tcPr>
            <w:tcW w:w="2281" w:type="dxa"/>
            <w:tcBorders>
              <w:top w:val="single" w:sz="6" w:space="0" w:color="000000"/>
              <w:left w:val="single" w:sz="6" w:space="0" w:color="000000"/>
              <w:right w:val="single" w:sz="6" w:space="0" w:color="000000"/>
            </w:tcBorders>
          </w:tcPr>
          <w:p w:rsidR="001B468D" w:rsidRPr="00D36D5A" w:rsidRDefault="001B468D" w:rsidP="001B468D">
            <w:pPr>
              <w:suppressAutoHyphens/>
              <w:autoSpaceDN w:val="0"/>
              <w:spacing w:after="0" w:line="240" w:lineRule="auto"/>
              <w:textAlignment w:val="baseline"/>
              <w:rPr>
                <w:rFonts w:ascii="Times New Roman" w:eastAsia="Calibri" w:hAnsi="Times New Roman" w:cs="Times New Roman"/>
                <w:kern w:val="3"/>
                <w:sz w:val="20"/>
                <w:szCs w:val="20"/>
              </w:rPr>
            </w:pPr>
            <w:r w:rsidRPr="00D36D5A">
              <w:rPr>
                <w:rFonts w:ascii="Times New Roman" w:eastAsia="Calibri" w:hAnsi="Times New Roman" w:cs="Times New Roman"/>
                <w:kern w:val="3"/>
                <w:sz w:val="20"/>
                <w:szCs w:val="20"/>
              </w:rPr>
              <w:t>Формируют представление о случайных событиях и вероятности   произойти случайного события  и научиться применять  при решении задач.</w:t>
            </w:r>
          </w:p>
          <w:p w:rsidR="001B468D" w:rsidRPr="00D36D5A" w:rsidRDefault="001B468D" w:rsidP="001B468D">
            <w:pPr>
              <w:suppressAutoHyphens/>
              <w:autoSpaceDN w:val="0"/>
              <w:spacing w:after="0" w:line="259" w:lineRule="auto"/>
              <w:textAlignment w:val="baseline"/>
              <w:rPr>
                <w:rFonts w:ascii="Times New Roman" w:eastAsia="Calibri" w:hAnsi="Times New Roman" w:cs="Times New Roman"/>
                <w:i/>
                <w:iCs/>
                <w:kern w:val="3"/>
                <w:sz w:val="20"/>
                <w:szCs w:val="20"/>
              </w:rPr>
            </w:pPr>
          </w:p>
        </w:tc>
        <w:tc>
          <w:tcPr>
            <w:tcW w:w="2126" w:type="dxa"/>
            <w:tcBorders>
              <w:top w:val="single" w:sz="6" w:space="0" w:color="000000"/>
              <w:left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Групповая – </w:t>
            </w:r>
            <w:r w:rsidRPr="00D36D5A">
              <w:rPr>
                <w:rFonts w:ascii="Times New Roman" w:eastAsia="Calibri" w:hAnsi="Times New Roman" w:cs="Times New Roman"/>
                <w:sz w:val="20"/>
                <w:szCs w:val="20"/>
              </w:rPr>
              <w:t>обсуждение понятия случайного события и выведение правила: в</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Фронтальная –</w:t>
            </w:r>
            <w:r w:rsidRPr="00D36D5A">
              <w:rPr>
                <w:rFonts w:ascii="Times New Roman" w:eastAsia="Calibri" w:hAnsi="Times New Roman" w:cs="Times New Roman"/>
                <w:sz w:val="20"/>
                <w:szCs w:val="20"/>
              </w:rPr>
              <w:t xml:space="preserve"> ответы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на вопросы;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 –</w:t>
            </w:r>
            <w:r w:rsidRPr="00D36D5A">
              <w:rPr>
                <w:rFonts w:ascii="Times New Roman" w:eastAsia="Calibri" w:hAnsi="Times New Roman" w:cs="Times New Roman"/>
                <w:sz w:val="20"/>
                <w:szCs w:val="20"/>
              </w:rPr>
              <w:t xml:space="preserve"> приведение примеров случайных событий, вычисление их вероятности</w:t>
            </w:r>
          </w:p>
        </w:tc>
        <w:tc>
          <w:tcPr>
            <w:tcW w:w="2126" w:type="dxa"/>
            <w:tcBorders>
              <w:top w:val="single" w:sz="6" w:space="0" w:color="000000"/>
              <w:left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Приводят примеры случайных событий, вычисляют их вероятность</w:t>
            </w:r>
          </w:p>
        </w:tc>
        <w:tc>
          <w:tcPr>
            <w:tcW w:w="2410" w:type="dxa"/>
            <w:tcBorders>
              <w:top w:val="single" w:sz="6" w:space="0" w:color="000000"/>
              <w:left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Объясняют самому себе свои наиболее заметные</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достижения; проявляют положительное отношение к урокам математики, широкий интерес к новому учебному материалу, способам решения новых учебных задач, доброжелательное отношение к сверстникам</w:t>
            </w:r>
          </w:p>
        </w:tc>
        <w:tc>
          <w:tcPr>
            <w:tcW w:w="2697" w:type="dxa"/>
            <w:tcBorders>
              <w:top w:val="single" w:sz="6" w:space="0" w:color="000000"/>
              <w:left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Регулятивные – </w:t>
            </w:r>
            <w:r w:rsidRPr="00D36D5A">
              <w:rPr>
                <w:rFonts w:ascii="Times New Roman" w:eastAsia="Calibri" w:hAnsi="Times New Roman" w:cs="Times New Roman"/>
                <w:sz w:val="20"/>
                <w:szCs w:val="20"/>
              </w:rPr>
              <w:t>обнаруживают и формулируют учебную проблему совместно с учителем.</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Познавательные –</w:t>
            </w:r>
            <w:r w:rsidRPr="00D36D5A">
              <w:rPr>
                <w:rFonts w:ascii="Times New Roman" w:eastAsia="Calibri" w:hAnsi="Times New Roman" w:cs="Times New Roman"/>
                <w:sz w:val="20"/>
                <w:szCs w:val="20"/>
              </w:rPr>
              <w:t xml:space="preserve"> самостоятельно предполагают, какая информация нужна для решения учебной задачи.</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Коммуникативные – </w:t>
            </w:r>
            <w:r w:rsidRPr="00D36D5A">
              <w:rPr>
                <w:rFonts w:ascii="Times New Roman" w:eastAsia="Calibri" w:hAnsi="Times New Roman" w:cs="Times New Roman"/>
                <w:sz w:val="20"/>
                <w:szCs w:val="20"/>
              </w:rPr>
              <w:t>умеют уважительно относиться к позиции другого, пытаются договориться</w:t>
            </w:r>
          </w:p>
        </w:tc>
        <w:tc>
          <w:tcPr>
            <w:tcW w:w="2268" w:type="dxa"/>
            <w:tcBorders>
              <w:top w:val="single" w:sz="6" w:space="0" w:color="000000"/>
              <w:left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(устный опрос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по карточкам)</w:t>
            </w:r>
          </w:p>
        </w:tc>
      </w:tr>
      <w:tr w:rsidR="001B468D" w:rsidRPr="00D36D5A" w:rsidTr="001B468D">
        <w:tc>
          <w:tcPr>
            <w:tcW w:w="563"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jc w:val="center"/>
              <w:rPr>
                <w:rFonts w:ascii="Times New Roman" w:eastAsia="Calibri" w:hAnsi="Times New Roman" w:cs="Times New Roman"/>
                <w:sz w:val="20"/>
                <w:szCs w:val="20"/>
              </w:rPr>
            </w:pPr>
            <w:r w:rsidRPr="00D36D5A">
              <w:rPr>
                <w:rFonts w:ascii="Times New Roman" w:eastAsia="Calibri" w:hAnsi="Times New Roman" w:cs="Times New Roman"/>
                <w:sz w:val="20"/>
                <w:szCs w:val="20"/>
              </w:rPr>
              <w:t>83</w:t>
            </w:r>
          </w:p>
        </w:tc>
        <w:tc>
          <w:tcPr>
            <w:tcW w:w="1405"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widowControl w:val="0"/>
              <w:autoSpaceDE w:val="0"/>
              <w:autoSpaceDN w:val="0"/>
              <w:adjustRightInd w:val="0"/>
              <w:spacing w:after="0" w:line="240" w:lineRule="auto"/>
              <w:rPr>
                <w:rFonts w:ascii="Times New Roman" w:eastAsia="Times New Roman" w:hAnsi="Times New Roman" w:cs="Times New Roman"/>
                <w:iCs/>
                <w:sz w:val="20"/>
                <w:szCs w:val="20"/>
              </w:rPr>
            </w:pPr>
            <w:r w:rsidRPr="00D36D5A">
              <w:rPr>
                <w:rFonts w:ascii="Times New Roman" w:eastAsia="Times New Roman" w:hAnsi="Times New Roman" w:cs="Times New Roman"/>
                <w:iCs/>
                <w:sz w:val="20"/>
                <w:szCs w:val="20"/>
              </w:rPr>
              <w:t xml:space="preserve">Случайные события. </w:t>
            </w:r>
            <w:r w:rsidRPr="00D36D5A">
              <w:rPr>
                <w:rFonts w:ascii="Times New Roman" w:eastAsia="Times New Roman" w:hAnsi="Times New Roman" w:cs="Times New Roman"/>
                <w:iCs/>
                <w:sz w:val="20"/>
                <w:szCs w:val="20"/>
              </w:rPr>
              <w:lastRenderedPageBreak/>
              <w:t xml:space="preserve">вероятность случайного события </w:t>
            </w:r>
          </w:p>
          <w:p w:rsidR="001B468D" w:rsidRPr="00D36D5A" w:rsidRDefault="001B468D" w:rsidP="001B468D">
            <w:pPr>
              <w:widowControl w:val="0"/>
              <w:autoSpaceDE w:val="0"/>
              <w:autoSpaceDN w:val="0"/>
              <w:adjustRightInd w:val="0"/>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i/>
                <w:iCs/>
                <w:sz w:val="20"/>
                <w:szCs w:val="20"/>
              </w:rPr>
              <w:t>(закрепление знаний)</w:t>
            </w:r>
          </w:p>
        </w:tc>
        <w:tc>
          <w:tcPr>
            <w:tcW w:w="2281"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suppressAutoHyphens/>
              <w:autoSpaceDN w:val="0"/>
              <w:spacing w:after="0" w:line="240" w:lineRule="auto"/>
              <w:textAlignment w:val="baseline"/>
              <w:rPr>
                <w:rFonts w:ascii="Times New Roman" w:eastAsia="Calibri" w:hAnsi="Times New Roman" w:cs="Times New Roman"/>
                <w:kern w:val="3"/>
                <w:sz w:val="20"/>
                <w:szCs w:val="20"/>
              </w:rPr>
            </w:pPr>
            <w:r w:rsidRPr="00D36D5A">
              <w:rPr>
                <w:rFonts w:ascii="Times New Roman" w:eastAsia="Calibri" w:hAnsi="Times New Roman" w:cs="Times New Roman"/>
                <w:kern w:val="3"/>
                <w:sz w:val="20"/>
                <w:szCs w:val="20"/>
              </w:rPr>
              <w:lastRenderedPageBreak/>
              <w:t xml:space="preserve">Формируют представление о </w:t>
            </w:r>
            <w:r w:rsidRPr="00D36D5A">
              <w:rPr>
                <w:rFonts w:ascii="Times New Roman" w:eastAsia="Calibri" w:hAnsi="Times New Roman" w:cs="Times New Roman"/>
                <w:kern w:val="3"/>
                <w:sz w:val="20"/>
                <w:szCs w:val="20"/>
              </w:rPr>
              <w:lastRenderedPageBreak/>
              <w:t>случайных событиях и вероятности   произойти случайного события  и научиться применять  при решении задач.</w:t>
            </w:r>
          </w:p>
          <w:p w:rsidR="001B468D" w:rsidRPr="00D36D5A" w:rsidRDefault="001B468D" w:rsidP="001B468D">
            <w:pPr>
              <w:suppressAutoHyphens/>
              <w:autoSpaceDN w:val="0"/>
              <w:spacing w:after="0" w:line="240" w:lineRule="auto"/>
              <w:textAlignment w:val="baseline"/>
              <w:rPr>
                <w:rFonts w:ascii="Times New Roman" w:eastAsia="Calibri" w:hAnsi="Times New Roman" w:cs="Times New Roman"/>
                <w:kern w:val="3"/>
                <w:sz w:val="20"/>
                <w:szCs w:val="20"/>
              </w:rPr>
            </w:pP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lastRenderedPageBreak/>
              <w:t>Фронтальная –</w:t>
            </w:r>
            <w:r w:rsidRPr="00D36D5A">
              <w:rPr>
                <w:rFonts w:ascii="Times New Roman" w:eastAsia="Calibri" w:hAnsi="Times New Roman" w:cs="Times New Roman"/>
                <w:sz w:val="20"/>
                <w:szCs w:val="20"/>
              </w:rPr>
              <w:t xml:space="preserve"> ответы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на вопросы;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lastRenderedPageBreak/>
              <w:t>Индивидуальная –</w:t>
            </w:r>
            <w:r w:rsidRPr="00D36D5A">
              <w:rPr>
                <w:rFonts w:ascii="Times New Roman" w:eastAsia="Calibri" w:hAnsi="Times New Roman" w:cs="Times New Roman"/>
                <w:sz w:val="20"/>
                <w:szCs w:val="20"/>
              </w:rPr>
              <w:t xml:space="preserve"> приведение примеров случайных событий, вычисление их вероятности</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lastRenderedPageBreak/>
              <w:t xml:space="preserve">Приводят примеры случайных событий, </w:t>
            </w:r>
            <w:r w:rsidRPr="00D36D5A">
              <w:rPr>
                <w:rFonts w:ascii="Times New Roman" w:eastAsia="Calibri" w:hAnsi="Times New Roman" w:cs="Times New Roman"/>
                <w:sz w:val="20"/>
                <w:szCs w:val="20"/>
              </w:rPr>
              <w:lastRenderedPageBreak/>
              <w:t xml:space="preserve">вычисляют их вероятность </w:t>
            </w:r>
          </w:p>
        </w:tc>
        <w:tc>
          <w:tcPr>
            <w:tcW w:w="2410"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lastRenderedPageBreak/>
              <w:t>Объясняют самому себе свои наиболее заметные</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lastRenderedPageBreak/>
              <w:t>достижения; проявляют познавательный интерес к изучению предмета, способам решения учебных задач; дают адекватную оценку и самооценку учебной деятельности; понимают причины успеха в учебной деятельности</w:t>
            </w:r>
          </w:p>
        </w:tc>
        <w:tc>
          <w:tcPr>
            <w:tcW w:w="2697"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lastRenderedPageBreak/>
              <w:t>Регулятивные –</w:t>
            </w:r>
            <w:r w:rsidRPr="00D36D5A">
              <w:rPr>
                <w:rFonts w:ascii="Times New Roman" w:eastAsia="Calibri" w:hAnsi="Times New Roman" w:cs="Times New Roman"/>
                <w:sz w:val="20"/>
                <w:szCs w:val="20"/>
              </w:rPr>
              <w:t xml:space="preserve"> составляют план выполнения задач, </w:t>
            </w:r>
            <w:r w:rsidRPr="00D36D5A">
              <w:rPr>
                <w:rFonts w:ascii="Times New Roman" w:eastAsia="Calibri" w:hAnsi="Times New Roman" w:cs="Times New Roman"/>
                <w:sz w:val="20"/>
                <w:szCs w:val="20"/>
              </w:rPr>
              <w:lastRenderedPageBreak/>
              <w:t>решают проблемы творческого и поискового характера.</w:t>
            </w:r>
          </w:p>
          <w:p w:rsidR="001B468D" w:rsidRPr="00D36D5A" w:rsidRDefault="001B468D" w:rsidP="001B468D">
            <w:pPr>
              <w:widowControl w:val="0"/>
              <w:autoSpaceDE w:val="0"/>
              <w:autoSpaceDN w:val="0"/>
              <w:adjustRightInd w:val="0"/>
              <w:spacing w:after="0" w:line="264" w:lineRule="auto"/>
              <w:rPr>
                <w:rFonts w:ascii="Times New Roman" w:eastAsia="Times New Roman" w:hAnsi="Times New Roman" w:cs="Times New Roman"/>
                <w:sz w:val="20"/>
                <w:szCs w:val="20"/>
              </w:rPr>
            </w:pPr>
            <w:r w:rsidRPr="00D36D5A">
              <w:rPr>
                <w:rFonts w:ascii="Times New Roman" w:eastAsia="Times New Roman" w:hAnsi="Times New Roman" w:cs="Times New Roman"/>
                <w:i/>
                <w:iCs/>
                <w:sz w:val="20"/>
                <w:szCs w:val="20"/>
              </w:rPr>
              <w:t>Познавательные –</w:t>
            </w:r>
            <w:r w:rsidRPr="00D36D5A">
              <w:rPr>
                <w:rFonts w:ascii="Times New Roman" w:eastAsia="Times New Roman" w:hAnsi="Times New Roman" w:cs="Times New Roman"/>
                <w:sz w:val="20"/>
                <w:szCs w:val="20"/>
              </w:rPr>
              <w:t xml:space="preserve"> записывают выводы в виде правил «если … , то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Коммуникативные – </w:t>
            </w:r>
            <w:r w:rsidRPr="00D36D5A">
              <w:rPr>
                <w:rFonts w:ascii="Times New Roman" w:eastAsia="Calibri" w:hAnsi="Times New Roman" w:cs="Times New Roman"/>
                <w:sz w:val="20"/>
                <w:szCs w:val="20"/>
              </w:rPr>
              <w:t>умеют принимать точку зрения другого, для этого владеют приемами слушания</w:t>
            </w:r>
          </w:p>
        </w:tc>
        <w:tc>
          <w:tcPr>
            <w:tcW w:w="2268"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lastRenderedPageBreak/>
              <w:t xml:space="preserve">Индивидуальная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(математический </w:t>
            </w:r>
            <w:r w:rsidRPr="00D36D5A">
              <w:rPr>
                <w:rFonts w:ascii="Times New Roman" w:eastAsia="Calibri" w:hAnsi="Times New Roman" w:cs="Times New Roman"/>
                <w:sz w:val="20"/>
                <w:szCs w:val="20"/>
              </w:rPr>
              <w:lastRenderedPageBreak/>
              <w:t>диктант)</w:t>
            </w:r>
          </w:p>
        </w:tc>
      </w:tr>
      <w:tr w:rsidR="001B468D" w:rsidRPr="00D36D5A" w:rsidTr="001B468D">
        <w:tc>
          <w:tcPr>
            <w:tcW w:w="563"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jc w:val="center"/>
              <w:rPr>
                <w:rFonts w:ascii="Times New Roman" w:eastAsia="Calibri" w:hAnsi="Times New Roman" w:cs="Times New Roman"/>
                <w:sz w:val="20"/>
                <w:szCs w:val="20"/>
              </w:rPr>
            </w:pPr>
            <w:r w:rsidRPr="00D36D5A">
              <w:rPr>
                <w:rFonts w:ascii="Times New Roman" w:eastAsia="Calibri" w:hAnsi="Times New Roman" w:cs="Times New Roman"/>
                <w:sz w:val="20"/>
                <w:szCs w:val="20"/>
              </w:rPr>
              <w:lastRenderedPageBreak/>
              <w:t>84</w:t>
            </w:r>
          </w:p>
        </w:tc>
        <w:tc>
          <w:tcPr>
            <w:tcW w:w="1405"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widowControl w:val="0"/>
              <w:autoSpaceDE w:val="0"/>
              <w:autoSpaceDN w:val="0"/>
              <w:adjustRightInd w:val="0"/>
              <w:spacing w:after="0" w:line="240" w:lineRule="auto"/>
              <w:rPr>
                <w:rFonts w:ascii="Times New Roman" w:eastAsia="Times New Roman" w:hAnsi="Times New Roman" w:cs="Times New Roman"/>
                <w:iCs/>
                <w:sz w:val="20"/>
                <w:szCs w:val="20"/>
              </w:rPr>
            </w:pPr>
            <w:r w:rsidRPr="00D36D5A">
              <w:rPr>
                <w:rFonts w:ascii="Times New Roman" w:eastAsia="Times New Roman" w:hAnsi="Times New Roman" w:cs="Times New Roman"/>
                <w:iCs/>
                <w:sz w:val="20"/>
                <w:szCs w:val="20"/>
              </w:rPr>
              <w:t>Случайные события. вероятность случайного события</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(открытие новых</w:t>
            </w:r>
          </w:p>
          <w:p w:rsidR="001B468D" w:rsidRPr="00D36D5A" w:rsidRDefault="001B468D" w:rsidP="001B468D">
            <w:pPr>
              <w:widowControl w:val="0"/>
              <w:autoSpaceDE w:val="0"/>
              <w:autoSpaceDN w:val="0"/>
              <w:adjustRightInd w:val="0"/>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i/>
                <w:iCs/>
                <w:sz w:val="20"/>
                <w:szCs w:val="20"/>
              </w:rPr>
              <w:t>знаний)</w:t>
            </w:r>
          </w:p>
        </w:tc>
        <w:tc>
          <w:tcPr>
            <w:tcW w:w="2281"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suppressAutoHyphens/>
              <w:autoSpaceDN w:val="0"/>
              <w:spacing w:after="0" w:line="240" w:lineRule="auto"/>
              <w:textAlignment w:val="baseline"/>
              <w:rPr>
                <w:rFonts w:ascii="Times New Roman" w:eastAsia="Calibri" w:hAnsi="Times New Roman" w:cs="Times New Roman"/>
                <w:kern w:val="3"/>
                <w:sz w:val="20"/>
                <w:szCs w:val="20"/>
              </w:rPr>
            </w:pPr>
            <w:r w:rsidRPr="00D36D5A">
              <w:rPr>
                <w:rFonts w:ascii="Times New Roman" w:eastAsia="Calibri" w:hAnsi="Times New Roman" w:cs="Times New Roman"/>
                <w:kern w:val="3"/>
                <w:sz w:val="20"/>
                <w:szCs w:val="20"/>
              </w:rPr>
              <w:t>Формируют представление о случайных событиях и вероятности   произойти случайного события  и научиться применять  при решении задач.</w:t>
            </w:r>
          </w:p>
          <w:p w:rsidR="001B468D" w:rsidRPr="00D36D5A" w:rsidRDefault="001B468D" w:rsidP="001B468D">
            <w:pPr>
              <w:suppressAutoHyphens/>
              <w:autoSpaceDN w:val="0"/>
              <w:spacing w:after="0" w:line="240" w:lineRule="auto"/>
              <w:textAlignment w:val="baseline"/>
              <w:rPr>
                <w:rFonts w:ascii="Times New Roman" w:eastAsia="Calibri" w:hAnsi="Times New Roman" w:cs="Times New Roman"/>
                <w:kern w:val="3"/>
                <w:sz w:val="20"/>
                <w:szCs w:val="20"/>
              </w:rPr>
            </w:pP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Фронтальная –</w:t>
            </w:r>
            <w:r w:rsidRPr="00D36D5A">
              <w:rPr>
                <w:rFonts w:ascii="Times New Roman" w:eastAsia="Calibri" w:hAnsi="Times New Roman" w:cs="Times New Roman"/>
                <w:sz w:val="20"/>
                <w:szCs w:val="20"/>
              </w:rPr>
              <w:t xml:space="preserve"> ответы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на вопросы;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 –</w:t>
            </w:r>
            <w:r w:rsidRPr="00D36D5A">
              <w:rPr>
                <w:rFonts w:ascii="Times New Roman" w:eastAsia="Calibri" w:hAnsi="Times New Roman" w:cs="Times New Roman"/>
                <w:sz w:val="20"/>
                <w:szCs w:val="20"/>
              </w:rPr>
              <w:t xml:space="preserve"> приведение примеров случайных событий, вычисление их вероятности</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Приводят примеры случайных событий, вычисляют их вероятность</w:t>
            </w:r>
          </w:p>
        </w:tc>
        <w:tc>
          <w:tcPr>
            <w:tcW w:w="2410"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Объясняют самому себе свои наиболее заметные</w:t>
            </w:r>
          </w:p>
          <w:p w:rsidR="001B468D" w:rsidRPr="00D36D5A" w:rsidRDefault="001B468D" w:rsidP="001B468D">
            <w:pPr>
              <w:widowControl w:val="0"/>
              <w:autoSpaceDE w:val="0"/>
              <w:autoSpaceDN w:val="0"/>
              <w:adjustRightInd w:val="0"/>
              <w:spacing w:after="0" w:line="264" w:lineRule="auto"/>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достижения; проявляют положительное отношение к урокам математики, широкий интерес к новому учебному материалу, способам решения новых учебных задач, доброжелательное отношение к сверстникам</w:t>
            </w:r>
          </w:p>
        </w:tc>
        <w:tc>
          <w:tcPr>
            <w:tcW w:w="2697"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widowControl w:val="0"/>
              <w:autoSpaceDE w:val="0"/>
              <w:autoSpaceDN w:val="0"/>
              <w:adjustRightInd w:val="0"/>
              <w:spacing w:after="0" w:line="264" w:lineRule="auto"/>
              <w:rPr>
                <w:rFonts w:ascii="Times New Roman" w:eastAsia="Times New Roman" w:hAnsi="Times New Roman" w:cs="Times New Roman"/>
                <w:sz w:val="20"/>
                <w:szCs w:val="20"/>
              </w:rPr>
            </w:pPr>
            <w:r w:rsidRPr="00D36D5A">
              <w:rPr>
                <w:rFonts w:ascii="Times New Roman" w:eastAsia="Times New Roman" w:hAnsi="Times New Roman" w:cs="Times New Roman"/>
                <w:i/>
                <w:iCs/>
                <w:sz w:val="20"/>
                <w:szCs w:val="20"/>
              </w:rPr>
              <w:t xml:space="preserve">Регулятивные – </w:t>
            </w:r>
            <w:r w:rsidRPr="00D36D5A">
              <w:rPr>
                <w:rFonts w:ascii="Times New Roman" w:eastAsia="Times New Roman" w:hAnsi="Times New Roman" w:cs="Times New Roman"/>
                <w:sz w:val="20"/>
                <w:szCs w:val="20"/>
              </w:rPr>
              <w:t>обнаруживают и формулируют учебную проблему совместно с учителем.</w:t>
            </w:r>
          </w:p>
          <w:p w:rsidR="001B468D" w:rsidRPr="00D36D5A" w:rsidRDefault="001B468D" w:rsidP="001B468D">
            <w:pPr>
              <w:widowControl w:val="0"/>
              <w:autoSpaceDE w:val="0"/>
              <w:autoSpaceDN w:val="0"/>
              <w:adjustRightInd w:val="0"/>
              <w:spacing w:after="0" w:line="264" w:lineRule="auto"/>
              <w:rPr>
                <w:rFonts w:ascii="Times New Roman" w:eastAsia="Times New Roman" w:hAnsi="Times New Roman" w:cs="Times New Roman"/>
                <w:sz w:val="20"/>
                <w:szCs w:val="20"/>
              </w:rPr>
            </w:pPr>
            <w:r w:rsidRPr="00D36D5A">
              <w:rPr>
                <w:rFonts w:ascii="Times New Roman" w:eastAsia="Times New Roman" w:hAnsi="Times New Roman" w:cs="Times New Roman"/>
                <w:i/>
                <w:iCs/>
                <w:sz w:val="20"/>
                <w:szCs w:val="20"/>
              </w:rPr>
              <w:t>Познавательные –</w:t>
            </w:r>
            <w:r w:rsidRPr="00D36D5A">
              <w:rPr>
                <w:rFonts w:ascii="Times New Roman" w:eastAsia="Times New Roman" w:hAnsi="Times New Roman" w:cs="Times New Roman"/>
                <w:sz w:val="20"/>
                <w:szCs w:val="20"/>
              </w:rPr>
              <w:t xml:space="preserve"> самостоятельно предполагают, какая информация нужна для решения учебной задачи.</w:t>
            </w:r>
          </w:p>
          <w:p w:rsidR="001B468D" w:rsidRPr="00D36D5A" w:rsidRDefault="001B468D" w:rsidP="001B468D">
            <w:pPr>
              <w:widowControl w:val="0"/>
              <w:autoSpaceDE w:val="0"/>
              <w:autoSpaceDN w:val="0"/>
              <w:adjustRightInd w:val="0"/>
              <w:spacing w:after="0" w:line="264" w:lineRule="auto"/>
              <w:rPr>
                <w:rFonts w:ascii="Times New Roman" w:eastAsia="Times New Roman" w:hAnsi="Times New Roman" w:cs="Times New Roman"/>
                <w:sz w:val="20"/>
                <w:szCs w:val="20"/>
              </w:rPr>
            </w:pPr>
            <w:r w:rsidRPr="00D36D5A">
              <w:rPr>
                <w:rFonts w:ascii="Times New Roman" w:eastAsia="Times New Roman" w:hAnsi="Times New Roman" w:cs="Times New Roman"/>
                <w:i/>
                <w:iCs/>
                <w:sz w:val="20"/>
                <w:szCs w:val="20"/>
              </w:rPr>
              <w:t xml:space="preserve">Коммуникативные – </w:t>
            </w:r>
            <w:r w:rsidRPr="00D36D5A">
              <w:rPr>
                <w:rFonts w:ascii="Times New Roman" w:eastAsia="Times New Roman" w:hAnsi="Times New Roman" w:cs="Times New Roman"/>
                <w:sz w:val="20"/>
                <w:szCs w:val="20"/>
              </w:rPr>
              <w:t>умеют уважительно относиться к позиции другого, пытаются договориться</w:t>
            </w:r>
          </w:p>
        </w:tc>
        <w:tc>
          <w:tcPr>
            <w:tcW w:w="2268"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widowControl w:val="0"/>
              <w:autoSpaceDE w:val="0"/>
              <w:autoSpaceDN w:val="0"/>
              <w:adjustRightInd w:val="0"/>
              <w:spacing w:after="0" w:line="264" w:lineRule="auto"/>
              <w:rPr>
                <w:rFonts w:ascii="Times New Roman" w:eastAsia="Times New Roman" w:hAnsi="Times New Roman" w:cs="Times New Roman"/>
                <w:sz w:val="20"/>
                <w:szCs w:val="20"/>
              </w:rPr>
            </w:pPr>
            <w:r w:rsidRPr="00D36D5A">
              <w:rPr>
                <w:rFonts w:ascii="Times New Roman" w:eastAsia="Times New Roman" w:hAnsi="Times New Roman" w:cs="Times New Roman"/>
                <w:i/>
                <w:iCs/>
                <w:sz w:val="20"/>
                <w:szCs w:val="20"/>
              </w:rPr>
              <w:t>Индивидуальная</w:t>
            </w:r>
          </w:p>
          <w:p w:rsidR="001B468D" w:rsidRPr="00D36D5A" w:rsidRDefault="001B468D" w:rsidP="001B468D">
            <w:pPr>
              <w:widowControl w:val="0"/>
              <w:autoSpaceDE w:val="0"/>
              <w:autoSpaceDN w:val="0"/>
              <w:adjustRightInd w:val="0"/>
              <w:spacing w:after="0" w:line="264" w:lineRule="auto"/>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 xml:space="preserve">(устный опрос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Times New Roman" w:hAnsi="Times New Roman" w:cs="Times New Roman"/>
                <w:sz w:val="20"/>
                <w:szCs w:val="20"/>
              </w:rPr>
              <w:t>по карточкам)</w:t>
            </w:r>
          </w:p>
        </w:tc>
      </w:tr>
      <w:tr w:rsidR="001B468D" w:rsidRPr="00D36D5A" w:rsidTr="001B468D">
        <w:tc>
          <w:tcPr>
            <w:tcW w:w="563"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jc w:val="center"/>
              <w:rPr>
                <w:rFonts w:ascii="Times New Roman" w:eastAsia="Calibri" w:hAnsi="Times New Roman" w:cs="Times New Roman"/>
                <w:sz w:val="20"/>
                <w:szCs w:val="20"/>
              </w:rPr>
            </w:pPr>
            <w:r w:rsidRPr="00D36D5A">
              <w:rPr>
                <w:rFonts w:ascii="Times New Roman" w:eastAsia="Calibri" w:hAnsi="Times New Roman" w:cs="Times New Roman"/>
                <w:sz w:val="20"/>
                <w:szCs w:val="20"/>
              </w:rPr>
              <w:t>85-86</w:t>
            </w:r>
          </w:p>
        </w:tc>
        <w:tc>
          <w:tcPr>
            <w:tcW w:w="1405"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Повторение и систематизация учебного материала по теме: «Прямая и обратная пропорциональные зависимости. Окружность и круг.</w:t>
            </w:r>
            <w:r w:rsidRPr="00D36D5A">
              <w:rPr>
                <w:rFonts w:ascii="Times New Roman" w:eastAsia="Calibri" w:hAnsi="Times New Roman" w:cs="Times New Roman"/>
                <w:iCs/>
                <w:sz w:val="20"/>
                <w:szCs w:val="20"/>
              </w:rPr>
              <w:t xml:space="preserve"> Вероятность случайного события</w:t>
            </w:r>
            <w:r w:rsidRPr="00D36D5A">
              <w:rPr>
                <w:rFonts w:ascii="Times New Roman" w:eastAsia="Calibri" w:hAnsi="Times New Roman" w:cs="Times New Roman"/>
                <w:sz w:val="20"/>
                <w:szCs w:val="20"/>
              </w:rPr>
              <w:t>»</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i/>
                <w:sz w:val="20"/>
                <w:szCs w:val="20"/>
              </w:rPr>
            </w:pPr>
            <w:r w:rsidRPr="00D36D5A">
              <w:rPr>
                <w:rFonts w:ascii="Times New Roman" w:eastAsia="Calibri" w:hAnsi="Times New Roman" w:cs="Times New Roman"/>
                <w:i/>
                <w:sz w:val="20"/>
                <w:szCs w:val="20"/>
              </w:rPr>
              <w:t xml:space="preserve">(обобщения и </w:t>
            </w:r>
            <w:r w:rsidRPr="00D36D5A">
              <w:rPr>
                <w:rFonts w:ascii="Times New Roman" w:eastAsia="Calibri" w:hAnsi="Times New Roman" w:cs="Times New Roman"/>
                <w:i/>
                <w:sz w:val="20"/>
                <w:szCs w:val="20"/>
              </w:rPr>
              <w:lastRenderedPageBreak/>
              <w:t>систематизации знаний)</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p>
        </w:tc>
        <w:tc>
          <w:tcPr>
            <w:tcW w:w="2281"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suppressAutoHyphens/>
              <w:autoSpaceDN w:val="0"/>
              <w:spacing w:after="0" w:line="240" w:lineRule="auto"/>
              <w:textAlignment w:val="baseline"/>
              <w:rPr>
                <w:rFonts w:ascii="Times New Roman" w:eastAsia="Calibri" w:hAnsi="Times New Roman" w:cs="Times New Roman"/>
                <w:kern w:val="3"/>
                <w:sz w:val="20"/>
                <w:szCs w:val="20"/>
              </w:rPr>
            </w:pPr>
            <w:r w:rsidRPr="00D36D5A">
              <w:rPr>
                <w:rFonts w:ascii="Times New Roman" w:eastAsia="Calibri" w:hAnsi="Times New Roman" w:cs="Times New Roman"/>
                <w:kern w:val="3"/>
                <w:sz w:val="20"/>
                <w:szCs w:val="20"/>
              </w:rPr>
              <w:lastRenderedPageBreak/>
              <w:t>Формируют представление о случайных событиях и вероятности   произойти случайного события  и научиться применять  при решении задач.</w:t>
            </w:r>
          </w:p>
          <w:p w:rsidR="001B468D" w:rsidRPr="00D36D5A" w:rsidRDefault="001B468D" w:rsidP="001B468D">
            <w:pPr>
              <w:suppressAutoHyphens/>
              <w:autoSpaceDN w:val="0"/>
              <w:spacing w:after="0" w:line="240" w:lineRule="auto"/>
              <w:textAlignment w:val="baseline"/>
              <w:rPr>
                <w:rFonts w:ascii="Times New Roman" w:eastAsia="Calibri" w:hAnsi="Times New Roman" w:cs="Times New Roman"/>
                <w:kern w:val="3"/>
                <w:sz w:val="20"/>
                <w:szCs w:val="20"/>
              </w:rPr>
            </w:pP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Фронтальная –</w:t>
            </w:r>
            <w:r w:rsidRPr="00D36D5A">
              <w:rPr>
                <w:rFonts w:ascii="Times New Roman" w:eastAsia="Calibri" w:hAnsi="Times New Roman" w:cs="Times New Roman"/>
                <w:sz w:val="20"/>
                <w:szCs w:val="20"/>
              </w:rPr>
              <w:t xml:space="preserve"> Прямая и обратная пропорциональные зависимости. Окружность и круг.</w:t>
            </w:r>
            <w:r w:rsidRPr="00D36D5A">
              <w:rPr>
                <w:rFonts w:ascii="Times New Roman" w:eastAsia="Calibri" w:hAnsi="Times New Roman" w:cs="Times New Roman"/>
                <w:iCs/>
                <w:sz w:val="20"/>
                <w:szCs w:val="20"/>
              </w:rPr>
              <w:t xml:space="preserve"> Вероятность случайного события</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 –</w:t>
            </w:r>
            <w:r w:rsidRPr="00D36D5A">
              <w:rPr>
                <w:rFonts w:ascii="Times New Roman" w:eastAsia="Calibri" w:hAnsi="Times New Roman" w:cs="Times New Roman"/>
                <w:sz w:val="20"/>
                <w:szCs w:val="20"/>
              </w:rPr>
              <w:t xml:space="preserve"> выполнение заданий по темам:  Прямая и обратная пропорциональные зависимости. Окружность и круг.</w:t>
            </w:r>
            <w:r w:rsidRPr="00D36D5A">
              <w:rPr>
                <w:rFonts w:ascii="Times New Roman" w:eastAsia="Calibri" w:hAnsi="Times New Roman" w:cs="Times New Roman"/>
                <w:iCs/>
                <w:sz w:val="20"/>
                <w:szCs w:val="20"/>
              </w:rPr>
              <w:t xml:space="preserve"> Вероятность </w:t>
            </w:r>
            <w:r w:rsidRPr="00D36D5A">
              <w:rPr>
                <w:rFonts w:ascii="Times New Roman" w:eastAsia="Calibri" w:hAnsi="Times New Roman" w:cs="Times New Roman"/>
                <w:iCs/>
                <w:sz w:val="20"/>
                <w:szCs w:val="20"/>
              </w:rPr>
              <w:lastRenderedPageBreak/>
              <w:t>случайного события</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highlight w:val="yellow"/>
              </w:rPr>
            </w:pP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lastRenderedPageBreak/>
              <w:t xml:space="preserve">Обнаруживают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highlight w:val="yellow"/>
              </w:rPr>
            </w:pPr>
            <w:r w:rsidRPr="00D36D5A">
              <w:rPr>
                <w:rFonts w:ascii="Times New Roman" w:eastAsia="Calibri" w:hAnsi="Times New Roman" w:cs="Times New Roman"/>
                <w:sz w:val="20"/>
                <w:szCs w:val="20"/>
              </w:rPr>
              <w:t>и устраняют ошибки логического (в ходе решения) и арифметического (в вычислении) характера; решают задачи на движение</w:t>
            </w:r>
          </w:p>
        </w:tc>
        <w:tc>
          <w:tcPr>
            <w:tcW w:w="2410"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Проявляют познавательный интерес к изучению</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математики, способам решения учебных задач; дают позитивную оценку и самооценку учебной</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деятельности; адекватно воспринимают оценку учителя и сверстников; анализируют соответствие результатов требованиям конкретной учебной задачи</w:t>
            </w:r>
          </w:p>
        </w:tc>
        <w:tc>
          <w:tcPr>
            <w:tcW w:w="2697"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Регулятивные – </w:t>
            </w:r>
            <w:r w:rsidRPr="00D36D5A">
              <w:rPr>
                <w:rFonts w:ascii="Times New Roman" w:eastAsia="Calibri" w:hAnsi="Times New Roman" w:cs="Times New Roman"/>
                <w:sz w:val="20"/>
                <w:szCs w:val="20"/>
              </w:rPr>
              <w:t>определяют цель учебной деятельности с помощью учителя и самостоятельно, осуществляют поиск средств ее достижения.</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Познавательные – </w:t>
            </w:r>
            <w:r w:rsidRPr="00D36D5A">
              <w:rPr>
                <w:rFonts w:ascii="Times New Roman" w:eastAsia="Calibri" w:hAnsi="Times New Roman" w:cs="Times New Roman"/>
                <w:sz w:val="20"/>
                <w:szCs w:val="20"/>
              </w:rPr>
              <w:t xml:space="preserve">передают содержание в сжатом или развернутом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виде.</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Коммуникативные –</w:t>
            </w:r>
            <w:r w:rsidRPr="00D36D5A">
              <w:rPr>
                <w:rFonts w:ascii="Times New Roman" w:eastAsia="Calibri" w:hAnsi="Times New Roman" w:cs="Times New Roman"/>
                <w:sz w:val="20"/>
                <w:szCs w:val="20"/>
              </w:rPr>
              <w:t xml:space="preserve"> умеют высказывать свою точку зрения и пытаются ее обосновать</w:t>
            </w:r>
          </w:p>
        </w:tc>
        <w:tc>
          <w:tcPr>
            <w:tcW w:w="2268"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Индивидуальная</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(тестирование)</w:t>
            </w:r>
          </w:p>
        </w:tc>
      </w:tr>
      <w:tr w:rsidR="001B468D" w:rsidRPr="00D36D5A" w:rsidTr="001B468D">
        <w:tc>
          <w:tcPr>
            <w:tcW w:w="563"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jc w:val="center"/>
              <w:rPr>
                <w:rFonts w:ascii="Times New Roman" w:eastAsia="Calibri" w:hAnsi="Times New Roman" w:cs="Times New Roman"/>
                <w:sz w:val="20"/>
                <w:szCs w:val="20"/>
              </w:rPr>
            </w:pPr>
            <w:r w:rsidRPr="00D36D5A">
              <w:rPr>
                <w:rFonts w:ascii="Times New Roman" w:eastAsia="Calibri" w:hAnsi="Times New Roman" w:cs="Times New Roman"/>
                <w:sz w:val="20"/>
                <w:szCs w:val="20"/>
              </w:rPr>
              <w:lastRenderedPageBreak/>
              <w:t>87</w:t>
            </w:r>
          </w:p>
        </w:tc>
        <w:tc>
          <w:tcPr>
            <w:tcW w:w="1405"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Контрольная работа №6 по теме</w:t>
            </w:r>
            <w:r w:rsidRPr="00D36D5A">
              <w:rPr>
                <w:rFonts w:ascii="Times New Roman" w:eastAsia="Calibri" w:hAnsi="Times New Roman" w:cs="Times New Roman"/>
                <w:iCs/>
                <w:sz w:val="20"/>
                <w:szCs w:val="20"/>
              </w:rPr>
              <w:t>: «</w:t>
            </w:r>
            <w:r w:rsidRPr="00D36D5A">
              <w:rPr>
                <w:rFonts w:ascii="Times New Roman" w:eastAsia="Calibri" w:hAnsi="Times New Roman" w:cs="Times New Roman"/>
                <w:sz w:val="20"/>
                <w:szCs w:val="20"/>
              </w:rPr>
              <w:t>Прямая и обратная пропорциональные зависимости. Окружность и круг.</w:t>
            </w:r>
            <w:r w:rsidRPr="00D36D5A">
              <w:rPr>
                <w:rFonts w:ascii="Times New Roman" w:eastAsia="Calibri" w:hAnsi="Times New Roman" w:cs="Times New Roman"/>
                <w:iCs/>
                <w:sz w:val="20"/>
                <w:szCs w:val="20"/>
              </w:rPr>
              <w:t xml:space="preserve"> Вероятность случайного события»</w:t>
            </w:r>
            <w:r w:rsidRPr="00D36D5A">
              <w:rPr>
                <w:rFonts w:ascii="Times New Roman" w:eastAsia="Calibri" w:hAnsi="Times New Roman" w:cs="Times New Roman"/>
                <w:i/>
                <w:iCs/>
                <w:sz w:val="20"/>
                <w:szCs w:val="20"/>
              </w:rPr>
              <w:t xml:space="preserve"> (контроль и оценка знаний)</w:t>
            </w:r>
          </w:p>
        </w:tc>
        <w:tc>
          <w:tcPr>
            <w:tcW w:w="2281"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suppressAutoHyphens/>
              <w:autoSpaceDN w:val="0"/>
              <w:spacing w:after="0" w:line="240" w:lineRule="auto"/>
              <w:textAlignment w:val="baseline"/>
              <w:rPr>
                <w:rFonts w:ascii="Times New Roman" w:eastAsia="Calibri" w:hAnsi="Times New Roman" w:cs="Times New Roman"/>
                <w:kern w:val="3"/>
                <w:sz w:val="20"/>
                <w:szCs w:val="20"/>
              </w:rPr>
            </w:pPr>
            <w:r w:rsidRPr="00D36D5A">
              <w:rPr>
                <w:rFonts w:ascii="Times New Roman" w:eastAsia="Calibri" w:hAnsi="Times New Roman" w:cs="Times New Roman"/>
                <w:kern w:val="3"/>
                <w:sz w:val="20"/>
                <w:szCs w:val="20"/>
              </w:rPr>
              <w:t>Систематизируют теоретические и практические знания и умения при решении задач по окружности и кругу, при нахождении радиуса, диаметра; грамотно оформляют решение, выбирают рациональный способ для решения задачи</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w:t>
            </w:r>
            <w:r w:rsidRPr="00D36D5A">
              <w:rPr>
                <w:rFonts w:ascii="Times New Roman" w:eastAsia="Calibri" w:hAnsi="Times New Roman" w:cs="Times New Roman"/>
                <w:sz w:val="20"/>
                <w:szCs w:val="20"/>
              </w:rPr>
              <w:t xml:space="preserve"> – решение контрольной работы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Используют различные приемы проверки правильности выполняемых заданий</w:t>
            </w:r>
          </w:p>
        </w:tc>
        <w:tc>
          <w:tcPr>
            <w:tcW w:w="2410"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Объясняют самому себе свои наиболее заметные</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достижения; дают адекватную самооценку учебной деятельности; анализируют соответствие результатов требованиям</w:t>
            </w:r>
          </w:p>
          <w:p w:rsidR="001B468D" w:rsidRPr="00D36D5A" w:rsidRDefault="001B468D" w:rsidP="001B468D">
            <w:pPr>
              <w:autoSpaceDE w:val="0"/>
              <w:autoSpaceDN w:val="0"/>
              <w:adjustRightInd w:val="0"/>
              <w:spacing w:after="0" w:line="264" w:lineRule="auto"/>
              <w:ind w:right="-135"/>
              <w:rPr>
                <w:rFonts w:ascii="Times New Roman" w:eastAsia="Calibri" w:hAnsi="Times New Roman" w:cs="Times New Roman"/>
                <w:sz w:val="20"/>
                <w:szCs w:val="20"/>
              </w:rPr>
            </w:pPr>
            <w:r w:rsidRPr="00D36D5A">
              <w:rPr>
                <w:rFonts w:ascii="Times New Roman" w:eastAsia="Calibri" w:hAnsi="Times New Roman" w:cs="Times New Roman"/>
                <w:sz w:val="20"/>
                <w:szCs w:val="20"/>
              </w:rPr>
              <w:t>учебной задачи; понимают причины успеха/неуспеха в учебной деятельности</w:t>
            </w:r>
          </w:p>
        </w:tc>
        <w:tc>
          <w:tcPr>
            <w:tcW w:w="2697"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Регулятивные –</w:t>
            </w:r>
            <w:r w:rsidRPr="00D36D5A">
              <w:rPr>
                <w:rFonts w:ascii="Times New Roman" w:eastAsia="Calibri" w:hAnsi="Times New Roman" w:cs="Times New Roman"/>
                <w:sz w:val="20"/>
                <w:szCs w:val="20"/>
              </w:rPr>
              <w:t xml:space="preserve"> понимают причины своего неуспеха и находят способы выхода из этой ситуации.</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Познавательные –</w:t>
            </w:r>
            <w:r w:rsidRPr="00D36D5A">
              <w:rPr>
                <w:rFonts w:ascii="Times New Roman" w:eastAsia="Calibri" w:hAnsi="Times New Roman" w:cs="Times New Roman"/>
                <w:sz w:val="20"/>
                <w:szCs w:val="20"/>
              </w:rPr>
              <w:t>самостоятельно предполагают, какая информация нужна для решения учебной задачи.</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Коммуникативные – </w:t>
            </w:r>
            <w:r w:rsidRPr="00D36D5A">
              <w:rPr>
                <w:rFonts w:ascii="Times New Roman" w:eastAsia="Calibri" w:hAnsi="Times New Roman" w:cs="Times New Roman"/>
                <w:sz w:val="20"/>
                <w:szCs w:val="20"/>
              </w:rPr>
              <w:t>умеют критично относиться к своему мнению</w:t>
            </w:r>
          </w:p>
        </w:tc>
        <w:tc>
          <w:tcPr>
            <w:tcW w:w="2268"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 xml:space="preserve">Индивидуальная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(самостоятельная работа)</w:t>
            </w:r>
          </w:p>
        </w:tc>
      </w:tr>
      <w:tr w:rsidR="001B468D" w:rsidRPr="00D36D5A" w:rsidTr="001B468D">
        <w:tc>
          <w:tcPr>
            <w:tcW w:w="15876" w:type="dxa"/>
            <w:gridSpan w:val="8"/>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jc w:val="center"/>
              <w:rPr>
                <w:rFonts w:ascii="Times New Roman" w:eastAsia="Calibri" w:hAnsi="Times New Roman" w:cs="Times New Roman"/>
                <w:b/>
                <w:sz w:val="20"/>
                <w:szCs w:val="20"/>
              </w:rPr>
            </w:pPr>
            <w:r w:rsidRPr="00D36D5A">
              <w:rPr>
                <w:rFonts w:ascii="Times New Roman" w:eastAsia="Calibri" w:hAnsi="Times New Roman" w:cs="Times New Roman"/>
                <w:b/>
                <w:sz w:val="20"/>
                <w:szCs w:val="20"/>
              </w:rPr>
              <w:t>Рациональные числа и действия над ними – (70ч)</w:t>
            </w:r>
          </w:p>
        </w:tc>
      </w:tr>
      <w:tr w:rsidR="001B468D" w:rsidRPr="00D36D5A" w:rsidTr="001B468D">
        <w:tc>
          <w:tcPr>
            <w:tcW w:w="563"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jc w:val="center"/>
              <w:rPr>
                <w:rFonts w:ascii="Times New Roman" w:eastAsia="Calibri" w:hAnsi="Times New Roman" w:cs="Times New Roman"/>
                <w:sz w:val="20"/>
                <w:szCs w:val="20"/>
              </w:rPr>
            </w:pPr>
            <w:r w:rsidRPr="00D36D5A">
              <w:rPr>
                <w:rFonts w:ascii="Times New Roman" w:eastAsia="Calibri" w:hAnsi="Times New Roman" w:cs="Times New Roman"/>
                <w:sz w:val="20"/>
                <w:szCs w:val="20"/>
              </w:rPr>
              <w:t>88</w:t>
            </w:r>
          </w:p>
        </w:tc>
        <w:tc>
          <w:tcPr>
            <w:tcW w:w="1405"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Положительные и отрицательные числа</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(открытие новых</w:t>
            </w:r>
          </w:p>
          <w:p w:rsidR="001B468D" w:rsidRPr="00D36D5A" w:rsidRDefault="001B468D" w:rsidP="001B468D">
            <w:pPr>
              <w:widowControl w:val="0"/>
              <w:autoSpaceDE w:val="0"/>
              <w:autoSpaceDN w:val="0"/>
              <w:adjustRightInd w:val="0"/>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i/>
                <w:iCs/>
                <w:sz w:val="20"/>
                <w:szCs w:val="20"/>
              </w:rPr>
              <w:t>знаний)</w:t>
            </w:r>
          </w:p>
          <w:p w:rsidR="001B468D" w:rsidRPr="00D36D5A" w:rsidRDefault="001B468D" w:rsidP="001B468D">
            <w:pPr>
              <w:widowControl w:val="0"/>
              <w:autoSpaceDE w:val="0"/>
              <w:autoSpaceDN w:val="0"/>
              <w:adjustRightInd w:val="0"/>
              <w:spacing w:after="0" w:line="240" w:lineRule="auto"/>
              <w:jc w:val="center"/>
              <w:rPr>
                <w:rFonts w:ascii="Times New Roman" w:eastAsia="Times New Roman" w:hAnsi="Times New Roman" w:cs="Times New Roman"/>
                <w:sz w:val="20"/>
                <w:szCs w:val="20"/>
              </w:rPr>
            </w:pPr>
          </w:p>
        </w:tc>
        <w:tc>
          <w:tcPr>
            <w:tcW w:w="2281"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suppressAutoHyphens/>
              <w:autoSpaceDN w:val="0"/>
              <w:spacing w:after="0" w:line="240" w:lineRule="auto"/>
              <w:textAlignment w:val="baseline"/>
              <w:rPr>
                <w:rFonts w:ascii="Times New Roman" w:eastAsia="Calibri" w:hAnsi="Times New Roman" w:cs="Times New Roman"/>
                <w:kern w:val="3"/>
                <w:sz w:val="20"/>
                <w:szCs w:val="20"/>
              </w:rPr>
            </w:pPr>
            <w:r w:rsidRPr="00D36D5A">
              <w:rPr>
                <w:rFonts w:ascii="Times New Roman" w:eastAsia="Calibri" w:hAnsi="Times New Roman" w:cs="Times New Roman"/>
                <w:kern w:val="3"/>
                <w:sz w:val="20"/>
                <w:szCs w:val="20"/>
              </w:rPr>
              <w:t>Формируют представление о положительных и отрицательных числах, рассматривают примеры на положительные и отрицательные числа, работают с рисунками. Применяют приобретенные знания, умения, навыки в конкретной деятельности, грамотно формулируют свои решения в письменной и устной форме, участвуют в дискуссии, контролируют действия партнера, решают упражнения</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Групповая – </w:t>
            </w:r>
            <w:r w:rsidRPr="00D36D5A">
              <w:rPr>
                <w:rFonts w:ascii="Times New Roman" w:eastAsia="Calibri" w:hAnsi="Times New Roman" w:cs="Times New Roman"/>
                <w:sz w:val="20"/>
                <w:szCs w:val="20"/>
              </w:rPr>
              <w:t xml:space="preserve">обсуждение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и выведение правила: что такое положительные и отрицательные числа</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Фронтальная –</w:t>
            </w:r>
            <w:r w:rsidRPr="00D36D5A">
              <w:rPr>
                <w:rFonts w:ascii="Times New Roman" w:eastAsia="Calibri" w:hAnsi="Times New Roman" w:cs="Times New Roman"/>
                <w:sz w:val="20"/>
                <w:szCs w:val="20"/>
              </w:rPr>
              <w:t xml:space="preserve"> ответы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на вопросы;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 –</w:t>
            </w:r>
            <w:r w:rsidRPr="00D36D5A">
              <w:rPr>
                <w:rFonts w:ascii="Times New Roman" w:eastAsia="Calibri" w:hAnsi="Times New Roman" w:cs="Times New Roman"/>
                <w:sz w:val="20"/>
                <w:szCs w:val="20"/>
              </w:rPr>
              <w:t xml:space="preserve"> запись положительных и отрицательных чисел </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Находят числа, противоположные данным; записывают натуральные числа по заданному условию, положительные и отрицательные числа.</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 Пошагово контролируют правильность и полноту выполнения задания</w:t>
            </w:r>
          </w:p>
        </w:tc>
        <w:tc>
          <w:tcPr>
            <w:tcW w:w="2410"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Объясняют самому себе свои наиболее заметные</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достижения; проявляют положительное отношение к урокам математики, широкий интерес к новому учебному материалу, способам решения новых учебных задач, доброжелательное отношение к сверстникам</w:t>
            </w:r>
          </w:p>
        </w:tc>
        <w:tc>
          <w:tcPr>
            <w:tcW w:w="2697"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Регулятивные – </w:t>
            </w:r>
            <w:r w:rsidRPr="00D36D5A">
              <w:rPr>
                <w:rFonts w:ascii="Times New Roman" w:eastAsia="Calibri" w:hAnsi="Times New Roman" w:cs="Times New Roman"/>
                <w:sz w:val="20"/>
                <w:szCs w:val="20"/>
              </w:rPr>
              <w:t>обнаруживают и формулируют учебную проблему совместно с учителем.</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Познавательные –</w:t>
            </w:r>
            <w:r w:rsidRPr="00D36D5A">
              <w:rPr>
                <w:rFonts w:ascii="Times New Roman" w:eastAsia="Calibri" w:hAnsi="Times New Roman" w:cs="Times New Roman"/>
                <w:sz w:val="20"/>
                <w:szCs w:val="20"/>
              </w:rPr>
              <w:t xml:space="preserve"> самостоятельно предполагают, какая информация нужна для решения учебной задачи.</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Коммуникативные – </w:t>
            </w:r>
            <w:r w:rsidRPr="00D36D5A">
              <w:rPr>
                <w:rFonts w:ascii="Times New Roman" w:eastAsia="Calibri" w:hAnsi="Times New Roman" w:cs="Times New Roman"/>
                <w:sz w:val="20"/>
                <w:szCs w:val="20"/>
              </w:rPr>
              <w:t>умеют уважительно относиться к позиции другого, пытаются договориться</w:t>
            </w:r>
          </w:p>
        </w:tc>
        <w:tc>
          <w:tcPr>
            <w:tcW w:w="2268"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(устный опрос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по карточкам)</w:t>
            </w:r>
          </w:p>
        </w:tc>
      </w:tr>
      <w:tr w:rsidR="001B468D" w:rsidRPr="00D36D5A" w:rsidTr="001B468D">
        <w:tc>
          <w:tcPr>
            <w:tcW w:w="563"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jc w:val="center"/>
              <w:rPr>
                <w:rFonts w:ascii="Times New Roman" w:eastAsia="Calibri" w:hAnsi="Times New Roman" w:cs="Times New Roman"/>
                <w:sz w:val="20"/>
                <w:szCs w:val="20"/>
              </w:rPr>
            </w:pPr>
            <w:r w:rsidRPr="00D36D5A">
              <w:rPr>
                <w:rFonts w:ascii="Times New Roman" w:eastAsia="Calibri" w:hAnsi="Times New Roman" w:cs="Times New Roman"/>
                <w:sz w:val="20"/>
                <w:szCs w:val="20"/>
              </w:rPr>
              <w:t>89</w:t>
            </w:r>
          </w:p>
        </w:tc>
        <w:tc>
          <w:tcPr>
            <w:tcW w:w="1405"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Положительные и </w:t>
            </w:r>
            <w:r w:rsidRPr="00D36D5A">
              <w:rPr>
                <w:rFonts w:ascii="Times New Roman" w:eastAsia="Calibri" w:hAnsi="Times New Roman" w:cs="Times New Roman"/>
                <w:sz w:val="20"/>
                <w:szCs w:val="20"/>
              </w:rPr>
              <w:lastRenderedPageBreak/>
              <w:t>отрицательные числа</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(закрепление знаний)</w:t>
            </w:r>
          </w:p>
        </w:tc>
        <w:tc>
          <w:tcPr>
            <w:tcW w:w="2281"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suppressAutoHyphens/>
              <w:autoSpaceDN w:val="0"/>
              <w:spacing w:after="0" w:line="240" w:lineRule="auto"/>
              <w:textAlignment w:val="baseline"/>
              <w:rPr>
                <w:rFonts w:ascii="Times New Roman" w:eastAsia="Calibri" w:hAnsi="Times New Roman" w:cs="Times New Roman"/>
                <w:kern w:val="3"/>
                <w:sz w:val="20"/>
                <w:szCs w:val="20"/>
              </w:rPr>
            </w:pPr>
            <w:r w:rsidRPr="00D36D5A">
              <w:rPr>
                <w:rFonts w:ascii="Times New Roman" w:eastAsia="Calibri" w:hAnsi="Times New Roman" w:cs="Times New Roman"/>
                <w:kern w:val="3"/>
                <w:sz w:val="20"/>
                <w:szCs w:val="20"/>
              </w:rPr>
              <w:lastRenderedPageBreak/>
              <w:t xml:space="preserve">Формулируют  понятие «противоположные </w:t>
            </w:r>
            <w:r w:rsidRPr="00D36D5A">
              <w:rPr>
                <w:rFonts w:ascii="Times New Roman" w:eastAsia="Calibri" w:hAnsi="Times New Roman" w:cs="Times New Roman"/>
                <w:kern w:val="3"/>
                <w:sz w:val="20"/>
                <w:szCs w:val="20"/>
              </w:rPr>
              <w:lastRenderedPageBreak/>
              <w:t>числа», учатся находить числа, противоположные данному числу, и применяют полученные умения при решении простейших уравнений и нахождений значений выражений</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lastRenderedPageBreak/>
              <w:t>Фронтальная –</w:t>
            </w:r>
            <w:r w:rsidRPr="00D36D5A">
              <w:rPr>
                <w:rFonts w:ascii="Times New Roman" w:eastAsia="Calibri" w:hAnsi="Times New Roman" w:cs="Times New Roman"/>
                <w:sz w:val="20"/>
                <w:szCs w:val="20"/>
              </w:rPr>
              <w:t xml:space="preserve"> ответы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на вопросы;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lastRenderedPageBreak/>
              <w:t>Индивидуальная –</w:t>
            </w:r>
            <w:r w:rsidRPr="00D36D5A">
              <w:rPr>
                <w:rFonts w:ascii="Times New Roman" w:eastAsia="Calibri" w:hAnsi="Times New Roman" w:cs="Times New Roman"/>
                <w:sz w:val="20"/>
                <w:szCs w:val="20"/>
              </w:rPr>
              <w:t xml:space="preserve"> запись положительных и отрицательных чисел </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lastRenderedPageBreak/>
              <w:t xml:space="preserve">Находят числа, противоположные </w:t>
            </w:r>
            <w:r w:rsidRPr="00D36D5A">
              <w:rPr>
                <w:rFonts w:ascii="Times New Roman" w:eastAsia="Calibri" w:hAnsi="Times New Roman" w:cs="Times New Roman"/>
                <w:sz w:val="20"/>
                <w:szCs w:val="20"/>
              </w:rPr>
              <w:lastRenderedPageBreak/>
              <w:t>данным; записывают натуральные числа по заданному условию,  положительные и отрицательные числа.</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p>
        </w:tc>
        <w:tc>
          <w:tcPr>
            <w:tcW w:w="2410"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lastRenderedPageBreak/>
              <w:t>Объясняют самому себе свои наиболее заметные</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lastRenderedPageBreak/>
              <w:t>достижения; проявляют познавательный интерес к изучению предмета, способам решения учебных задач; дают адекватную оценку и самооценку учебной деятельности; понимают причины успеха в учебной деятельности</w:t>
            </w:r>
          </w:p>
        </w:tc>
        <w:tc>
          <w:tcPr>
            <w:tcW w:w="2697"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lastRenderedPageBreak/>
              <w:t>Регулятивные –</w:t>
            </w:r>
            <w:r w:rsidRPr="00D36D5A">
              <w:rPr>
                <w:rFonts w:ascii="Times New Roman" w:eastAsia="Calibri" w:hAnsi="Times New Roman" w:cs="Times New Roman"/>
                <w:sz w:val="20"/>
                <w:szCs w:val="20"/>
              </w:rPr>
              <w:t xml:space="preserve"> составляют план выполнения задач, </w:t>
            </w:r>
            <w:r w:rsidRPr="00D36D5A">
              <w:rPr>
                <w:rFonts w:ascii="Times New Roman" w:eastAsia="Calibri" w:hAnsi="Times New Roman" w:cs="Times New Roman"/>
                <w:sz w:val="20"/>
                <w:szCs w:val="20"/>
              </w:rPr>
              <w:lastRenderedPageBreak/>
              <w:t>решают проблемы творческого и поискового характера.</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Познавательные –</w:t>
            </w:r>
            <w:r w:rsidRPr="00D36D5A">
              <w:rPr>
                <w:rFonts w:ascii="Times New Roman" w:eastAsia="Calibri" w:hAnsi="Times New Roman" w:cs="Times New Roman"/>
                <w:sz w:val="20"/>
                <w:szCs w:val="20"/>
              </w:rPr>
              <w:t xml:space="preserve"> записывают выводы в виде правил «если … , то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Коммуникативные – </w:t>
            </w:r>
            <w:r w:rsidRPr="00D36D5A">
              <w:rPr>
                <w:rFonts w:ascii="Times New Roman" w:eastAsia="Calibri" w:hAnsi="Times New Roman" w:cs="Times New Roman"/>
                <w:sz w:val="20"/>
                <w:szCs w:val="20"/>
              </w:rPr>
              <w:t>умеют принимать точку зрения другого, для этого владеют приемами слушания</w:t>
            </w:r>
          </w:p>
        </w:tc>
        <w:tc>
          <w:tcPr>
            <w:tcW w:w="2268"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lastRenderedPageBreak/>
              <w:t xml:space="preserve">Индивидуальная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(математический </w:t>
            </w:r>
            <w:r w:rsidRPr="00D36D5A">
              <w:rPr>
                <w:rFonts w:ascii="Times New Roman" w:eastAsia="Calibri" w:hAnsi="Times New Roman" w:cs="Times New Roman"/>
                <w:sz w:val="20"/>
                <w:szCs w:val="20"/>
              </w:rPr>
              <w:lastRenderedPageBreak/>
              <w:t>диктант)</w:t>
            </w:r>
          </w:p>
        </w:tc>
      </w:tr>
      <w:tr w:rsidR="001B468D" w:rsidRPr="00D36D5A" w:rsidTr="001B468D">
        <w:tc>
          <w:tcPr>
            <w:tcW w:w="563"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jc w:val="center"/>
              <w:rPr>
                <w:rFonts w:ascii="Times New Roman" w:eastAsia="Calibri" w:hAnsi="Times New Roman" w:cs="Times New Roman"/>
                <w:sz w:val="20"/>
                <w:szCs w:val="20"/>
              </w:rPr>
            </w:pPr>
            <w:r w:rsidRPr="00D36D5A">
              <w:rPr>
                <w:rFonts w:ascii="Times New Roman" w:eastAsia="Calibri" w:hAnsi="Times New Roman" w:cs="Times New Roman"/>
                <w:sz w:val="20"/>
                <w:szCs w:val="20"/>
              </w:rPr>
              <w:lastRenderedPageBreak/>
              <w:t>90</w:t>
            </w:r>
          </w:p>
        </w:tc>
        <w:tc>
          <w:tcPr>
            <w:tcW w:w="1405"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Координатная прямая</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(открытие новых</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знаний)</w:t>
            </w:r>
          </w:p>
        </w:tc>
        <w:tc>
          <w:tcPr>
            <w:tcW w:w="2281"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suppressAutoHyphens/>
              <w:autoSpaceDN w:val="0"/>
              <w:spacing w:after="0" w:line="240" w:lineRule="auto"/>
              <w:textAlignment w:val="baseline"/>
              <w:rPr>
                <w:rFonts w:ascii="Times New Roman" w:eastAsia="Calibri" w:hAnsi="Times New Roman" w:cs="Times New Roman"/>
                <w:kern w:val="3"/>
                <w:sz w:val="20"/>
                <w:szCs w:val="20"/>
              </w:rPr>
            </w:pPr>
            <w:r w:rsidRPr="00D36D5A">
              <w:rPr>
                <w:rFonts w:ascii="Times New Roman" w:eastAsia="Calibri" w:hAnsi="Times New Roman" w:cs="Times New Roman"/>
                <w:kern w:val="3"/>
                <w:sz w:val="20"/>
                <w:szCs w:val="20"/>
              </w:rPr>
              <w:t>Отмечают на координатной прямой положительные и отрицательные числа, применяют полученные умения при решении простейших уравнений и нахождений значений выражений с помощью координатной прямой по образцу, делают выводы</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Групповая – </w:t>
            </w:r>
            <w:r w:rsidRPr="00D36D5A">
              <w:rPr>
                <w:rFonts w:ascii="Times New Roman" w:eastAsia="Calibri" w:hAnsi="Times New Roman" w:cs="Times New Roman"/>
                <w:sz w:val="20"/>
                <w:szCs w:val="20"/>
              </w:rPr>
              <w:t>обсуждение и выведение правила: что такое координатная прямая, что называют координатой точки на прямой, какую координату имеет начало координат.</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Фронтальная –</w:t>
            </w:r>
            <w:r w:rsidRPr="00D36D5A">
              <w:rPr>
                <w:rFonts w:ascii="Times New Roman" w:eastAsia="Calibri" w:hAnsi="Times New Roman" w:cs="Times New Roman"/>
                <w:sz w:val="20"/>
                <w:szCs w:val="20"/>
              </w:rPr>
              <w:t xml:space="preserve"> ответы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на вопросы; определение по рисунку нахождения точки на прямой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 –</w:t>
            </w:r>
            <w:r w:rsidRPr="00D36D5A">
              <w:rPr>
                <w:rFonts w:ascii="Times New Roman" w:eastAsia="Calibri" w:hAnsi="Times New Roman" w:cs="Times New Roman"/>
                <w:sz w:val="20"/>
                <w:szCs w:val="20"/>
              </w:rPr>
              <w:t xml:space="preserve"> запись координат точек по рисунку </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Определяют, какими числами являются координаты точек на горизонтальной прямой, расположенные справа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(слева) от начала координат, какими числами являются координаты точек на вертикальной прямой, расположенные выше (ниже) начала координат</w:t>
            </w:r>
          </w:p>
        </w:tc>
        <w:tc>
          <w:tcPr>
            <w:tcW w:w="2410"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Объясняют самому себе свои наиболее заметные</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достижения; проявляют положительное отношение к урокам математики, широкий интерес к новому учебному материалу, способам решения новых учебных задач, доброжелательное отношение к сверстникам</w:t>
            </w:r>
          </w:p>
        </w:tc>
        <w:tc>
          <w:tcPr>
            <w:tcW w:w="2697"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Регулятивные – </w:t>
            </w:r>
            <w:r w:rsidRPr="00D36D5A">
              <w:rPr>
                <w:rFonts w:ascii="Times New Roman" w:eastAsia="Calibri" w:hAnsi="Times New Roman" w:cs="Times New Roman"/>
                <w:sz w:val="20"/>
                <w:szCs w:val="20"/>
              </w:rPr>
              <w:t>обнаруживают и формулируют учебную проблему совместно с учителем.</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Познавательные –</w:t>
            </w:r>
            <w:r w:rsidRPr="00D36D5A">
              <w:rPr>
                <w:rFonts w:ascii="Times New Roman" w:eastAsia="Calibri" w:hAnsi="Times New Roman" w:cs="Times New Roman"/>
                <w:sz w:val="20"/>
                <w:szCs w:val="20"/>
              </w:rPr>
              <w:t xml:space="preserve"> самостоятельно предполагают, какая информация нужна для решения учебной задачи.</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Коммуникативные – </w:t>
            </w:r>
            <w:r w:rsidRPr="00D36D5A">
              <w:rPr>
                <w:rFonts w:ascii="Times New Roman" w:eastAsia="Calibri" w:hAnsi="Times New Roman" w:cs="Times New Roman"/>
                <w:sz w:val="20"/>
                <w:szCs w:val="20"/>
              </w:rPr>
              <w:t>умеют уважительно относиться к позиции другого, пытаются договориться</w:t>
            </w:r>
          </w:p>
        </w:tc>
        <w:tc>
          <w:tcPr>
            <w:tcW w:w="2268"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(устный опрос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по карточкам)</w:t>
            </w:r>
          </w:p>
        </w:tc>
      </w:tr>
      <w:tr w:rsidR="001B468D" w:rsidRPr="00D36D5A" w:rsidTr="001B468D">
        <w:tc>
          <w:tcPr>
            <w:tcW w:w="563"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jc w:val="center"/>
              <w:rPr>
                <w:rFonts w:ascii="Times New Roman" w:eastAsia="Calibri" w:hAnsi="Times New Roman" w:cs="Times New Roman"/>
                <w:sz w:val="20"/>
                <w:szCs w:val="20"/>
              </w:rPr>
            </w:pPr>
            <w:r w:rsidRPr="00D36D5A">
              <w:rPr>
                <w:rFonts w:ascii="Times New Roman" w:eastAsia="Calibri" w:hAnsi="Times New Roman" w:cs="Times New Roman"/>
                <w:sz w:val="20"/>
                <w:szCs w:val="20"/>
              </w:rPr>
              <w:t>91</w:t>
            </w:r>
          </w:p>
        </w:tc>
        <w:tc>
          <w:tcPr>
            <w:tcW w:w="1405"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Координатная прямая</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 xml:space="preserve"> (закрепление знаний)</w:t>
            </w:r>
          </w:p>
        </w:tc>
        <w:tc>
          <w:tcPr>
            <w:tcW w:w="2281"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suppressAutoHyphens/>
              <w:autoSpaceDN w:val="0"/>
              <w:spacing w:after="0" w:line="240" w:lineRule="auto"/>
              <w:textAlignment w:val="baseline"/>
              <w:rPr>
                <w:rFonts w:ascii="Times New Roman" w:eastAsia="Calibri" w:hAnsi="Times New Roman" w:cs="Times New Roman"/>
                <w:kern w:val="3"/>
                <w:sz w:val="20"/>
                <w:szCs w:val="20"/>
              </w:rPr>
            </w:pPr>
            <w:r w:rsidRPr="00D36D5A">
              <w:rPr>
                <w:rFonts w:ascii="Times New Roman" w:eastAsia="Calibri" w:hAnsi="Times New Roman" w:cs="Times New Roman"/>
                <w:kern w:val="3"/>
                <w:sz w:val="20"/>
                <w:szCs w:val="20"/>
              </w:rPr>
              <w:t>Отмечают на координатной прямой положительные и отрицательные числа, применяют полученные умения при решении простейших уравнений и нахождений значений выражений с помощью координатной прямой по образцу, делают выводы</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Фронтальная –</w:t>
            </w:r>
            <w:r w:rsidRPr="00D36D5A">
              <w:rPr>
                <w:rFonts w:ascii="Times New Roman" w:eastAsia="Calibri" w:hAnsi="Times New Roman" w:cs="Times New Roman"/>
                <w:sz w:val="20"/>
                <w:szCs w:val="20"/>
              </w:rPr>
              <w:t xml:space="preserve"> устные вычисления; определение количества натуральных чисел, расположенных на координатном луче между данными дробями.</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 –</w:t>
            </w:r>
            <w:r w:rsidRPr="00D36D5A">
              <w:rPr>
                <w:rFonts w:ascii="Times New Roman" w:eastAsia="Calibri" w:hAnsi="Times New Roman" w:cs="Times New Roman"/>
                <w:sz w:val="20"/>
                <w:szCs w:val="20"/>
              </w:rPr>
              <w:t xml:space="preserve"> изображение точек на </w:t>
            </w:r>
            <w:r w:rsidRPr="00D36D5A">
              <w:rPr>
                <w:rFonts w:ascii="Times New Roman" w:eastAsia="Calibri" w:hAnsi="Times New Roman" w:cs="Times New Roman"/>
                <w:sz w:val="20"/>
                <w:szCs w:val="20"/>
              </w:rPr>
              <w:lastRenderedPageBreak/>
              <w:t xml:space="preserve">координатном луче </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lastRenderedPageBreak/>
              <w:t xml:space="preserve">Определяют координаты точки, отмечают точки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с заданными координатами</w:t>
            </w:r>
          </w:p>
        </w:tc>
        <w:tc>
          <w:tcPr>
            <w:tcW w:w="2410"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Объясняют самому себе свои наиболее заметные</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достижения; проявляют познавательный интерес к изучению предмета, способам решения учебных задач; дают адекватную оценку и самооценку учебной деятельности; понимают причины успеха в учебной </w:t>
            </w:r>
            <w:r w:rsidRPr="00D36D5A">
              <w:rPr>
                <w:rFonts w:ascii="Times New Roman" w:eastAsia="Calibri" w:hAnsi="Times New Roman" w:cs="Times New Roman"/>
                <w:sz w:val="20"/>
                <w:szCs w:val="20"/>
              </w:rPr>
              <w:lastRenderedPageBreak/>
              <w:t>деятельности</w:t>
            </w:r>
          </w:p>
        </w:tc>
        <w:tc>
          <w:tcPr>
            <w:tcW w:w="2697"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lastRenderedPageBreak/>
              <w:t>Регулятивные –</w:t>
            </w:r>
            <w:r w:rsidRPr="00D36D5A">
              <w:rPr>
                <w:rFonts w:ascii="Times New Roman" w:eastAsia="Calibri" w:hAnsi="Times New Roman" w:cs="Times New Roman"/>
                <w:sz w:val="20"/>
                <w:szCs w:val="20"/>
              </w:rPr>
              <w:t xml:space="preserve"> составляют план выполнения задач, решают проблемы творческого и поискового характера.</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Познавательные –</w:t>
            </w:r>
            <w:r w:rsidRPr="00D36D5A">
              <w:rPr>
                <w:rFonts w:ascii="Times New Roman" w:eastAsia="Calibri" w:hAnsi="Times New Roman" w:cs="Times New Roman"/>
                <w:sz w:val="20"/>
                <w:szCs w:val="20"/>
              </w:rPr>
              <w:t xml:space="preserve"> записывают выводы в виде правил «если … , то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Коммуникативные – </w:t>
            </w:r>
            <w:r w:rsidRPr="00D36D5A">
              <w:rPr>
                <w:rFonts w:ascii="Times New Roman" w:eastAsia="Calibri" w:hAnsi="Times New Roman" w:cs="Times New Roman"/>
                <w:sz w:val="20"/>
                <w:szCs w:val="20"/>
              </w:rPr>
              <w:t xml:space="preserve">умеют принимать точку зрения другого, для этого владеют </w:t>
            </w:r>
            <w:r w:rsidRPr="00D36D5A">
              <w:rPr>
                <w:rFonts w:ascii="Times New Roman" w:eastAsia="Calibri" w:hAnsi="Times New Roman" w:cs="Times New Roman"/>
                <w:sz w:val="20"/>
                <w:szCs w:val="20"/>
              </w:rPr>
              <w:lastRenderedPageBreak/>
              <w:t>приемами слушания</w:t>
            </w:r>
          </w:p>
        </w:tc>
        <w:tc>
          <w:tcPr>
            <w:tcW w:w="2268"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lastRenderedPageBreak/>
              <w:t xml:space="preserve">Индивидуальная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(математический диктант)</w:t>
            </w:r>
          </w:p>
        </w:tc>
      </w:tr>
      <w:tr w:rsidR="001B468D" w:rsidRPr="00D36D5A" w:rsidTr="001B468D">
        <w:tc>
          <w:tcPr>
            <w:tcW w:w="563"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jc w:val="center"/>
              <w:rPr>
                <w:rFonts w:ascii="Times New Roman" w:eastAsia="Calibri" w:hAnsi="Times New Roman" w:cs="Times New Roman"/>
                <w:sz w:val="20"/>
                <w:szCs w:val="20"/>
              </w:rPr>
            </w:pPr>
            <w:r w:rsidRPr="00D36D5A">
              <w:rPr>
                <w:rFonts w:ascii="Times New Roman" w:eastAsia="Calibri" w:hAnsi="Times New Roman" w:cs="Times New Roman"/>
                <w:sz w:val="20"/>
                <w:szCs w:val="20"/>
              </w:rPr>
              <w:lastRenderedPageBreak/>
              <w:t>92</w:t>
            </w:r>
          </w:p>
        </w:tc>
        <w:tc>
          <w:tcPr>
            <w:tcW w:w="1405"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Решение упражнений по теме «Координатная прямая»</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(комплексное применение </w:t>
            </w:r>
            <w:r w:rsidRPr="00D36D5A">
              <w:rPr>
                <w:rFonts w:ascii="Times New Roman" w:eastAsia="Calibri" w:hAnsi="Times New Roman" w:cs="Times New Roman"/>
                <w:sz w:val="20"/>
                <w:szCs w:val="20"/>
              </w:rPr>
              <w:t>знаний, умений, навыков)</w:t>
            </w:r>
          </w:p>
        </w:tc>
        <w:tc>
          <w:tcPr>
            <w:tcW w:w="2281"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suppressAutoHyphens/>
              <w:autoSpaceDN w:val="0"/>
              <w:spacing w:after="0" w:line="240" w:lineRule="auto"/>
              <w:textAlignment w:val="baseline"/>
              <w:rPr>
                <w:rFonts w:ascii="Times New Roman" w:eastAsia="Calibri" w:hAnsi="Times New Roman" w:cs="Times New Roman"/>
                <w:kern w:val="3"/>
                <w:sz w:val="20"/>
                <w:szCs w:val="20"/>
              </w:rPr>
            </w:pPr>
            <w:r w:rsidRPr="00D36D5A">
              <w:rPr>
                <w:rFonts w:ascii="Times New Roman" w:eastAsia="Calibri" w:hAnsi="Times New Roman" w:cs="Times New Roman"/>
                <w:kern w:val="3"/>
                <w:sz w:val="20"/>
                <w:szCs w:val="20"/>
              </w:rPr>
              <w:t>Отмечают на координатной прямой положительные и отрицательные числа, применяют полученные умения при решении простейших уравнений и нахождений значений выражений с помощью координатной прямой по образцу, делают выводы</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Фронтальная –</w:t>
            </w:r>
            <w:r w:rsidRPr="00D36D5A">
              <w:rPr>
                <w:rFonts w:ascii="Times New Roman" w:eastAsia="Calibri" w:hAnsi="Times New Roman" w:cs="Times New Roman"/>
                <w:sz w:val="20"/>
                <w:szCs w:val="20"/>
              </w:rPr>
              <w:t xml:space="preserve"> выписывание отрицательных (положительных) чисел из данных; запись чисел, которые расположены левее (правее) данного числа).</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 –</w:t>
            </w:r>
            <w:r w:rsidRPr="00D36D5A">
              <w:rPr>
                <w:rFonts w:ascii="Times New Roman" w:eastAsia="Calibri" w:hAnsi="Times New Roman" w:cs="Times New Roman"/>
                <w:sz w:val="20"/>
                <w:szCs w:val="20"/>
              </w:rPr>
              <w:t xml:space="preserve"> изображение точек на координатной прямой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Пошагово контролируют правильность и полноту выполнения задания</w:t>
            </w:r>
          </w:p>
        </w:tc>
        <w:tc>
          <w:tcPr>
            <w:tcW w:w="2410"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Объясняют самому себе свои наиболее заметные</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достижения; проявляют познавательный интерес к изучению математики, способам решения учебных задач; дают позитивную оценку и самооценку учебной деятельности; адекватно воспринимают оценку учителя</w:t>
            </w:r>
          </w:p>
        </w:tc>
        <w:tc>
          <w:tcPr>
            <w:tcW w:w="2697"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Регулятивные –</w:t>
            </w:r>
            <w:r w:rsidRPr="00D36D5A">
              <w:rPr>
                <w:rFonts w:ascii="Times New Roman" w:eastAsia="Calibri" w:hAnsi="Times New Roman" w:cs="Times New Roman"/>
                <w:sz w:val="20"/>
                <w:szCs w:val="20"/>
              </w:rPr>
              <w:t xml:space="preserve"> понимают причины своего неуспеха и находят способы выхода из этой ситуации.</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Познавательные – </w:t>
            </w:r>
            <w:r w:rsidRPr="00D36D5A">
              <w:rPr>
                <w:rFonts w:ascii="Times New Roman" w:eastAsia="Calibri" w:hAnsi="Times New Roman" w:cs="Times New Roman"/>
                <w:sz w:val="20"/>
                <w:szCs w:val="20"/>
              </w:rPr>
              <w:t>передают содержание в сжатом или развернутом виде.</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Коммуникативные – </w:t>
            </w:r>
            <w:r w:rsidRPr="00D36D5A">
              <w:rPr>
                <w:rFonts w:ascii="Times New Roman" w:eastAsia="Calibri" w:hAnsi="Times New Roman" w:cs="Times New Roman"/>
                <w:sz w:val="20"/>
                <w:szCs w:val="20"/>
              </w:rPr>
              <w:t>умеют слушать других, принимать другую точку зрения, изменить свою точку зрения</w:t>
            </w:r>
          </w:p>
        </w:tc>
        <w:tc>
          <w:tcPr>
            <w:tcW w:w="2268"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 xml:space="preserve">Индивидуальная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(самостоятельная работа)</w:t>
            </w:r>
          </w:p>
        </w:tc>
      </w:tr>
      <w:tr w:rsidR="001B468D" w:rsidRPr="00D36D5A" w:rsidTr="001B468D">
        <w:trPr>
          <w:trHeight w:val="15"/>
        </w:trPr>
        <w:tc>
          <w:tcPr>
            <w:tcW w:w="563"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jc w:val="center"/>
              <w:rPr>
                <w:rFonts w:ascii="Times New Roman" w:eastAsia="Calibri" w:hAnsi="Times New Roman" w:cs="Times New Roman"/>
                <w:sz w:val="20"/>
                <w:szCs w:val="20"/>
              </w:rPr>
            </w:pPr>
            <w:r w:rsidRPr="00D36D5A">
              <w:rPr>
                <w:rFonts w:ascii="Times New Roman" w:eastAsia="Calibri" w:hAnsi="Times New Roman" w:cs="Times New Roman"/>
                <w:sz w:val="20"/>
                <w:szCs w:val="20"/>
              </w:rPr>
              <w:t>93</w:t>
            </w:r>
          </w:p>
        </w:tc>
        <w:tc>
          <w:tcPr>
            <w:tcW w:w="1405"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Целые числа. Рациональные числа</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(открытие новых</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знаний)</w:t>
            </w:r>
          </w:p>
        </w:tc>
        <w:tc>
          <w:tcPr>
            <w:tcW w:w="2281"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suppressAutoHyphens/>
              <w:autoSpaceDN w:val="0"/>
              <w:spacing w:after="0" w:line="240" w:lineRule="auto"/>
              <w:textAlignment w:val="baseline"/>
              <w:rPr>
                <w:rFonts w:ascii="Times New Roman" w:eastAsia="Calibri" w:hAnsi="Times New Roman" w:cs="Times New Roman"/>
                <w:kern w:val="3"/>
                <w:sz w:val="20"/>
                <w:szCs w:val="20"/>
              </w:rPr>
            </w:pPr>
            <w:r w:rsidRPr="00D36D5A">
              <w:rPr>
                <w:rFonts w:ascii="Times New Roman" w:eastAsia="Calibri" w:hAnsi="Times New Roman" w:cs="Times New Roman"/>
                <w:kern w:val="3"/>
                <w:sz w:val="20"/>
                <w:szCs w:val="20"/>
              </w:rPr>
              <w:t>Работают с координатной прямой, отмечают числа; отвечают на вопросы в письменной и устной форме, смещают на…вправо, влево; формулируют выводы, систематизируют свои знания и умения</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Групповая – </w:t>
            </w:r>
            <w:r w:rsidRPr="00D36D5A">
              <w:rPr>
                <w:rFonts w:ascii="Times New Roman" w:eastAsia="Calibri" w:hAnsi="Times New Roman" w:cs="Times New Roman"/>
                <w:sz w:val="20"/>
                <w:szCs w:val="20"/>
              </w:rPr>
              <w:t>обсуждение и выведение правила: какие числа называются рациональными(положительные и отрицательные числа); какие числа называются целыми.</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Фронтальная –</w:t>
            </w:r>
            <w:r w:rsidRPr="00D36D5A">
              <w:rPr>
                <w:rFonts w:ascii="Times New Roman" w:eastAsia="Calibri" w:hAnsi="Times New Roman" w:cs="Times New Roman"/>
                <w:sz w:val="20"/>
                <w:szCs w:val="20"/>
              </w:rPr>
              <w:t xml:space="preserve"> ответы на вопросы; нахождение чисел, противоположных данным; запись вместо знака «снежинка» (*) такого числа, чтобы равенство было верным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 –</w:t>
            </w:r>
            <w:r w:rsidRPr="00D36D5A">
              <w:rPr>
                <w:rFonts w:ascii="Times New Roman" w:eastAsia="Calibri" w:hAnsi="Times New Roman" w:cs="Times New Roman"/>
                <w:sz w:val="20"/>
                <w:szCs w:val="20"/>
              </w:rPr>
              <w:t xml:space="preserve"> нахождение значения выражения </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Находят числа, противоположные данным; записывают натуральные числа по заданному условию</w:t>
            </w:r>
          </w:p>
        </w:tc>
        <w:tc>
          <w:tcPr>
            <w:tcW w:w="2410"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Объясняют самому себе свои наиболее заметные</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достижения; проявляют положительное отношение к урокам математики, широкий интерес к новому учебному материалу, способам решения новых учебных задач, доброжелательное отношение к сверстникам; дают адекватную оценку деятельности</w:t>
            </w:r>
          </w:p>
        </w:tc>
        <w:tc>
          <w:tcPr>
            <w:tcW w:w="2697"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Регулятивные –</w:t>
            </w:r>
            <w:r w:rsidRPr="00D36D5A">
              <w:rPr>
                <w:rFonts w:ascii="Times New Roman" w:eastAsia="Calibri" w:hAnsi="Times New Roman" w:cs="Times New Roman"/>
                <w:sz w:val="20"/>
                <w:szCs w:val="20"/>
              </w:rPr>
              <w:t xml:space="preserve"> составляют план выполнения задач, решают проблемы творческого и поискового характера;</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Познавательные –</w:t>
            </w:r>
            <w:r w:rsidRPr="00D36D5A">
              <w:rPr>
                <w:rFonts w:ascii="Times New Roman" w:eastAsia="Calibri" w:hAnsi="Times New Roman" w:cs="Times New Roman"/>
                <w:sz w:val="20"/>
                <w:szCs w:val="20"/>
              </w:rPr>
              <w:t xml:space="preserve"> самостоятельно предполагают, какая информация нужна для решения учебной задачи.</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Коммуникативные – </w:t>
            </w:r>
            <w:r w:rsidRPr="00D36D5A">
              <w:rPr>
                <w:rFonts w:ascii="Times New Roman" w:eastAsia="Calibri" w:hAnsi="Times New Roman" w:cs="Times New Roman"/>
                <w:sz w:val="20"/>
                <w:szCs w:val="20"/>
              </w:rPr>
              <w:t xml:space="preserve">умеют взглянуть на ситуацию с иной позиции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и договориться с людьми иных позиций</w:t>
            </w:r>
          </w:p>
        </w:tc>
        <w:tc>
          <w:tcPr>
            <w:tcW w:w="2268"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(устный опрос</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по карточкам)</w:t>
            </w:r>
          </w:p>
        </w:tc>
      </w:tr>
      <w:tr w:rsidR="001B468D" w:rsidRPr="00D36D5A" w:rsidTr="001B468D">
        <w:trPr>
          <w:trHeight w:val="15"/>
        </w:trPr>
        <w:tc>
          <w:tcPr>
            <w:tcW w:w="563"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jc w:val="center"/>
              <w:rPr>
                <w:rFonts w:ascii="Times New Roman" w:eastAsia="Calibri" w:hAnsi="Times New Roman" w:cs="Times New Roman"/>
                <w:sz w:val="20"/>
                <w:szCs w:val="20"/>
              </w:rPr>
            </w:pPr>
            <w:r w:rsidRPr="00D36D5A">
              <w:rPr>
                <w:rFonts w:ascii="Times New Roman" w:eastAsia="Calibri" w:hAnsi="Times New Roman" w:cs="Times New Roman"/>
                <w:sz w:val="20"/>
                <w:szCs w:val="20"/>
              </w:rPr>
              <w:t>94</w:t>
            </w:r>
          </w:p>
        </w:tc>
        <w:tc>
          <w:tcPr>
            <w:tcW w:w="1405"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Целые числа. Рациональные числа</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lastRenderedPageBreak/>
              <w:t xml:space="preserve"> (закрепление знаний)</w:t>
            </w:r>
          </w:p>
        </w:tc>
        <w:tc>
          <w:tcPr>
            <w:tcW w:w="2281"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suppressAutoHyphens/>
              <w:autoSpaceDN w:val="0"/>
              <w:spacing w:after="0" w:line="240" w:lineRule="auto"/>
              <w:textAlignment w:val="baseline"/>
              <w:rPr>
                <w:rFonts w:ascii="Times New Roman" w:eastAsia="Calibri" w:hAnsi="Times New Roman" w:cs="Times New Roman"/>
                <w:kern w:val="3"/>
                <w:sz w:val="20"/>
                <w:szCs w:val="20"/>
              </w:rPr>
            </w:pPr>
            <w:r w:rsidRPr="00D36D5A">
              <w:rPr>
                <w:rFonts w:ascii="Times New Roman" w:eastAsia="Calibri" w:hAnsi="Times New Roman" w:cs="Times New Roman"/>
                <w:kern w:val="3"/>
                <w:sz w:val="20"/>
                <w:szCs w:val="20"/>
              </w:rPr>
              <w:lastRenderedPageBreak/>
              <w:t xml:space="preserve">Формируют понятие о целых и рациональных чисел, применяют его в </w:t>
            </w:r>
            <w:r w:rsidRPr="00D36D5A">
              <w:rPr>
                <w:rFonts w:ascii="Times New Roman" w:eastAsia="Calibri" w:hAnsi="Times New Roman" w:cs="Times New Roman"/>
                <w:kern w:val="3"/>
                <w:sz w:val="20"/>
                <w:szCs w:val="20"/>
              </w:rPr>
              <w:lastRenderedPageBreak/>
              <w:t>устной и письменной речи, и при решении задач. Отвечают на вопросы в письменной и устной форме, грамотно оформляют решение, участвуют в диалогах</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lastRenderedPageBreak/>
              <w:t>Фронтальная –</w:t>
            </w:r>
            <w:r w:rsidRPr="00D36D5A">
              <w:rPr>
                <w:rFonts w:ascii="Times New Roman" w:eastAsia="Calibri" w:hAnsi="Times New Roman" w:cs="Times New Roman"/>
                <w:sz w:val="20"/>
                <w:szCs w:val="20"/>
              </w:rPr>
              <w:t xml:space="preserve"> устные вычисления; заполнение пустых </w:t>
            </w:r>
            <w:r w:rsidRPr="00D36D5A">
              <w:rPr>
                <w:rFonts w:ascii="Times New Roman" w:eastAsia="Calibri" w:hAnsi="Times New Roman" w:cs="Times New Roman"/>
                <w:sz w:val="20"/>
                <w:szCs w:val="20"/>
              </w:rPr>
              <w:lastRenderedPageBreak/>
              <w:t xml:space="preserve">мест в таблице и изображение на координатной прямой точек, имеющих своими координатами числа полученной таблицы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 –</w:t>
            </w:r>
            <w:r w:rsidRPr="00D36D5A">
              <w:rPr>
                <w:rFonts w:ascii="Times New Roman" w:eastAsia="Calibri" w:hAnsi="Times New Roman" w:cs="Times New Roman"/>
                <w:sz w:val="20"/>
                <w:szCs w:val="20"/>
              </w:rPr>
              <w:t xml:space="preserve"> решение уравнений; нахождение целых чисел, расположенных на координатной прямой между данными числами </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lastRenderedPageBreak/>
              <w:t xml:space="preserve">Обнаруживают и устраняют ошибки логического и </w:t>
            </w:r>
            <w:r w:rsidRPr="00D36D5A">
              <w:rPr>
                <w:rFonts w:ascii="Times New Roman" w:eastAsia="Calibri" w:hAnsi="Times New Roman" w:cs="Times New Roman"/>
                <w:sz w:val="20"/>
                <w:szCs w:val="20"/>
              </w:rPr>
              <w:lastRenderedPageBreak/>
              <w:t>арифметического характера</w:t>
            </w:r>
          </w:p>
        </w:tc>
        <w:tc>
          <w:tcPr>
            <w:tcW w:w="2410"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lastRenderedPageBreak/>
              <w:t>Объясняют самому себе свои наиболее заметные</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достижения; проявляют </w:t>
            </w:r>
            <w:r w:rsidRPr="00D36D5A">
              <w:rPr>
                <w:rFonts w:ascii="Times New Roman" w:eastAsia="Calibri" w:hAnsi="Times New Roman" w:cs="Times New Roman"/>
                <w:sz w:val="20"/>
                <w:szCs w:val="20"/>
              </w:rPr>
              <w:lastRenderedPageBreak/>
              <w:t xml:space="preserve">познавательный интерес к изучению предмета, способам решения учебных задач; дают адекватную оценку и самооценку учебной </w:t>
            </w:r>
            <w:proofErr w:type="spellStart"/>
            <w:r w:rsidRPr="00D36D5A">
              <w:rPr>
                <w:rFonts w:ascii="Times New Roman" w:eastAsia="Calibri" w:hAnsi="Times New Roman" w:cs="Times New Roman"/>
                <w:sz w:val="20"/>
                <w:szCs w:val="20"/>
              </w:rPr>
              <w:t>дея</w:t>
            </w:r>
            <w:proofErr w:type="spellEnd"/>
            <w:r w:rsidRPr="00D36D5A">
              <w:rPr>
                <w:rFonts w:ascii="Times New Roman" w:eastAsia="Calibri" w:hAnsi="Times New Roman" w:cs="Times New Roman"/>
                <w:sz w:val="20"/>
                <w:szCs w:val="20"/>
              </w:rPr>
              <w:t xml:space="preserve">- </w:t>
            </w:r>
            <w:proofErr w:type="spellStart"/>
            <w:r w:rsidRPr="00D36D5A">
              <w:rPr>
                <w:rFonts w:ascii="Times New Roman" w:eastAsia="Calibri" w:hAnsi="Times New Roman" w:cs="Times New Roman"/>
                <w:sz w:val="20"/>
                <w:szCs w:val="20"/>
              </w:rPr>
              <w:t>тельности</w:t>
            </w:r>
            <w:proofErr w:type="spellEnd"/>
            <w:r w:rsidRPr="00D36D5A">
              <w:rPr>
                <w:rFonts w:ascii="Times New Roman" w:eastAsia="Calibri" w:hAnsi="Times New Roman" w:cs="Times New Roman"/>
                <w:sz w:val="20"/>
                <w:szCs w:val="20"/>
              </w:rPr>
              <w:t>; понимают причины успеха/неуспеха в учебной деятельности</w:t>
            </w:r>
          </w:p>
        </w:tc>
        <w:tc>
          <w:tcPr>
            <w:tcW w:w="2697"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lastRenderedPageBreak/>
              <w:t xml:space="preserve">Регулятивные – </w:t>
            </w:r>
            <w:r w:rsidRPr="00D36D5A">
              <w:rPr>
                <w:rFonts w:ascii="Times New Roman" w:eastAsia="Calibri" w:hAnsi="Times New Roman" w:cs="Times New Roman"/>
                <w:sz w:val="20"/>
                <w:szCs w:val="20"/>
              </w:rPr>
              <w:t xml:space="preserve">работают по составленному плану, используют наряду с </w:t>
            </w:r>
            <w:r w:rsidRPr="00D36D5A">
              <w:rPr>
                <w:rFonts w:ascii="Times New Roman" w:eastAsia="Calibri" w:hAnsi="Times New Roman" w:cs="Times New Roman"/>
                <w:sz w:val="20"/>
                <w:szCs w:val="20"/>
              </w:rPr>
              <w:lastRenderedPageBreak/>
              <w:t>основными и дополнительные средства.</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Познавательные –</w:t>
            </w:r>
            <w:r w:rsidRPr="00D36D5A">
              <w:rPr>
                <w:rFonts w:ascii="Times New Roman" w:eastAsia="Calibri" w:hAnsi="Times New Roman" w:cs="Times New Roman"/>
                <w:sz w:val="20"/>
                <w:szCs w:val="20"/>
              </w:rPr>
              <w:t xml:space="preserve"> передают содержание в сжатом, выборочном или развернутом виде.</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Коммуникативные – </w:t>
            </w:r>
            <w:r w:rsidRPr="00D36D5A">
              <w:rPr>
                <w:rFonts w:ascii="Times New Roman" w:eastAsia="Calibri" w:hAnsi="Times New Roman" w:cs="Times New Roman"/>
                <w:sz w:val="20"/>
                <w:szCs w:val="20"/>
              </w:rPr>
              <w:t>умеют при необходимости отстаивать свою точку зрения, аргументируя ее, подтверждать аргументы фактами</w:t>
            </w:r>
          </w:p>
        </w:tc>
        <w:tc>
          <w:tcPr>
            <w:tcW w:w="2268"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lastRenderedPageBreak/>
              <w:t xml:space="preserve">Индивидуальная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(математический диктант)</w:t>
            </w:r>
          </w:p>
        </w:tc>
      </w:tr>
      <w:tr w:rsidR="001B468D" w:rsidRPr="00D36D5A" w:rsidTr="001B468D">
        <w:trPr>
          <w:trHeight w:val="15"/>
        </w:trPr>
        <w:tc>
          <w:tcPr>
            <w:tcW w:w="563"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jc w:val="center"/>
              <w:rPr>
                <w:rFonts w:ascii="Times New Roman" w:eastAsia="Calibri" w:hAnsi="Times New Roman" w:cs="Times New Roman"/>
                <w:sz w:val="20"/>
                <w:szCs w:val="20"/>
              </w:rPr>
            </w:pPr>
            <w:r w:rsidRPr="00D36D5A">
              <w:rPr>
                <w:rFonts w:ascii="Times New Roman" w:eastAsia="Calibri" w:hAnsi="Times New Roman" w:cs="Times New Roman"/>
                <w:sz w:val="20"/>
                <w:szCs w:val="20"/>
              </w:rPr>
              <w:lastRenderedPageBreak/>
              <w:t>95</w:t>
            </w:r>
          </w:p>
        </w:tc>
        <w:tc>
          <w:tcPr>
            <w:tcW w:w="1405"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Модуль числа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(открытие новых</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знаний)</w:t>
            </w:r>
          </w:p>
        </w:tc>
        <w:tc>
          <w:tcPr>
            <w:tcW w:w="2281"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suppressAutoHyphens/>
              <w:autoSpaceDN w:val="0"/>
              <w:spacing w:after="0" w:line="240" w:lineRule="auto"/>
              <w:textAlignment w:val="baseline"/>
              <w:rPr>
                <w:rFonts w:ascii="Times New Roman" w:eastAsia="Calibri" w:hAnsi="Times New Roman" w:cs="Times New Roman"/>
                <w:kern w:val="3"/>
                <w:sz w:val="20"/>
                <w:szCs w:val="20"/>
              </w:rPr>
            </w:pPr>
            <w:r w:rsidRPr="00D36D5A">
              <w:rPr>
                <w:rFonts w:ascii="Times New Roman" w:eastAsia="Calibri" w:hAnsi="Times New Roman" w:cs="Times New Roman"/>
                <w:kern w:val="3"/>
                <w:sz w:val="20"/>
                <w:szCs w:val="20"/>
              </w:rPr>
              <w:t>Формулируют определения модуля числа,   применяют полученное умение для нахождения значения  выражений, содержащих модуль по образцу</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Групповая – </w:t>
            </w:r>
            <w:r w:rsidRPr="00D36D5A">
              <w:rPr>
                <w:rFonts w:ascii="Times New Roman" w:eastAsia="Calibri" w:hAnsi="Times New Roman" w:cs="Times New Roman"/>
                <w:sz w:val="20"/>
                <w:szCs w:val="20"/>
              </w:rPr>
              <w:t>обсуждение и выведение правила: что называют модулем числа, как найти модуль числа.</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Фронтальная –</w:t>
            </w:r>
            <w:r w:rsidRPr="00D36D5A">
              <w:rPr>
                <w:rFonts w:ascii="Times New Roman" w:eastAsia="Calibri" w:hAnsi="Times New Roman" w:cs="Times New Roman"/>
                <w:sz w:val="20"/>
                <w:szCs w:val="20"/>
              </w:rPr>
              <w:t xml:space="preserve"> ответы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на вопросы; нахождение модуля каждого из чисел и запись соответствующих равенств.</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 –</w:t>
            </w:r>
            <w:r w:rsidRPr="00D36D5A">
              <w:rPr>
                <w:rFonts w:ascii="Times New Roman" w:eastAsia="Calibri" w:hAnsi="Times New Roman" w:cs="Times New Roman"/>
                <w:sz w:val="20"/>
                <w:szCs w:val="20"/>
              </w:rPr>
              <w:t xml:space="preserve"> нахождение расстояния от начала отсчета до данной точки </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Находят модуль числа; значение выражения, содержащего модуль</w:t>
            </w:r>
          </w:p>
        </w:tc>
        <w:tc>
          <w:tcPr>
            <w:tcW w:w="2410"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Объясняют самому себе свои наиболее заметные</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достижения; проявляют положительное отношение к урокам математики, широкий интерес к новому учебному материалу, способам решения новых учебных задач, доброжелательное отношение к сверстникам; дают адекватную оценку деятельности</w:t>
            </w:r>
          </w:p>
        </w:tc>
        <w:tc>
          <w:tcPr>
            <w:tcW w:w="2697"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Регулятивные – </w:t>
            </w:r>
            <w:r w:rsidRPr="00D36D5A">
              <w:rPr>
                <w:rFonts w:ascii="Times New Roman" w:eastAsia="Calibri" w:hAnsi="Times New Roman" w:cs="Times New Roman"/>
                <w:sz w:val="20"/>
                <w:szCs w:val="20"/>
              </w:rPr>
              <w:t>работают по составленному плану, используют наряду с основными и дополнительные средства.</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Познавательные –</w:t>
            </w:r>
            <w:r w:rsidRPr="00D36D5A">
              <w:rPr>
                <w:rFonts w:ascii="Times New Roman" w:eastAsia="Calibri" w:hAnsi="Times New Roman" w:cs="Times New Roman"/>
                <w:sz w:val="20"/>
                <w:szCs w:val="20"/>
              </w:rPr>
              <w:t xml:space="preserve"> самостоятельно предполагают, какая информация нужна для решения учебной задачи.</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Коммуникативные – </w:t>
            </w:r>
            <w:r w:rsidRPr="00D36D5A">
              <w:rPr>
                <w:rFonts w:ascii="Times New Roman" w:eastAsia="Calibri" w:hAnsi="Times New Roman" w:cs="Times New Roman"/>
                <w:sz w:val="20"/>
                <w:szCs w:val="20"/>
              </w:rPr>
              <w:t>умеют слушать других, принимать другую точку зрения, изменить свою точку зрения</w:t>
            </w:r>
          </w:p>
        </w:tc>
        <w:tc>
          <w:tcPr>
            <w:tcW w:w="2268"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(устный опрос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по карточкам)</w:t>
            </w:r>
          </w:p>
        </w:tc>
      </w:tr>
      <w:tr w:rsidR="001B468D" w:rsidRPr="00D36D5A" w:rsidTr="001B468D">
        <w:trPr>
          <w:trHeight w:val="15"/>
        </w:trPr>
        <w:tc>
          <w:tcPr>
            <w:tcW w:w="563"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jc w:val="center"/>
              <w:rPr>
                <w:rFonts w:ascii="Times New Roman" w:eastAsia="Calibri" w:hAnsi="Times New Roman" w:cs="Times New Roman"/>
                <w:sz w:val="20"/>
                <w:szCs w:val="20"/>
              </w:rPr>
            </w:pPr>
            <w:r w:rsidRPr="00D36D5A">
              <w:rPr>
                <w:rFonts w:ascii="Times New Roman" w:eastAsia="Calibri" w:hAnsi="Times New Roman" w:cs="Times New Roman"/>
                <w:sz w:val="20"/>
                <w:szCs w:val="20"/>
              </w:rPr>
              <w:t>96</w:t>
            </w:r>
          </w:p>
        </w:tc>
        <w:tc>
          <w:tcPr>
            <w:tcW w:w="1405"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Модуль числа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w:t>
            </w:r>
            <w:proofErr w:type="spellStart"/>
            <w:r w:rsidRPr="00D36D5A">
              <w:rPr>
                <w:rFonts w:ascii="Times New Roman" w:eastAsia="Calibri" w:hAnsi="Times New Roman" w:cs="Times New Roman"/>
                <w:i/>
                <w:iCs/>
                <w:sz w:val="20"/>
                <w:szCs w:val="20"/>
              </w:rPr>
              <w:t>закрепле</w:t>
            </w:r>
            <w:proofErr w:type="spellEnd"/>
            <w:r w:rsidRPr="00D36D5A">
              <w:rPr>
                <w:rFonts w:ascii="Times New Roman" w:eastAsia="Calibri" w:hAnsi="Times New Roman" w:cs="Times New Roman"/>
                <w:i/>
                <w:iCs/>
                <w:sz w:val="20"/>
                <w:szCs w:val="20"/>
              </w:rPr>
              <w:t>-</w:t>
            </w:r>
          </w:p>
          <w:p w:rsidR="001B468D" w:rsidRPr="00D36D5A" w:rsidRDefault="001B468D" w:rsidP="001B468D">
            <w:pPr>
              <w:autoSpaceDE w:val="0"/>
              <w:autoSpaceDN w:val="0"/>
              <w:adjustRightInd w:val="0"/>
              <w:spacing w:after="0" w:line="264" w:lineRule="auto"/>
              <w:ind w:right="-135"/>
              <w:rPr>
                <w:rFonts w:ascii="Times New Roman" w:eastAsia="Calibri" w:hAnsi="Times New Roman" w:cs="Times New Roman"/>
                <w:i/>
                <w:iCs/>
                <w:sz w:val="20"/>
                <w:szCs w:val="20"/>
              </w:rPr>
            </w:pPr>
            <w:proofErr w:type="spellStart"/>
            <w:r w:rsidRPr="00D36D5A">
              <w:rPr>
                <w:rFonts w:ascii="Times New Roman" w:eastAsia="Calibri" w:hAnsi="Times New Roman" w:cs="Times New Roman"/>
                <w:i/>
                <w:iCs/>
                <w:sz w:val="20"/>
                <w:szCs w:val="20"/>
              </w:rPr>
              <w:t>ние</w:t>
            </w:r>
            <w:proofErr w:type="spellEnd"/>
            <w:r w:rsidRPr="00D36D5A">
              <w:rPr>
                <w:rFonts w:ascii="Times New Roman" w:eastAsia="Calibri" w:hAnsi="Times New Roman" w:cs="Times New Roman"/>
                <w:i/>
                <w:iCs/>
                <w:sz w:val="20"/>
                <w:szCs w:val="20"/>
              </w:rPr>
              <w:t xml:space="preserve"> знаний)</w:t>
            </w:r>
          </w:p>
        </w:tc>
        <w:tc>
          <w:tcPr>
            <w:tcW w:w="2281"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suppressAutoHyphens/>
              <w:autoSpaceDN w:val="0"/>
              <w:spacing w:after="0" w:line="240" w:lineRule="auto"/>
              <w:textAlignment w:val="baseline"/>
              <w:rPr>
                <w:rFonts w:ascii="Times New Roman" w:eastAsia="Calibri" w:hAnsi="Times New Roman" w:cs="Times New Roman"/>
                <w:kern w:val="3"/>
                <w:sz w:val="20"/>
                <w:szCs w:val="20"/>
              </w:rPr>
            </w:pPr>
            <w:r w:rsidRPr="00D36D5A">
              <w:rPr>
                <w:rFonts w:ascii="Times New Roman" w:eastAsia="Calibri" w:hAnsi="Times New Roman" w:cs="Times New Roman"/>
                <w:kern w:val="3"/>
                <w:sz w:val="20"/>
                <w:szCs w:val="20"/>
              </w:rPr>
              <w:t>Решают простейшие уравнения и находят значение выражения, приводят примеры, самостоятельно подбирают материал для составления карточек по данной теме</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Фронтальная –</w:t>
            </w:r>
            <w:r w:rsidRPr="00D36D5A">
              <w:rPr>
                <w:rFonts w:ascii="Times New Roman" w:eastAsia="Calibri" w:hAnsi="Times New Roman" w:cs="Times New Roman"/>
                <w:sz w:val="20"/>
                <w:szCs w:val="20"/>
              </w:rPr>
              <w:t xml:space="preserve"> нахождение значения выражения с модулем.</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 –</w:t>
            </w:r>
            <w:r w:rsidRPr="00D36D5A">
              <w:rPr>
                <w:rFonts w:ascii="Times New Roman" w:eastAsia="Calibri" w:hAnsi="Times New Roman" w:cs="Times New Roman"/>
                <w:sz w:val="20"/>
                <w:szCs w:val="20"/>
              </w:rPr>
              <w:t xml:space="preserve"> нахождение числа, модуль которого больше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lastRenderedPageBreak/>
              <w:t>Находят все числа, имеющие заданный модуль; на координатной прямой отмечают числа, модули которых равны данным числам</w:t>
            </w:r>
          </w:p>
        </w:tc>
        <w:tc>
          <w:tcPr>
            <w:tcW w:w="2410"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Объясняют самому себе свои наиболее заметные достижения; проявляют познавательный интерес к изучению предмета, способам решения учебных задач; дают </w:t>
            </w:r>
            <w:r w:rsidRPr="00D36D5A">
              <w:rPr>
                <w:rFonts w:ascii="Times New Roman" w:eastAsia="Calibri" w:hAnsi="Times New Roman" w:cs="Times New Roman"/>
                <w:sz w:val="20"/>
                <w:szCs w:val="20"/>
              </w:rPr>
              <w:lastRenderedPageBreak/>
              <w:t>адекватную оценку и самооценку учебной деятельности; понимают причины успеха/неуспеха в учебной деятельности</w:t>
            </w:r>
          </w:p>
        </w:tc>
        <w:tc>
          <w:tcPr>
            <w:tcW w:w="2697"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lastRenderedPageBreak/>
              <w:t>Регулятивные –</w:t>
            </w:r>
            <w:r w:rsidRPr="00D36D5A">
              <w:rPr>
                <w:rFonts w:ascii="Times New Roman" w:eastAsia="Calibri" w:hAnsi="Times New Roman" w:cs="Times New Roman"/>
                <w:sz w:val="20"/>
                <w:szCs w:val="20"/>
              </w:rPr>
              <w:t xml:space="preserve"> в диалоге с учителем совершенствуют критерии оценки и пользуются ими в ходе оценки и самооценки.</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Познавательные – </w:t>
            </w:r>
            <w:r w:rsidRPr="00D36D5A">
              <w:rPr>
                <w:rFonts w:ascii="Times New Roman" w:eastAsia="Calibri" w:hAnsi="Times New Roman" w:cs="Times New Roman"/>
                <w:sz w:val="20"/>
                <w:szCs w:val="20"/>
              </w:rPr>
              <w:t xml:space="preserve">преобразовывают модели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lastRenderedPageBreak/>
              <w:t>с целью выявления общих законов, определяющих предметную область.</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Коммуникативные – </w:t>
            </w:r>
            <w:r w:rsidRPr="00D36D5A">
              <w:rPr>
                <w:rFonts w:ascii="Times New Roman" w:eastAsia="Calibri" w:hAnsi="Times New Roman" w:cs="Times New Roman"/>
                <w:sz w:val="20"/>
                <w:szCs w:val="20"/>
              </w:rPr>
              <w:t>умеют при необходимости отстаивать свою точку зрения</w:t>
            </w:r>
          </w:p>
        </w:tc>
        <w:tc>
          <w:tcPr>
            <w:tcW w:w="2268"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lastRenderedPageBreak/>
              <w:t>Индивидуальная</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(устный опрос по карточкам)</w:t>
            </w:r>
          </w:p>
        </w:tc>
      </w:tr>
      <w:tr w:rsidR="001B468D" w:rsidRPr="00D36D5A" w:rsidTr="001B468D">
        <w:trPr>
          <w:trHeight w:val="15"/>
        </w:trPr>
        <w:tc>
          <w:tcPr>
            <w:tcW w:w="563"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jc w:val="center"/>
              <w:rPr>
                <w:rFonts w:ascii="Times New Roman" w:eastAsia="Calibri" w:hAnsi="Times New Roman" w:cs="Times New Roman"/>
                <w:sz w:val="20"/>
                <w:szCs w:val="20"/>
              </w:rPr>
            </w:pPr>
            <w:r w:rsidRPr="00D36D5A">
              <w:rPr>
                <w:rFonts w:ascii="Times New Roman" w:eastAsia="Calibri" w:hAnsi="Times New Roman" w:cs="Times New Roman"/>
                <w:sz w:val="20"/>
                <w:szCs w:val="20"/>
              </w:rPr>
              <w:lastRenderedPageBreak/>
              <w:t>97</w:t>
            </w:r>
          </w:p>
        </w:tc>
        <w:tc>
          <w:tcPr>
            <w:tcW w:w="1405"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Модуль числа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w:t>
            </w:r>
            <w:proofErr w:type="spellStart"/>
            <w:r w:rsidRPr="00D36D5A">
              <w:rPr>
                <w:rFonts w:ascii="Times New Roman" w:eastAsia="Calibri" w:hAnsi="Times New Roman" w:cs="Times New Roman"/>
                <w:i/>
                <w:iCs/>
                <w:sz w:val="20"/>
                <w:szCs w:val="20"/>
              </w:rPr>
              <w:t>закрепле</w:t>
            </w:r>
            <w:proofErr w:type="spellEnd"/>
            <w:r w:rsidRPr="00D36D5A">
              <w:rPr>
                <w:rFonts w:ascii="Times New Roman" w:eastAsia="Calibri" w:hAnsi="Times New Roman" w:cs="Times New Roman"/>
                <w:i/>
                <w:iCs/>
                <w:sz w:val="20"/>
                <w:szCs w:val="20"/>
              </w:rPr>
              <w:t>-</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proofErr w:type="spellStart"/>
            <w:r w:rsidRPr="00D36D5A">
              <w:rPr>
                <w:rFonts w:ascii="Times New Roman" w:eastAsia="Calibri" w:hAnsi="Times New Roman" w:cs="Times New Roman"/>
                <w:i/>
                <w:iCs/>
                <w:sz w:val="20"/>
                <w:szCs w:val="20"/>
              </w:rPr>
              <w:t>ние</w:t>
            </w:r>
            <w:proofErr w:type="spellEnd"/>
            <w:r w:rsidRPr="00D36D5A">
              <w:rPr>
                <w:rFonts w:ascii="Times New Roman" w:eastAsia="Calibri" w:hAnsi="Times New Roman" w:cs="Times New Roman"/>
                <w:i/>
                <w:iCs/>
                <w:sz w:val="20"/>
                <w:szCs w:val="20"/>
              </w:rPr>
              <w:t xml:space="preserve"> знаний)</w:t>
            </w:r>
          </w:p>
        </w:tc>
        <w:tc>
          <w:tcPr>
            <w:tcW w:w="2281"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suppressAutoHyphens/>
              <w:autoSpaceDN w:val="0"/>
              <w:spacing w:after="0" w:line="240" w:lineRule="auto"/>
              <w:textAlignment w:val="baseline"/>
              <w:rPr>
                <w:rFonts w:ascii="Times New Roman" w:eastAsia="Calibri" w:hAnsi="Times New Roman" w:cs="Times New Roman"/>
                <w:kern w:val="3"/>
                <w:sz w:val="20"/>
                <w:szCs w:val="20"/>
              </w:rPr>
            </w:pPr>
            <w:r w:rsidRPr="00D36D5A">
              <w:rPr>
                <w:rFonts w:ascii="Times New Roman" w:eastAsia="Calibri" w:hAnsi="Times New Roman" w:cs="Times New Roman"/>
                <w:kern w:val="3"/>
                <w:sz w:val="20"/>
                <w:szCs w:val="20"/>
              </w:rPr>
              <w:t>Вычисляют модуль числа, находят значения  выражений, содержащих модуль; решают уравнения, содержащие знак модуля,  грамотно оформляют решение, выполняют проверку, делают выводы. Сравнивают модули чисел, знакомятся со свойствами модуля и учатся находить числа, имеющие данный модуль, решают упражнения повышенного уровня сложности, выбирают задания для самостоятельного решения по силам</w:t>
            </w:r>
          </w:p>
          <w:p w:rsidR="001B468D" w:rsidRPr="00D36D5A" w:rsidRDefault="001B468D" w:rsidP="001B468D">
            <w:pPr>
              <w:suppressAutoHyphens/>
              <w:autoSpaceDN w:val="0"/>
              <w:spacing w:after="0" w:line="240" w:lineRule="auto"/>
              <w:textAlignment w:val="baseline"/>
              <w:rPr>
                <w:rFonts w:ascii="Times New Roman" w:eastAsia="Calibri" w:hAnsi="Times New Roman" w:cs="Times New Roman"/>
                <w:kern w:val="3"/>
                <w:sz w:val="20"/>
                <w:szCs w:val="20"/>
              </w:rPr>
            </w:pPr>
            <w:r w:rsidRPr="00D36D5A">
              <w:rPr>
                <w:rFonts w:ascii="Times New Roman" w:eastAsia="Calibri" w:hAnsi="Times New Roman" w:cs="Times New Roman"/>
                <w:kern w:val="3"/>
                <w:sz w:val="20"/>
                <w:szCs w:val="20"/>
              </w:rPr>
              <w:t>Контролируют действия партнера, исправляют ошибки</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Фронтальная –</w:t>
            </w:r>
            <w:r w:rsidRPr="00D36D5A">
              <w:rPr>
                <w:rFonts w:ascii="Times New Roman" w:eastAsia="Calibri" w:hAnsi="Times New Roman" w:cs="Times New Roman"/>
                <w:sz w:val="20"/>
                <w:szCs w:val="20"/>
              </w:rPr>
              <w:t xml:space="preserve"> нахождение значения выражения с модулем.</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 –</w:t>
            </w:r>
            <w:r w:rsidRPr="00D36D5A">
              <w:rPr>
                <w:rFonts w:ascii="Times New Roman" w:eastAsia="Calibri" w:hAnsi="Times New Roman" w:cs="Times New Roman"/>
                <w:sz w:val="20"/>
                <w:szCs w:val="20"/>
              </w:rPr>
              <w:t xml:space="preserve"> нахождение числа, модуль которого больше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Находят все числа, имеющие заданный модуль; на координатной прямой отмечают числа, модули которых равны данным числам</w:t>
            </w:r>
          </w:p>
        </w:tc>
        <w:tc>
          <w:tcPr>
            <w:tcW w:w="2410"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Объясняют самому себе свои наиболее заметные достижения; проявляют познавательный интерес к изучению предмета, способам решения учебных задач; дают адекватную оценку и самооценку учебной деятельности; понимают причины успеха/неуспеха в учебной деятельности</w:t>
            </w:r>
          </w:p>
        </w:tc>
        <w:tc>
          <w:tcPr>
            <w:tcW w:w="2697"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Регулятивные –</w:t>
            </w:r>
            <w:r w:rsidRPr="00D36D5A">
              <w:rPr>
                <w:rFonts w:ascii="Times New Roman" w:eastAsia="Calibri" w:hAnsi="Times New Roman" w:cs="Times New Roman"/>
                <w:sz w:val="20"/>
                <w:szCs w:val="20"/>
              </w:rPr>
              <w:t xml:space="preserve"> в диалоге с учителем совершенствуют критерии оценки и пользуются ими в ходе оценки и самооценки.</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Познавательные – </w:t>
            </w:r>
            <w:r w:rsidRPr="00D36D5A">
              <w:rPr>
                <w:rFonts w:ascii="Times New Roman" w:eastAsia="Calibri" w:hAnsi="Times New Roman" w:cs="Times New Roman"/>
                <w:sz w:val="20"/>
                <w:szCs w:val="20"/>
              </w:rPr>
              <w:t xml:space="preserve">преобразовывают модели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с целью выявления общих законов, определяющих предметную область.</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Коммуникативные – </w:t>
            </w:r>
            <w:r w:rsidRPr="00D36D5A">
              <w:rPr>
                <w:rFonts w:ascii="Times New Roman" w:eastAsia="Calibri" w:hAnsi="Times New Roman" w:cs="Times New Roman"/>
                <w:sz w:val="20"/>
                <w:szCs w:val="20"/>
              </w:rPr>
              <w:t>умеют при необходимости отстаивать свою точку зрения</w:t>
            </w:r>
          </w:p>
        </w:tc>
        <w:tc>
          <w:tcPr>
            <w:tcW w:w="2268"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(устный опрос по карточкам)</w:t>
            </w:r>
          </w:p>
        </w:tc>
      </w:tr>
      <w:tr w:rsidR="001B468D" w:rsidRPr="00D36D5A" w:rsidTr="001B468D">
        <w:trPr>
          <w:trHeight w:val="15"/>
        </w:trPr>
        <w:tc>
          <w:tcPr>
            <w:tcW w:w="563"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jc w:val="center"/>
              <w:rPr>
                <w:rFonts w:ascii="Times New Roman" w:eastAsia="Calibri" w:hAnsi="Times New Roman" w:cs="Times New Roman"/>
                <w:sz w:val="20"/>
                <w:szCs w:val="20"/>
              </w:rPr>
            </w:pPr>
            <w:r w:rsidRPr="00D36D5A">
              <w:rPr>
                <w:rFonts w:ascii="Times New Roman" w:eastAsia="Calibri" w:hAnsi="Times New Roman" w:cs="Times New Roman"/>
                <w:sz w:val="20"/>
                <w:szCs w:val="20"/>
              </w:rPr>
              <w:t>98</w:t>
            </w:r>
          </w:p>
        </w:tc>
        <w:tc>
          <w:tcPr>
            <w:tcW w:w="1405"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Сравнение чисел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(открытие новых</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знаний)</w:t>
            </w:r>
          </w:p>
        </w:tc>
        <w:tc>
          <w:tcPr>
            <w:tcW w:w="2281"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suppressAutoHyphens/>
              <w:autoSpaceDN w:val="0"/>
              <w:spacing w:after="0" w:line="240" w:lineRule="auto"/>
              <w:textAlignment w:val="baseline"/>
              <w:rPr>
                <w:rFonts w:ascii="Times New Roman" w:eastAsia="Calibri" w:hAnsi="Times New Roman" w:cs="Times New Roman"/>
                <w:kern w:val="3"/>
                <w:sz w:val="20"/>
                <w:szCs w:val="20"/>
              </w:rPr>
            </w:pPr>
            <w:r w:rsidRPr="00D36D5A">
              <w:rPr>
                <w:rFonts w:ascii="Times New Roman" w:eastAsia="Calibri" w:hAnsi="Times New Roman" w:cs="Times New Roman"/>
                <w:kern w:val="3"/>
                <w:sz w:val="20"/>
                <w:szCs w:val="20"/>
              </w:rPr>
              <w:t>Формулируют правила сравнения целых чисел с разными  знаками с помощью координатной прямой, применяют умения при решении упражнений, приводят примеры</w:t>
            </w:r>
          </w:p>
          <w:p w:rsidR="001B468D" w:rsidRPr="00D36D5A" w:rsidRDefault="001B468D" w:rsidP="001B468D">
            <w:pPr>
              <w:suppressAutoHyphens/>
              <w:autoSpaceDN w:val="0"/>
              <w:spacing w:after="0" w:line="240" w:lineRule="auto"/>
              <w:textAlignment w:val="baseline"/>
              <w:rPr>
                <w:rFonts w:ascii="Times New Roman" w:eastAsia="Calibri" w:hAnsi="Times New Roman" w:cs="Times New Roman"/>
                <w:kern w:val="3"/>
                <w:sz w:val="20"/>
                <w:szCs w:val="20"/>
              </w:rPr>
            </w:pP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Групповая – </w:t>
            </w:r>
            <w:r w:rsidRPr="00D36D5A">
              <w:rPr>
                <w:rFonts w:ascii="Times New Roman" w:eastAsia="Calibri" w:hAnsi="Times New Roman" w:cs="Times New Roman"/>
                <w:sz w:val="20"/>
                <w:szCs w:val="20"/>
              </w:rPr>
              <w:t>обсуждение и выведение правила: какое число больше: положительное или отрицательное, какое из двух отрицательных чисел считают большим.</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Фронтальная –</w:t>
            </w:r>
            <w:r w:rsidRPr="00D36D5A">
              <w:rPr>
                <w:rFonts w:ascii="Times New Roman" w:eastAsia="Calibri" w:hAnsi="Times New Roman" w:cs="Times New Roman"/>
                <w:sz w:val="20"/>
                <w:szCs w:val="20"/>
              </w:rPr>
              <w:t xml:space="preserve"> ответы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на вопросы; </w:t>
            </w:r>
            <w:r w:rsidRPr="00D36D5A">
              <w:rPr>
                <w:rFonts w:ascii="Times New Roman" w:eastAsia="Calibri" w:hAnsi="Times New Roman" w:cs="Times New Roman"/>
                <w:sz w:val="20"/>
                <w:szCs w:val="20"/>
              </w:rPr>
              <w:lastRenderedPageBreak/>
              <w:t xml:space="preserve">изображение на координатной прямой числа и сравнение чисел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 –</w:t>
            </w:r>
            <w:r w:rsidRPr="00D36D5A">
              <w:rPr>
                <w:rFonts w:ascii="Times New Roman" w:eastAsia="Calibri" w:hAnsi="Times New Roman" w:cs="Times New Roman"/>
                <w:sz w:val="20"/>
                <w:szCs w:val="20"/>
              </w:rPr>
              <w:t xml:space="preserve"> сравнение чисел и запись результата в виде неравенства</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lastRenderedPageBreak/>
              <w:t>Сравнивают числа; исследуют ситуацию, требующую сравнения чисел и их упорядочения</w:t>
            </w:r>
          </w:p>
        </w:tc>
        <w:tc>
          <w:tcPr>
            <w:tcW w:w="2410"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Объясняют самому себе свои отдельные ближайшие цели саморазвития; проявляют положительное отношение к урокам математики, широкий интерес к новому учебному материалу, способам решения новых учебных задач, </w:t>
            </w:r>
            <w:r w:rsidRPr="00D36D5A">
              <w:rPr>
                <w:rFonts w:ascii="Times New Roman" w:eastAsia="Calibri" w:hAnsi="Times New Roman" w:cs="Times New Roman"/>
                <w:sz w:val="20"/>
                <w:szCs w:val="20"/>
              </w:rPr>
              <w:lastRenderedPageBreak/>
              <w:t>доброжелательное отношение к сверстникам</w:t>
            </w:r>
          </w:p>
        </w:tc>
        <w:tc>
          <w:tcPr>
            <w:tcW w:w="2697"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lastRenderedPageBreak/>
              <w:t>Регулятивные –</w:t>
            </w:r>
            <w:r w:rsidRPr="00D36D5A">
              <w:rPr>
                <w:rFonts w:ascii="Times New Roman" w:eastAsia="Calibri" w:hAnsi="Times New Roman" w:cs="Times New Roman"/>
                <w:sz w:val="20"/>
                <w:szCs w:val="20"/>
              </w:rPr>
              <w:t xml:space="preserve"> составляют план выполнения задач, решают проблемы творческого и поискового характера.</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Познавательные –</w:t>
            </w:r>
            <w:r w:rsidRPr="00D36D5A">
              <w:rPr>
                <w:rFonts w:ascii="Times New Roman" w:eastAsia="Calibri" w:hAnsi="Times New Roman" w:cs="Times New Roman"/>
                <w:sz w:val="20"/>
                <w:szCs w:val="20"/>
              </w:rPr>
              <w:t xml:space="preserve"> самостоятельно предполагают, какая информация нужна для решения учебной задачи.</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Коммуникативные – </w:t>
            </w:r>
            <w:r w:rsidRPr="00D36D5A">
              <w:rPr>
                <w:rFonts w:ascii="Times New Roman" w:eastAsia="Calibri" w:hAnsi="Times New Roman" w:cs="Times New Roman"/>
                <w:sz w:val="20"/>
                <w:szCs w:val="20"/>
              </w:rPr>
              <w:t xml:space="preserve">умеют </w:t>
            </w:r>
            <w:r w:rsidRPr="00D36D5A">
              <w:rPr>
                <w:rFonts w:ascii="Times New Roman" w:eastAsia="Calibri" w:hAnsi="Times New Roman" w:cs="Times New Roman"/>
                <w:sz w:val="20"/>
                <w:szCs w:val="20"/>
              </w:rPr>
              <w:lastRenderedPageBreak/>
              <w:t xml:space="preserve">взглянуть на ситуацию с иной позиции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и договориться с людьми иных позиций</w:t>
            </w:r>
          </w:p>
        </w:tc>
        <w:tc>
          <w:tcPr>
            <w:tcW w:w="2268"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lastRenderedPageBreak/>
              <w:t>Индивидуальная</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(устный опрос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по карточкам)</w:t>
            </w:r>
          </w:p>
        </w:tc>
      </w:tr>
      <w:tr w:rsidR="001B468D" w:rsidRPr="00D36D5A" w:rsidTr="001B468D">
        <w:trPr>
          <w:trHeight w:val="15"/>
        </w:trPr>
        <w:tc>
          <w:tcPr>
            <w:tcW w:w="563"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ind w:right="-135"/>
              <w:rPr>
                <w:rFonts w:ascii="Times New Roman" w:eastAsia="Calibri" w:hAnsi="Times New Roman" w:cs="Times New Roman"/>
                <w:sz w:val="20"/>
                <w:szCs w:val="20"/>
              </w:rPr>
            </w:pPr>
            <w:r w:rsidRPr="00D36D5A">
              <w:rPr>
                <w:rFonts w:ascii="Times New Roman" w:eastAsia="Calibri" w:hAnsi="Times New Roman" w:cs="Times New Roman"/>
                <w:sz w:val="20"/>
                <w:szCs w:val="20"/>
              </w:rPr>
              <w:lastRenderedPageBreak/>
              <w:t>99</w:t>
            </w:r>
          </w:p>
        </w:tc>
        <w:tc>
          <w:tcPr>
            <w:tcW w:w="1405"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Сравнение чисел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(закрепление знаний)</w:t>
            </w:r>
          </w:p>
        </w:tc>
        <w:tc>
          <w:tcPr>
            <w:tcW w:w="2281"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suppressAutoHyphens/>
              <w:autoSpaceDN w:val="0"/>
              <w:spacing w:after="0" w:line="240" w:lineRule="auto"/>
              <w:textAlignment w:val="baseline"/>
              <w:rPr>
                <w:rFonts w:ascii="Times New Roman" w:eastAsia="Calibri" w:hAnsi="Times New Roman" w:cs="Times New Roman"/>
                <w:kern w:val="3"/>
                <w:sz w:val="20"/>
                <w:szCs w:val="20"/>
              </w:rPr>
            </w:pPr>
            <w:r w:rsidRPr="00D36D5A">
              <w:rPr>
                <w:rFonts w:ascii="Times New Roman" w:eastAsia="Calibri" w:hAnsi="Times New Roman" w:cs="Times New Roman"/>
                <w:kern w:val="3"/>
                <w:sz w:val="20"/>
                <w:szCs w:val="20"/>
              </w:rPr>
              <w:t>Отрабатывают умение сравнивать целые и рациональные числа с одинаковыми и разными знаками, закрепляют правила сравнения целых чисел, приводят примеры, грамотно оформляют решение, отвечают на вопросы в письменной и устной форме</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Фронтальная –</w:t>
            </w:r>
            <w:r w:rsidRPr="00D36D5A">
              <w:rPr>
                <w:rFonts w:ascii="Times New Roman" w:eastAsia="Calibri" w:hAnsi="Times New Roman" w:cs="Times New Roman"/>
                <w:sz w:val="20"/>
                <w:szCs w:val="20"/>
              </w:rPr>
              <w:t xml:space="preserve"> нахождение соседних целых чисел, между которыми заключено данное число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 –</w:t>
            </w:r>
            <w:r w:rsidRPr="00D36D5A">
              <w:rPr>
                <w:rFonts w:ascii="Times New Roman" w:eastAsia="Calibri" w:hAnsi="Times New Roman" w:cs="Times New Roman"/>
                <w:sz w:val="20"/>
                <w:szCs w:val="20"/>
              </w:rPr>
              <w:t xml:space="preserve"> запись вместо знака «снежинка»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 такой цифры, чтобы получилось верное неравенство </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Сравнивают числа; исследуют ситуацию, требующую сравнения чисел и их упорядочения</w:t>
            </w:r>
          </w:p>
        </w:tc>
        <w:tc>
          <w:tcPr>
            <w:tcW w:w="2410"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Объясняют самому себе свои наиболее заметные достижения; проявляют познавательный интерес к изучению предмета, способам решения учебных задач; дают адекватную оценку и самооценку учебной деятельности; понимают причины успеха в учебной деятельности</w:t>
            </w:r>
          </w:p>
        </w:tc>
        <w:tc>
          <w:tcPr>
            <w:tcW w:w="2697"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25"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Регулятивные – </w:t>
            </w:r>
            <w:r w:rsidRPr="00D36D5A">
              <w:rPr>
                <w:rFonts w:ascii="Times New Roman" w:eastAsia="Calibri" w:hAnsi="Times New Roman" w:cs="Times New Roman"/>
                <w:sz w:val="20"/>
                <w:szCs w:val="20"/>
              </w:rPr>
              <w:t>в диалоге с учителем совершенствуют критерии оценки и пользуются ими в ходе оценки и самооценки.</w:t>
            </w:r>
          </w:p>
          <w:p w:rsidR="001B468D" w:rsidRPr="00D36D5A" w:rsidRDefault="001B468D" w:rsidP="001B468D">
            <w:pPr>
              <w:autoSpaceDE w:val="0"/>
              <w:autoSpaceDN w:val="0"/>
              <w:adjustRightInd w:val="0"/>
              <w:spacing w:after="0" w:line="225"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Познавательные –</w:t>
            </w:r>
            <w:r w:rsidRPr="00D36D5A">
              <w:rPr>
                <w:rFonts w:ascii="Times New Roman" w:eastAsia="Calibri" w:hAnsi="Times New Roman" w:cs="Times New Roman"/>
                <w:sz w:val="20"/>
                <w:szCs w:val="20"/>
              </w:rPr>
              <w:t xml:space="preserve"> записывают выводы в виде правил «если … , то …».</w:t>
            </w:r>
          </w:p>
          <w:p w:rsidR="001B468D" w:rsidRPr="00D36D5A" w:rsidRDefault="001B468D" w:rsidP="001B468D">
            <w:pPr>
              <w:autoSpaceDE w:val="0"/>
              <w:autoSpaceDN w:val="0"/>
              <w:adjustRightInd w:val="0"/>
              <w:spacing w:after="0" w:line="225"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Коммуникативные – </w:t>
            </w:r>
            <w:r w:rsidRPr="00D36D5A">
              <w:rPr>
                <w:rFonts w:ascii="Times New Roman" w:eastAsia="Calibri" w:hAnsi="Times New Roman" w:cs="Times New Roman"/>
                <w:sz w:val="20"/>
                <w:szCs w:val="20"/>
              </w:rPr>
              <w:t>умеют оформлять мысли в устной и письменной речи с учетом ситуаций</w:t>
            </w:r>
          </w:p>
        </w:tc>
        <w:tc>
          <w:tcPr>
            <w:tcW w:w="2268"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 xml:space="preserve">Индивидуальная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(математический диктант)</w:t>
            </w:r>
          </w:p>
        </w:tc>
      </w:tr>
      <w:tr w:rsidR="001B468D" w:rsidRPr="00D36D5A" w:rsidTr="001B468D">
        <w:trPr>
          <w:trHeight w:val="15"/>
        </w:trPr>
        <w:tc>
          <w:tcPr>
            <w:tcW w:w="563"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ind w:right="-135"/>
              <w:rPr>
                <w:rFonts w:ascii="Times New Roman" w:eastAsia="Calibri" w:hAnsi="Times New Roman" w:cs="Times New Roman"/>
                <w:sz w:val="20"/>
                <w:szCs w:val="20"/>
              </w:rPr>
            </w:pPr>
            <w:r w:rsidRPr="00D36D5A">
              <w:rPr>
                <w:rFonts w:ascii="Times New Roman" w:eastAsia="Calibri" w:hAnsi="Times New Roman" w:cs="Times New Roman"/>
                <w:sz w:val="20"/>
                <w:szCs w:val="20"/>
              </w:rPr>
              <w:t>100-101</w:t>
            </w:r>
          </w:p>
        </w:tc>
        <w:tc>
          <w:tcPr>
            <w:tcW w:w="1405"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Решение упражнений по теме «Сравнение чисел»</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(комплексное применение </w:t>
            </w:r>
            <w:r w:rsidRPr="00D36D5A">
              <w:rPr>
                <w:rFonts w:ascii="Times New Roman" w:eastAsia="Calibri" w:hAnsi="Times New Roman" w:cs="Times New Roman"/>
                <w:sz w:val="20"/>
                <w:szCs w:val="20"/>
              </w:rPr>
              <w:t>знаний, умений, навыков)</w:t>
            </w:r>
          </w:p>
        </w:tc>
        <w:tc>
          <w:tcPr>
            <w:tcW w:w="2281"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suppressAutoHyphens/>
              <w:autoSpaceDN w:val="0"/>
              <w:spacing w:after="0" w:line="240" w:lineRule="auto"/>
              <w:textAlignment w:val="baseline"/>
              <w:rPr>
                <w:rFonts w:ascii="Times New Roman" w:eastAsia="Calibri" w:hAnsi="Times New Roman" w:cs="Times New Roman"/>
                <w:kern w:val="3"/>
                <w:sz w:val="20"/>
                <w:szCs w:val="20"/>
              </w:rPr>
            </w:pPr>
            <w:r w:rsidRPr="00D36D5A">
              <w:rPr>
                <w:rFonts w:ascii="Times New Roman" w:eastAsia="Calibri" w:hAnsi="Times New Roman" w:cs="Times New Roman"/>
                <w:kern w:val="3"/>
                <w:sz w:val="20"/>
                <w:szCs w:val="20"/>
              </w:rPr>
              <w:t>Отрабатывают умение сравнивать целые и рациональные числа с одинаковыми и разными знаками, закрепляют правила сравнения целых чисел, приводят примеры, грамотно оформляют решение, отвечают на вопросы в письменной и устной форме</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Фронтальная –</w:t>
            </w:r>
            <w:r w:rsidRPr="00D36D5A">
              <w:rPr>
                <w:rFonts w:ascii="Times New Roman" w:eastAsia="Calibri" w:hAnsi="Times New Roman" w:cs="Times New Roman"/>
                <w:sz w:val="20"/>
                <w:szCs w:val="20"/>
              </w:rPr>
              <w:t xml:space="preserve"> запись чисел в порядке возрастания</w:t>
            </w:r>
          </w:p>
          <w:p w:rsidR="001B468D" w:rsidRPr="00D36D5A" w:rsidRDefault="001B468D" w:rsidP="001B468D">
            <w:pPr>
              <w:autoSpaceDE w:val="0"/>
              <w:autoSpaceDN w:val="0"/>
              <w:adjustRightInd w:val="0"/>
              <w:spacing w:after="0" w:line="264" w:lineRule="auto"/>
              <w:ind w:right="-135"/>
              <w:rPr>
                <w:rFonts w:ascii="Times New Roman" w:eastAsia="Calibri" w:hAnsi="Times New Roman" w:cs="Times New Roman"/>
                <w:sz w:val="20"/>
                <w:szCs w:val="20"/>
              </w:rPr>
            </w:pPr>
            <w:r w:rsidRPr="00D36D5A">
              <w:rPr>
                <w:rFonts w:ascii="Times New Roman" w:eastAsia="Calibri" w:hAnsi="Times New Roman" w:cs="Times New Roman"/>
                <w:sz w:val="20"/>
                <w:szCs w:val="20"/>
              </w:rPr>
              <w:t>(убывания);</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нахождение неизвестного члена пропорции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 –</w:t>
            </w:r>
            <w:r w:rsidRPr="00D36D5A">
              <w:rPr>
                <w:rFonts w:ascii="Times New Roman" w:eastAsia="Calibri" w:hAnsi="Times New Roman" w:cs="Times New Roman"/>
                <w:sz w:val="20"/>
                <w:szCs w:val="20"/>
              </w:rPr>
              <w:t xml:space="preserve"> нахождение значения дробного выражения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Сравнивают числа; исследуют ситуацию, требующую сравнения чисел и их упорядочения</w:t>
            </w:r>
          </w:p>
        </w:tc>
        <w:tc>
          <w:tcPr>
            <w:tcW w:w="2410"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Объясняют самому себе свои наиболее заметные достижения; проявляют познавательный интерес к изучению математики, способам решения учебных задач; дают позитивную оценку и самооценку учебной деятельности; адекватно</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воспринимают оценку учителя</w:t>
            </w:r>
          </w:p>
        </w:tc>
        <w:tc>
          <w:tcPr>
            <w:tcW w:w="2697"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25"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Регулятивные – </w:t>
            </w:r>
            <w:r w:rsidRPr="00D36D5A">
              <w:rPr>
                <w:rFonts w:ascii="Times New Roman" w:eastAsia="Calibri" w:hAnsi="Times New Roman" w:cs="Times New Roman"/>
                <w:sz w:val="20"/>
                <w:szCs w:val="20"/>
              </w:rPr>
              <w:t>определяют цель учебной деятельности с помощью учителя и самостоятельно, осуществляют поиск средств ее достижения.</w:t>
            </w:r>
          </w:p>
          <w:p w:rsidR="001B468D" w:rsidRPr="00D36D5A" w:rsidRDefault="001B468D" w:rsidP="001B468D">
            <w:pPr>
              <w:autoSpaceDE w:val="0"/>
              <w:autoSpaceDN w:val="0"/>
              <w:adjustRightInd w:val="0"/>
              <w:spacing w:after="0" w:line="225"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Познавательные – </w:t>
            </w:r>
            <w:r w:rsidRPr="00D36D5A">
              <w:rPr>
                <w:rFonts w:ascii="Times New Roman" w:eastAsia="Calibri" w:hAnsi="Times New Roman" w:cs="Times New Roman"/>
                <w:sz w:val="20"/>
                <w:szCs w:val="20"/>
              </w:rPr>
              <w:t>передают содержание в сжатом или развернутом виде.</w:t>
            </w:r>
          </w:p>
          <w:p w:rsidR="001B468D" w:rsidRPr="00D36D5A" w:rsidRDefault="001B468D" w:rsidP="001B468D">
            <w:pPr>
              <w:autoSpaceDE w:val="0"/>
              <w:autoSpaceDN w:val="0"/>
              <w:adjustRightInd w:val="0"/>
              <w:spacing w:after="0" w:line="225"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Коммуникативные – </w:t>
            </w:r>
            <w:r w:rsidRPr="00D36D5A">
              <w:rPr>
                <w:rFonts w:ascii="Times New Roman" w:eastAsia="Calibri" w:hAnsi="Times New Roman" w:cs="Times New Roman"/>
                <w:sz w:val="20"/>
                <w:szCs w:val="20"/>
              </w:rPr>
              <w:t>умеют высказывать свою точку зрения, ее обосновать</w:t>
            </w:r>
          </w:p>
        </w:tc>
        <w:tc>
          <w:tcPr>
            <w:tcW w:w="2268"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 xml:space="preserve">Индивидуальная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(самостоятельная работа)</w:t>
            </w:r>
          </w:p>
        </w:tc>
      </w:tr>
      <w:tr w:rsidR="001B468D" w:rsidRPr="00D36D5A" w:rsidTr="001B468D">
        <w:trPr>
          <w:trHeight w:val="15"/>
        </w:trPr>
        <w:tc>
          <w:tcPr>
            <w:tcW w:w="563"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ind w:right="-135"/>
              <w:rPr>
                <w:rFonts w:ascii="Times New Roman" w:eastAsia="Calibri" w:hAnsi="Times New Roman" w:cs="Times New Roman"/>
                <w:sz w:val="20"/>
                <w:szCs w:val="20"/>
                <w:shd w:val="clear" w:color="auto" w:fill="FFFFFF"/>
              </w:rPr>
            </w:pPr>
            <w:r w:rsidRPr="00D36D5A">
              <w:rPr>
                <w:rFonts w:ascii="Times New Roman" w:eastAsia="Calibri" w:hAnsi="Times New Roman" w:cs="Times New Roman"/>
                <w:sz w:val="20"/>
                <w:szCs w:val="20"/>
                <w:shd w:val="clear" w:color="auto" w:fill="FFFFFF"/>
              </w:rPr>
              <w:t>102</w:t>
            </w:r>
          </w:p>
        </w:tc>
        <w:tc>
          <w:tcPr>
            <w:tcW w:w="1405"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shd w:val="clear" w:color="auto" w:fill="FFFFFF"/>
              </w:rPr>
            </w:pPr>
            <w:r w:rsidRPr="00D36D5A">
              <w:rPr>
                <w:rFonts w:ascii="Times New Roman" w:eastAsia="Calibri" w:hAnsi="Times New Roman" w:cs="Times New Roman"/>
                <w:sz w:val="20"/>
                <w:szCs w:val="20"/>
                <w:shd w:val="clear" w:color="auto" w:fill="FFFFFF"/>
              </w:rPr>
              <w:t xml:space="preserve">Контрольная работа №7  по теме «Рациональные числа. сравнение рациональных </w:t>
            </w:r>
            <w:r w:rsidRPr="00D36D5A">
              <w:rPr>
                <w:rFonts w:ascii="Times New Roman" w:eastAsia="Calibri" w:hAnsi="Times New Roman" w:cs="Times New Roman"/>
                <w:sz w:val="20"/>
                <w:szCs w:val="20"/>
                <w:shd w:val="clear" w:color="auto" w:fill="FFFFFF"/>
              </w:rPr>
              <w:lastRenderedPageBreak/>
              <w:t>чисел»</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shd w:val="clear" w:color="auto" w:fill="FFFFFF"/>
              </w:rPr>
            </w:pPr>
            <w:r w:rsidRPr="00D36D5A">
              <w:rPr>
                <w:rFonts w:ascii="Times New Roman" w:eastAsia="Calibri" w:hAnsi="Times New Roman" w:cs="Times New Roman"/>
                <w:i/>
                <w:iCs/>
                <w:sz w:val="20"/>
                <w:szCs w:val="20"/>
                <w:shd w:val="clear" w:color="auto" w:fill="FFFFFF"/>
              </w:rPr>
              <w:t>(контроль и оценка знаний)</w:t>
            </w:r>
          </w:p>
        </w:tc>
        <w:tc>
          <w:tcPr>
            <w:tcW w:w="2281"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suppressAutoHyphens/>
              <w:autoSpaceDN w:val="0"/>
              <w:spacing w:after="0" w:line="240" w:lineRule="auto"/>
              <w:textAlignment w:val="baseline"/>
              <w:rPr>
                <w:rFonts w:ascii="Times New Roman" w:eastAsia="Calibri" w:hAnsi="Times New Roman" w:cs="Times New Roman"/>
                <w:kern w:val="3"/>
                <w:sz w:val="20"/>
                <w:szCs w:val="20"/>
              </w:rPr>
            </w:pPr>
            <w:r w:rsidRPr="00D36D5A">
              <w:rPr>
                <w:rFonts w:ascii="Times New Roman" w:eastAsia="Calibri" w:hAnsi="Times New Roman" w:cs="Times New Roman"/>
                <w:kern w:val="3"/>
                <w:sz w:val="20"/>
                <w:szCs w:val="20"/>
              </w:rPr>
              <w:lastRenderedPageBreak/>
              <w:t xml:space="preserve">Демонстрируют практические и теоретические знания и умения при решении упражнений, корректируют вычисления, обобщают </w:t>
            </w:r>
            <w:r w:rsidRPr="00D36D5A">
              <w:rPr>
                <w:rFonts w:ascii="Times New Roman" w:eastAsia="Calibri" w:hAnsi="Times New Roman" w:cs="Times New Roman"/>
                <w:kern w:val="3"/>
                <w:sz w:val="20"/>
                <w:szCs w:val="20"/>
              </w:rPr>
              <w:lastRenderedPageBreak/>
              <w:t>материал по данной теме, решают задачи и уравнения, работают с координатной прямой, сравнивают целые и рациональные числа</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shd w:val="clear" w:color="auto" w:fill="FFFFFF"/>
              </w:rPr>
            </w:pPr>
            <w:r w:rsidRPr="00D36D5A">
              <w:rPr>
                <w:rFonts w:ascii="Times New Roman" w:eastAsia="Calibri" w:hAnsi="Times New Roman" w:cs="Times New Roman"/>
                <w:i/>
                <w:iCs/>
                <w:sz w:val="20"/>
                <w:szCs w:val="20"/>
                <w:shd w:val="clear" w:color="auto" w:fill="FFFFFF"/>
              </w:rPr>
              <w:lastRenderedPageBreak/>
              <w:t>Индивидуальная</w:t>
            </w:r>
            <w:r w:rsidRPr="00D36D5A">
              <w:rPr>
                <w:rFonts w:ascii="Times New Roman" w:eastAsia="Calibri" w:hAnsi="Times New Roman" w:cs="Times New Roman"/>
                <w:sz w:val="20"/>
                <w:szCs w:val="20"/>
                <w:shd w:val="clear" w:color="auto" w:fill="FFFFFF"/>
              </w:rPr>
              <w:t xml:space="preserve"> – решение контрольной работы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shd w:val="clear" w:color="auto" w:fill="FFFFFF"/>
              </w:rPr>
            </w:pP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shd w:val="clear" w:color="auto" w:fill="FFFFFF"/>
              </w:rPr>
            </w:pPr>
            <w:r w:rsidRPr="00D36D5A">
              <w:rPr>
                <w:rFonts w:ascii="Times New Roman" w:eastAsia="Calibri" w:hAnsi="Times New Roman" w:cs="Times New Roman"/>
                <w:sz w:val="20"/>
                <w:szCs w:val="20"/>
                <w:shd w:val="clear" w:color="auto" w:fill="FFFFFF"/>
              </w:rPr>
              <w:t>Используют различные приемы проверки правильности выполняемых заданий</w:t>
            </w:r>
          </w:p>
        </w:tc>
        <w:tc>
          <w:tcPr>
            <w:tcW w:w="2410"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shd w:val="clear" w:color="auto" w:fill="FFFFFF"/>
              </w:rPr>
            </w:pPr>
            <w:r w:rsidRPr="00D36D5A">
              <w:rPr>
                <w:rFonts w:ascii="Times New Roman" w:eastAsia="Calibri" w:hAnsi="Times New Roman" w:cs="Times New Roman"/>
                <w:sz w:val="20"/>
                <w:szCs w:val="20"/>
                <w:shd w:val="clear" w:color="auto" w:fill="FFFFFF"/>
              </w:rPr>
              <w:t>Объясняют самому себе свои наиболее заметные</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shd w:val="clear" w:color="auto" w:fill="FFFFFF"/>
              </w:rPr>
            </w:pPr>
            <w:r w:rsidRPr="00D36D5A">
              <w:rPr>
                <w:rFonts w:ascii="Times New Roman" w:eastAsia="Calibri" w:hAnsi="Times New Roman" w:cs="Times New Roman"/>
                <w:sz w:val="20"/>
                <w:szCs w:val="20"/>
                <w:shd w:val="clear" w:color="auto" w:fill="FFFFFF"/>
              </w:rPr>
              <w:t xml:space="preserve">достижения; дают адекватную самооценку учебной деятельности; анализируют соответствие результатов требованиям </w:t>
            </w:r>
            <w:r w:rsidRPr="00D36D5A">
              <w:rPr>
                <w:rFonts w:ascii="Times New Roman" w:eastAsia="Calibri" w:hAnsi="Times New Roman" w:cs="Times New Roman"/>
                <w:sz w:val="20"/>
                <w:szCs w:val="20"/>
                <w:shd w:val="clear" w:color="auto" w:fill="FFFFFF"/>
              </w:rPr>
              <w:lastRenderedPageBreak/>
              <w:t>учебной задачи; понимают причины успеха/неуспеха в учебной деятельности</w:t>
            </w:r>
          </w:p>
        </w:tc>
        <w:tc>
          <w:tcPr>
            <w:tcW w:w="2697"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shd w:val="clear" w:color="auto" w:fill="FFFFFF"/>
              </w:rPr>
            </w:pPr>
            <w:r w:rsidRPr="00D36D5A">
              <w:rPr>
                <w:rFonts w:ascii="Times New Roman" w:eastAsia="Calibri" w:hAnsi="Times New Roman" w:cs="Times New Roman"/>
                <w:i/>
                <w:iCs/>
                <w:sz w:val="20"/>
                <w:szCs w:val="20"/>
                <w:shd w:val="clear" w:color="auto" w:fill="FFFFFF"/>
              </w:rPr>
              <w:lastRenderedPageBreak/>
              <w:t>Регулятивные –</w:t>
            </w:r>
            <w:r w:rsidRPr="00D36D5A">
              <w:rPr>
                <w:rFonts w:ascii="Times New Roman" w:eastAsia="Calibri" w:hAnsi="Times New Roman" w:cs="Times New Roman"/>
                <w:sz w:val="20"/>
                <w:szCs w:val="20"/>
                <w:shd w:val="clear" w:color="auto" w:fill="FFFFFF"/>
              </w:rPr>
              <w:t xml:space="preserve"> понимают причины своего неуспеха и находят способы выхода из этой ситуации.</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shd w:val="clear" w:color="auto" w:fill="FFFFFF"/>
              </w:rPr>
            </w:pPr>
            <w:r w:rsidRPr="00D36D5A">
              <w:rPr>
                <w:rFonts w:ascii="Times New Roman" w:eastAsia="Calibri" w:hAnsi="Times New Roman" w:cs="Times New Roman"/>
                <w:i/>
                <w:iCs/>
                <w:sz w:val="20"/>
                <w:szCs w:val="20"/>
                <w:shd w:val="clear" w:color="auto" w:fill="FFFFFF"/>
              </w:rPr>
              <w:t>Познавательные –</w:t>
            </w:r>
            <w:r w:rsidRPr="00D36D5A">
              <w:rPr>
                <w:rFonts w:ascii="Times New Roman" w:eastAsia="Calibri" w:hAnsi="Times New Roman" w:cs="Times New Roman"/>
                <w:sz w:val="20"/>
                <w:szCs w:val="20"/>
                <w:shd w:val="clear" w:color="auto" w:fill="FFFFFF"/>
              </w:rPr>
              <w:t xml:space="preserve"> самостоятельно предполагают, какая </w:t>
            </w:r>
            <w:r w:rsidRPr="00D36D5A">
              <w:rPr>
                <w:rFonts w:ascii="Times New Roman" w:eastAsia="Calibri" w:hAnsi="Times New Roman" w:cs="Times New Roman"/>
                <w:sz w:val="20"/>
                <w:szCs w:val="20"/>
                <w:shd w:val="clear" w:color="auto" w:fill="FFFFFF"/>
              </w:rPr>
              <w:lastRenderedPageBreak/>
              <w:t>информация нужна для решения учебной задачи.</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shd w:val="clear" w:color="auto" w:fill="FFFFFF"/>
              </w:rPr>
            </w:pPr>
            <w:r w:rsidRPr="00D36D5A">
              <w:rPr>
                <w:rFonts w:ascii="Times New Roman" w:eastAsia="Calibri" w:hAnsi="Times New Roman" w:cs="Times New Roman"/>
                <w:i/>
                <w:iCs/>
                <w:sz w:val="20"/>
                <w:szCs w:val="20"/>
                <w:shd w:val="clear" w:color="auto" w:fill="FFFFFF"/>
              </w:rPr>
              <w:t xml:space="preserve">Коммуникативные – </w:t>
            </w:r>
            <w:r w:rsidRPr="00D36D5A">
              <w:rPr>
                <w:rFonts w:ascii="Times New Roman" w:eastAsia="Calibri" w:hAnsi="Times New Roman" w:cs="Times New Roman"/>
                <w:sz w:val="20"/>
                <w:szCs w:val="20"/>
                <w:shd w:val="clear" w:color="auto" w:fill="FFFFFF"/>
              </w:rPr>
              <w:t>умеют критично относиться к своему мнению</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shd w:val="clear" w:color="auto" w:fill="FFFFFF"/>
              </w:rPr>
            </w:pPr>
          </w:p>
        </w:tc>
        <w:tc>
          <w:tcPr>
            <w:tcW w:w="2268"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shd w:val="clear" w:color="auto" w:fill="FFFFFF"/>
              </w:rPr>
            </w:pPr>
            <w:r w:rsidRPr="00D36D5A">
              <w:rPr>
                <w:rFonts w:ascii="Times New Roman" w:eastAsia="Calibri" w:hAnsi="Times New Roman" w:cs="Times New Roman"/>
                <w:i/>
                <w:iCs/>
                <w:sz w:val="20"/>
                <w:szCs w:val="20"/>
                <w:shd w:val="clear" w:color="auto" w:fill="FFFFFF"/>
              </w:rPr>
              <w:lastRenderedPageBreak/>
              <w:t xml:space="preserve">Индивидуальная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shd w:val="clear" w:color="auto" w:fill="FFFFFF"/>
              </w:rPr>
            </w:pPr>
            <w:r w:rsidRPr="00D36D5A">
              <w:rPr>
                <w:rFonts w:ascii="Times New Roman" w:eastAsia="Calibri" w:hAnsi="Times New Roman" w:cs="Times New Roman"/>
                <w:sz w:val="20"/>
                <w:szCs w:val="20"/>
                <w:shd w:val="clear" w:color="auto" w:fill="FFFFFF"/>
              </w:rPr>
              <w:t>(самостоятельная работа)</w:t>
            </w:r>
          </w:p>
        </w:tc>
      </w:tr>
      <w:tr w:rsidR="001B468D" w:rsidRPr="00D36D5A" w:rsidTr="001B468D">
        <w:trPr>
          <w:trHeight w:val="15"/>
        </w:trPr>
        <w:tc>
          <w:tcPr>
            <w:tcW w:w="563"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ind w:right="-135"/>
              <w:rPr>
                <w:rFonts w:ascii="Times New Roman" w:eastAsia="Calibri" w:hAnsi="Times New Roman" w:cs="Times New Roman"/>
                <w:sz w:val="20"/>
                <w:szCs w:val="20"/>
              </w:rPr>
            </w:pPr>
            <w:r w:rsidRPr="00D36D5A">
              <w:rPr>
                <w:rFonts w:ascii="Times New Roman" w:eastAsia="Calibri" w:hAnsi="Times New Roman" w:cs="Times New Roman"/>
                <w:sz w:val="20"/>
                <w:szCs w:val="20"/>
              </w:rPr>
              <w:lastRenderedPageBreak/>
              <w:t>103</w:t>
            </w:r>
          </w:p>
        </w:tc>
        <w:tc>
          <w:tcPr>
            <w:tcW w:w="1405"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Сложение чисел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с помощью координатной прямой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(открытие новых знаний)</w:t>
            </w:r>
          </w:p>
        </w:tc>
        <w:tc>
          <w:tcPr>
            <w:tcW w:w="2281"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suppressAutoHyphens/>
              <w:autoSpaceDN w:val="0"/>
              <w:spacing w:after="0" w:line="240" w:lineRule="auto"/>
              <w:textAlignment w:val="baseline"/>
              <w:rPr>
                <w:rFonts w:ascii="Times New Roman" w:eastAsia="Calibri" w:hAnsi="Times New Roman" w:cs="Times New Roman"/>
                <w:kern w:val="3"/>
                <w:sz w:val="20"/>
                <w:szCs w:val="20"/>
              </w:rPr>
            </w:pPr>
            <w:r w:rsidRPr="00D36D5A">
              <w:rPr>
                <w:rFonts w:ascii="Times New Roman" w:eastAsia="Calibri" w:hAnsi="Times New Roman" w:cs="Times New Roman"/>
                <w:kern w:val="3"/>
                <w:sz w:val="20"/>
                <w:szCs w:val="20"/>
              </w:rPr>
              <w:t>Формируют навыки сложения  чисел с помощью координатной прямой, делают выводы, грамотно оформляют решение, упрощают выражения</w:t>
            </w:r>
          </w:p>
          <w:p w:rsidR="001B468D" w:rsidRPr="00D36D5A" w:rsidRDefault="001B468D" w:rsidP="001B468D">
            <w:pPr>
              <w:suppressAutoHyphens/>
              <w:autoSpaceDN w:val="0"/>
              <w:spacing w:after="0" w:line="240" w:lineRule="auto"/>
              <w:textAlignment w:val="baseline"/>
              <w:rPr>
                <w:rFonts w:ascii="Times New Roman" w:eastAsia="Calibri" w:hAnsi="Times New Roman" w:cs="Times New Roman"/>
                <w:kern w:val="3"/>
                <w:sz w:val="20"/>
                <w:szCs w:val="20"/>
              </w:rPr>
            </w:pPr>
          </w:p>
          <w:p w:rsidR="001B468D" w:rsidRPr="00D36D5A" w:rsidRDefault="001B468D" w:rsidP="001B468D">
            <w:pPr>
              <w:suppressAutoHyphens/>
              <w:autoSpaceDN w:val="0"/>
              <w:spacing w:after="0" w:line="240" w:lineRule="auto"/>
              <w:textAlignment w:val="baseline"/>
              <w:rPr>
                <w:rFonts w:ascii="Times New Roman" w:eastAsia="Calibri" w:hAnsi="Times New Roman" w:cs="Times New Roman"/>
                <w:kern w:val="3"/>
                <w:sz w:val="20"/>
                <w:szCs w:val="20"/>
              </w:rPr>
            </w:pP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Групповая – </w:t>
            </w:r>
            <w:r w:rsidRPr="00D36D5A">
              <w:rPr>
                <w:rFonts w:ascii="Times New Roman" w:eastAsia="Calibri" w:hAnsi="Times New Roman" w:cs="Times New Roman"/>
                <w:sz w:val="20"/>
                <w:szCs w:val="20"/>
              </w:rPr>
              <w:t xml:space="preserve">обсуждение и выведение правила: что значит прибавить к числу </w:t>
            </w:r>
            <w:r w:rsidRPr="00D36D5A">
              <w:rPr>
                <w:rFonts w:ascii="Times New Roman" w:eastAsia="Calibri" w:hAnsi="Times New Roman" w:cs="Times New Roman"/>
                <w:i/>
                <w:iCs/>
                <w:sz w:val="20"/>
                <w:szCs w:val="20"/>
              </w:rPr>
              <w:t>а</w:t>
            </w:r>
            <w:r w:rsidRPr="00D36D5A">
              <w:rPr>
                <w:rFonts w:ascii="Times New Roman" w:eastAsia="Calibri" w:hAnsi="Times New Roman" w:cs="Times New Roman"/>
                <w:sz w:val="20"/>
                <w:szCs w:val="20"/>
              </w:rPr>
              <w:t xml:space="preserve"> число </w:t>
            </w:r>
            <w:proofErr w:type="spellStart"/>
            <w:r w:rsidRPr="00D36D5A">
              <w:rPr>
                <w:rFonts w:ascii="Times New Roman" w:eastAsia="Calibri" w:hAnsi="Times New Roman" w:cs="Times New Roman"/>
                <w:i/>
                <w:iCs/>
                <w:sz w:val="20"/>
                <w:szCs w:val="20"/>
              </w:rPr>
              <w:t>b</w:t>
            </w:r>
            <w:proofErr w:type="spellEnd"/>
            <w:r w:rsidRPr="00D36D5A">
              <w:rPr>
                <w:rFonts w:ascii="Times New Roman" w:eastAsia="Calibri" w:hAnsi="Times New Roman" w:cs="Times New Roman"/>
                <w:sz w:val="20"/>
                <w:szCs w:val="20"/>
              </w:rPr>
              <w:t>; чему равна сумма противоположных чисел.</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Фронтальная –</w:t>
            </w:r>
            <w:r w:rsidRPr="00D36D5A">
              <w:rPr>
                <w:rFonts w:ascii="Times New Roman" w:eastAsia="Calibri" w:hAnsi="Times New Roman" w:cs="Times New Roman"/>
                <w:sz w:val="20"/>
                <w:szCs w:val="20"/>
              </w:rPr>
              <w:t xml:space="preserve"> ответы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на вопросы ; нахождение с помощью координатной прямой суммы чисел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 –</w:t>
            </w:r>
            <w:r w:rsidRPr="00D36D5A">
              <w:rPr>
                <w:rFonts w:ascii="Times New Roman" w:eastAsia="Calibri" w:hAnsi="Times New Roman" w:cs="Times New Roman"/>
                <w:sz w:val="20"/>
                <w:szCs w:val="20"/>
              </w:rPr>
              <w:t xml:space="preserve"> нахождение значения выражения </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Складывают числа с помощью координатной прямой</w:t>
            </w:r>
          </w:p>
        </w:tc>
        <w:tc>
          <w:tcPr>
            <w:tcW w:w="2410"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Объясняют самому себе свои наиболее заметные</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достижения; проявляют положительное отношение к урокам математики, широкий интерес к новому учебному материалу, способам решения новых учебных задач, доброжелательное отношение к сверстникам</w:t>
            </w:r>
          </w:p>
        </w:tc>
        <w:tc>
          <w:tcPr>
            <w:tcW w:w="2697"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Регулятивные – </w:t>
            </w:r>
            <w:r w:rsidRPr="00D36D5A">
              <w:rPr>
                <w:rFonts w:ascii="Times New Roman" w:eastAsia="Calibri" w:hAnsi="Times New Roman" w:cs="Times New Roman"/>
                <w:sz w:val="20"/>
                <w:szCs w:val="20"/>
              </w:rPr>
              <w:t>составляют план выполнения заданий совместно с учителем.</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Познавательные –</w:t>
            </w:r>
            <w:r w:rsidRPr="00D36D5A">
              <w:rPr>
                <w:rFonts w:ascii="Times New Roman" w:eastAsia="Calibri" w:hAnsi="Times New Roman" w:cs="Times New Roman"/>
                <w:sz w:val="20"/>
                <w:szCs w:val="20"/>
              </w:rPr>
              <w:t xml:space="preserve"> записывают выводы в виде правил «если … , то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Коммуникативные – </w:t>
            </w:r>
            <w:r w:rsidRPr="00D36D5A">
              <w:rPr>
                <w:rFonts w:ascii="Times New Roman" w:eastAsia="Calibri" w:hAnsi="Times New Roman" w:cs="Times New Roman"/>
                <w:sz w:val="20"/>
                <w:szCs w:val="20"/>
              </w:rPr>
              <w:t>умеют уважительно относиться к позиции другого, пытаются договориться</w:t>
            </w:r>
          </w:p>
        </w:tc>
        <w:tc>
          <w:tcPr>
            <w:tcW w:w="2268"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(устный опрос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по карточкам)</w:t>
            </w:r>
          </w:p>
        </w:tc>
      </w:tr>
      <w:tr w:rsidR="001B468D" w:rsidRPr="00D36D5A" w:rsidTr="001B468D">
        <w:trPr>
          <w:trHeight w:val="15"/>
        </w:trPr>
        <w:tc>
          <w:tcPr>
            <w:tcW w:w="563"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ind w:right="-135"/>
              <w:rPr>
                <w:rFonts w:ascii="Times New Roman" w:eastAsia="Calibri" w:hAnsi="Times New Roman" w:cs="Times New Roman"/>
                <w:sz w:val="20"/>
                <w:szCs w:val="20"/>
              </w:rPr>
            </w:pPr>
            <w:r w:rsidRPr="00D36D5A">
              <w:rPr>
                <w:rFonts w:ascii="Times New Roman" w:eastAsia="Calibri" w:hAnsi="Times New Roman" w:cs="Times New Roman"/>
                <w:sz w:val="20"/>
                <w:szCs w:val="20"/>
              </w:rPr>
              <w:t>104</w:t>
            </w:r>
          </w:p>
        </w:tc>
        <w:tc>
          <w:tcPr>
            <w:tcW w:w="1405"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Сложение чисел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с разными</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знаками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(открытие новых</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знаний и первичное закрепление)</w:t>
            </w:r>
          </w:p>
        </w:tc>
        <w:tc>
          <w:tcPr>
            <w:tcW w:w="2281"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suppressAutoHyphens/>
              <w:autoSpaceDN w:val="0"/>
              <w:spacing w:after="0" w:line="240" w:lineRule="auto"/>
              <w:textAlignment w:val="baseline"/>
              <w:rPr>
                <w:rFonts w:ascii="Times New Roman" w:eastAsia="Calibri" w:hAnsi="Times New Roman" w:cs="Times New Roman"/>
                <w:kern w:val="3"/>
                <w:sz w:val="20"/>
                <w:szCs w:val="20"/>
              </w:rPr>
            </w:pPr>
            <w:r w:rsidRPr="00D36D5A">
              <w:rPr>
                <w:rFonts w:ascii="Times New Roman" w:eastAsia="Calibri" w:hAnsi="Times New Roman" w:cs="Times New Roman"/>
                <w:kern w:val="3"/>
                <w:sz w:val="20"/>
                <w:szCs w:val="20"/>
              </w:rPr>
              <w:t>Учатся строить на координатной прямой сумму дробных чисел, переменной и числа, находят значение выражения, приводят свои примеры</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Групповая – </w:t>
            </w:r>
            <w:r w:rsidRPr="00D36D5A">
              <w:rPr>
                <w:rFonts w:ascii="Times New Roman" w:eastAsia="Calibri" w:hAnsi="Times New Roman" w:cs="Times New Roman"/>
                <w:sz w:val="20"/>
                <w:szCs w:val="20"/>
              </w:rPr>
              <w:t>обсуждение и выведение правила сложения чисел с разными знаками.</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Фронтальная –</w:t>
            </w:r>
            <w:r w:rsidRPr="00D36D5A">
              <w:rPr>
                <w:rFonts w:ascii="Times New Roman" w:eastAsia="Calibri" w:hAnsi="Times New Roman" w:cs="Times New Roman"/>
                <w:sz w:val="20"/>
                <w:szCs w:val="20"/>
              </w:rPr>
              <w:t xml:space="preserve"> ответы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на вопросы; сложение чисел с разными знаками; нахождение количества целых чисел, расположенных между данными числами.</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 –</w:t>
            </w:r>
            <w:r w:rsidRPr="00D36D5A">
              <w:rPr>
                <w:rFonts w:ascii="Times New Roman" w:eastAsia="Calibri" w:hAnsi="Times New Roman" w:cs="Times New Roman"/>
                <w:sz w:val="20"/>
                <w:szCs w:val="20"/>
              </w:rPr>
              <w:t xml:space="preserve"> запись числового выражения и </w:t>
            </w:r>
            <w:r w:rsidRPr="00D36D5A">
              <w:rPr>
                <w:rFonts w:ascii="Times New Roman" w:eastAsia="Calibri" w:hAnsi="Times New Roman" w:cs="Times New Roman"/>
                <w:sz w:val="20"/>
                <w:szCs w:val="20"/>
              </w:rPr>
              <w:lastRenderedPageBreak/>
              <w:t>нахождение его значения</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lastRenderedPageBreak/>
              <w:t>Складывают числа с разными знаками; прогнозируют результат вычисления</w:t>
            </w:r>
          </w:p>
        </w:tc>
        <w:tc>
          <w:tcPr>
            <w:tcW w:w="2410"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Объясняют самому себе свои наиболее заметные</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достижения; проявляют положительное отношение к урокам математики, широкий интерес к новому учебному материалу, способам решения новых учебных задач, доброжелательное отношение к сверстникам; дают адекватную оценку деятельности</w:t>
            </w:r>
          </w:p>
        </w:tc>
        <w:tc>
          <w:tcPr>
            <w:tcW w:w="2697"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Регулятивные –</w:t>
            </w:r>
            <w:r w:rsidRPr="00D36D5A">
              <w:rPr>
                <w:rFonts w:ascii="Times New Roman" w:eastAsia="Calibri" w:hAnsi="Times New Roman" w:cs="Times New Roman"/>
                <w:sz w:val="20"/>
                <w:szCs w:val="20"/>
              </w:rPr>
              <w:t xml:space="preserve"> понимают причины своего неуспеха и находят способы выхода из этой ситуации.</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Познавательные –</w:t>
            </w:r>
            <w:r w:rsidRPr="00D36D5A">
              <w:rPr>
                <w:rFonts w:ascii="Times New Roman" w:eastAsia="Calibri" w:hAnsi="Times New Roman" w:cs="Times New Roman"/>
                <w:sz w:val="20"/>
                <w:szCs w:val="20"/>
              </w:rPr>
              <w:t xml:space="preserve"> самостоятельно предполагают, какая информация нужна для решения учебной задачи.</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Коммуникативные – </w:t>
            </w:r>
            <w:r w:rsidRPr="00D36D5A">
              <w:rPr>
                <w:rFonts w:ascii="Times New Roman" w:eastAsia="Calibri" w:hAnsi="Times New Roman" w:cs="Times New Roman"/>
                <w:sz w:val="20"/>
                <w:szCs w:val="20"/>
              </w:rPr>
              <w:t>умеют критично относиться к своему мнению</w:t>
            </w:r>
          </w:p>
        </w:tc>
        <w:tc>
          <w:tcPr>
            <w:tcW w:w="2268"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(устный опрос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по карточкам)</w:t>
            </w:r>
          </w:p>
        </w:tc>
      </w:tr>
      <w:tr w:rsidR="001B468D" w:rsidRPr="00D36D5A" w:rsidTr="001B468D">
        <w:trPr>
          <w:trHeight w:val="15"/>
        </w:trPr>
        <w:tc>
          <w:tcPr>
            <w:tcW w:w="563"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ind w:right="-135"/>
              <w:rPr>
                <w:rFonts w:ascii="Times New Roman" w:eastAsia="Calibri" w:hAnsi="Times New Roman" w:cs="Times New Roman"/>
                <w:sz w:val="20"/>
                <w:szCs w:val="20"/>
              </w:rPr>
            </w:pPr>
            <w:r w:rsidRPr="00D36D5A">
              <w:rPr>
                <w:rFonts w:ascii="Times New Roman" w:eastAsia="Calibri" w:hAnsi="Times New Roman" w:cs="Times New Roman"/>
                <w:sz w:val="20"/>
                <w:szCs w:val="20"/>
              </w:rPr>
              <w:lastRenderedPageBreak/>
              <w:t>105</w:t>
            </w:r>
          </w:p>
        </w:tc>
        <w:tc>
          <w:tcPr>
            <w:tcW w:w="1405"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Сложение отрицательных чисел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(открытие новых знаний и первичное закрепление)</w:t>
            </w:r>
          </w:p>
        </w:tc>
        <w:tc>
          <w:tcPr>
            <w:tcW w:w="2281"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suppressAutoHyphens/>
              <w:autoSpaceDN w:val="0"/>
              <w:spacing w:after="0" w:line="240" w:lineRule="auto"/>
              <w:textAlignment w:val="baseline"/>
              <w:rPr>
                <w:rFonts w:ascii="Times New Roman" w:eastAsia="Calibri" w:hAnsi="Times New Roman" w:cs="Times New Roman"/>
                <w:kern w:val="3"/>
                <w:sz w:val="20"/>
                <w:szCs w:val="20"/>
              </w:rPr>
            </w:pPr>
            <w:r w:rsidRPr="00D36D5A">
              <w:rPr>
                <w:rFonts w:ascii="Times New Roman" w:eastAsia="Calibri" w:hAnsi="Times New Roman" w:cs="Times New Roman"/>
                <w:kern w:val="3"/>
                <w:sz w:val="20"/>
                <w:szCs w:val="20"/>
              </w:rPr>
              <w:t>Составляют алгоритм сложения отрицательных чисел и  применять его</w:t>
            </w:r>
          </w:p>
          <w:p w:rsidR="001B468D" w:rsidRPr="00D36D5A" w:rsidRDefault="001B468D" w:rsidP="001B468D">
            <w:pPr>
              <w:suppressAutoHyphens/>
              <w:autoSpaceDN w:val="0"/>
              <w:spacing w:after="0" w:line="240" w:lineRule="auto"/>
              <w:textAlignment w:val="baseline"/>
              <w:rPr>
                <w:rFonts w:ascii="Times New Roman" w:eastAsia="Calibri" w:hAnsi="Times New Roman" w:cs="Times New Roman"/>
                <w:kern w:val="3"/>
                <w:sz w:val="20"/>
                <w:szCs w:val="20"/>
              </w:rPr>
            </w:pP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Групповая – </w:t>
            </w:r>
            <w:r w:rsidRPr="00D36D5A">
              <w:rPr>
                <w:rFonts w:ascii="Times New Roman" w:eastAsia="Calibri" w:hAnsi="Times New Roman" w:cs="Times New Roman"/>
                <w:sz w:val="20"/>
                <w:szCs w:val="20"/>
              </w:rPr>
              <w:t xml:space="preserve">обсуждение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и выведение правила: как сложить два отрицательных числа.</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Фронтальная –</w:t>
            </w:r>
            <w:r w:rsidRPr="00D36D5A">
              <w:rPr>
                <w:rFonts w:ascii="Times New Roman" w:eastAsia="Calibri" w:hAnsi="Times New Roman" w:cs="Times New Roman"/>
                <w:sz w:val="20"/>
                <w:szCs w:val="20"/>
              </w:rPr>
              <w:t xml:space="preserve"> ответы на вопросы; сложение отрицательных чисел</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 Индивидуальная –</w:t>
            </w:r>
            <w:r w:rsidRPr="00D36D5A">
              <w:rPr>
                <w:rFonts w:ascii="Times New Roman" w:eastAsia="Calibri" w:hAnsi="Times New Roman" w:cs="Times New Roman"/>
                <w:sz w:val="20"/>
                <w:szCs w:val="20"/>
              </w:rPr>
              <w:t xml:space="preserve"> нахождение значения выражения </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Складывают отрицательные числа, прогнозируют результат вычисления</w:t>
            </w:r>
          </w:p>
        </w:tc>
        <w:tc>
          <w:tcPr>
            <w:tcW w:w="2410"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Объясняют самому себе свои наиболее заметные</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достижения; проявляют положительное отношение к урокам математики, широкий интерес к новому учебному материалу, способам решения новых учебных задач, доброжелательное отношение к сверстникам</w:t>
            </w:r>
          </w:p>
        </w:tc>
        <w:tc>
          <w:tcPr>
            <w:tcW w:w="2697"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Регулятивные –</w:t>
            </w:r>
            <w:r w:rsidRPr="00D36D5A">
              <w:rPr>
                <w:rFonts w:ascii="Times New Roman" w:eastAsia="Calibri" w:hAnsi="Times New Roman" w:cs="Times New Roman"/>
                <w:sz w:val="20"/>
                <w:szCs w:val="20"/>
              </w:rPr>
              <w:t xml:space="preserve"> понимают причины своего неуспеха и находят способы</w:t>
            </w:r>
          </w:p>
          <w:p w:rsidR="001B468D" w:rsidRPr="00D36D5A" w:rsidRDefault="001B468D" w:rsidP="001B468D">
            <w:pPr>
              <w:autoSpaceDE w:val="0"/>
              <w:autoSpaceDN w:val="0"/>
              <w:adjustRightInd w:val="0"/>
              <w:spacing w:after="0" w:line="264" w:lineRule="auto"/>
              <w:ind w:right="-135"/>
              <w:rPr>
                <w:rFonts w:ascii="Times New Roman" w:eastAsia="Calibri" w:hAnsi="Times New Roman" w:cs="Times New Roman"/>
                <w:sz w:val="20"/>
                <w:szCs w:val="20"/>
              </w:rPr>
            </w:pPr>
            <w:r w:rsidRPr="00D36D5A">
              <w:rPr>
                <w:rFonts w:ascii="Times New Roman" w:eastAsia="Calibri" w:hAnsi="Times New Roman" w:cs="Times New Roman"/>
                <w:sz w:val="20"/>
                <w:szCs w:val="20"/>
              </w:rPr>
              <w:t>выхода из этой ситуации.</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Познавательные – </w:t>
            </w:r>
            <w:r w:rsidRPr="00D36D5A">
              <w:rPr>
                <w:rFonts w:ascii="Times New Roman" w:eastAsia="Calibri" w:hAnsi="Times New Roman" w:cs="Times New Roman"/>
                <w:sz w:val="20"/>
                <w:szCs w:val="20"/>
              </w:rPr>
              <w:t>передают содержание в сжатом или развернутом виде.</w:t>
            </w:r>
            <w:r w:rsidRPr="00D36D5A">
              <w:rPr>
                <w:rFonts w:ascii="Times New Roman" w:eastAsia="Calibri" w:hAnsi="Times New Roman" w:cs="Times New Roman"/>
                <w:i/>
                <w:iCs/>
                <w:sz w:val="20"/>
                <w:szCs w:val="20"/>
              </w:rPr>
              <w:t xml:space="preserve"> Коммуникативные – </w:t>
            </w:r>
            <w:r w:rsidRPr="00D36D5A">
              <w:rPr>
                <w:rFonts w:ascii="Times New Roman" w:eastAsia="Calibri" w:hAnsi="Times New Roman" w:cs="Times New Roman"/>
                <w:sz w:val="20"/>
                <w:szCs w:val="20"/>
              </w:rPr>
              <w:t>умеют слушать других, принимать другую точку зрения, изменить свою точку зрения</w:t>
            </w:r>
          </w:p>
        </w:tc>
        <w:tc>
          <w:tcPr>
            <w:tcW w:w="2268"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(устный опрос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по карточкам)</w:t>
            </w:r>
          </w:p>
        </w:tc>
      </w:tr>
      <w:tr w:rsidR="001B468D" w:rsidRPr="00D36D5A" w:rsidTr="001B468D">
        <w:trPr>
          <w:trHeight w:val="15"/>
        </w:trPr>
        <w:tc>
          <w:tcPr>
            <w:tcW w:w="563"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ind w:right="-135"/>
              <w:rPr>
                <w:rFonts w:ascii="Times New Roman" w:eastAsia="Calibri" w:hAnsi="Times New Roman" w:cs="Times New Roman"/>
                <w:sz w:val="20"/>
                <w:szCs w:val="20"/>
              </w:rPr>
            </w:pPr>
            <w:r w:rsidRPr="00D36D5A">
              <w:rPr>
                <w:rFonts w:ascii="Times New Roman" w:eastAsia="Calibri" w:hAnsi="Times New Roman" w:cs="Times New Roman"/>
                <w:sz w:val="20"/>
                <w:szCs w:val="20"/>
              </w:rPr>
              <w:t>106</w:t>
            </w:r>
          </w:p>
        </w:tc>
        <w:tc>
          <w:tcPr>
            <w:tcW w:w="1405"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Решение упражнений по те-</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proofErr w:type="spellStart"/>
            <w:r w:rsidRPr="00D36D5A">
              <w:rPr>
                <w:rFonts w:ascii="Times New Roman" w:eastAsia="Calibri" w:hAnsi="Times New Roman" w:cs="Times New Roman"/>
                <w:sz w:val="20"/>
                <w:szCs w:val="20"/>
              </w:rPr>
              <w:t>ме</w:t>
            </w:r>
            <w:proofErr w:type="spellEnd"/>
            <w:r w:rsidRPr="00D36D5A">
              <w:rPr>
                <w:rFonts w:ascii="Times New Roman" w:eastAsia="Calibri" w:hAnsi="Times New Roman" w:cs="Times New Roman"/>
                <w:sz w:val="20"/>
                <w:szCs w:val="20"/>
              </w:rPr>
              <w:t xml:space="preserve"> «</w:t>
            </w:r>
            <w:proofErr w:type="spellStart"/>
            <w:r w:rsidRPr="00D36D5A">
              <w:rPr>
                <w:rFonts w:ascii="Times New Roman" w:eastAsia="Calibri" w:hAnsi="Times New Roman" w:cs="Times New Roman"/>
                <w:sz w:val="20"/>
                <w:szCs w:val="20"/>
              </w:rPr>
              <w:t>Сложе</w:t>
            </w:r>
            <w:proofErr w:type="spellEnd"/>
            <w:r w:rsidRPr="00D36D5A">
              <w:rPr>
                <w:rFonts w:ascii="Times New Roman" w:eastAsia="Calibri" w:hAnsi="Times New Roman" w:cs="Times New Roman"/>
                <w:sz w:val="20"/>
                <w:szCs w:val="20"/>
              </w:rPr>
              <w:t xml:space="preserve">- </w:t>
            </w:r>
            <w:proofErr w:type="spellStart"/>
            <w:r w:rsidRPr="00D36D5A">
              <w:rPr>
                <w:rFonts w:ascii="Times New Roman" w:eastAsia="Calibri" w:hAnsi="Times New Roman" w:cs="Times New Roman"/>
                <w:sz w:val="20"/>
                <w:szCs w:val="20"/>
              </w:rPr>
              <w:t>ние</w:t>
            </w:r>
            <w:proofErr w:type="spellEnd"/>
            <w:r w:rsidRPr="00D36D5A">
              <w:rPr>
                <w:rFonts w:ascii="Times New Roman" w:eastAsia="Calibri" w:hAnsi="Times New Roman" w:cs="Times New Roman"/>
                <w:sz w:val="20"/>
                <w:szCs w:val="20"/>
              </w:rPr>
              <w:t xml:space="preserve"> рациональных чисел»</w:t>
            </w:r>
          </w:p>
          <w:p w:rsidR="001B468D" w:rsidRPr="00D36D5A" w:rsidRDefault="001B468D" w:rsidP="001B468D">
            <w:pPr>
              <w:autoSpaceDE w:val="0"/>
              <w:autoSpaceDN w:val="0"/>
              <w:adjustRightInd w:val="0"/>
              <w:spacing w:after="0" w:line="264" w:lineRule="auto"/>
              <w:ind w:right="-135"/>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(комплексное применение </w:t>
            </w:r>
            <w:r w:rsidRPr="00D36D5A">
              <w:rPr>
                <w:rFonts w:ascii="Times New Roman" w:eastAsia="Calibri" w:hAnsi="Times New Roman" w:cs="Times New Roman"/>
                <w:i/>
                <w:sz w:val="20"/>
                <w:szCs w:val="20"/>
              </w:rPr>
              <w:t>знаний, умений, навыков</w:t>
            </w:r>
            <w:r w:rsidRPr="00D36D5A">
              <w:rPr>
                <w:rFonts w:ascii="Times New Roman" w:eastAsia="Calibri" w:hAnsi="Times New Roman" w:cs="Times New Roman"/>
                <w:sz w:val="20"/>
                <w:szCs w:val="20"/>
              </w:rPr>
              <w:t>)</w:t>
            </w:r>
          </w:p>
        </w:tc>
        <w:tc>
          <w:tcPr>
            <w:tcW w:w="2281"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suppressAutoHyphens/>
              <w:autoSpaceDN w:val="0"/>
              <w:spacing w:after="0" w:line="240" w:lineRule="auto"/>
              <w:textAlignment w:val="baseline"/>
              <w:rPr>
                <w:rFonts w:ascii="Times New Roman" w:eastAsia="Calibri" w:hAnsi="Times New Roman" w:cs="Times New Roman"/>
                <w:kern w:val="3"/>
                <w:sz w:val="20"/>
                <w:szCs w:val="20"/>
              </w:rPr>
            </w:pPr>
            <w:r w:rsidRPr="00D36D5A">
              <w:rPr>
                <w:rFonts w:ascii="Times New Roman" w:eastAsia="Calibri" w:hAnsi="Times New Roman" w:cs="Times New Roman"/>
                <w:kern w:val="3"/>
                <w:sz w:val="20"/>
                <w:szCs w:val="20"/>
              </w:rPr>
              <w:t>Применяют сложение отрицательных чисел для нахождения значения буквенных выражений и решения задач, грамотно оформляют решение, участвуют в дискуссии, формулируют выводы</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Фронтальная – </w:t>
            </w:r>
            <w:r w:rsidRPr="00D36D5A">
              <w:rPr>
                <w:rFonts w:ascii="Times New Roman" w:eastAsia="Calibri" w:hAnsi="Times New Roman" w:cs="Times New Roman"/>
                <w:sz w:val="20"/>
                <w:szCs w:val="20"/>
              </w:rPr>
              <w:t>Сложение рациональных чисел.</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 –</w:t>
            </w:r>
            <w:r w:rsidRPr="00D36D5A">
              <w:rPr>
                <w:rFonts w:ascii="Times New Roman" w:eastAsia="Calibri" w:hAnsi="Times New Roman" w:cs="Times New Roman"/>
                <w:sz w:val="20"/>
                <w:szCs w:val="20"/>
              </w:rPr>
              <w:t xml:space="preserve"> нахождение значения буквенного выражения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Складывают рациональные числа; вычисляют</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числовое значение буквенного выражения при заданных значениях букв -</w:t>
            </w:r>
          </w:p>
        </w:tc>
        <w:tc>
          <w:tcPr>
            <w:tcW w:w="2410"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Объясняют самому себе свои наиболее заметные</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достижения; проявляют познавательный интерес к изучению математики, способам решения учебных задач; дают позитивную оценку и самооценку учебной деятельности; адекватно воспринимают оценку учителя -</w:t>
            </w:r>
          </w:p>
        </w:tc>
        <w:tc>
          <w:tcPr>
            <w:tcW w:w="2697"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Регулятивные – </w:t>
            </w:r>
            <w:r w:rsidRPr="00D36D5A">
              <w:rPr>
                <w:rFonts w:ascii="Times New Roman" w:eastAsia="Calibri" w:hAnsi="Times New Roman" w:cs="Times New Roman"/>
                <w:sz w:val="20"/>
                <w:szCs w:val="20"/>
              </w:rPr>
              <w:t xml:space="preserve">работают по составленному плану, используют </w:t>
            </w:r>
            <w:proofErr w:type="spellStart"/>
            <w:r w:rsidRPr="00D36D5A">
              <w:rPr>
                <w:rFonts w:ascii="Times New Roman" w:eastAsia="Calibri" w:hAnsi="Times New Roman" w:cs="Times New Roman"/>
                <w:sz w:val="20"/>
                <w:szCs w:val="20"/>
              </w:rPr>
              <w:t>наря</w:t>
            </w:r>
            <w:proofErr w:type="spellEnd"/>
            <w:r w:rsidRPr="00D36D5A">
              <w:rPr>
                <w:rFonts w:ascii="Times New Roman" w:eastAsia="Calibri" w:hAnsi="Times New Roman" w:cs="Times New Roman"/>
                <w:sz w:val="20"/>
                <w:szCs w:val="20"/>
              </w:rPr>
              <w:t>-</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proofErr w:type="spellStart"/>
            <w:r w:rsidRPr="00D36D5A">
              <w:rPr>
                <w:rFonts w:ascii="Times New Roman" w:eastAsia="Calibri" w:hAnsi="Times New Roman" w:cs="Times New Roman"/>
                <w:sz w:val="20"/>
                <w:szCs w:val="20"/>
              </w:rPr>
              <w:t>ду</w:t>
            </w:r>
            <w:proofErr w:type="spellEnd"/>
            <w:r w:rsidRPr="00D36D5A">
              <w:rPr>
                <w:rFonts w:ascii="Times New Roman" w:eastAsia="Calibri" w:hAnsi="Times New Roman" w:cs="Times New Roman"/>
                <w:sz w:val="20"/>
                <w:szCs w:val="20"/>
              </w:rPr>
              <w:t xml:space="preserve"> с основными и </w:t>
            </w:r>
            <w:proofErr w:type="spellStart"/>
            <w:r w:rsidRPr="00D36D5A">
              <w:rPr>
                <w:rFonts w:ascii="Times New Roman" w:eastAsia="Calibri" w:hAnsi="Times New Roman" w:cs="Times New Roman"/>
                <w:sz w:val="20"/>
                <w:szCs w:val="20"/>
              </w:rPr>
              <w:t>допол-нительные</w:t>
            </w:r>
            <w:proofErr w:type="spellEnd"/>
            <w:r w:rsidRPr="00D36D5A">
              <w:rPr>
                <w:rFonts w:ascii="Times New Roman" w:eastAsia="Calibri" w:hAnsi="Times New Roman" w:cs="Times New Roman"/>
                <w:sz w:val="20"/>
                <w:szCs w:val="20"/>
              </w:rPr>
              <w:t xml:space="preserve"> средства.</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Познавательные – </w:t>
            </w:r>
            <w:r w:rsidRPr="00D36D5A">
              <w:rPr>
                <w:rFonts w:ascii="Times New Roman" w:eastAsia="Calibri" w:hAnsi="Times New Roman" w:cs="Times New Roman"/>
                <w:sz w:val="20"/>
                <w:szCs w:val="20"/>
              </w:rPr>
              <w:t>сопоставляют и отбирают информацию, полученную из разных источников.</w:t>
            </w:r>
          </w:p>
          <w:p w:rsidR="001B468D" w:rsidRPr="00D36D5A" w:rsidRDefault="001B468D" w:rsidP="001B468D">
            <w:pPr>
              <w:autoSpaceDE w:val="0"/>
              <w:autoSpaceDN w:val="0"/>
              <w:adjustRightInd w:val="0"/>
              <w:spacing w:after="0" w:line="264" w:lineRule="auto"/>
              <w:ind w:right="-135"/>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Коммуникативные – </w:t>
            </w:r>
            <w:r w:rsidRPr="00D36D5A">
              <w:rPr>
                <w:rFonts w:ascii="Times New Roman" w:eastAsia="Calibri" w:hAnsi="Times New Roman" w:cs="Times New Roman"/>
                <w:sz w:val="20"/>
                <w:szCs w:val="20"/>
              </w:rPr>
              <w:t>умеют выполнять различные роли в группе, сотрудничают в совместном решении задачи</w:t>
            </w:r>
          </w:p>
        </w:tc>
        <w:tc>
          <w:tcPr>
            <w:tcW w:w="2268"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 xml:space="preserve">Индивидуальная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(самостоятельная работа)</w:t>
            </w:r>
          </w:p>
        </w:tc>
      </w:tr>
      <w:tr w:rsidR="001B468D" w:rsidRPr="00D36D5A" w:rsidTr="001B468D">
        <w:trPr>
          <w:trHeight w:val="15"/>
        </w:trPr>
        <w:tc>
          <w:tcPr>
            <w:tcW w:w="563"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ind w:right="-135"/>
              <w:rPr>
                <w:rFonts w:ascii="Times New Roman" w:eastAsia="Calibri" w:hAnsi="Times New Roman" w:cs="Times New Roman"/>
                <w:sz w:val="20"/>
                <w:szCs w:val="20"/>
              </w:rPr>
            </w:pPr>
            <w:r w:rsidRPr="00D36D5A">
              <w:rPr>
                <w:rFonts w:ascii="Times New Roman" w:eastAsia="Calibri" w:hAnsi="Times New Roman" w:cs="Times New Roman"/>
                <w:sz w:val="20"/>
                <w:szCs w:val="20"/>
              </w:rPr>
              <w:t>107</w:t>
            </w:r>
          </w:p>
        </w:tc>
        <w:tc>
          <w:tcPr>
            <w:tcW w:w="1405"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Свойства сложения рациональных  чисел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(открытие новых</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знаний)</w:t>
            </w:r>
          </w:p>
        </w:tc>
        <w:tc>
          <w:tcPr>
            <w:tcW w:w="2281"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suppressAutoHyphens/>
              <w:autoSpaceDN w:val="0"/>
              <w:spacing w:after="0" w:line="240" w:lineRule="auto"/>
              <w:textAlignment w:val="baseline"/>
              <w:rPr>
                <w:rFonts w:ascii="Times New Roman" w:eastAsia="Calibri" w:hAnsi="Times New Roman" w:cs="Times New Roman"/>
                <w:kern w:val="3"/>
                <w:sz w:val="20"/>
                <w:szCs w:val="20"/>
              </w:rPr>
            </w:pPr>
            <w:r w:rsidRPr="00D36D5A">
              <w:rPr>
                <w:rFonts w:ascii="Times New Roman" w:eastAsia="Calibri" w:hAnsi="Times New Roman" w:cs="Times New Roman"/>
                <w:kern w:val="3"/>
                <w:sz w:val="20"/>
                <w:szCs w:val="20"/>
              </w:rPr>
              <w:t>Выводят алгоритм сложения чисел с разными знаками и учатся применять его к решению упражнений по образцу</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Групповая – </w:t>
            </w:r>
            <w:r w:rsidRPr="00D36D5A">
              <w:rPr>
                <w:rFonts w:ascii="Times New Roman" w:eastAsia="Calibri" w:hAnsi="Times New Roman" w:cs="Times New Roman"/>
                <w:sz w:val="20"/>
                <w:szCs w:val="20"/>
              </w:rPr>
              <w:t>обсуждение и выведение свойств сложения рациональных чисел.</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Фронтальная –</w:t>
            </w:r>
            <w:r w:rsidRPr="00D36D5A">
              <w:rPr>
                <w:rFonts w:ascii="Times New Roman" w:eastAsia="Calibri" w:hAnsi="Times New Roman" w:cs="Times New Roman"/>
                <w:sz w:val="20"/>
                <w:szCs w:val="20"/>
              </w:rPr>
              <w:t xml:space="preserve"> ответы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на вопросы; сложение рациональных чисел; нахождение количества целых чисел, расположенных между данными </w:t>
            </w:r>
            <w:r w:rsidRPr="00D36D5A">
              <w:rPr>
                <w:rFonts w:ascii="Times New Roman" w:eastAsia="Calibri" w:hAnsi="Times New Roman" w:cs="Times New Roman"/>
                <w:sz w:val="20"/>
                <w:szCs w:val="20"/>
              </w:rPr>
              <w:lastRenderedPageBreak/>
              <w:t>числами.</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 –</w:t>
            </w:r>
            <w:r w:rsidRPr="00D36D5A">
              <w:rPr>
                <w:rFonts w:ascii="Times New Roman" w:eastAsia="Calibri" w:hAnsi="Times New Roman" w:cs="Times New Roman"/>
                <w:sz w:val="20"/>
                <w:szCs w:val="20"/>
              </w:rPr>
              <w:t xml:space="preserve"> запись числового выражения и нахождение его значения</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lastRenderedPageBreak/>
              <w:t>Складывают рациональные числа, используя свойства сложения; прогнозируют результат вычисления</w:t>
            </w:r>
          </w:p>
        </w:tc>
        <w:tc>
          <w:tcPr>
            <w:tcW w:w="2410"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Объясняют самому себе свои наиболее заметные</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достижения; проявляют положительное отношение к урокам математики, широкий интерес к новому учебному материалу, способам решения новых учебных задач, доброжелательное отношение к сверстникам; </w:t>
            </w:r>
            <w:r w:rsidRPr="00D36D5A">
              <w:rPr>
                <w:rFonts w:ascii="Times New Roman" w:eastAsia="Calibri" w:hAnsi="Times New Roman" w:cs="Times New Roman"/>
                <w:sz w:val="20"/>
                <w:szCs w:val="20"/>
              </w:rPr>
              <w:lastRenderedPageBreak/>
              <w:t>дают адекватную оценку деятельности</w:t>
            </w:r>
          </w:p>
        </w:tc>
        <w:tc>
          <w:tcPr>
            <w:tcW w:w="2697"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lastRenderedPageBreak/>
              <w:t>Регулятивные –</w:t>
            </w:r>
            <w:r w:rsidRPr="00D36D5A">
              <w:rPr>
                <w:rFonts w:ascii="Times New Roman" w:eastAsia="Calibri" w:hAnsi="Times New Roman" w:cs="Times New Roman"/>
                <w:sz w:val="20"/>
                <w:szCs w:val="20"/>
              </w:rPr>
              <w:t xml:space="preserve"> понимают причины своего неуспеха и находят способы выхода из этой ситуации.</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Познавательные –</w:t>
            </w:r>
            <w:r w:rsidRPr="00D36D5A">
              <w:rPr>
                <w:rFonts w:ascii="Times New Roman" w:eastAsia="Calibri" w:hAnsi="Times New Roman" w:cs="Times New Roman"/>
                <w:sz w:val="20"/>
                <w:szCs w:val="20"/>
              </w:rPr>
              <w:t xml:space="preserve"> самостоятельно предполагают, какая информация нужна для решения учебной задачи.</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Коммуникативные – </w:t>
            </w:r>
            <w:r w:rsidRPr="00D36D5A">
              <w:rPr>
                <w:rFonts w:ascii="Times New Roman" w:eastAsia="Calibri" w:hAnsi="Times New Roman" w:cs="Times New Roman"/>
                <w:sz w:val="20"/>
                <w:szCs w:val="20"/>
              </w:rPr>
              <w:t>умеют критично относиться к своему мнению</w:t>
            </w:r>
          </w:p>
        </w:tc>
        <w:tc>
          <w:tcPr>
            <w:tcW w:w="2268"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(устный опрос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по карточкам)</w:t>
            </w:r>
          </w:p>
        </w:tc>
      </w:tr>
      <w:tr w:rsidR="001B468D" w:rsidRPr="00D36D5A" w:rsidTr="001B468D">
        <w:trPr>
          <w:trHeight w:val="15"/>
        </w:trPr>
        <w:tc>
          <w:tcPr>
            <w:tcW w:w="563"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ind w:right="-135"/>
              <w:rPr>
                <w:rFonts w:ascii="Times New Roman" w:eastAsia="Calibri" w:hAnsi="Times New Roman" w:cs="Times New Roman"/>
                <w:sz w:val="20"/>
                <w:szCs w:val="20"/>
              </w:rPr>
            </w:pPr>
            <w:r w:rsidRPr="00D36D5A">
              <w:rPr>
                <w:rFonts w:ascii="Times New Roman" w:eastAsia="Calibri" w:hAnsi="Times New Roman" w:cs="Times New Roman"/>
                <w:sz w:val="20"/>
                <w:szCs w:val="20"/>
              </w:rPr>
              <w:lastRenderedPageBreak/>
              <w:t>108</w:t>
            </w:r>
          </w:p>
        </w:tc>
        <w:tc>
          <w:tcPr>
            <w:tcW w:w="1405"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Свойства сложения рациональных  чисел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 xml:space="preserve"> (закрепление знаний)</w:t>
            </w:r>
          </w:p>
        </w:tc>
        <w:tc>
          <w:tcPr>
            <w:tcW w:w="2281"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suppressAutoHyphens/>
              <w:autoSpaceDN w:val="0"/>
              <w:spacing w:after="0" w:line="240" w:lineRule="auto"/>
              <w:textAlignment w:val="baseline"/>
              <w:rPr>
                <w:rFonts w:ascii="Times New Roman" w:eastAsia="Calibri" w:hAnsi="Times New Roman" w:cs="Times New Roman"/>
                <w:kern w:val="3"/>
                <w:sz w:val="20"/>
                <w:szCs w:val="20"/>
              </w:rPr>
            </w:pPr>
            <w:r w:rsidRPr="00D36D5A">
              <w:rPr>
                <w:rFonts w:ascii="Times New Roman" w:eastAsia="Calibri" w:hAnsi="Times New Roman" w:cs="Times New Roman"/>
                <w:kern w:val="3"/>
                <w:sz w:val="20"/>
                <w:szCs w:val="20"/>
              </w:rPr>
              <w:t>Применяют свойства сложение чисел с разными  знаками для нахождения значения выражений и решения задач</w:t>
            </w:r>
          </w:p>
          <w:p w:rsidR="001B468D" w:rsidRPr="00D36D5A" w:rsidRDefault="001B468D" w:rsidP="001B468D">
            <w:pPr>
              <w:suppressAutoHyphens/>
              <w:autoSpaceDN w:val="0"/>
              <w:spacing w:after="0" w:line="240" w:lineRule="auto"/>
              <w:textAlignment w:val="baseline"/>
              <w:rPr>
                <w:rFonts w:ascii="Times New Roman" w:eastAsia="Calibri" w:hAnsi="Times New Roman" w:cs="Times New Roman"/>
                <w:kern w:val="3"/>
                <w:sz w:val="20"/>
                <w:szCs w:val="20"/>
              </w:rPr>
            </w:pPr>
            <w:r w:rsidRPr="00D36D5A">
              <w:rPr>
                <w:rFonts w:ascii="Times New Roman" w:eastAsia="Calibri" w:hAnsi="Times New Roman" w:cs="Times New Roman"/>
                <w:kern w:val="3"/>
                <w:sz w:val="20"/>
                <w:szCs w:val="20"/>
              </w:rPr>
              <w:t>Обобщают знания и умения по теме «Сложение положительных и отрицательных чисел», контролируют действия партнера, справляют ошибки, отвечают на вопросы в устной и письменной форме</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Фронтальная –</w:t>
            </w:r>
            <w:r w:rsidRPr="00D36D5A">
              <w:rPr>
                <w:rFonts w:ascii="Times New Roman" w:eastAsia="Calibri" w:hAnsi="Times New Roman" w:cs="Times New Roman"/>
                <w:sz w:val="20"/>
                <w:szCs w:val="20"/>
              </w:rPr>
              <w:t xml:space="preserve"> ответы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на вопросы; сложение рациональных чисел; нахождение количества целых чисел, расположенных между данными числами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 –</w:t>
            </w:r>
            <w:r w:rsidRPr="00D36D5A">
              <w:rPr>
                <w:rFonts w:ascii="Times New Roman" w:eastAsia="Calibri" w:hAnsi="Times New Roman" w:cs="Times New Roman"/>
                <w:sz w:val="20"/>
                <w:szCs w:val="20"/>
              </w:rPr>
              <w:t xml:space="preserve"> нахождение значения суммы</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Складывают рациональные числа, используя свойства сложения; прогнозируют результат</w:t>
            </w:r>
          </w:p>
        </w:tc>
        <w:tc>
          <w:tcPr>
            <w:tcW w:w="2410"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Проявляют познавательный интерес к изучению</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предмета, способам решения учебных задач; дают адекватную самооценку учебной деятельности; понимают причины успеха в учебной деятельности</w:t>
            </w:r>
          </w:p>
        </w:tc>
        <w:tc>
          <w:tcPr>
            <w:tcW w:w="2697"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Регулятивные –</w:t>
            </w:r>
            <w:r w:rsidRPr="00D36D5A">
              <w:rPr>
                <w:rFonts w:ascii="Times New Roman" w:eastAsia="Calibri" w:hAnsi="Times New Roman" w:cs="Times New Roman"/>
                <w:sz w:val="20"/>
                <w:szCs w:val="20"/>
              </w:rPr>
              <w:t xml:space="preserve"> понимают причины своего неуспеха и находят способы выхода из этой ситуации.</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Познавательные –</w:t>
            </w:r>
            <w:r w:rsidRPr="00D36D5A">
              <w:rPr>
                <w:rFonts w:ascii="Times New Roman" w:eastAsia="Calibri" w:hAnsi="Times New Roman" w:cs="Times New Roman"/>
                <w:sz w:val="20"/>
                <w:szCs w:val="20"/>
              </w:rPr>
              <w:t xml:space="preserve"> самостоятельно предполагают, какая информация нужна для решения учебной задачи.</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Коммуникативные – </w:t>
            </w:r>
            <w:r w:rsidRPr="00D36D5A">
              <w:rPr>
                <w:rFonts w:ascii="Times New Roman" w:eastAsia="Calibri" w:hAnsi="Times New Roman" w:cs="Times New Roman"/>
                <w:sz w:val="20"/>
                <w:szCs w:val="20"/>
              </w:rPr>
              <w:t>умеют критично относиться к своему мнению</w:t>
            </w:r>
          </w:p>
        </w:tc>
        <w:tc>
          <w:tcPr>
            <w:tcW w:w="2268"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 xml:space="preserve">Индивидуальная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(математический диктант)</w:t>
            </w:r>
          </w:p>
        </w:tc>
      </w:tr>
      <w:tr w:rsidR="001B468D" w:rsidRPr="00D36D5A" w:rsidTr="001B468D">
        <w:trPr>
          <w:trHeight w:val="15"/>
        </w:trPr>
        <w:tc>
          <w:tcPr>
            <w:tcW w:w="563"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ind w:right="-135"/>
              <w:rPr>
                <w:rFonts w:ascii="Times New Roman" w:eastAsia="Calibri" w:hAnsi="Times New Roman" w:cs="Times New Roman"/>
                <w:sz w:val="20"/>
                <w:szCs w:val="20"/>
              </w:rPr>
            </w:pPr>
            <w:r w:rsidRPr="00D36D5A">
              <w:rPr>
                <w:rFonts w:ascii="Times New Roman" w:eastAsia="Calibri" w:hAnsi="Times New Roman" w:cs="Times New Roman"/>
                <w:sz w:val="20"/>
                <w:szCs w:val="20"/>
              </w:rPr>
              <w:t>109</w:t>
            </w:r>
          </w:p>
        </w:tc>
        <w:tc>
          <w:tcPr>
            <w:tcW w:w="1405"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Вычитание рациональных чисел</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(открытие новых</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знаний)</w:t>
            </w:r>
          </w:p>
        </w:tc>
        <w:tc>
          <w:tcPr>
            <w:tcW w:w="2281"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suppressAutoHyphens/>
              <w:autoSpaceDN w:val="0"/>
              <w:spacing w:after="0" w:line="240" w:lineRule="auto"/>
              <w:textAlignment w:val="baseline"/>
              <w:rPr>
                <w:rFonts w:ascii="Times New Roman" w:eastAsia="Calibri" w:hAnsi="Times New Roman" w:cs="Times New Roman"/>
                <w:kern w:val="3"/>
                <w:sz w:val="20"/>
                <w:szCs w:val="20"/>
              </w:rPr>
            </w:pPr>
            <w:r w:rsidRPr="00D36D5A">
              <w:rPr>
                <w:rFonts w:ascii="Times New Roman" w:eastAsia="Calibri" w:hAnsi="Times New Roman" w:cs="Times New Roman"/>
                <w:kern w:val="3"/>
                <w:sz w:val="20"/>
                <w:szCs w:val="20"/>
              </w:rPr>
              <w:t>Вычитают с помощью числовой прямой целые числа с одинаковыми знаками, проверяют правило вычитания чисел и учатся применять его для нахождения значения числовых выражений</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Групповая – </w:t>
            </w:r>
            <w:r w:rsidRPr="00D36D5A">
              <w:rPr>
                <w:rFonts w:ascii="Times New Roman" w:eastAsia="Calibri" w:hAnsi="Times New Roman" w:cs="Times New Roman"/>
                <w:sz w:val="20"/>
                <w:szCs w:val="20"/>
              </w:rPr>
              <w:t>обсуждение и выведение правила: что означает вычитание отрицательных чисел; как найти длину отрезка на координатной прямой.</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Фронтальная –</w:t>
            </w:r>
            <w:r w:rsidRPr="00D36D5A">
              <w:rPr>
                <w:rFonts w:ascii="Times New Roman" w:eastAsia="Calibri" w:hAnsi="Times New Roman" w:cs="Times New Roman"/>
                <w:sz w:val="20"/>
                <w:szCs w:val="20"/>
              </w:rPr>
              <w:t xml:space="preserve"> ответы на вопросы; проверка равенства </w:t>
            </w:r>
            <w:r w:rsidRPr="00D36D5A">
              <w:rPr>
                <w:rFonts w:ascii="Times New Roman" w:eastAsia="Calibri" w:hAnsi="Times New Roman" w:cs="Times New Roman"/>
                <w:i/>
                <w:iCs/>
                <w:sz w:val="20"/>
                <w:szCs w:val="20"/>
              </w:rPr>
              <w:t>а</w:t>
            </w:r>
            <w:r w:rsidRPr="00D36D5A">
              <w:rPr>
                <w:rFonts w:ascii="Times New Roman" w:eastAsia="Calibri" w:hAnsi="Times New Roman" w:cs="Times New Roman"/>
                <w:sz w:val="20"/>
                <w:szCs w:val="20"/>
              </w:rPr>
              <w:t xml:space="preserve"> – (– </w:t>
            </w:r>
            <w:proofErr w:type="spellStart"/>
            <w:r w:rsidRPr="00D36D5A">
              <w:rPr>
                <w:rFonts w:ascii="Times New Roman" w:eastAsia="Calibri" w:hAnsi="Times New Roman" w:cs="Times New Roman"/>
                <w:i/>
                <w:iCs/>
                <w:sz w:val="20"/>
                <w:szCs w:val="20"/>
              </w:rPr>
              <w:t>b</w:t>
            </w:r>
            <w:proofErr w:type="spellEnd"/>
            <w:r w:rsidRPr="00D36D5A">
              <w:rPr>
                <w:rFonts w:ascii="Times New Roman" w:eastAsia="Calibri" w:hAnsi="Times New Roman" w:cs="Times New Roman"/>
                <w:sz w:val="20"/>
                <w:szCs w:val="20"/>
              </w:rPr>
              <w:t xml:space="preserve">) </w:t>
            </w:r>
            <w:proofErr w:type="spellStart"/>
            <w:r w:rsidRPr="00D36D5A">
              <w:rPr>
                <w:rFonts w:ascii="Times New Roman" w:eastAsia="Calibri" w:hAnsi="Times New Roman" w:cs="Times New Roman"/>
                <w:sz w:val="20"/>
                <w:szCs w:val="20"/>
              </w:rPr>
              <w:t>=</w:t>
            </w:r>
            <w:r w:rsidRPr="00D36D5A">
              <w:rPr>
                <w:rFonts w:ascii="Times New Roman" w:eastAsia="Calibri" w:hAnsi="Times New Roman" w:cs="Times New Roman"/>
                <w:i/>
                <w:iCs/>
                <w:sz w:val="20"/>
                <w:szCs w:val="20"/>
              </w:rPr>
              <w:t>а</w:t>
            </w:r>
            <w:proofErr w:type="spellEnd"/>
            <w:r w:rsidRPr="00D36D5A">
              <w:rPr>
                <w:rFonts w:ascii="Times New Roman" w:eastAsia="Calibri" w:hAnsi="Times New Roman" w:cs="Times New Roman"/>
                <w:sz w:val="20"/>
                <w:szCs w:val="20"/>
              </w:rPr>
              <w:t xml:space="preserve"> + </w:t>
            </w:r>
            <w:proofErr w:type="spellStart"/>
            <w:r w:rsidRPr="00D36D5A">
              <w:rPr>
                <w:rFonts w:ascii="Times New Roman" w:eastAsia="Calibri" w:hAnsi="Times New Roman" w:cs="Times New Roman"/>
                <w:i/>
                <w:iCs/>
                <w:sz w:val="20"/>
                <w:szCs w:val="20"/>
              </w:rPr>
              <w:t>b</w:t>
            </w:r>
            <w:proofErr w:type="spellEnd"/>
            <w:r w:rsidRPr="00D36D5A">
              <w:rPr>
                <w:rFonts w:ascii="Times New Roman" w:eastAsia="Calibri" w:hAnsi="Times New Roman" w:cs="Times New Roman"/>
                <w:sz w:val="20"/>
                <w:szCs w:val="20"/>
              </w:rPr>
              <w:t xml:space="preserve"> при заданных значениях </w:t>
            </w:r>
            <w:r w:rsidRPr="00D36D5A">
              <w:rPr>
                <w:rFonts w:ascii="Times New Roman" w:eastAsia="Calibri" w:hAnsi="Times New Roman" w:cs="Times New Roman"/>
                <w:i/>
                <w:iCs/>
                <w:sz w:val="20"/>
                <w:szCs w:val="20"/>
              </w:rPr>
              <w:t>а</w:t>
            </w:r>
            <w:r w:rsidRPr="00D36D5A">
              <w:rPr>
                <w:rFonts w:ascii="Times New Roman" w:eastAsia="Calibri" w:hAnsi="Times New Roman" w:cs="Times New Roman"/>
                <w:sz w:val="20"/>
                <w:szCs w:val="20"/>
              </w:rPr>
              <w:t xml:space="preserve"> и </w:t>
            </w:r>
            <w:proofErr w:type="spellStart"/>
            <w:r w:rsidRPr="00D36D5A">
              <w:rPr>
                <w:rFonts w:ascii="Times New Roman" w:eastAsia="Calibri" w:hAnsi="Times New Roman" w:cs="Times New Roman"/>
                <w:i/>
                <w:iCs/>
                <w:sz w:val="20"/>
                <w:szCs w:val="20"/>
              </w:rPr>
              <w:t>b</w:t>
            </w:r>
            <w:proofErr w:type="spellEnd"/>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 –</w:t>
            </w:r>
            <w:r w:rsidRPr="00D36D5A">
              <w:rPr>
                <w:rFonts w:ascii="Times New Roman" w:eastAsia="Calibri" w:hAnsi="Times New Roman" w:cs="Times New Roman"/>
                <w:sz w:val="20"/>
                <w:szCs w:val="20"/>
              </w:rPr>
              <w:t xml:space="preserve"> выполнение вычитания </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Заменяют вычитание сложением и находят сумму данных чисел; вычисляют числовое значение буквенного выражения при заданных значениях букв</w:t>
            </w:r>
          </w:p>
        </w:tc>
        <w:tc>
          <w:tcPr>
            <w:tcW w:w="2410"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Объясняют самому себе свои наиболее заметные</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достижения; проявляют положительное отношение к урокам математики, широкий интерес к новому учебному материалу, способам решения новых учебных задач, доброжелательное отношение к сверстникам; дают адекватную оценку деятельности</w:t>
            </w:r>
          </w:p>
        </w:tc>
        <w:tc>
          <w:tcPr>
            <w:tcW w:w="2697"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Регулятивные –</w:t>
            </w:r>
            <w:r w:rsidRPr="00D36D5A">
              <w:rPr>
                <w:rFonts w:ascii="Times New Roman" w:eastAsia="Calibri" w:hAnsi="Times New Roman" w:cs="Times New Roman"/>
                <w:sz w:val="20"/>
                <w:szCs w:val="20"/>
              </w:rPr>
              <w:t xml:space="preserve"> составляют план выполнения задач, решают проблемы творческого и поискового характера.</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Познавательные –</w:t>
            </w:r>
            <w:r w:rsidRPr="00D36D5A">
              <w:rPr>
                <w:rFonts w:ascii="Times New Roman" w:eastAsia="Calibri" w:hAnsi="Times New Roman" w:cs="Times New Roman"/>
                <w:sz w:val="20"/>
                <w:szCs w:val="20"/>
              </w:rPr>
              <w:t xml:space="preserve"> самостоятельно предполагают, какая информация нужна для решения учебной задачи.</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Коммуникативные – </w:t>
            </w:r>
            <w:r w:rsidRPr="00D36D5A">
              <w:rPr>
                <w:rFonts w:ascii="Times New Roman" w:eastAsia="Calibri" w:hAnsi="Times New Roman" w:cs="Times New Roman"/>
                <w:sz w:val="20"/>
                <w:szCs w:val="20"/>
              </w:rPr>
              <w:t xml:space="preserve">умеют взглянуть на ситуацию с иной позиции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и договориться с людьми иных позиций</w:t>
            </w:r>
          </w:p>
        </w:tc>
        <w:tc>
          <w:tcPr>
            <w:tcW w:w="2268"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(устный опрос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по карточкам)</w:t>
            </w:r>
          </w:p>
        </w:tc>
      </w:tr>
      <w:tr w:rsidR="001B468D" w:rsidRPr="00D36D5A" w:rsidTr="001B468D">
        <w:trPr>
          <w:trHeight w:val="15"/>
        </w:trPr>
        <w:tc>
          <w:tcPr>
            <w:tcW w:w="563"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ind w:right="-135"/>
              <w:rPr>
                <w:rFonts w:ascii="Times New Roman" w:eastAsia="Calibri" w:hAnsi="Times New Roman" w:cs="Times New Roman"/>
                <w:sz w:val="20"/>
                <w:szCs w:val="20"/>
              </w:rPr>
            </w:pPr>
            <w:r w:rsidRPr="00D36D5A">
              <w:rPr>
                <w:rFonts w:ascii="Times New Roman" w:eastAsia="Calibri" w:hAnsi="Times New Roman" w:cs="Times New Roman"/>
                <w:sz w:val="20"/>
                <w:szCs w:val="20"/>
              </w:rPr>
              <w:t>110</w:t>
            </w:r>
          </w:p>
        </w:tc>
        <w:tc>
          <w:tcPr>
            <w:tcW w:w="1405"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Вычитание рациональных </w:t>
            </w:r>
            <w:r w:rsidRPr="00D36D5A">
              <w:rPr>
                <w:rFonts w:ascii="Times New Roman" w:eastAsia="Calibri" w:hAnsi="Times New Roman" w:cs="Times New Roman"/>
                <w:sz w:val="20"/>
                <w:szCs w:val="20"/>
              </w:rPr>
              <w:lastRenderedPageBreak/>
              <w:t>чисел</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(закрепление знаний)</w:t>
            </w:r>
          </w:p>
        </w:tc>
        <w:tc>
          <w:tcPr>
            <w:tcW w:w="2281"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suppressAutoHyphens/>
              <w:autoSpaceDN w:val="0"/>
              <w:spacing w:after="0" w:line="240" w:lineRule="auto"/>
              <w:textAlignment w:val="baseline"/>
              <w:rPr>
                <w:rFonts w:ascii="Times New Roman" w:eastAsia="Calibri" w:hAnsi="Times New Roman" w:cs="Times New Roman"/>
                <w:kern w:val="3"/>
                <w:sz w:val="20"/>
                <w:szCs w:val="20"/>
              </w:rPr>
            </w:pPr>
            <w:r w:rsidRPr="00D36D5A">
              <w:rPr>
                <w:rFonts w:ascii="Times New Roman" w:eastAsia="Calibri" w:hAnsi="Times New Roman" w:cs="Times New Roman"/>
                <w:kern w:val="3"/>
                <w:sz w:val="20"/>
                <w:szCs w:val="20"/>
              </w:rPr>
              <w:lastRenderedPageBreak/>
              <w:t xml:space="preserve">Выводят правило вычитания чисел с </w:t>
            </w:r>
            <w:r w:rsidRPr="00D36D5A">
              <w:rPr>
                <w:rFonts w:ascii="Times New Roman" w:eastAsia="Calibri" w:hAnsi="Times New Roman" w:cs="Times New Roman"/>
                <w:kern w:val="3"/>
                <w:sz w:val="20"/>
                <w:szCs w:val="20"/>
              </w:rPr>
              <w:lastRenderedPageBreak/>
              <w:t>разными знаками и учатся применять его для нахождения значения числовых выражений</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lastRenderedPageBreak/>
              <w:t>Фронтальная –</w:t>
            </w:r>
            <w:r w:rsidRPr="00D36D5A">
              <w:rPr>
                <w:rFonts w:ascii="Times New Roman" w:eastAsia="Calibri" w:hAnsi="Times New Roman" w:cs="Times New Roman"/>
                <w:sz w:val="20"/>
                <w:szCs w:val="20"/>
              </w:rPr>
              <w:t xml:space="preserve"> решение уравнения и </w:t>
            </w:r>
            <w:r w:rsidRPr="00D36D5A">
              <w:rPr>
                <w:rFonts w:ascii="Times New Roman" w:eastAsia="Calibri" w:hAnsi="Times New Roman" w:cs="Times New Roman"/>
                <w:sz w:val="20"/>
                <w:szCs w:val="20"/>
              </w:rPr>
              <w:lastRenderedPageBreak/>
              <w:t>выполнение проверки; запись разности в виде суммы.</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 –</w:t>
            </w:r>
            <w:r w:rsidRPr="00D36D5A">
              <w:rPr>
                <w:rFonts w:ascii="Times New Roman" w:eastAsia="Calibri" w:hAnsi="Times New Roman" w:cs="Times New Roman"/>
                <w:sz w:val="20"/>
                <w:szCs w:val="20"/>
              </w:rPr>
              <w:t xml:space="preserve"> составление суммы из данных</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слагаемых;</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нахождение значения выражения </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lastRenderedPageBreak/>
              <w:t xml:space="preserve">Обнаруживают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и устраняют ошибки </w:t>
            </w:r>
            <w:r w:rsidRPr="00D36D5A">
              <w:rPr>
                <w:rFonts w:ascii="Times New Roman" w:eastAsia="Calibri" w:hAnsi="Times New Roman" w:cs="Times New Roman"/>
                <w:sz w:val="20"/>
                <w:szCs w:val="20"/>
              </w:rPr>
              <w:lastRenderedPageBreak/>
              <w:t>логического и арифметического характера</w:t>
            </w:r>
          </w:p>
        </w:tc>
        <w:tc>
          <w:tcPr>
            <w:tcW w:w="2410"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lastRenderedPageBreak/>
              <w:t xml:space="preserve">Проявляют познавательный интерес к </w:t>
            </w:r>
            <w:r w:rsidRPr="00D36D5A">
              <w:rPr>
                <w:rFonts w:ascii="Times New Roman" w:eastAsia="Calibri" w:hAnsi="Times New Roman" w:cs="Times New Roman"/>
                <w:sz w:val="20"/>
                <w:szCs w:val="20"/>
              </w:rPr>
              <w:lastRenderedPageBreak/>
              <w:t>изучению</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предмета, способам решения учебных задач; дают адекватную самооценку учебной деятельности; понимают причины успеха/неуспеха в учебной деятельности; анализируют соответствие результатов требованиям учебной задачи</w:t>
            </w:r>
          </w:p>
        </w:tc>
        <w:tc>
          <w:tcPr>
            <w:tcW w:w="2697"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52"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lastRenderedPageBreak/>
              <w:t xml:space="preserve">Регулятивные – </w:t>
            </w:r>
            <w:r w:rsidRPr="00D36D5A">
              <w:rPr>
                <w:rFonts w:ascii="Times New Roman" w:eastAsia="Calibri" w:hAnsi="Times New Roman" w:cs="Times New Roman"/>
                <w:sz w:val="20"/>
                <w:szCs w:val="20"/>
              </w:rPr>
              <w:t xml:space="preserve">определяют цель учебной деятельности с </w:t>
            </w:r>
            <w:r w:rsidRPr="00D36D5A">
              <w:rPr>
                <w:rFonts w:ascii="Times New Roman" w:eastAsia="Calibri" w:hAnsi="Times New Roman" w:cs="Times New Roman"/>
                <w:sz w:val="20"/>
                <w:szCs w:val="20"/>
              </w:rPr>
              <w:lastRenderedPageBreak/>
              <w:t>помощью учителя и самостоятельно, осуществляют поиск средств ее достижения.</w:t>
            </w:r>
          </w:p>
          <w:p w:rsidR="001B468D" w:rsidRPr="00D36D5A" w:rsidRDefault="001B468D" w:rsidP="001B468D">
            <w:pPr>
              <w:autoSpaceDE w:val="0"/>
              <w:autoSpaceDN w:val="0"/>
              <w:adjustRightInd w:val="0"/>
              <w:spacing w:after="0" w:line="252"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Познавательные – </w:t>
            </w:r>
            <w:r w:rsidRPr="00D36D5A">
              <w:rPr>
                <w:rFonts w:ascii="Times New Roman" w:eastAsia="Calibri" w:hAnsi="Times New Roman" w:cs="Times New Roman"/>
                <w:sz w:val="20"/>
                <w:szCs w:val="20"/>
              </w:rPr>
              <w:t>передают содержание в сжатом или развернутом виде.</w:t>
            </w:r>
          </w:p>
          <w:p w:rsidR="001B468D" w:rsidRPr="00D36D5A" w:rsidRDefault="001B468D" w:rsidP="001B468D">
            <w:pPr>
              <w:autoSpaceDE w:val="0"/>
              <w:autoSpaceDN w:val="0"/>
              <w:adjustRightInd w:val="0"/>
              <w:spacing w:after="0" w:line="252"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Коммуникативные – </w:t>
            </w:r>
            <w:r w:rsidRPr="00D36D5A">
              <w:rPr>
                <w:rFonts w:ascii="Times New Roman" w:eastAsia="Calibri" w:hAnsi="Times New Roman" w:cs="Times New Roman"/>
                <w:sz w:val="20"/>
                <w:szCs w:val="20"/>
              </w:rPr>
              <w:t>умеют высказывать свою точку зрения, ее обосновать, приводя аргументы</w:t>
            </w:r>
          </w:p>
        </w:tc>
        <w:tc>
          <w:tcPr>
            <w:tcW w:w="2268"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lastRenderedPageBreak/>
              <w:t xml:space="preserve">Индивидуальная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(математический </w:t>
            </w:r>
            <w:r w:rsidRPr="00D36D5A">
              <w:rPr>
                <w:rFonts w:ascii="Times New Roman" w:eastAsia="Calibri" w:hAnsi="Times New Roman" w:cs="Times New Roman"/>
                <w:sz w:val="20"/>
                <w:szCs w:val="20"/>
              </w:rPr>
              <w:lastRenderedPageBreak/>
              <w:t>диктант)</w:t>
            </w:r>
          </w:p>
        </w:tc>
      </w:tr>
      <w:tr w:rsidR="001B468D" w:rsidRPr="00D36D5A" w:rsidTr="001B468D">
        <w:trPr>
          <w:trHeight w:val="15"/>
        </w:trPr>
        <w:tc>
          <w:tcPr>
            <w:tcW w:w="563"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ind w:right="-135"/>
              <w:rPr>
                <w:rFonts w:ascii="Times New Roman" w:eastAsia="Calibri" w:hAnsi="Times New Roman" w:cs="Times New Roman"/>
                <w:sz w:val="20"/>
                <w:szCs w:val="20"/>
              </w:rPr>
            </w:pPr>
            <w:r w:rsidRPr="00D36D5A">
              <w:rPr>
                <w:rFonts w:ascii="Times New Roman" w:eastAsia="Calibri" w:hAnsi="Times New Roman" w:cs="Times New Roman"/>
                <w:sz w:val="20"/>
                <w:szCs w:val="20"/>
              </w:rPr>
              <w:lastRenderedPageBreak/>
              <w:t>111-113</w:t>
            </w:r>
          </w:p>
        </w:tc>
        <w:tc>
          <w:tcPr>
            <w:tcW w:w="1405"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Решение упражнений по теме «Вычитание рациональных чисел»</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(обобщение и систематизация знаний)</w:t>
            </w:r>
          </w:p>
        </w:tc>
        <w:tc>
          <w:tcPr>
            <w:tcW w:w="2281"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suppressAutoHyphens/>
              <w:autoSpaceDN w:val="0"/>
              <w:spacing w:after="0" w:line="240" w:lineRule="auto"/>
              <w:textAlignment w:val="baseline"/>
              <w:rPr>
                <w:rFonts w:ascii="Times New Roman" w:eastAsia="Calibri" w:hAnsi="Times New Roman" w:cs="Times New Roman"/>
                <w:kern w:val="3"/>
                <w:sz w:val="20"/>
                <w:szCs w:val="20"/>
              </w:rPr>
            </w:pPr>
            <w:r w:rsidRPr="00D36D5A">
              <w:rPr>
                <w:rFonts w:ascii="Times New Roman" w:eastAsia="Calibri" w:hAnsi="Times New Roman" w:cs="Times New Roman"/>
                <w:kern w:val="3"/>
                <w:sz w:val="20"/>
                <w:szCs w:val="20"/>
              </w:rPr>
              <w:t>Вычитают числа, пользуясь правилом, находят значение выражения; решают уравнения, упрощают выражения; грамотно оформляют решение, систематизируют свои знания и умения</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Фронтальная –</w:t>
            </w:r>
            <w:r w:rsidRPr="00D36D5A">
              <w:rPr>
                <w:rFonts w:ascii="Times New Roman" w:eastAsia="Calibri" w:hAnsi="Times New Roman" w:cs="Times New Roman"/>
                <w:sz w:val="20"/>
                <w:szCs w:val="20"/>
              </w:rPr>
              <w:t xml:space="preserve"> нахождение расстояния между точками </w:t>
            </w:r>
            <w:r w:rsidRPr="00D36D5A">
              <w:rPr>
                <w:rFonts w:ascii="Times New Roman" w:eastAsia="Calibri" w:hAnsi="Times New Roman" w:cs="Times New Roman"/>
                <w:i/>
                <w:iCs/>
                <w:sz w:val="20"/>
                <w:szCs w:val="20"/>
              </w:rPr>
              <w:t>А</w:t>
            </w:r>
            <w:r w:rsidRPr="00D36D5A">
              <w:rPr>
                <w:rFonts w:ascii="Times New Roman" w:eastAsia="Calibri" w:hAnsi="Times New Roman" w:cs="Times New Roman"/>
                <w:sz w:val="20"/>
                <w:szCs w:val="20"/>
              </w:rPr>
              <w:t>(</w:t>
            </w:r>
            <w:r w:rsidRPr="00D36D5A">
              <w:rPr>
                <w:rFonts w:ascii="Times New Roman" w:eastAsia="Calibri" w:hAnsi="Times New Roman" w:cs="Times New Roman"/>
                <w:i/>
                <w:iCs/>
                <w:sz w:val="20"/>
                <w:szCs w:val="20"/>
              </w:rPr>
              <w:t>а</w:t>
            </w:r>
            <w:r w:rsidRPr="00D36D5A">
              <w:rPr>
                <w:rFonts w:ascii="Times New Roman" w:eastAsia="Calibri" w:hAnsi="Times New Roman" w:cs="Times New Roman"/>
                <w:sz w:val="20"/>
                <w:szCs w:val="20"/>
              </w:rPr>
              <w:t xml:space="preserve">) и </w:t>
            </w:r>
            <w:r w:rsidRPr="00D36D5A">
              <w:rPr>
                <w:rFonts w:ascii="Times New Roman" w:eastAsia="Calibri" w:hAnsi="Times New Roman" w:cs="Times New Roman"/>
                <w:i/>
                <w:iCs/>
                <w:sz w:val="20"/>
                <w:szCs w:val="20"/>
              </w:rPr>
              <w:t>В</w:t>
            </w:r>
            <w:r w:rsidRPr="00D36D5A">
              <w:rPr>
                <w:rFonts w:ascii="Times New Roman" w:eastAsia="Calibri" w:hAnsi="Times New Roman" w:cs="Times New Roman"/>
                <w:sz w:val="20"/>
                <w:szCs w:val="20"/>
              </w:rPr>
              <w:t>(</w:t>
            </w:r>
            <w:proofErr w:type="spellStart"/>
            <w:r w:rsidRPr="00D36D5A">
              <w:rPr>
                <w:rFonts w:ascii="Times New Roman" w:eastAsia="Calibri" w:hAnsi="Times New Roman" w:cs="Times New Roman"/>
                <w:i/>
                <w:iCs/>
                <w:sz w:val="20"/>
                <w:szCs w:val="20"/>
              </w:rPr>
              <w:t>b</w:t>
            </w:r>
            <w:proofErr w:type="spellEnd"/>
            <w:r w:rsidRPr="00D36D5A">
              <w:rPr>
                <w:rFonts w:ascii="Times New Roman" w:eastAsia="Calibri" w:hAnsi="Times New Roman" w:cs="Times New Roman"/>
                <w:sz w:val="20"/>
                <w:szCs w:val="20"/>
              </w:rPr>
              <w:t>).</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 –</w:t>
            </w:r>
            <w:r w:rsidRPr="00D36D5A">
              <w:rPr>
                <w:rFonts w:ascii="Times New Roman" w:eastAsia="Calibri" w:hAnsi="Times New Roman" w:cs="Times New Roman"/>
                <w:sz w:val="20"/>
                <w:szCs w:val="20"/>
              </w:rPr>
              <w:t xml:space="preserve"> нахождение суммы двух чисел; решение уравнений </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Находят расстояние между точками; решают простейшие уравнения</w:t>
            </w:r>
          </w:p>
        </w:tc>
        <w:tc>
          <w:tcPr>
            <w:tcW w:w="2410"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Проявляют познавательный интерес к изучению</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математики, способам решения учебных задач; дают позитивную оценку и самооценку учебной деятельности; адекватно воспринимают оценку учителя и сверстников; понимают причины успеха в учебной деятельности</w:t>
            </w:r>
          </w:p>
        </w:tc>
        <w:tc>
          <w:tcPr>
            <w:tcW w:w="2697"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52"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Регулятивные – </w:t>
            </w:r>
            <w:r w:rsidRPr="00D36D5A">
              <w:rPr>
                <w:rFonts w:ascii="Times New Roman" w:eastAsia="Calibri" w:hAnsi="Times New Roman" w:cs="Times New Roman"/>
                <w:sz w:val="20"/>
                <w:szCs w:val="20"/>
              </w:rPr>
              <w:t>определяют цель учебной деятельности с помощью учителя и самостоятельно, осуществляют поиск средств ее достижения.</w:t>
            </w:r>
          </w:p>
          <w:p w:rsidR="001B468D" w:rsidRPr="00D36D5A" w:rsidRDefault="001B468D" w:rsidP="001B468D">
            <w:pPr>
              <w:autoSpaceDE w:val="0"/>
              <w:autoSpaceDN w:val="0"/>
              <w:adjustRightInd w:val="0"/>
              <w:spacing w:after="0" w:line="252"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Познавательные – </w:t>
            </w:r>
            <w:r w:rsidRPr="00D36D5A">
              <w:rPr>
                <w:rFonts w:ascii="Times New Roman" w:eastAsia="Calibri" w:hAnsi="Times New Roman" w:cs="Times New Roman"/>
                <w:sz w:val="20"/>
                <w:szCs w:val="20"/>
              </w:rPr>
              <w:t>передают содержание в сжатом или развернутом виде.</w:t>
            </w:r>
          </w:p>
          <w:p w:rsidR="001B468D" w:rsidRPr="00D36D5A" w:rsidRDefault="001B468D" w:rsidP="001B468D">
            <w:pPr>
              <w:autoSpaceDE w:val="0"/>
              <w:autoSpaceDN w:val="0"/>
              <w:adjustRightInd w:val="0"/>
              <w:spacing w:after="0" w:line="252"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Коммуникативные – </w:t>
            </w:r>
            <w:r w:rsidRPr="00D36D5A">
              <w:rPr>
                <w:rFonts w:ascii="Times New Roman" w:eastAsia="Calibri" w:hAnsi="Times New Roman" w:cs="Times New Roman"/>
                <w:sz w:val="20"/>
                <w:szCs w:val="20"/>
              </w:rPr>
              <w:t>умеют высказывать свою точку зрения, ее обосновать, приводя аргументы</w:t>
            </w:r>
          </w:p>
        </w:tc>
        <w:tc>
          <w:tcPr>
            <w:tcW w:w="2268"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Индивидуальная</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(тестирование)</w:t>
            </w:r>
          </w:p>
        </w:tc>
      </w:tr>
      <w:tr w:rsidR="001B468D" w:rsidRPr="00D36D5A" w:rsidTr="001B468D">
        <w:trPr>
          <w:trHeight w:val="15"/>
        </w:trPr>
        <w:tc>
          <w:tcPr>
            <w:tcW w:w="563"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ind w:right="-135"/>
              <w:rPr>
                <w:rFonts w:ascii="Times New Roman" w:eastAsia="Calibri" w:hAnsi="Times New Roman" w:cs="Times New Roman"/>
                <w:sz w:val="20"/>
                <w:szCs w:val="20"/>
              </w:rPr>
            </w:pPr>
            <w:r w:rsidRPr="00D36D5A">
              <w:rPr>
                <w:rFonts w:ascii="Times New Roman" w:eastAsia="Calibri" w:hAnsi="Times New Roman" w:cs="Times New Roman"/>
                <w:sz w:val="20"/>
                <w:szCs w:val="20"/>
              </w:rPr>
              <w:t>114</w:t>
            </w:r>
          </w:p>
        </w:tc>
        <w:tc>
          <w:tcPr>
            <w:tcW w:w="1405"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25"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Контрольная работа№8 по теме «Сложение и вычитание рациональных чисел»</w:t>
            </w:r>
          </w:p>
          <w:p w:rsidR="001B468D" w:rsidRPr="00D36D5A" w:rsidRDefault="001B468D" w:rsidP="001B468D">
            <w:pPr>
              <w:autoSpaceDE w:val="0"/>
              <w:autoSpaceDN w:val="0"/>
              <w:adjustRightInd w:val="0"/>
              <w:spacing w:after="0" w:line="225"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(контроль и оценка знаний)</w:t>
            </w:r>
          </w:p>
        </w:tc>
        <w:tc>
          <w:tcPr>
            <w:tcW w:w="2281"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suppressAutoHyphens/>
              <w:autoSpaceDN w:val="0"/>
              <w:spacing w:after="0" w:line="240" w:lineRule="auto"/>
              <w:textAlignment w:val="baseline"/>
              <w:rPr>
                <w:rFonts w:ascii="Times New Roman" w:eastAsia="Calibri" w:hAnsi="Times New Roman" w:cs="Times New Roman"/>
                <w:kern w:val="3"/>
                <w:sz w:val="20"/>
                <w:szCs w:val="20"/>
              </w:rPr>
            </w:pPr>
            <w:r w:rsidRPr="00D36D5A">
              <w:rPr>
                <w:rFonts w:ascii="Times New Roman" w:eastAsia="Calibri" w:hAnsi="Times New Roman" w:cs="Times New Roman"/>
                <w:kern w:val="3"/>
                <w:sz w:val="20"/>
                <w:szCs w:val="20"/>
              </w:rPr>
              <w:t>Проверка знаний по теме «Сложение и вычитание положительных и отрицательных чисел»</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w:t>
            </w:r>
            <w:r w:rsidRPr="00D36D5A">
              <w:rPr>
                <w:rFonts w:ascii="Times New Roman" w:eastAsia="Calibri" w:hAnsi="Times New Roman" w:cs="Times New Roman"/>
                <w:sz w:val="20"/>
                <w:szCs w:val="20"/>
              </w:rPr>
              <w:t xml:space="preserve"> – решение контрольной работы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Используют различные приемы проверки правильности выполняемых заданий</w:t>
            </w:r>
          </w:p>
        </w:tc>
        <w:tc>
          <w:tcPr>
            <w:tcW w:w="2410"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Объясняют самому себе свои наиболее заметные</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достижения; дают адекватную самооценку учебной деятельности; анализируют соответствие результатов требованиям учебной задачи; понимают причины успеха/неуспеха в учебной деятельности</w:t>
            </w:r>
          </w:p>
        </w:tc>
        <w:tc>
          <w:tcPr>
            <w:tcW w:w="2697"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52"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Регулятивные –</w:t>
            </w:r>
            <w:r w:rsidRPr="00D36D5A">
              <w:rPr>
                <w:rFonts w:ascii="Times New Roman" w:eastAsia="Calibri" w:hAnsi="Times New Roman" w:cs="Times New Roman"/>
                <w:sz w:val="20"/>
                <w:szCs w:val="20"/>
              </w:rPr>
              <w:t xml:space="preserve"> понимают причины своего неуспеха и находят способы выхода из этой ситуации.</w:t>
            </w:r>
          </w:p>
          <w:p w:rsidR="001B468D" w:rsidRPr="00D36D5A" w:rsidRDefault="001B468D" w:rsidP="001B468D">
            <w:pPr>
              <w:autoSpaceDE w:val="0"/>
              <w:autoSpaceDN w:val="0"/>
              <w:adjustRightInd w:val="0"/>
              <w:spacing w:after="0" w:line="252"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Познавательные –</w:t>
            </w:r>
            <w:r w:rsidRPr="00D36D5A">
              <w:rPr>
                <w:rFonts w:ascii="Times New Roman" w:eastAsia="Calibri" w:hAnsi="Times New Roman" w:cs="Times New Roman"/>
                <w:sz w:val="20"/>
                <w:szCs w:val="20"/>
              </w:rPr>
              <w:t xml:space="preserve"> самостоятельно предполагают, какая информация нужна для решения учебной задачи.</w:t>
            </w:r>
          </w:p>
          <w:p w:rsidR="001B468D" w:rsidRPr="00D36D5A" w:rsidRDefault="001B468D" w:rsidP="001B468D">
            <w:pPr>
              <w:autoSpaceDE w:val="0"/>
              <w:autoSpaceDN w:val="0"/>
              <w:adjustRightInd w:val="0"/>
              <w:spacing w:after="0" w:line="252"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Коммуникативные – </w:t>
            </w:r>
            <w:r w:rsidRPr="00D36D5A">
              <w:rPr>
                <w:rFonts w:ascii="Times New Roman" w:eastAsia="Calibri" w:hAnsi="Times New Roman" w:cs="Times New Roman"/>
                <w:sz w:val="20"/>
                <w:szCs w:val="20"/>
              </w:rPr>
              <w:t>умеют критично относиться к своему мнению</w:t>
            </w:r>
          </w:p>
        </w:tc>
        <w:tc>
          <w:tcPr>
            <w:tcW w:w="2268"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 xml:space="preserve">Индивидуальная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(самостоятельная работа)</w:t>
            </w:r>
          </w:p>
        </w:tc>
      </w:tr>
      <w:tr w:rsidR="001B468D" w:rsidRPr="00D36D5A" w:rsidTr="001B468D">
        <w:trPr>
          <w:trHeight w:val="15"/>
        </w:trPr>
        <w:tc>
          <w:tcPr>
            <w:tcW w:w="563"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ind w:right="-135"/>
              <w:rPr>
                <w:rFonts w:ascii="Times New Roman" w:eastAsia="Calibri" w:hAnsi="Times New Roman" w:cs="Times New Roman"/>
                <w:sz w:val="20"/>
                <w:szCs w:val="20"/>
              </w:rPr>
            </w:pPr>
            <w:r w:rsidRPr="00D36D5A">
              <w:rPr>
                <w:rFonts w:ascii="Times New Roman" w:eastAsia="Calibri" w:hAnsi="Times New Roman" w:cs="Times New Roman"/>
                <w:sz w:val="20"/>
                <w:szCs w:val="20"/>
              </w:rPr>
              <w:t>115</w:t>
            </w:r>
          </w:p>
        </w:tc>
        <w:tc>
          <w:tcPr>
            <w:tcW w:w="1405"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Умножение рациональных чисел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lastRenderedPageBreak/>
              <w:t>(открытие новых</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знаний)</w:t>
            </w:r>
          </w:p>
        </w:tc>
        <w:tc>
          <w:tcPr>
            <w:tcW w:w="2281"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suppressAutoHyphens/>
              <w:autoSpaceDN w:val="0"/>
              <w:spacing w:after="0" w:line="240" w:lineRule="auto"/>
              <w:textAlignment w:val="baseline"/>
              <w:rPr>
                <w:rFonts w:ascii="Times New Roman" w:eastAsia="Calibri" w:hAnsi="Times New Roman" w:cs="Times New Roman"/>
                <w:kern w:val="3"/>
                <w:sz w:val="20"/>
                <w:szCs w:val="20"/>
              </w:rPr>
            </w:pPr>
            <w:r w:rsidRPr="00D36D5A">
              <w:rPr>
                <w:rFonts w:ascii="Times New Roman" w:eastAsia="Calibri" w:hAnsi="Times New Roman" w:cs="Times New Roman"/>
                <w:kern w:val="3"/>
                <w:sz w:val="20"/>
                <w:szCs w:val="20"/>
              </w:rPr>
              <w:lastRenderedPageBreak/>
              <w:t xml:space="preserve">Выводят правило умножения чисел с одинаковыми знаками, с разными знаками, </w:t>
            </w:r>
            <w:r w:rsidRPr="00D36D5A">
              <w:rPr>
                <w:rFonts w:ascii="Times New Roman" w:eastAsia="Calibri" w:hAnsi="Times New Roman" w:cs="Times New Roman"/>
                <w:kern w:val="3"/>
                <w:sz w:val="20"/>
                <w:szCs w:val="20"/>
              </w:rPr>
              <w:lastRenderedPageBreak/>
              <w:t>выстраивают алгоритм умножения положительных и отрицательных чисел, умножают числа по образцу</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lastRenderedPageBreak/>
              <w:t xml:space="preserve">Групповая – </w:t>
            </w:r>
            <w:r w:rsidRPr="00D36D5A">
              <w:rPr>
                <w:rFonts w:ascii="Times New Roman" w:eastAsia="Calibri" w:hAnsi="Times New Roman" w:cs="Times New Roman"/>
                <w:sz w:val="20"/>
                <w:szCs w:val="20"/>
              </w:rPr>
              <w:t xml:space="preserve">обсуждение и выведение правила умножения двух чисел </w:t>
            </w:r>
            <w:r w:rsidRPr="00D36D5A">
              <w:rPr>
                <w:rFonts w:ascii="Times New Roman" w:eastAsia="Calibri" w:hAnsi="Times New Roman" w:cs="Times New Roman"/>
                <w:sz w:val="20"/>
                <w:szCs w:val="20"/>
              </w:rPr>
              <w:lastRenderedPageBreak/>
              <w:t>с разными знаками, правила умножения двух отрицательных чисел.</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Фронтальная –</w:t>
            </w:r>
            <w:r w:rsidRPr="00D36D5A">
              <w:rPr>
                <w:rFonts w:ascii="Times New Roman" w:eastAsia="Calibri" w:hAnsi="Times New Roman" w:cs="Times New Roman"/>
                <w:sz w:val="20"/>
                <w:szCs w:val="20"/>
              </w:rPr>
              <w:t xml:space="preserve"> ответы </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на вопросы ; выполнение умножения </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 –</w:t>
            </w:r>
            <w:r w:rsidRPr="00D36D5A">
              <w:rPr>
                <w:rFonts w:ascii="Times New Roman" w:eastAsia="Calibri" w:hAnsi="Times New Roman" w:cs="Times New Roman"/>
                <w:sz w:val="20"/>
                <w:szCs w:val="20"/>
              </w:rPr>
              <w:t xml:space="preserve"> нахождение значения произведения </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lastRenderedPageBreak/>
              <w:t xml:space="preserve">Умножают отрицательные числа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и числа с разными </w:t>
            </w:r>
            <w:r w:rsidRPr="00D36D5A">
              <w:rPr>
                <w:rFonts w:ascii="Times New Roman" w:eastAsia="Calibri" w:hAnsi="Times New Roman" w:cs="Times New Roman"/>
                <w:sz w:val="20"/>
                <w:szCs w:val="20"/>
              </w:rPr>
              <w:lastRenderedPageBreak/>
              <w:t>знаками; прогнозируют результат вычисления</w:t>
            </w:r>
          </w:p>
        </w:tc>
        <w:tc>
          <w:tcPr>
            <w:tcW w:w="2410"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lastRenderedPageBreak/>
              <w:t>Объясняют самому себе свои наиболее заметные</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достижения; проявляют </w:t>
            </w:r>
            <w:r w:rsidRPr="00D36D5A">
              <w:rPr>
                <w:rFonts w:ascii="Times New Roman" w:eastAsia="Calibri" w:hAnsi="Times New Roman" w:cs="Times New Roman"/>
                <w:sz w:val="20"/>
                <w:szCs w:val="20"/>
              </w:rPr>
              <w:lastRenderedPageBreak/>
              <w:t>положительное отношение к урокам математики, широкий интерес к новому учебному материалу, способам решения новых учебных задач, доброжелательное отношение к сверстникам</w:t>
            </w:r>
          </w:p>
        </w:tc>
        <w:tc>
          <w:tcPr>
            <w:tcW w:w="2697"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lastRenderedPageBreak/>
              <w:t xml:space="preserve">Регулятивные – </w:t>
            </w:r>
            <w:r w:rsidRPr="00D36D5A">
              <w:rPr>
                <w:rFonts w:ascii="Times New Roman" w:eastAsia="Calibri" w:hAnsi="Times New Roman" w:cs="Times New Roman"/>
                <w:sz w:val="20"/>
                <w:szCs w:val="20"/>
              </w:rPr>
              <w:t xml:space="preserve">определяют цель учебной деятельности с помощью учителя и самостоятельно, </w:t>
            </w:r>
            <w:r w:rsidRPr="00D36D5A">
              <w:rPr>
                <w:rFonts w:ascii="Times New Roman" w:eastAsia="Calibri" w:hAnsi="Times New Roman" w:cs="Times New Roman"/>
                <w:sz w:val="20"/>
                <w:szCs w:val="20"/>
              </w:rPr>
              <w:lastRenderedPageBreak/>
              <w:t>осуществляют поиск средств ее достижения.</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Познавательные –</w:t>
            </w:r>
            <w:r w:rsidRPr="00D36D5A">
              <w:rPr>
                <w:rFonts w:ascii="Times New Roman" w:eastAsia="Calibri" w:hAnsi="Times New Roman" w:cs="Times New Roman"/>
                <w:sz w:val="20"/>
                <w:szCs w:val="20"/>
              </w:rPr>
              <w:t xml:space="preserve"> записывают выводы в виде правил «если … , то …».</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Коммуникативные – </w:t>
            </w:r>
            <w:r w:rsidRPr="00D36D5A">
              <w:rPr>
                <w:rFonts w:ascii="Times New Roman" w:eastAsia="Calibri" w:hAnsi="Times New Roman" w:cs="Times New Roman"/>
                <w:sz w:val="20"/>
                <w:szCs w:val="20"/>
              </w:rPr>
              <w:t>умеют организовывать учебное взаимодействие в группе</w:t>
            </w:r>
          </w:p>
        </w:tc>
        <w:tc>
          <w:tcPr>
            <w:tcW w:w="2268"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lastRenderedPageBreak/>
              <w:t>Индивидуальная</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(устный опрос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по карточкам)</w:t>
            </w:r>
          </w:p>
        </w:tc>
      </w:tr>
      <w:tr w:rsidR="001B468D" w:rsidRPr="00D36D5A" w:rsidTr="001B468D">
        <w:trPr>
          <w:trHeight w:val="15"/>
        </w:trPr>
        <w:tc>
          <w:tcPr>
            <w:tcW w:w="563"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ind w:right="-135"/>
              <w:rPr>
                <w:rFonts w:ascii="Times New Roman" w:eastAsia="Calibri" w:hAnsi="Times New Roman" w:cs="Times New Roman"/>
                <w:sz w:val="20"/>
                <w:szCs w:val="20"/>
              </w:rPr>
            </w:pPr>
            <w:r w:rsidRPr="00D36D5A">
              <w:rPr>
                <w:rFonts w:ascii="Times New Roman" w:eastAsia="Calibri" w:hAnsi="Times New Roman" w:cs="Times New Roman"/>
                <w:sz w:val="20"/>
                <w:szCs w:val="20"/>
              </w:rPr>
              <w:lastRenderedPageBreak/>
              <w:t>116</w:t>
            </w:r>
          </w:p>
        </w:tc>
        <w:tc>
          <w:tcPr>
            <w:tcW w:w="1405"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Умножение рациональных чисел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(закрепление знаний)</w:t>
            </w:r>
          </w:p>
        </w:tc>
        <w:tc>
          <w:tcPr>
            <w:tcW w:w="2281"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suppressAutoHyphens/>
              <w:autoSpaceDN w:val="0"/>
              <w:spacing w:after="0" w:line="240" w:lineRule="auto"/>
              <w:textAlignment w:val="baseline"/>
              <w:rPr>
                <w:rFonts w:ascii="Times New Roman" w:eastAsia="Calibri" w:hAnsi="Times New Roman" w:cs="Times New Roman"/>
                <w:kern w:val="3"/>
                <w:sz w:val="20"/>
                <w:szCs w:val="20"/>
              </w:rPr>
            </w:pPr>
            <w:r w:rsidRPr="00D36D5A">
              <w:rPr>
                <w:rFonts w:ascii="Times New Roman" w:eastAsia="Calibri" w:hAnsi="Times New Roman" w:cs="Times New Roman"/>
                <w:kern w:val="3"/>
                <w:sz w:val="20"/>
                <w:szCs w:val="20"/>
              </w:rPr>
              <w:t>Возводят отрицательное число в степень и применяют полученные навыки при нахождении значения выражений</w:t>
            </w:r>
          </w:p>
          <w:p w:rsidR="001B468D" w:rsidRPr="00D36D5A" w:rsidRDefault="001B468D" w:rsidP="001B468D">
            <w:pPr>
              <w:suppressAutoHyphens/>
              <w:autoSpaceDN w:val="0"/>
              <w:spacing w:after="0" w:line="240" w:lineRule="auto"/>
              <w:textAlignment w:val="baseline"/>
              <w:rPr>
                <w:rFonts w:ascii="Times New Roman" w:eastAsia="Calibri" w:hAnsi="Times New Roman" w:cs="Times New Roman"/>
                <w:kern w:val="3"/>
                <w:sz w:val="20"/>
                <w:szCs w:val="20"/>
              </w:rPr>
            </w:pP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Фронтальная –</w:t>
            </w:r>
            <w:r w:rsidRPr="00D36D5A">
              <w:rPr>
                <w:rFonts w:ascii="Times New Roman" w:eastAsia="Calibri" w:hAnsi="Times New Roman" w:cs="Times New Roman"/>
                <w:sz w:val="20"/>
                <w:szCs w:val="20"/>
              </w:rPr>
              <w:t xml:space="preserve"> устные вычисления; постановка вместо знака «снежинка» (*) знаков «больше» (&gt;) или «меньше» (&lt;) так, чтобы получилось верное равенство</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 –</w:t>
            </w:r>
            <w:r w:rsidRPr="00D36D5A">
              <w:rPr>
                <w:rFonts w:ascii="Times New Roman" w:eastAsia="Calibri" w:hAnsi="Times New Roman" w:cs="Times New Roman"/>
                <w:sz w:val="20"/>
                <w:szCs w:val="20"/>
              </w:rPr>
              <w:t xml:space="preserve"> запись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в виде произведения суммы </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Умножают отрицательные числа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и числа с разными знаками; используют математическую терминологию при записи и выполнении арифметического действия</w:t>
            </w:r>
          </w:p>
        </w:tc>
        <w:tc>
          <w:tcPr>
            <w:tcW w:w="2410"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Проявляют познавательный интерес к изучению</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предмета, способам решения учебных задач; дают адекватную самооценку учебной деятельности; понимают причины успеха/неуспеха в учебной деятельности; анализируют соответствие результатов требованиям учебной задачи</w:t>
            </w:r>
          </w:p>
        </w:tc>
        <w:tc>
          <w:tcPr>
            <w:tcW w:w="2697"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Регулятивные – </w:t>
            </w:r>
            <w:r w:rsidRPr="00D36D5A">
              <w:rPr>
                <w:rFonts w:ascii="Times New Roman" w:eastAsia="Calibri" w:hAnsi="Times New Roman" w:cs="Times New Roman"/>
                <w:sz w:val="20"/>
                <w:szCs w:val="20"/>
              </w:rPr>
              <w:t>определяют цель учебной деятельности с помощью учителя и самостоятельно, осуществляют поиск средств ее достижения.</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Познавательные – </w:t>
            </w:r>
            <w:r w:rsidRPr="00D36D5A">
              <w:rPr>
                <w:rFonts w:ascii="Times New Roman" w:eastAsia="Calibri" w:hAnsi="Times New Roman" w:cs="Times New Roman"/>
                <w:sz w:val="20"/>
                <w:szCs w:val="20"/>
              </w:rPr>
              <w:t>передают содержание в сжатом или развернутом виде.</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Коммуникативные – </w:t>
            </w:r>
            <w:r w:rsidRPr="00D36D5A">
              <w:rPr>
                <w:rFonts w:ascii="Times New Roman" w:eastAsia="Calibri" w:hAnsi="Times New Roman" w:cs="Times New Roman"/>
                <w:sz w:val="20"/>
                <w:szCs w:val="20"/>
              </w:rPr>
              <w:t>умеют высказывать свою точку зрения, ее обосновать, приводя аргументы</w:t>
            </w:r>
          </w:p>
        </w:tc>
        <w:tc>
          <w:tcPr>
            <w:tcW w:w="2268"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 xml:space="preserve">Индивидуальная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(математический диктант)</w:t>
            </w:r>
          </w:p>
        </w:tc>
      </w:tr>
      <w:tr w:rsidR="001B468D" w:rsidRPr="00D36D5A" w:rsidTr="001B468D">
        <w:trPr>
          <w:trHeight w:val="15"/>
        </w:trPr>
        <w:tc>
          <w:tcPr>
            <w:tcW w:w="563"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ind w:right="-135"/>
              <w:rPr>
                <w:rFonts w:ascii="Times New Roman" w:eastAsia="Calibri" w:hAnsi="Times New Roman" w:cs="Times New Roman"/>
                <w:sz w:val="20"/>
                <w:szCs w:val="20"/>
              </w:rPr>
            </w:pPr>
            <w:r w:rsidRPr="00D36D5A">
              <w:rPr>
                <w:rFonts w:ascii="Times New Roman" w:eastAsia="Calibri" w:hAnsi="Times New Roman" w:cs="Times New Roman"/>
                <w:sz w:val="20"/>
                <w:szCs w:val="20"/>
              </w:rPr>
              <w:t>117-118</w:t>
            </w:r>
          </w:p>
        </w:tc>
        <w:tc>
          <w:tcPr>
            <w:tcW w:w="1405"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Решение упражнений по теме «Умножение рациональных чисел»</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(комплексное применение знаний, умений, навыков)</w:t>
            </w:r>
          </w:p>
        </w:tc>
        <w:tc>
          <w:tcPr>
            <w:tcW w:w="2281"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suppressAutoHyphens/>
              <w:autoSpaceDN w:val="0"/>
              <w:spacing w:after="0" w:line="240" w:lineRule="auto"/>
              <w:textAlignment w:val="baseline"/>
              <w:rPr>
                <w:rFonts w:ascii="Times New Roman" w:eastAsia="Calibri" w:hAnsi="Times New Roman" w:cs="Times New Roman"/>
                <w:kern w:val="3"/>
                <w:sz w:val="20"/>
                <w:szCs w:val="20"/>
              </w:rPr>
            </w:pPr>
            <w:r w:rsidRPr="00D36D5A">
              <w:rPr>
                <w:rFonts w:ascii="Times New Roman" w:eastAsia="Calibri" w:hAnsi="Times New Roman" w:cs="Times New Roman"/>
                <w:kern w:val="3"/>
                <w:sz w:val="20"/>
                <w:szCs w:val="20"/>
              </w:rPr>
              <w:t>Применяют умножение положительных и отрицательных чисел при решении уравнений и задач, вычисляют степень числа</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Фронтальная –</w:t>
            </w:r>
            <w:r w:rsidRPr="00D36D5A">
              <w:rPr>
                <w:rFonts w:ascii="Times New Roman" w:eastAsia="Calibri" w:hAnsi="Times New Roman" w:cs="Times New Roman"/>
                <w:sz w:val="20"/>
                <w:szCs w:val="20"/>
              </w:rPr>
              <w:t xml:space="preserve"> нахождение значения буквенного</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выражения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 –</w:t>
            </w:r>
            <w:r w:rsidRPr="00D36D5A">
              <w:rPr>
                <w:rFonts w:ascii="Times New Roman" w:eastAsia="Calibri" w:hAnsi="Times New Roman" w:cs="Times New Roman"/>
                <w:sz w:val="20"/>
                <w:szCs w:val="20"/>
              </w:rPr>
              <w:t xml:space="preserve"> нахождение значения выражения </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Умножают отрицательные числа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и числа с разными знаками</w:t>
            </w:r>
          </w:p>
        </w:tc>
        <w:tc>
          <w:tcPr>
            <w:tcW w:w="2410"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Объясняют самому себе свои наиболее заметные</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достижения; проявляют познавательный интерес к изучению математики, способам решения учебных задач; дают позитивную оценку и самооценку учебной деятельности; адекватно воспринимают оценку учителя</w:t>
            </w:r>
          </w:p>
        </w:tc>
        <w:tc>
          <w:tcPr>
            <w:tcW w:w="2697"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Регулятивные –</w:t>
            </w:r>
            <w:r w:rsidRPr="00D36D5A">
              <w:rPr>
                <w:rFonts w:ascii="Times New Roman" w:eastAsia="Calibri" w:hAnsi="Times New Roman" w:cs="Times New Roman"/>
                <w:sz w:val="20"/>
                <w:szCs w:val="20"/>
              </w:rPr>
              <w:t xml:space="preserve"> понимают причины своего неуспеха и находят способы выхода из этой ситуации.</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Познавательные –</w:t>
            </w:r>
            <w:r w:rsidRPr="00D36D5A">
              <w:rPr>
                <w:rFonts w:ascii="Times New Roman" w:eastAsia="Calibri" w:hAnsi="Times New Roman" w:cs="Times New Roman"/>
                <w:sz w:val="20"/>
                <w:szCs w:val="20"/>
              </w:rPr>
              <w:t xml:space="preserve"> самостоятельно предполагают, какая информация нужна для решения учебной задачи.</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Коммуникативные – </w:t>
            </w:r>
            <w:r w:rsidRPr="00D36D5A">
              <w:rPr>
                <w:rFonts w:ascii="Times New Roman" w:eastAsia="Calibri" w:hAnsi="Times New Roman" w:cs="Times New Roman"/>
                <w:sz w:val="20"/>
                <w:szCs w:val="20"/>
              </w:rPr>
              <w:t>умеют критично относиться к своему мнению</w:t>
            </w:r>
          </w:p>
        </w:tc>
        <w:tc>
          <w:tcPr>
            <w:tcW w:w="2268"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 xml:space="preserve">Индивидуальная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(самостоятельная работа)</w:t>
            </w:r>
          </w:p>
        </w:tc>
      </w:tr>
      <w:tr w:rsidR="001B468D" w:rsidRPr="00D36D5A" w:rsidTr="001B468D">
        <w:trPr>
          <w:trHeight w:val="15"/>
        </w:trPr>
        <w:tc>
          <w:tcPr>
            <w:tcW w:w="563"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ind w:right="-135"/>
              <w:rPr>
                <w:rFonts w:ascii="Times New Roman" w:eastAsia="Calibri" w:hAnsi="Times New Roman" w:cs="Times New Roman"/>
                <w:sz w:val="20"/>
                <w:szCs w:val="20"/>
              </w:rPr>
            </w:pPr>
            <w:r w:rsidRPr="00D36D5A">
              <w:rPr>
                <w:rFonts w:ascii="Times New Roman" w:eastAsia="Calibri" w:hAnsi="Times New Roman" w:cs="Times New Roman"/>
                <w:sz w:val="20"/>
                <w:szCs w:val="20"/>
              </w:rPr>
              <w:t>119</w:t>
            </w:r>
          </w:p>
        </w:tc>
        <w:tc>
          <w:tcPr>
            <w:tcW w:w="1405"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widowControl w:val="0"/>
              <w:autoSpaceDE w:val="0"/>
              <w:autoSpaceDN w:val="0"/>
              <w:adjustRightInd w:val="0"/>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Свойства умножения</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рациональных чисел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lastRenderedPageBreak/>
              <w:t>(открытие новых</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знаний)</w:t>
            </w:r>
          </w:p>
        </w:tc>
        <w:tc>
          <w:tcPr>
            <w:tcW w:w="2281"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suppressAutoHyphens/>
              <w:autoSpaceDN w:val="0"/>
              <w:spacing w:after="0" w:line="240" w:lineRule="auto"/>
              <w:textAlignment w:val="baseline"/>
              <w:rPr>
                <w:rFonts w:ascii="Times New Roman" w:eastAsia="Calibri" w:hAnsi="Times New Roman" w:cs="Times New Roman"/>
                <w:kern w:val="3"/>
                <w:sz w:val="20"/>
                <w:szCs w:val="20"/>
              </w:rPr>
            </w:pPr>
            <w:r w:rsidRPr="00D36D5A">
              <w:rPr>
                <w:rFonts w:ascii="Times New Roman" w:eastAsia="Calibri" w:hAnsi="Times New Roman" w:cs="Times New Roman"/>
                <w:kern w:val="3"/>
                <w:sz w:val="20"/>
                <w:szCs w:val="20"/>
              </w:rPr>
              <w:lastRenderedPageBreak/>
              <w:t xml:space="preserve">Применяют свойства умножения натуральных чисел к произведению положительных и </w:t>
            </w:r>
            <w:r w:rsidRPr="00D36D5A">
              <w:rPr>
                <w:rFonts w:ascii="Times New Roman" w:eastAsia="Calibri" w:hAnsi="Times New Roman" w:cs="Times New Roman"/>
                <w:kern w:val="3"/>
                <w:sz w:val="20"/>
                <w:szCs w:val="20"/>
              </w:rPr>
              <w:lastRenderedPageBreak/>
              <w:t>отрицательных чисел, проверяют верность равенства, грамотно оформляют решение</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lastRenderedPageBreak/>
              <w:t xml:space="preserve">Групповая – </w:t>
            </w:r>
            <w:r w:rsidRPr="00D36D5A">
              <w:rPr>
                <w:rFonts w:ascii="Times New Roman" w:eastAsia="Calibri" w:hAnsi="Times New Roman" w:cs="Times New Roman"/>
                <w:sz w:val="20"/>
                <w:szCs w:val="20"/>
              </w:rPr>
              <w:t xml:space="preserve">обсуждение и выведение правила умножения двух чисел </w:t>
            </w:r>
            <w:r w:rsidRPr="00D36D5A">
              <w:rPr>
                <w:rFonts w:ascii="Times New Roman" w:eastAsia="Calibri" w:hAnsi="Times New Roman" w:cs="Times New Roman"/>
                <w:sz w:val="20"/>
                <w:szCs w:val="20"/>
              </w:rPr>
              <w:lastRenderedPageBreak/>
              <w:t>с разными знаками, свойства умножения двух рациональных чисел.</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Фронтальная –</w:t>
            </w:r>
            <w:r w:rsidRPr="00D36D5A">
              <w:rPr>
                <w:rFonts w:ascii="Times New Roman" w:eastAsia="Calibri" w:hAnsi="Times New Roman" w:cs="Times New Roman"/>
                <w:sz w:val="20"/>
                <w:szCs w:val="20"/>
              </w:rPr>
              <w:t xml:space="preserve"> ответы </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на вопросы; выполнение умножения </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 –</w:t>
            </w:r>
            <w:r w:rsidRPr="00D36D5A">
              <w:rPr>
                <w:rFonts w:ascii="Times New Roman" w:eastAsia="Calibri" w:hAnsi="Times New Roman" w:cs="Times New Roman"/>
                <w:sz w:val="20"/>
                <w:szCs w:val="20"/>
              </w:rPr>
              <w:t xml:space="preserve"> умножение рациональных чисел, используя свойства умножения</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lastRenderedPageBreak/>
              <w:t xml:space="preserve">Умножают рациональные числа используя соответствующие </w:t>
            </w:r>
            <w:r w:rsidRPr="00D36D5A">
              <w:rPr>
                <w:rFonts w:ascii="Times New Roman" w:eastAsia="Calibri" w:hAnsi="Times New Roman" w:cs="Times New Roman"/>
                <w:sz w:val="20"/>
                <w:szCs w:val="20"/>
              </w:rPr>
              <w:lastRenderedPageBreak/>
              <w:t>свойства умножения рациональных чисел</w:t>
            </w:r>
          </w:p>
        </w:tc>
        <w:tc>
          <w:tcPr>
            <w:tcW w:w="2410"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lastRenderedPageBreak/>
              <w:t>Объясняют самому себе свои наиболее заметные</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достижения; проявляют положительное </w:t>
            </w:r>
            <w:r w:rsidRPr="00D36D5A">
              <w:rPr>
                <w:rFonts w:ascii="Times New Roman" w:eastAsia="Calibri" w:hAnsi="Times New Roman" w:cs="Times New Roman"/>
                <w:sz w:val="20"/>
                <w:szCs w:val="20"/>
              </w:rPr>
              <w:lastRenderedPageBreak/>
              <w:t>отношение к урокам математики, широкий интерес к новому учебному материалу, способам решения новых учебных задач, доброжелательное отношение к сверстникам</w:t>
            </w:r>
          </w:p>
        </w:tc>
        <w:tc>
          <w:tcPr>
            <w:tcW w:w="2697"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lastRenderedPageBreak/>
              <w:t xml:space="preserve">Регулятивные – </w:t>
            </w:r>
            <w:r w:rsidRPr="00D36D5A">
              <w:rPr>
                <w:rFonts w:ascii="Times New Roman" w:eastAsia="Calibri" w:hAnsi="Times New Roman" w:cs="Times New Roman"/>
                <w:sz w:val="20"/>
                <w:szCs w:val="20"/>
              </w:rPr>
              <w:t xml:space="preserve">определяют цель учебной деятельности с помощью учителя и самостоятельно, </w:t>
            </w:r>
            <w:r w:rsidRPr="00D36D5A">
              <w:rPr>
                <w:rFonts w:ascii="Times New Roman" w:eastAsia="Calibri" w:hAnsi="Times New Roman" w:cs="Times New Roman"/>
                <w:sz w:val="20"/>
                <w:szCs w:val="20"/>
              </w:rPr>
              <w:lastRenderedPageBreak/>
              <w:t>осуществляют поиск средств ее достижения.</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Познавательные –</w:t>
            </w:r>
            <w:r w:rsidRPr="00D36D5A">
              <w:rPr>
                <w:rFonts w:ascii="Times New Roman" w:eastAsia="Calibri" w:hAnsi="Times New Roman" w:cs="Times New Roman"/>
                <w:sz w:val="20"/>
                <w:szCs w:val="20"/>
              </w:rPr>
              <w:t xml:space="preserve"> записывают выводы в виде правил «если … , то …».</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Коммуникативные – </w:t>
            </w:r>
            <w:r w:rsidRPr="00D36D5A">
              <w:rPr>
                <w:rFonts w:ascii="Times New Roman" w:eastAsia="Calibri" w:hAnsi="Times New Roman" w:cs="Times New Roman"/>
                <w:sz w:val="20"/>
                <w:szCs w:val="20"/>
              </w:rPr>
              <w:t>умеют организовывать учебное взаимодействие в группе</w:t>
            </w:r>
          </w:p>
        </w:tc>
        <w:tc>
          <w:tcPr>
            <w:tcW w:w="2268"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lastRenderedPageBreak/>
              <w:t>Индивидуальная</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(устный опрос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по карточкам)</w:t>
            </w:r>
          </w:p>
        </w:tc>
      </w:tr>
      <w:tr w:rsidR="001B468D" w:rsidRPr="00D36D5A" w:rsidTr="001B468D">
        <w:trPr>
          <w:trHeight w:val="15"/>
        </w:trPr>
        <w:tc>
          <w:tcPr>
            <w:tcW w:w="563"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ind w:right="-135"/>
              <w:rPr>
                <w:rFonts w:ascii="Times New Roman" w:eastAsia="Calibri" w:hAnsi="Times New Roman" w:cs="Times New Roman"/>
                <w:sz w:val="20"/>
                <w:szCs w:val="20"/>
              </w:rPr>
            </w:pPr>
            <w:r w:rsidRPr="00D36D5A">
              <w:rPr>
                <w:rFonts w:ascii="Times New Roman" w:eastAsia="Calibri" w:hAnsi="Times New Roman" w:cs="Times New Roman"/>
                <w:sz w:val="20"/>
                <w:szCs w:val="20"/>
              </w:rPr>
              <w:lastRenderedPageBreak/>
              <w:t>120</w:t>
            </w:r>
          </w:p>
        </w:tc>
        <w:tc>
          <w:tcPr>
            <w:tcW w:w="1405"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widowControl w:val="0"/>
              <w:autoSpaceDE w:val="0"/>
              <w:autoSpaceDN w:val="0"/>
              <w:adjustRightInd w:val="0"/>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Свойства умножения</w:t>
            </w:r>
          </w:p>
          <w:p w:rsidR="001B468D" w:rsidRPr="00D36D5A" w:rsidRDefault="001B468D" w:rsidP="001B468D">
            <w:pPr>
              <w:widowControl w:val="0"/>
              <w:autoSpaceDE w:val="0"/>
              <w:autoSpaceDN w:val="0"/>
              <w:adjustRightInd w:val="0"/>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 xml:space="preserve">рациональных чисел </w:t>
            </w:r>
          </w:p>
          <w:p w:rsidR="001B468D" w:rsidRPr="00D36D5A" w:rsidRDefault="001B468D" w:rsidP="001B468D">
            <w:pPr>
              <w:widowControl w:val="0"/>
              <w:autoSpaceDE w:val="0"/>
              <w:autoSpaceDN w:val="0"/>
              <w:adjustRightInd w:val="0"/>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i/>
                <w:iCs/>
                <w:sz w:val="20"/>
                <w:szCs w:val="20"/>
              </w:rPr>
              <w:t>(закрепление знаний)</w:t>
            </w:r>
          </w:p>
        </w:tc>
        <w:tc>
          <w:tcPr>
            <w:tcW w:w="2281"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suppressAutoHyphens/>
              <w:autoSpaceDN w:val="0"/>
              <w:spacing w:after="0" w:line="240" w:lineRule="auto"/>
              <w:textAlignment w:val="baseline"/>
              <w:rPr>
                <w:rFonts w:ascii="Times New Roman" w:eastAsia="Calibri" w:hAnsi="Times New Roman" w:cs="Times New Roman"/>
                <w:kern w:val="3"/>
                <w:sz w:val="20"/>
                <w:szCs w:val="20"/>
              </w:rPr>
            </w:pPr>
            <w:r w:rsidRPr="00D36D5A">
              <w:rPr>
                <w:rFonts w:ascii="Times New Roman" w:eastAsia="Calibri" w:hAnsi="Times New Roman" w:cs="Times New Roman"/>
                <w:kern w:val="3"/>
                <w:sz w:val="20"/>
                <w:szCs w:val="20"/>
              </w:rPr>
              <w:t>Применяют свойства умножения натуральных чисел к произведению положительных и отрицательных чисел, проверяют верность равенства, грамотно оформляют решение</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Фронтальная –</w:t>
            </w:r>
            <w:r w:rsidRPr="00D36D5A">
              <w:rPr>
                <w:rFonts w:ascii="Times New Roman" w:eastAsia="Calibri" w:hAnsi="Times New Roman" w:cs="Times New Roman"/>
                <w:sz w:val="20"/>
                <w:szCs w:val="20"/>
              </w:rPr>
              <w:t xml:space="preserve"> устные вычисления; постановка вместо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 –</w:t>
            </w:r>
            <w:r w:rsidRPr="00D36D5A">
              <w:rPr>
                <w:rFonts w:ascii="Times New Roman" w:eastAsia="Calibri" w:hAnsi="Times New Roman" w:cs="Times New Roman"/>
                <w:sz w:val="20"/>
                <w:szCs w:val="20"/>
              </w:rPr>
              <w:t xml:space="preserve"> умножение рациональных чисел, используя свойства умножения</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Умножают рациональные числа используя соответствующие свойства умножения рациональных чисел; используют математическую терминологию при записи и выполнении арифметического действия</w:t>
            </w:r>
          </w:p>
        </w:tc>
        <w:tc>
          <w:tcPr>
            <w:tcW w:w="2410"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Проявляют познавательный интерес к изучению</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предмета, способам решения учебных задач; дают адекватную самооценку учебной деятельности; понимают причины успеха неуспеха в учебной деятельности; анализируют соответствие результатов требованиям учебной задачи</w:t>
            </w:r>
          </w:p>
        </w:tc>
        <w:tc>
          <w:tcPr>
            <w:tcW w:w="2697"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Регулятивные – </w:t>
            </w:r>
            <w:r w:rsidRPr="00D36D5A">
              <w:rPr>
                <w:rFonts w:ascii="Times New Roman" w:eastAsia="Calibri" w:hAnsi="Times New Roman" w:cs="Times New Roman"/>
                <w:sz w:val="20"/>
                <w:szCs w:val="20"/>
              </w:rPr>
              <w:t>определяют цель учебной деятельности с помощью учителя и самостоятельно, осуществляют поиск средств ее достижения.</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Познавательные – </w:t>
            </w:r>
            <w:r w:rsidRPr="00D36D5A">
              <w:rPr>
                <w:rFonts w:ascii="Times New Roman" w:eastAsia="Calibri" w:hAnsi="Times New Roman" w:cs="Times New Roman"/>
                <w:sz w:val="20"/>
                <w:szCs w:val="20"/>
              </w:rPr>
              <w:t>передают содержание в сжатом или развернутом виде.</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Коммуникативные – </w:t>
            </w:r>
            <w:r w:rsidRPr="00D36D5A">
              <w:rPr>
                <w:rFonts w:ascii="Times New Roman" w:eastAsia="Calibri" w:hAnsi="Times New Roman" w:cs="Times New Roman"/>
                <w:sz w:val="20"/>
                <w:szCs w:val="20"/>
              </w:rPr>
              <w:t>умеют высказывать свою точку зрения, ее обосновать, приводя аргументы</w:t>
            </w:r>
          </w:p>
        </w:tc>
        <w:tc>
          <w:tcPr>
            <w:tcW w:w="2268"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 xml:space="preserve">Индивидуальная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(математический диктант)</w:t>
            </w:r>
          </w:p>
        </w:tc>
      </w:tr>
      <w:tr w:rsidR="001B468D" w:rsidRPr="00D36D5A" w:rsidTr="001B468D">
        <w:trPr>
          <w:trHeight w:val="15"/>
        </w:trPr>
        <w:tc>
          <w:tcPr>
            <w:tcW w:w="563"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ind w:right="-135"/>
              <w:rPr>
                <w:rFonts w:ascii="Times New Roman" w:eastAsia="Calibri" w:hAnsi="Times New Roman" w:cs="Times New Roman"/>
                <w:sz w:val="20"/>
                <w:szCs w:val="20"/>
              </w:rPr>
            </w:pPr>
            <w:r w:rsidRPr="00D36D5A">
              <w:rPr>
                <w:rFonts w:ascii="Times New Roman" w:eastAsia="Calibri" w:hAnsi="Times New Roman" w:cs="Times New Roman"/>
                <w:sz w:val="20"/>
                <w:szCs w:val="20"/>
              </w:rPr>
              <w:t>121</w:t>
            </w:r>
          </w:p>
        </w:tc>
        <w:tc>
          <w:tcPr>
            <w:tcW w:w="1405"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Решение упражнений по теме «Свойства умножения</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рациональных чисел».</w:t>
            </w:r>
          </w:p>
          <w:p w:rsidR="001B468D" w:rsidRPr="00D36D5A" w:rsidRDefault="001B468D" w:rsidP="001B468D">
            <w:pPr>
              <w:widowControl w:val="0"/>
              <w:autoSpaceDE w:val="0"/>
              <w:autoSpaceDN w:val="0"/>
              <w:adjustRightInd w:val="0"/>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i/>
                <w:iCs/>
                <w:sz w:val="20"/>
                <w:szCs w:val="20"/>
              </w:rPr>
              <w:t xml:space="preserve"> (комплексное применение </w:t>
            </w:r>
            <w:r w:rsidRPr="00D36D5A">
              <w:rPr>
                <w:rFonts w:ascii="Times New Roman" w:eastAsia="Times New Roman" w:hAnsi="Times New Roman" w:cs="Times New Roman"/>
                <w:i/>
                <w:sz w:val="20"/>
                <w:szCs w:val="20"/>
              </w:rPr>
              <w:t>знаний, умений, навыков)</w:t>
            </w:r>
          </w:p>
          <w:p w:rsidR="001B468D" w:rsidRPr="00D36D5A" w:rsidRDefault="001B468D" w:rsidP="001B468D">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2281"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suppressAutoHyphens/>
              <w:autoSpaceDN w:val="0"/>
              <w:spacing w:after="0" w:line="240" w:lineRule="auto"/>
              <w:textAlignment w:val="baseline"/>
              <w:rPr>
                <w:rFonts w:ascii="Times New Roman" w:eastAsia="Calibri" w:hAnsi="Times New Roman" w:cs="Times New Roman"/>
                <w:kern w:val="3"/>
                <w:sz w:val="20"/>
                <w:szCs w:val="20"/>
              </w:rPr>
            </w:pPr>
            <w:r w:rsidRPr="00D36D5A">
              <w:rPr>
                <w:rFonts w:ascii="Times New Roman" w:eastAsia="Calibri" w:hAnsi="Times New Roman" w:cs="Times New Roman"/>
                <w:kern w:val="3"/>
                <w:sz w:val="20"/>
                <w:szCs w:val="20"/>
              </w:rPr>
              <w:t>Применяют свойства умножения натуральных чисел к произведению положительных и отрицательных чисел, проверяют верность равенства, грамотно оформляют решение</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Фронтальная –</w:t>
            </w:r>
            <w:r w:rsidRPr="00D36D5A">
              <w:rPr>
                <w:rFonts w:ascii="Times New Roman" w:eastAsia="Calibri" w:hAnsi="Times New Roman" w:cs="Times New Roman"/>
                <w:sz w:val="20"/>
                <w:szCs w:val="20"/>
              </w:rPr>
              <w:t xml:space="preserve"> свойства умножения рациональных чисел</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 –</w:t>
            </w:r>
            <w:r w:rsidRPr="00D36D5A">
              <w:rPr>
                <w:rFonts w:ascii="Times New Roman" w:eastAsia="Calibri" w:hAnsi="Times New Roman" w:cs="Times New Roman"/>
                <w:sz w:val="20"/>
                <w:szCs w:val="20"/>
              </w:rPr>
              <w:t xml:space="preserve"> умножение рациональных чисел, используя свойства умножения</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Умножают рациональные числа используя соответствующие свойства умножения рациональных чисел</w:t>
            </w:r>
          </w:p>
        </w:tc>
        <w:tc>
          <w:tcPr>
            <w:tcW w:w="2410"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Объясняют самому себе свои наиболее заметные</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достижения; проявляют познавательный интерес к изучению математики, способам решения учебных задач; дают позитивную оценку и самооценку учебной деятельности; адекватно воспринимают оценку учителя</w:t>
            </w:r>
          </w:p>
        </w:tc>
        <w:tc>
          <w:tcPr>
            <w:tcW w:w="2697"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Регулятивные –</w:t>
            </w:r>
            <w:r w:rsidRPr="00D36D5A">
              <w:rPr>
                <w:rFonts w:ascii="Times New Roman" w:eastAsia="Calibri" w:hAnsi="Times New Roman" w:cs="Times New Roman"/>
                <w:sz w:val="20"/>
                <w:szCs w:val="20"/>
              </w:rPr>
              <w:t xml:space="preserve"> понимают причины своего неуспеха и находят способы выхода из этой ситуации.</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Познавательные –</w:t>
            </w:r>
            <w:r w:rsidRPr="00D36D5A">
              <w:rPr>
                <w:rFonts w:ascii="Times New Roman" w:eastAsia="Calibri" w:hAnsi="Times New Roman" w:cs="Times New Roman"/>
                <w:sz w:val="20"/>
                <w:szCs w:val="20"/>
              </w:rPr>
              <w:t xml:space="preserve"> самостоятельно предполагают, какая информация нужна для решения учебной задачи.</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Коммуникативные – </w:t>
            </w:r>
            <w:r w:rsidRPr="00D36D5A">
              <w:rPr>
                <w:rFonts w:ascii="Times New Roman" w:eastAsia="Calibri" w:hAnsi="Times New Roman" w:cs="Times New Roman"/>
                <w:sz w:val="20"/>
                <w:szCs w:val="20"/>
              </w:rPr>
              <w:t>умеют критично относиться к своему мнению</w:t>
            </w:r>
          </w:p>
        </w:tc>
        <w:tc>
          <w:tcPr>
            <w:tcW w:w="2268"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 xml:space="preserve">Индивидуальная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(самостоятельная работа)</w:t>
            </w:r>
          </w:p>
        </w:tc>
      </w:tr>
      <w:tr w:rsidR="001B468D" w:rsidRPr="00D36D5A" w:rsidTr="001B468D">
        <w:trPr>
          <w:trHeight w:val="15"/>
        </w:trPr>
        <w:tc>
          <w:tcPr>
            <w:tcW w:w="563"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ind w:right="-135"/>
              <w:rPr>
                <w:rFonts w:ascii="Times New Roman" w:eastAsia="Calibri" w:hAnsi="Times New Roman" w:cs="Times New Roman"/>
                <w:sz w:val="20"/>
                <w:szCs w:val="20"/>
              </w:rPr>
            </w:pPr>
            <w:r w:rsidRPr="00D36D5A">
              <w:rPr>
                <w:rFonts w:ascii="Times New Roman" w:eastAsia="Calibri" w:hAnsi="Times New Roman" w:cs="Times New Roman"/>
                <w:sz w:val="20"/>
                <w:szCs w:val="20"/>
              </w:rPr>
              <w:t>122</w:t>
            </w:r>
          </w:p>
        </w:tc>
        <w:tc>
          <w:tcPr>
            <w:tcW w:w="1405"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widowControl w:val="0"/>
              <w:autoSpaceDE w:val="0"/>
              <w:autoSpaceDN w:val="0"/>
              <w:adjustRightInd w:val="0"/>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Коэффициент. Распределител</w:t>
            </w:r>
            <w:r w:rsidRPr="00D36D5A">
              <w:rPr>
                <w:rFonts w:ascii="Times New Roman" w:eastAsia="Times New Roman" w:hAnsi="Times New Roman" w:cs="Times New Roman"/>
                <w:sz w:val="20"/>
                <w:szCs w:val="20"/>
              </w:rPr>
              <w:lastRenderedPageBreak/>
              <w:t>ьное свойство умножения</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(открытие новых</w:t>
            </w:r>
          </w:p>
          <w:p w:rsidR="001B468D" w:rsidRPr="00D36D5A" w:rsidRDefault="001B468D" w:rsidP="001B468D">
            <w:pPr>
              <w:widowControl w:val="0"/>
              <w:autoSpaceDE w:val="0"/>
              <w:autoSpaceDN w:val="0"/>
              <w:adjustRightInd w:val="0"/>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i/>
                <w:iCs/>
                <w:sz w:val="20"/>
                <w:szCs w:val="20"/>
              </w:rPr>
              <w:t>знаний)</w:t>
            </w:r>
          </w:p>
        </w:tc>
        <w:tc>
          <w:tcPr>
            <w:tcW w:w="2281"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widowControl w:val="0"/>
              <w:autoSpaceDE w:val="0"/>
              <w:autoSpaceDN w:val="0"/>
              <w:adjustRightInd w:val="0"/>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lastRenderedPageBreak/>
              <w:t xml:space="preserve">Формируют знания и умения о коэффициенте, </w:t>
            </w:r>
            <w:r w:rsidRPr="00D36D5A">
              <w:rPr>
                <w:rFonts w:ascii="Times New Roman" w:eastAsia="Times New Roman" w:hAnsi="Times New Roman" w:cs="Times New Roman"/>
                <w:sz w:val="20"/>
                <w:szCs w:val="20"/>
              </w:rPr>
              <w:lastRenderedPageBreak/>
              <w:t>находят коэффициент по образцу</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lastRenderedPageBreak/>
              <w:t xml:space="preserve">Групповая – </w:t>
            </w:r>
            <w:r w:rsidRPr="00D36D5A">
              <w:rPr>
                <w:rFonts w:ascii="Times New Roman" w:eastAsia="Calibri" w:hAnsi="Times New Roman" w:cs="Times New Roman"/>
                <w:iCs/>
                <w:sz w:val="20"/>
                <w:szCs w:val="20"/>
              </w:rPr>
              <w:t xml:space="preserve">рассмотрение </w:t>
            </w:r>
            <w:r w:rsidRPr="00D36D5A">
              <w:rPr>
                <w:rFonts w:ascii="Times New Roman" w:eastAsia="Calibri" w:hAnsi="Times New Roman" w:cs="Times New Roman"/>
                <w:iCs/>
                <w:sz w:val="20"/>
                <w:szCs w:val="20"/>
              </w:rPr>
              <w:lastRenderedPageBreak/>
              <w:t>р</w:t>
            </w:r>
            <w:r w:rsidRPr="00D36D5A">
              <w:rPr>
                <w:rFonts w:ascii="Times New Roman" w:eastAsia="Calibri" w:hAnsi="Times New Roman" w:cs="Times New Roman"/>
                <w:sz w:val="20"/>
                <w:szCs w:val="20"/>
              </w:rPr>
              <w:t xml:space="preserve">аспределительного свойства </w:t>
            </w:r>
            <w:proofErr w:type="spellStart"/>
            <w:r w:rsidRPr="00D36D5A">
              <w:rPr>
                <w:rFonts w:ascii="Times New Roman" w:eastAsia="Calibri" w:hAnsi="Times New Roman" w:cs="Times New Roman"/>
                <w:sz w:val="20"/>
                <w:szCs w:val="20"/>
              </w:rPr>
              <w:t>свойства</w:t>
            </w:r>
            <w:proofErr w:type="spellEnd"/>
            <w:r w:rsidRPr="00D36D5A">
              <w:rPr>
                <w:rFonts w:ascii="Times New Roman" w:eastAsia="Calibri" w:hAnsi="Times New Roman" w:cs="Times New Roman"/>
                <w:sz w:val="20"/>
                <w:szCs w:val="20"/>
              </w:rPr>
              <w:t xml:space="preserve"> умножения двух рациональных чисел, коэффициент.</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Фронтальная –</w:t>
            </w:r>
            <w:r w:rsidRPr="00D36D5A">
              <w:rPr>
                <w:rFonts w:ascii="Times New Roman" w:eastAsia="Calibri" w:hAnsi="Times New Roman" w:cs="Times New Roman"/>
                <w:sz w:val="20"/>
                <w:szCs w:val="20"/>
              </w:rPr>
              <w:t xml:space="preserve"> ответы </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на вопросы; выполнение умножения </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 –</w:t>
            </w:r>
            <w:r w:rsidRPr="00D36D5A">
              <w:rPr>
                <w:rFonts w:ascii="Times New Roman" w:eastAsia="Calibri" w:hAnsi="Times New Roman" w:cs="Times New Roman"/>
                <w:sz w:val="20"/>
                <w:szCs w:val="20"/>
              </w:rPr>
              <w:t xml:space="preserve"> умножение рациональных чисел, используя </w:t>
            </w:r>
            <w:r w:rsidRPr="00D36D5A">
              <w:rPr>
                <w:rFonts w:ascii="Times New Roman" w:eastAsia="Calibri" w:hAnsi="Times New Roman" w:cs="Times New Roman"/>
                <w:iCs/>
                <w:sz w:val="20"/>
                <w:szCs w:val="20"/>
              </w:rPr>
              <w:t>р</w:t>
            </w:r>
            <w:r w:rsidRPr="00D36D5A">
              <w:rPr>
                <w:rFonts w:ascii="Times New Roman" w:eastAsia="Calibri" w:hAnsi="Times New Roman" w:cs="Times New Roman"/>
                <w:sz w:val="20"/>
                <w:szCs w:val="20"/>
              </w:rPr>
              <w:t>аспределительное свойство умножения</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lastRenderedPageBreak/>
              <w:t xml:space="preserve">Умножают </w:t>
            </w:r>
            <w:r w:rsidRPr="00D36D5A">
              <w:rPr>
                <w:rFonts w:ascii="Times New Roman" w:eastAsia="Calibri" w:hAnsi="Times New Roman" w:cs="Times New Roman"/>
                <w:sz w:val="20"/>
                <w:szCs w:val="20"/>
              </w:rPr>
              <w:lastRenderedPageBreak/>
              <w:t>рациональные числа используя распределительное свойство умножения рациональных чисел</w:t>
            </w:r>
          </w:p>
        </w:tc>
        <w:tc>
          <w:tcPr>
            <w:tcW w:w="2410"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lastRenderedPageBreak/>
              <w:t xml:space="preserve">Объясняют самому себе </w:t>
            </w:r>
            <w:r w:rsidRPr="00D36D5A">
              <w:rPr>
                <w:rFonts w:ascii="Times New Roman" w:eastAsia="Calibri" w:hAnsi="Times New Roman" w:cs="Times New Roman"/>
                <w:sz w:val="20"/>
                <w:szCs w:val="20"/>
              </w:rPr>
              <w:lastRenderedPageBreak/>
              <w:t>свои наиболее заметные</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достижения; проявляют положительное отношение к урокам математики, широкий интерес к новому учебному материалу, способам решения новых учебных задач, доброжелательное отношение к сверстникам</w:t>
            </w:r>
          </w:p>
        </w:tc>
        <w:tc>
          <w:tcPr>
            <w:tcW w:w="2697"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lastRenderedPageBreak/>
              <w:t xml:space="preserve">Регулятивные – </w:t>
            </w:r>
            <w:r w:rsidRPr="00D36D5A">
              <w:rPr>
                <w:rFonts w:ascii="Times New Roman" w:eastAsia="Calibri" w:hAnsi="Times New Roman" w:cs="Times New Roman"/>
                <w:sz w:val="20"/>
                <w:szCs w:val="20"/>
              </w:rPr>
              <w:t xml:space="preserve">определяют цель учебной деятельности с </w:t>
            </w:r>
            <w:r w:rsidRPr="00D36D5A">
              <w:rPr>
                <w:rFonts w:ascii="Times New Roman" w:eastAsia="Calibri" w:hAnsi="Times New Roman" w:cs="Times New Roman"/>
                <w:sz w:val="20"/>
                <w:szCs w:val="20"/>
              </w:rPr>
              <w:lastRenderedPageBreak/>
              <w:t>помощью учителя и самостоятельно, осуществляют поиск средств ее достижения.</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Познавательные –</w:t>
            </w:r>
            <w:r w:rsidRPr="00D36D5A">
              <w:rPr>
                <w:rFonts w:ascii="Times New Roman" w:eastAsia="Calibri" w:hAnsi="Times New Roman" w:cs="Times New Roman"/>
                <w:sz w:val="20"/>
                <w:szCs w:val="20"/>
              </w:rPr>
              <w:t xml:space="preserve"> записывают выводы в виде правил «если … , то …».</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Коммуникативные – </w:t>
            </w:r>
            <w:r w:rsidRPr="00D36D5A">
              <w:rPr>
                <w:rFonts w:ascii="Times New Roman" w:eastAsia="Calibri" w:hAnsi="Times New Roman" w:cs="Times New Roman"/>
                <w:sz w:val="20"/>
                <w:szCs w:val="20"/>
              </w:rPr>
              <w:t>умеют организовывать учебное взаимодействие в группе</w:t>
            </w:r>
          </w:p>
        </w:tc>
        <w:tc>
          <w:tcPr>
            <w:tcW w:w="2268"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lastRenderedPageBreak/>
              <w:t>Индивидуальная</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lastRenderedPageBreak/>
              <w:t xml:space="preserve">(устный опрос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по карточкам)</w:t>
            </w:r>
          </w:p>
        </w:tc>
      </w:tr>
      <w:tr w:rsidR="001B468D" w:rsidRPr="00D36D5A" w:rsidTr="001B468D">
        <w:trPr>
          <w:trHeight w:val="15"/>
        </w:trPr>
        <w:tc>
          <w:tcPr>
            <w:tcW w:w="563"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ind w:right="-135"/>
              <w:rPr>
                <w:rFonts w:ascii="Times New Roman" w:eastAsia="Calibri" w:hAnsi="Times New Roman" w:cs="Times New Roman"/>
                <w:sz w:val="20"/>
                <w:szCs w:val="20"/>
              </w:rPr>
            </w:pPr>
            <w:r w:rsidRPr="00D36D5A">
              <w:rPr>
                <w:rFonts w:ascii="Times New Roman" w:eastAsia="Calibri" w:hAnsi="Times New Roman" w:cs="Times New Roman"/>
                <w:sz w:val="20"/>
                <w:szCs w:val="20"/>
              </w:rPr>
              <w:lastRenderedPageBreak/>
              <w:t>123</w:t>
            </w:r>
          </w:p>
        </w:tc>
        <w:tc>
          <w:tcPr>
            <w:tcW w:w="1405"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widowControl w:val="0"/>
              <w:autoSpaceDE w:val="0"/>
              <w:autoSpaceDN w:val="0"/>
              <w:adjustRightInd w:val="0"/>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Коэффициент. Распределительное свойство умножения</w:t>
            </w:r>
          </w:p>
          <w:p w:rsidR="001B468D" w:rsidRPr="00D36D5A" w:rsidRDefault="001B468D" w:rsidP="001B468D">
            <w:pPr>
              <w:widowControl w:val="0"/>
              <w:autoSpaceDE w:val="0"/>
              <w:autoSpaceDN w:val="0"/>
              <w:adjustRightInd w:val="0"/>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i/>
                <w:iCs/>
                <w:sz w:val="20"/>
                <w:szCs w:val="20"/>
              </w:rPr>
              <w:t>(закрепление знаний)</w:t>
            </w:r>
          </w:p>
        </w:tc>
        <w:tc>
          <w:tcPr>
            <w:tcW w:w="2281"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widowControl w:val="0"/>
              <w:autoSpaceDE w:val="0"/>
              <w:autoSpaceDN w:val="0"/>
              <w:adjustRightInd w:val="0"/>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Раскрывают скобки, перед которыми стоит знак «+» или « - », и применяют полученные навыки для упрощения числовых и буквенных выражений, приводят свои примеры, разбирают и исправляют ошибки</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Фронтальная –</w:t>
            </w:r>
            <w:r w:rsidRPr="00D36D5A">
              <w:rPr>
                <w:rFonts w:ascii="Times New Roman" w:eastAsia="Calibri" w:hAnsi="Times New Roman" w:cs="Times New Roman"/>
                <w:sz w:val="20"/>
                <w:szCs w:val="20"/>
              </w:rPr>
              <w:t xml:space="preserve"> ответы </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на вопросы; выполнение умножения рациональных чисел</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 –</w:t>
            </w:r>
            <w:r w:rsidRPr="00D36D5A">
              <w:rPr>
                <w:rFonts w:ascii="Times New Roman" w:eastAsia="Calibri" w:hAnsi="Times New Roman" w:cs="Times New Roman"/>
                <w:sz w:val="20"/>
                <w:szCs w:val="20"/>
              </w:rPr>
              <w:t xml:space="preserve"> умножение рациональных чисел, используя </w:t>
            </w:r>
            <w:r w:rsidRPr="00D36D5A">
              <w:rPr>
                <w:rFonts w:ascii="Times New Roman" w:eastAsia="Calibri" w:hAnsi="Times New Roman" w:cs="Times New Roman"/>
                <w:iCs/>
                <w:sz w:val="20"/>
                <w:szCs w:val="20"/>
              </w:rPr>
              <w:t>р</w:t>
            </w:r>
            <w:r w:rsidRPr="00D36D5A">
              <w:rPr>
                <w:rFonts w:ascii="Times New Roman" w:eastAsia="Calibri" w:hAnsi="Times New Roman" w:cs="Times New Roman"/>
                <w:sz w:val="20"/>
                <w:szCs w:val="20"/>
              </w:rPr>
              <w:t>аспределительное свойство умножения</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Умножают рациональные числа используя распределительное свойство умножения рациональных чисел; используют математическую терминологию при записи и выполнении арифметического действия</w:t>
            </w:r>
          </w:p>
        </w:tc>
        <w:tc>
          <w:tcPr>
            <w:tcW w:w="2410"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Проявляют познавательный интерес к изучению</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предмета, способам решения учебных задач; дают адекватную самооценку учебной деятельности; понимают причины успеха/неуспеха в учебной деятельности; анализируют соответствие результатов требованиям учебной задачи</w:t>
            </w:r>
          </w:p>
        </w:tc>
        <w:tc>
          <w:tcPr>
            <w:tcW w:w="2697"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Регулятивные – </w:t>
            </w:r>
            <w:r w:rsidRPr="00D36D5A">
              <w:rPr>
                <w:rFonts w:ascii="Times New Roman" w:eastAsia="Calibri" w:hAnsi="Times New Roman" w:cs="Times New Roman"/>
                <w:sz w:val="20"/>
                <w:szCs w:val="20"/>
              </w:rPr>
              <w:t>определяют цель учебной деятельности с помощью учителя и самостоятельно, осуществляют поиск средств ее достижения.</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Познавательные – </w:t>
            </w:r>
            <w:r w:rsidRPr="00D36D5A">
              <w:rPr>
                <w:rFonts w:ascii="Times New Roman" w:eastAsia="Calibri" w:hAnsi="Times New Roman" w:cs="Times New Roman"/>
                <w:sz w:val="20"/>
                <w:szCs w:val="20"/>
              </w:rPr>
              <w:t>передают содержание в сжатом или развернутом виде.</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Коммуникативные – </w:t>
            </w:r>
            <w:r w:rsidRPr="00D36D5A">
              <w:rPr>
                <w:rFonts w:ascii="Times New Roman" w:eastAsia="Calibri" w:hAnsi="Times New Roman" w:cs="Times New Roman"/>
                <w:sz w:val="20"/>
                <w:szCs w:val="20"/>
              </w:rPr>
              <w:t>умеют высказывать свою точку зрения, ее обосновать, приводя аргументы</w:t>
            </w:r>
          </w:p>
        </w:tc>
        <w:tc>
          <w:tcPr>
            <w:tcW w:w="2268"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 xml:space="preserve">Индивидуальная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(математический диктант)</w:t>
            </w:r>
          </w:p>
        </w:tc>
      </w:tr>
      <w:tr w:rsidR="001B468D" w:rsidRPr="00D36D5A" w:rsidTr="001B468D">
        <w:trPr>
          <w:trHeight w:val="15"/>
        </w:trPr>
        <w:tc>
          <w:tcPr>
            <w:tcW w:w="563"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ind w:right="-135"/>
              <w:rPr>
                <w:rFonts w:ascii="Times New Roman" w:eastAsia="Calibri" w:hAnsi="Times New Roman" w:cs="Times New Roman"/>
                <w:sz w:val="20"/>
                <w:szCs w:val="20"/>
              </w:rPr>
            </w:pPr>
            <w:r w:rsidRPr="00D36D5A">
              <w:rPr>
                <w:rFonts w:ascii="Times New Roman" w:eastAsia="Calibri" w:hAnsi="Times New Roman" w:cs="Times New Roman"/>
                <w:sz w:val="20"/>
                <w:szCs w:val="20"/>
              </w:rPr>
              <w:t>124</w:t>
            </w:r>
          </w:p>
        </w:tc>
        <w:tc>
          <w:tcPr>
            <w:tcW w:w="1405"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widowControl w:val="0"/>
              <w:autoSpaceDE w:val="0"/>
              <w:autoSpaceDN w:val="0"/>
              <w:adjustRightInd w:val="0"/>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Коэффициент. Распределительное свойство умножения</w:t>
            </w:r>
          </w:p>
          <w:p w:rsidR="001B468D" w:rsidRPr="00D36D5A" w:rsidRDefault="001B468D" w:rsidP="001B468D">
            <w:pPr>
              <w:widowControl w:val="0"/>
              <w:autoSpaceDE w:val="0"/>
              <w:autoSpaceDN w:val="0"/>
              <w:adjustRightInd w:val="0"/>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i/>
                <w:iCs/>
                <w:sz w:val="20"/>
                <w:szCs w:val="20"/>
              </w:rPr>
              <w:t>(закрепление знаний)</w:t>
            </w:r>
          </w:p>
        </w:tc>
        <w:tc>
          <w:tcPr>
            <w:tcW w:w="2281"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widowControl w:val="0"/>
              <w:autoSpaceDE w:val="0"/>
              <w:autoSpaceDN w:val="0"/>
              <w:adjustRightInd w:val="0"/>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Формируют  навыки по упрощению выражений,  составляют и упрощают сумму и разность двух данных выражений.</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Фронтальная –</w:t>
            </w:r>
            <w:r w:rsidRPr="00D36D5A">
              <w:rPr>
                <w:rFonts w:ascii="Times New Roman" w:eastAsia="Calibri" w:hAnsi="Times New Roman" w:cs="Times New Roman"/>
                <w:sz w:val="20"/>
                <w:szCs w:val="20"/>
              </w:rPr>
              <w:t xml:space="preserve"> ответы </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на вопросы; выполнение умножения рациональных чисел</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 –</w:t>
            </w:r>
            <w:r w:rsidRPr="00D36D5A">
              <w:rPr>
                <w:rFonts w:ascii="Times New Roman" w:eastAsia="Calibri" w:hAnsi="Times New Roman" w:cs="Times New Roman"/>
                <w:sz w:val="20"/>
                <w:szCs w:val="20"/>
              </w:rPr>
              <w:t xml:space="preserve"> умножение рациональных чисел, используя </w:t>
            </w:r>
            <w:r w:rsidRPr="00D36D5A">
              <w:rPr>
                <w:rFonts w:ascii="Times New Roman" w:eastAsia="Calibri" w:hAnsi="Times New Roman" w:cs="Times New Roman"/>
                <w:iCs/>
                <w:sz w:val="20"/>
                <w:szCs w:val="20"/>
              </w:rPr>
              <w:t>р</w:t>
            </w:r>
            <w:r w:rsidRPr="00D36D5A">
              <w:rPr>
                <w:rFonts w:ascii="Times New Roman" w:eastAsia="Calibri" w:hAnsi="Times New Roman" w:cs="Times New Roman"/>
                <w:sz w:val="20"/>
                <w:szCs w:val="20"/>
              </w:rPr>
              <w:t>аспределительное свойство умножения</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widowControl w:val="0"/>
              <w:autoSpaceDE w:val="0"/>
              <w:autoSpaceDN w:val="0"/>
              <w:adjustRightInd w:val="0"/>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Умножают рациональные числа используя распределительное свойство умножения рациональных чисел</w:t>
            </w:r>
          </w:p>
        </w:tc>
        <w:tc>
          <w:tcPr>
            <w:tcW w:w="2410"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Объясняют самому себе свои наиболее заметные</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достижения; проявляют познавательный интерес к изучению математики, способам решения учебных задач; дают позитивную оценку и самооценку учебной деятельности; адекватно воспринимают оценку учителя</w:t>
            </w:r>
          </w:p>
        </w:tc>
        <w:tc>
          <w:tcPr>
            <w:tcW w:w="2697"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Регулятивные –</w:t>
            </w:r>
            <w:r w:rsidRPr="00D36D5A">
              <w:rPr>
                <w:rFonts w:ascii="Times New Roman" w:eastAsia="Calibri" w:hAnsi="Times New Roman" w:cs="Times New Roman"/>
                <w:sz w:val="20"/>
                <w:szCs w:val="20"/>
              </w:rPr>
              <w:t xml:space="preserve"> понимают причины своего неуспеха и находят способы выхода из этой ситуации.</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Познавательные –</w:t>
            </w:r>
            <w:r w:rsidRPr="00D36D5A">
              <w:rPr>
                <w:rFonts w:ascii="Times New Roman" w:eastAsia="Calibri" w:hAnsi="Times New Roman" w:cs="Times New Roman"/>
                <w:sz w:val="20"/>
                <w:szCs w:val="20"/>
              </w:rPr>
              <w:t xml:space="preserve"> самостоятельно предполагают, какая информация нужна для решения учебной задачи.</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Коммуникативные – </w:t>
            </w:r>
            <w:r w:rsidRPr="00D36D5A">
              <w:rPr>
                <w:rFonts w:ascii="Times New Roman" w:eastAsia="Calibri" w:hAnsi="Times New Roman" w:cs="Times New Roman"/>
                <w:sz w:val="20"/>
                <w:szCs w:val="20"/>
              </w:rPr>
              <w:t>умеют критично относиться к своему мнению</w:t>
            </w:r>
          </w:p>
        </w:tc>
        <w:tc>
          <w:tcPr>
            <w:tcW w:w="2268"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 xml:space="preserve">Индивидуальная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(самостоятельная работа)</w:t>
            </w:r>
          </w:p>
        </w:tc>
      </w:tr>
      <w:tr w:rsidR="001B468D" w:rsidRPr="00D36D5A" w:rsidTr="001B468D">
        <w:trPr>
          <w:trHeight w:val="15"/>
        </w:trPr>
        <w:tc>
          <w:tcPr>
            <w:tcW w:w="563"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ind w:right="-135"/>
              <w:rPr>
                <w:rFonts w:ascii="Times New Roman" w:eastAsia="Calibri" w:hAnsi="Times New Roman" w:cs="Times New Roman"/>
                <w:sz w:val="20"/>
                <w:szCs w:val="20"/>
              </w:rPr>
            </w:pPr>
            <w:r w:rsidRPr="00D36D5A">
              <w:rPr>
                <w:rFonts w:ascii="Times New Roman" w:eastAsia="Calibri" w:hAnsi="Times New Roman" w:cs="Times New Roman"/>
                <w:sz w:val="20"/>
                <w:szCs w:val="20"/>
              </w:rPr>
              <w:lastRenderedPageBreak/>
              <w:t>125</w:t>
            </w:r>
          </w:p>
        </w:tc>
        <w:tc>
          <w:tcPr>
            <w:tcW w:w="1405"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Решение упражнений по теме «Коэффициент. Распределительное свойство умножения».</w:t>
            </w:r>
          </w:p>
          <w:p w:rsidR="001B468D" w:rsidRPr="00D36D5A" w:rsidRDefault="001B468D" w:rsidP="001B468D">
            <w:pPr>
              <w:widowControl w:val="0"/>
              <w:autoSpaceDE w:val="0"/>
              <w:autoSpaceDN w:val="0"/>
              <w:adjustRightInd w:val="0"/>
              <w:spacing w:after="0" w:line="240" w:lineRule="auto"/>
              <w:rPr>
                <w:rFonts w:ascii="Times New Roman" w:eastAsia="Times New Roman" w:hAnsi="Times New Roman" w:cs="Times New Roman"/>
                <w:i/>
                <w:sz w:val="20"/>
                <w:szCs w:val="20"/>
              </w:rPr>
            </w:pPr>
            <w:r w:rsidRPr="00D36D5A">
              <w:rPr>
                <w:rFonts w:ascii="Times New Roman" w:eastAsia="Times New Roman" w:hAnsi="Times New Roman" w:cs="Times New Roman"/>
                <w:i/>
                <w:iCs/>
                <w:sz w:val="20"/>
                <w:szCs w:val="20"/>
              </w:rPr>
              <w:t xml:space="preserve"> (комплексное применение </w:t>
            </w:r>
            <w:r w:rsidRPr="00D36D5A">
              <w:rPr>
                <w:rFonts w:ascii="Times New Roman" w:eastAsia="Times New Roman" w:hAnsi="Times New Roman" w:cs="Times New Roman"/>
                <w:i/>
                <w:sz w:val="20"/>
                <w:szCs w:val="20"/>
              </w:rPr>
              <w:t>знаний, умений, навыков)</w:t>
            </w:r>
          </w:p>
        </w:tc>
        <w:tc>
          <w:tcPr>
            <w:tcW w:w="2281"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widowControl w:val="0"/>
              <w:autoSpaceDE w:val="0"/>
              <w:autoSpaceDN w:val="0"/>
              <w:adjustRightInd w:val="0"/>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Применяют правила раскрытия скобок  при решении упражнений, решают уравнения</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Фронтальная –</w:t>
            </w:r>
            <w:r w:rsidRPr="00D36D5A">
              <w:rPr>
                <w:rFonts w:ascii="Times New Roman" w:eastAsia="Calibri" w:hAnsi="Times New Roman" w:cs="Times New Roman"/>
                <w:sz w:val="20"/>
                <w:szCs w:val="20"/>
              </w:rPr>
              <w:t xml:space="preserve"> ответы </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на вопросы; выполнение умножения рациональных чисел</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 –</w:t>
            </w:r>
            <w:r w:rsidRPr="00D36D5A">
              <w:rPr>
                <w:rFonts w:ascii="Times New Roman" w:eastAsia="Calibri" w:hAnsi="Times New Roman" w:cs="Times New Roman"/>
                <w:sz w:val="20"/>
                <w:szCs w:val="20"/>
              </w:rPr>
              <w:t xml:space="preserve"> умножение рациональных чисел, используя </w:t>
            </w:r>
            <w:r w:rsidRPr="00D36D5A">
              <w:rPr>
                <w:rFonts w:ascii="Times New Roman" w:eastAsia="Calibri" w:hAnsi="Times New Roman" w:cs="Times New Roman"/>
                <w:iCs/>
                <w:sz w:val="20"/>
                <w:szCs w:val="20"/>
              </w:rPr>
              <w:t>р</w:t>
            </w:r>
            <w:r w:rsidRPr="00D36D5A">
              <w:rPr>
                <w:rFonts w:ascii="Times New Roman" w:eastAsia="Calibri" w:hAnsi="Times New Roman" w:cs="Times New Roman"/>
                <w:sz w:val="20"/>
                <w:szCs w:val="20"/>
              </w:rPr>
              <w:t>аспределительное свойство умножения</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widowControl w:val="0"/>
              <w:autoSpaceDE w:val="0"/>
              <w:autoSpaceDN w:val="0"/>
              <w:adjustRightInd w:val="0"/>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Умножают рациональные числа используя распределительное свойство умножения рациональных чисел</w:t>
            </w:r>
          </w:p>
        </w:tc>
        <w:tc>
          <w:tcPr>
            <w:tcW w:w="2410"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Объясняют самому себе свои наиболее заметные</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достижения; проявляют положительное отношение к урокам математики, широкий интерес к новому учебному материалу, способам решения новых учебных задач, доброжелательное отношение к сверстникам</w:t>
            </w:r>
          </w:p>
        </w:tc>
        <w:tc>
          <w:tcPr>
            <w:tcW w:w="2697"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Регулятивные – </w:t>
            </w:r>
            <w:r w:rsidRPr="00D36D5A">
              <w:rPr>
                <w:rFonts w:ascii="Times New Roman" w:eastAsia="Calibri" w:hAnsi="Times New Roman" w:cs="Times New Roman"/>
                <w:sz w:val="20"/>
                <w:szCs w:val="20"/>
              </w:rPr>
              <w:t>определяют цель учебной деятельности с помощью учителя и самостоятельно, осуществляют поиск средств ее достижения.</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Познавательные –</w:t>
            </w:r>
            <w:r w:rsidRPr="00D36D5A">
              <w:rPr>
                <w:rFonts w:ascii="Times New Roman" w:eastAsia="Calibri" w:hAnsi="Times New Roman" w:cs="Times New Roman"/>
                <w:sz w:val="20"/>
                <w:szCs w:val="20"/>
              </w:rPr>
              <w:t xml:space="preserve"> записывают выводы в виде правил «если … , то …».</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Коммуникативные – </w:t>
            </w:r>
            <w:r w:rsidRPr="00D36D5A">
              <w:rPr>
                <w:rFonts w:ascii="Times New Roman" w:eastAsia="Calibri" w:hAnsi="Times New Roman" w:cs="Times New Roman"/>
                <w:sz w:val="20"/>
                <w:szCs w:val="20"/>
              </w:rPr>
              <w:t>умеют организовывать учебное взаимодействие в группе</w:t>
            </w:r>
          </w:p>
        </w:tc>
        <w:tc>
          <w:tcPr>
            <w:tcW w:w="2268"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(устный опрос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по карточкам)</w:t>
            </w:r>
          </w:p>
        </w:tc>
      </w:tr>
      <w:tr w:rsidR="001B468D" w:rsidRPr="00D36D5A" w:rsidTr="001B468D">
        <w:trPr>
          <w:trHeight w:val="15"/>
        </w:trPr>
        <w:tc>
          <w:tcPr>
            <w:tcW w:w="563"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ind w:right="-135"/>
              <w:rPr>
                <w:rFonts w:ascii="Times New Roman" w:eastAsia="Calibri" w:hAnsi="Times New Roman" w:cs="Times New Roman"/>
                <w:sz w:val="20"/>
                <w:szCs w:val="20"/>
              </w:rPr>
            </w:pPr>
            <w:r w:rsidRPr="00D36D5A">
              <w:rPr>
                <w:rFonts w:ascii="Times New Roman" w:eastAsia="Calibri" w:hAnsi="Times New Roman" w:cs="Times New Roman"/>
                <w:sz w:val="20"/>
                <w:szCs w:val="20"/>
              </w:rPr>
              <w:t>126</w:t>
            </w:r>
          </w:p>
        </w:tc>
        <w:tc>
          <w:tcPr>
            <w:tcW w:w="1405"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Решение упражнений по теме «Коэффициент. Распределительное свойство умножения».</w:t>
            </w:r>
          </w:p>
          <w:p w:rsidR="001B468D" w:rsidRPr="00D36D5A" w:rsidRDefault="001B468D" w:rsidP="001B468D">
            <w:pPr>
              <w:widowControl w:val="0"/>
              <w:autoSpaceDE w:val="0"/>
              <w:autoSpaceDN w:val="0"/>
              <w:adjustRightInd w:val="0"/>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i/>
                <w:iCs/>
                <w:sz w:val="20"/>
                <w:szCs w:val="20"/>
              </w:rPr>
              <w:t xml:space="preserve"> (комплексное применение </w:t>
            </w:r>
            <w:r w:rsidRPr="00D36D5A">
              <w:rPr>
                <w:rFonts w:ascii="Times New Roman" w:eastAsia="Times New Roman" w:hAnsi="Times New Roman" w:cs="Times New Roman"/>
                <w:i/>
                <w:sz w:val="20"/>
                <w:szCs w:val="20"/>
              </w:rPr>
              <w:t>знаний, умений, навыков)</w:t>
            </w:r>
          </w:p>
        </w:tc>
        <w:tc>
          <w:tcPr>
            <w:tcW w:w="2281"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widowControl w:val="0"/>
              <w:autoSpaceDE w:val="0"/>
              <w:autoSpaceDN w:val="0"/>
              <w:adjustRightInd w:val="0"/>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Учатся  раскрывать скобки и приводят подобные слагаемые, основываясь на свойствах действий с рациональными числами</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Фронтальная –</w:t>
            </w:r>
            <w:r w:rsidRPr="00D36D5A">
              <w:rPr>
                <w:rFonts w:ascii="Times New Roman" w:eastAsia="Calibri" w:hAnsi="Times New Roman" w:cs="Times New Roman"/>
                <w:sz w:val="20"/>
                <w:szCs w:val="20"/>
              </w:rPr>
              <w:t xml:space="preserve"> ответы </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на вопросы; выполнение умножения рациональных чисел</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 –</w:t>
            </w:r>
            <w:r w:rsidRPr="00D36D5A">
              <w:rPr>
                <w:rFonts w:ascii="Times New Roman" w:eastAsia="Calibri" w:hAnsi="Times New Roman" w:cs="Times New Roman"/>
                <w:sz w:val="20"/>
                <w:szCs w:val="20"/>
              </w:rPr>
              <w:t xml:space="preserve"> умножение рациональных чисел, используя </w:t>
            </w:r>
            <w:r w:rsidRPr="00D36D5A">
              <w:rPr>
                <w:rFonts w:ascii="Times New Roman" w:eastAsia="Calibri" w:hAnsi="Times New Roman" w:cs="Times New Roman"/>
                <w:iCs/>
                <w:sz w:val="20"/>
                <w:szCs w:val="20"/>
              </w:rPr>
              <w:t>р</w:t>
            </w:r>
            <w:r w:rsidRPr="00D36D5A">
              <w:rPr>
                <w:rFonts w:ascii="Times New Roman" w:eastAsia="Calibri" w:hAnsi="Times New Roman" w:cs="Times New Roman"/>
                <w:sz w:val="20"/>
                <w:szCs w:val="20"/>
              </w:rPr>
              <w:t>аспределительное свойство умножения</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Умножают рациональные числа используя распределительное свойство умножения рациональных чисел; используют математическую терминологию при записи и выполнении арифметического действия</w:t>
            </w:r>
          </w:p>
        </w:tc>
        <w:tc>
          <w:tcPr>
            <w:tcW w:w="2410"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Проявляют познавательный интерес к изучению</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предмета, способам решения учебных задач; дают адекватную самооценку учебной деятельности; понимают причины успеха/неуспеха в учебной деятельности; анализируют соответствие результатов требованиям учебной задачи</w:t>
            </w:r>
          </w:p>
        </w:tc>
        <w:tc>
          <w:tcPr>
            <w:tcW w:w="2697"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Регулятивные – </w:t>
            </w:r>
            <w:r w:rsidRPr="00D36D5A">
              <w:rPr>
                <w:rFonts w:ascii="Times New Roman" w:eastAsia="Calibri" w:hAnsi="Times New Roman" w:cs="Times New Roman"/>
                <w:sz w:val="20"/>
                <w:szCs w:val="20"/>
              </w:rPr>
              <w:t>определяют цель учебной деятельности с помощью учителя и самостоятельно, осуществляют поиск средств ее достижения.</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Познавательные – </w:t>
            </w:r>
            <w:r w:rsidRPr="00D36D5A">
              <w:rPr>
                <w:rFonts w:ascii="Times New Roman" w:eastAsia="Calibri" w:hAnsi="Times New Roman" w:cs="Times New Roman"/>
                <w:sz w:val="20"/>
                <w:szCs w:val="20"/>
              </w:rPr>
              <w:t>передают содержание в сжатом или развернутом виде.</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Коммуникативные – </w:t>
            </w:r>
            <w:r w:rsidRPr="00D36D5A">
              <w:rPr>
                <w:rFonts w:ascii="Times New Roman" w:eastAsia="Calibri" w:hAnsi="Times New Roman" w:cs="Times New Roman"/>
                <w:sz w:val="20"/>
                <w:szCs w:val="20"/>
              </w:rPr>
              <w:t>умеют высказывать свою точку зрения, ее обосновать, приводя аргументы</w:t>
            </w:r>
          </w:p>
        </w:tc>
        <w:tc>
          <w:tcPr>
            <w:tcW w:w="2268"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 xml:space="preserve">Индивидуальная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(математический диктант)</w:t>
            </w:r>
          </w:p>
        </w:tc>
      </w:tr>
      <w:tr w:rsidR="001B468D" w:rsidRPr="00D36D5A" w:rsidTr="001B468D">
        <w:trPr>
          <w:trHeight w:val="15"/>
        </w:trPr>
        <w:tc>
          <w:tcPr>
            <w:tcW w:w="563"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ind w:right="-135"/>
              <w:rPr>
                <w:rFonts w:ascii="Times New Roman" w:eastAsia="Calibri" w:hAnsi="Times New Roman" w:cs="Times New Roman"/>
                <w:sz w:val="20"/>
                <w:szCs w:val="20"/>
              </w:rPr>
            </w:pPr>
            <w:r w:rsidRPr="00D36D5A">
              <w:rPr>
                <w:rFonts w:ascii="Times New Roman" w:eastAsia="Calibri" w:hAnsi="Times New Roman" w:cs="Times New Roman"/>
                <w:sz w:val="20"/>
                <w:szCs w:val="20"/>
              </w:rPr>
              <w:t>127</w:t>
            </w:r>
          </w:p>
        </w:tc>
        <w:tc>
          <w:tcPr>
            <w:tcW w:w="1405"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Деление рациональных чисел</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(открытие новых</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знаний)</w:t>
            </w:r>
          </w:p>
        </w:tc>
        <w:tc>
          <w:tcPr>
            <w:tcW w:w="2281"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suppressAutoHyphens/>
              <w:autoSpaceDN w:val="0"/>
              <w:spacing w:after="0" w:line="240" w:lineRule="auto"/>
              <w:textAlignment w:val="baseline"/>
              <w:rPr>
                <w:rFonts w:ascii="Times New Roman" w:eastAsia="Calibri" w:hAnsi="Times New Roman" w:cs="Times New Roman"/>
                <w:kern w:val="3"/>
                <w:sz w:val="20"/>
                <w:szCs w:val="20"/>
              </w:rPr>
            </w:pPr>
            <w:r w:rsidRPr="00D36D5A">
              <w:rPr>
                <w:rFonts w:ascii="Times New Roman" w:eastAsia="Calibri" w:hAnsi="Times New Roman" w:cs="Times New Roman"/>
                <w:kern w:val="3"/>
                <w:sz w:val="20"/>
                <w:szCs w:val="20"/>
              </w:rPr>
              <w:t>Составляют алгоритм деления положительных и отрицательных чисел и  применяют его</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Групповая – </w:t>
            </w:r>
            <w:r w:rsidRPr="00D36D5A">
              <w:rPr>
                <w:rFonts w:ascii="Times New Roman" w:eastAsia="Calibri" w:hAnsi="Times New Roman" w:cs="Times New Roman"/>
                <w:sz w:val="20"/>
                <w:szCs w:val="20"/>
              </w:rPr>
              <w:t>обсуждение и выведение правила деления отрицательного числа на отрицательное число, правила деления чисел, имеющих разные знаки.</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Фронтальная –</w:t>
            </w:r>
            <w:r w:rsidRPr="00D36D5A">
              <w:rPr>
                <w:rFonts w:ascii="Times New Roman" w:eastAsia="Calibri" w:hAnsi="Times New Roman" w:cs="Times New Roman"/>
                <w:sz w:val="20"/>
                <w:szCs w:val="20"/>
              </w:rPr>
              <w:t xml:space="preserve"> ответы на вопросы; нахождение частного </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 –</w:t>
            </w:r>
            <w:r w:rsidRPr="00D36D5A">
              <w:rPr>
                <w:rFonts w:ascii="Times New Roman" w:eastAsia="Calibri" w:hAnsi="Times New Roman" w:cs="Times New Roman"/>
                <w:sz w:val="20"/>
                <w:szCs w:val="20"/>
              </w:rPr>
              <w:t xml:space="preserve"> выполнение деления </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lastRenderedPageBreak/>
              <w:t xml:space="preserve">Находят частное от деления отрицательных чисел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и чисел с разными знаками; прогнозируют результат вычисления</w:t>
            </w:r>
          </w:p>
        </w:tc>
        <w:tc>
          <w:tcPr>
            <w:tcW w:w="2410"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Объясняют самому себе свои наиболее заметные</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достижения; проявляют положительное отношение к урокам математики, широкий интерес к новому учебному материалу, способам решения новых учебных задач, доброжелательное отношение к сверстникам</w:t>
            </w:r>
          </w:p>
        </w:tc>
        <w:tc>
          <w:tcPr>
            <w:tcW w:w="2697"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25"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Регулятивные – </w:t>
            </w:r>
            <w:r w:rsidRPr="00D36D5A">
              <w:rPr>
                <w:rFonts w:ascii="Times New Roman" w:eastAsia="Calibri" w:hAnsi="Times New Roman" w:cs="Times New Roman"/>
                <w:sz w:val="20"/>
                <w:szCs w:val="20"/>
              </w:rPr>
              <w:t>работают по составленному плану, используют наряду с основными и дополнительные средства.</w:t>
            </w:r>
          </w:p>
          <w:p w:rsidR="001B468D" w:rsidRPr="00D36D5A" w:rsidRDefault="001B468D" w:rsidP="001B468D">
            <w:pPr>
              <w:autoSpaceDE w:val="0"/>
              <w:autoSpaceDN w:val="0"/>
              <w:adjustRightInd w:val="0"/>
              <w:spacing w:after="0" w:line="225"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Познавательные – </w:t>
            </w:r>
            <w:r w:rsidRPr="00D36D5A">
              <w:rPr>
                <w:rFonts w:ascii="Times New Roman" w:eastAsia="Calibri" w:hAnsi="Times New Roman" w:cs="Times New Roman"/>
                <w:sz w:val="20"/>
                <w:szCs w:val="20"/>
              </w:rPr>
              <w:t>сопоставляют и отбирают информацию, полученную из разных источников.</w:t>
            </w:r>
          </w:p>
          <w:p w:rsidR="001B468D" w:rsidRPr="00D36D5A" w:rsidRDefault="001B468D" w:rsidP="001B468D">
            <w:pPr>
              <w:autoSpaceDE w:val="0"/>
              <w:autoSpaceDN w:val="0"/>
              <w:adjustRightInd w:val="0"/>
              <w:spacing w:after="0" w:line="225"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Коммуникативные – </w:t>
            </w:r>
            <w:r w:rsidRPr="00D36D5A">
              <w:rPr>
                <w:rFonts w:ascii="Times New Roman" w:eastAsia="Calibri" w:hAnsi="Times New Roman" w:cs="Times New Roman"/>
                <w:sz w:val="20"/>
                <w:szCs w:val="20"/>
              </w:rPr>
              <w:t>умеют выполнять различные роли в группе, сотрудничать в совместном решении задачи</w:t>
            </w:r>
          </w:p>
        </w:tc>
        <w:tc>
          <w:tcPr>
            <w:tcW w:w="2268"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(устный опрос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по карточкам)</w:t>
            </w:r>
          </w:p>
        </w:tc>
      </w:tr>
      <w:tr w:rsidR="001B468D" w:rsidRPr="00D36D5A" w:rsidTr="001B468D">
        <w:trPr>
          <w:trHeight w:val="15"/>
        </w:trPr>
        <w:tc>
          <w:tcPr>
            <w:tcW w:w="563"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ind w:right="-135"/>
              <w:rPr>
                <w:rFonts w:ascii="Times New Roman" w:eastAsia="Calibri" w:hAnsi="Times New Roman" w:cs="Times New Roman"/>
                <w:sz w:val="20"/>
                <w:szCs w:val="20"/>
              </w:rPr>
            </w:pPr>
            <w:r w:rsidRPr="00D36D5A">
              <w:rPr>
                <w:rFonts w:ascii="Times New Roman" w:eastAsia="Calibri" w:hAnsi="Times New Roman" w:cs="Times New Roman"/>
                <w:sz w:val="20"/>
                <w:szCs w:val="20"/>
              </w:rPr>
              <w:lastRenderedPageBreak/>
              <w:t>128</w:t>
            </w:r>
          </w:p>
        </w:tc>
        <w:tc>
          <w:tcPr>
            <w:tcW w:w="1405"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Деление рациональных чисел</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(закрепление знаний)</w:t>
            </w:r>
          </w:p>
        </w:tc>
        <w:tc>
          <w:tcPr>
            <w:tcW w:w="2281"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suppressAutoHyphens/>
              <w:autoSpaceDN w:val="0"/>
              <w:spacing w:after="0" w:line="240" w:lineRule="auto"/>
              <w:textAlignment w:val="baseline"/>
              <w:rPr>
                <w:rFonts w:ascii="Times New Roman" w:eastAsia="Calibri" w:hAnsi="Times New Roman" w:cs="Times New Roman"/>
                <w:kern w:val="3"/>
                <w:sz w:val="20"/>
                <w:szCs w:val="20"/>
              </w:rPr>
            </w:pPr>
            <w:r w:rsidRPr="00D36D5A">
              <w:rPr>
                <w:rFonts w:ascii="Times New Roman" w:eastAsia="Calibri" w:hAnsi="Times New Roman" w:cs="Times New Roman"/>
                <w:kern w:val="3"/>
                <w:sz w:val="20"/>
                <w:szCs w:val="20"/>
              </w:rPr>
              <w:t>Применяют деление положительных и отрицательных чисел для нахождения значения числовых и буквенных выражений</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Фронтальная –</w:t>
            </w:r>
            <w:r w:rsidRPr="00D36D5A">
              <w:rPr>
                <w:rFonts w:ascii="Times New Roman" w:eastAsia="Calibri" w:hAnsi="Times New Roman" w:cs="Times New Roman"/>
                <w:sz w:val="20"/>
                <w:szCs w:val="20"/>
              </w:rPr>
              <w:t xml:space="preserve"> устные вычисления; выполнение действий</w:t>
            </w:r>
            <w:r w:rsidRPr="00D36D5A">
              <w:rPr>
                <w:rFonts w:ascii="Times New Roman" w:eastAsia="Calibri" w:hAnsi="Times New Roman" w:cs="Times New Roman"/>
                <w:sz w:val="20"/>
                <w:szCs w:val="20"/>
              </w:rPr>
              <w:br/>
            </w:r>
            <w:r w:rsidRPr="00D36D5A">
              <w:rPr>
                <w:rFonts w:ascii="Times New Roman" w:eastAsia="Calibri" w:hAnsi="Times New Roman" w:cs="Times New Roman"/>
                <w:i/>
                <w:iCs/>
                <w:sz w:val="20"/>
                <w:szCs w:val="20"/>
              </w:rPr>
              <w:t>Индивидуальная –</w:t>
            </w:r>
            <w:r w:rsidRPr="00D36D5A">
              <w:rPr>
                <w:rFonts w:ascii="Times New Roman" w:eastAsia="Calibri" w:hAnsi="Times New Roman" w:cs="Times New Roman"/>
                <w:sz w:val="20"/>
                <w:szCs w:val="20"/>
              </w:rPr>
              <w:t xml:space="preserve"> нахождение значения буквенного выражения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Находят частное от деления отрицательных чисел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и чисел с разными знаками; вычисляют числовое значение буквенного выражения при заданных значениях букв</w:t>
            </w:r>
          </w:p>
        </w:tc>
        <w:tc>
          <w:tcPr>
            <w:tcW w:w="2410"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Проявляют познавательный интерес к изучению</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предмета, способам решения учебных задач; дают адекватную самооценку учебной деятельности; понимают причины успеха/неуспеха в учебной деятельности; анализируют соответствие результатов требованиям учебной задачи</w:t>
            </w:r>
          </w:p>
        </w:tc>
        <w:tc>
          <w:tcPr>
            <w:tcW w:w="2697"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25"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Регулятивные –</w:t>
            </w:r>
            <w:r w:rsidRPr="00D36D5A">
              <w:rPr>
                <w:rFonts w:ascii="Times New Roman" w:eastAsia="Calibri" w:hAnsi="Times New Roman" w:cs="Times New Roman"/>
                <w:sz w:val="20"/>
                <w:szCs w:val="20"/>
              </w:rPr>
              <w:t xml:space="preserve"> составляют план выполнения задач, решают проблемы творческого и поискового характера.</w:t>
            </w:r>
          </w:p>
          <w:p w:rsidR="001B468D" w:rsidRPr="00D36D5A" w:rsidRDefault="001B468D" w:rsidP="001B468D">
            <w:pPr>
              <w:autoSpaceDE w:val="0"/>
              <w:autoSpaceDN w:val="0"/>
              <w:adjustRightInd w:val="0"/>
              <w:spacing w:after="0" w:line="225"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Познавательные –</w:t>
            </w:r>
            <w:r w:rsidRPr="00D36D5A">
              <w:rPr>
                <w:rFonts w:ascii="Times New Roman" w:eastAsia="Calibri" w:hAnsi="Times New Roman" w:cs="Times New Roman"/>
                <w:sz w:val="20"/>
                <w:szCs w:val="20"/>
              </w:rPr>
              <w:t xml:space="preserve"> самостоятельно предполагают, какая информация нужна для решения учебной задачи.</w:t>
            </w:r>
          </w:p>
          <w:p w:rsidR="001B468D" w:rsidRPr="00D36D5A" w:rsidRDefault="001B468D" w:rsidP="001B468D">
            <w:pPr>
              <w:autoSpaceDE w:val="0"/>
              <w:autoSpaceDN w:val="0"/>
              <w:adjustRightInd w:val="0"/>
              <w:spacing w:after="0" w:line="225"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Коммуникативные – </w:t>
            </w:r>
            <w:r w:rsidRPr="00D36D5A">
              <w:rPr>
                <w:rFonts w:ascii="Times New Roman" w:eastAsia="Calibri" w:hAnsi="Times New Roman" w:cs="Times New Roman"/>
                <w:sz w:val="20"/>
                <w:szCs w:val="20"/>
              </w:rPr>
              <w:t xml:space="preserve">умеют взглянуть на ситуацию с иной позиции </w:t>
            </w:r>
          </w:p>
          <w:p w:rsidR="001B468D" w:rsidRPr="00D36D5A" w:rsidRDefault="001B468D" w:rsidP="001B468D">
            <w:pPr>
              <w:autoSpaceDE w:val="0"/>
              <w:autoSpaceDN w:val="0"/>
              <w:adjustRightInd w:val="0"/>
              <w:spacing w:after="0" w:line="225"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и договориться с людьми иных позиций</w:t>
            </w:r>
          </w:p>
        </w:tc>
        <w:tc>
          <w:tcPr>
            <w:tcW w:w="2268"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 xml:space="preserve">Индивидуальная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(математический диктант)</w:t>
            </w:r>
          </w:p>
        </w:tc>
      </w:tr>
      <w:tr w:rsidR="001B468D" w:rsidRPr="00D36D5A" w:rsidTr="001B468D">
        <w:trPr>
          <w:trHeight w:val="15"/>
        </w:trPr>
        <w:tc>
          <w:tcPr>
            <w:tcW w:w="563"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ind w:right="-135"/>
              <w:rPr>
                <w:rFonts w:ascii="Times New Roman" w:eastAsia="Calibri" w:hAnsi="Times New Roman" w:cs="Times New Roman"/>
                <w:sz w:val="20"/>
                <w:szCs w:val="20"/>
              </w:rPr>
            </w:pPr>
            <w:r w:rsidRPr="00D36D5A">
              <w:rPr>
                <w:rFonts w:ascii="Times New Roman" w:eastAsia="Calibri" w:hAnsi="Times New Roman" w:cs="Times New Roman"/>
                <w:sz w:val="20"/>
                <w:szCs w:val="20"/>
              </w:rPr>
              <w:t>129-130</w:t>
            </w:r>
          </w:p>
        </w:tc>
        <w:tc>
          <w:tcPr>
            <w:tcW w:w="1405"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Решение упражнений по теме «Деление рациональных чисел».</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(комплексное применение </w:t>
            </w:r>
            <w:r w:rsidRPr="00D36D5A">
              <w:rPr>
                <w:rFonts w:ascii="Times New Roman" w:eastAsia="Calibri" w:hAnsi="Times New Roman" w:cs="Times New Roman"/>
                <w:sz w:val="20"/>
                <w:szCs w:val="20"/>
              </w:rPr>
              <w:t>знаний, умений, навыков)</w:t>
            </w:r>
          </w:p>
        </w:tc>
        <w:tc>
          <w:tcPr>
            <w:tcW w:w="2281"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suppressAutoHyphens/>
              <w:autoSpaceDN w:val="0"/>
              <w:spacing w:after="0" w:line="240" w:lineRule="auto"/>
              <w:textAlignment w:val="baseline"/>
              <w:rPr>
                <w:rFonts w:ascii="Times New Roman" w:eastAsia="Calibri" w:hAnsi="Times New Roman" w:cs="Times New Roman"/>
                <w:kern w:val="3"/>
                <w:sz w:val="20"/>
                <w:szCs w:val="20"/>
              </w:rPr>
            </w:pPr>
            <w:r w:rsidRPr="00D36D5A">
              <w:rPr>
                <w:rFonts w:ascii="Times New Roman" w:eastAsia="Calibri" w:hAnsi="Times New Roman" w:cs="Times New Roman"/>
                <w:kern w:val="3"/>
                <w:sz w:val="20"/>
                <w:szCs w:val="20"/>
              </w:rPr>
              <w:t>Делят положительных и отрицательных чисел при решении  уравнений и текстовых задач, решают уравнения.</w:t>
            </w:r>
          </w:p>
          <w:p w:rsidR="001B468D" w:rsidRPr="00D36D5A" w:rsidRDefault="001B468D" w:rsidP="001B468D">
            <w:pPr>
              <w:suppressAutoHyphens/>
              <w:autoSpaceDN w:val="0"/>
              <w:spacing w:after="0" w:line="240" w:lineRule="auto"/>
              <w:textAlignment w:val="baseline"/>
              <w:rPr>
                <w:rFonts w:ascii="Times New Roman" w:eastAsia="Calibri" w:hAnsi="Times New Roman" w:cs="Times New Roman"/>
                <w:kern w:val="3"/>
                <w:sz w:val="20"/>
                <w:szCs w:val="20"/>
              </w:rPr>
            </w:pPr>
            <w:r w:rsidRPr="00D36D5A">
              <w:rPr>
                <w:rFonts w:ascii="Times New Roman" w:eastAsia="Calibri" w:hAnsi="Times New Roman" w:cs="Times New Roman"/>
                <w:kern w:val="3"/>
                <w:sz w:val="20"/>
                <w:szCs w:val="20"/>
              </w:rPr>
              <w:t>Расширяют представления о числовых множествах и взаимосвязи между ними, решают логические задачи</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Фронтальная –</w:t>
            </w:r>
            <w:r w:rsidRPr="00D36D5A">
              <w:rPr>
                <w:rFonts w:ascii="Times New Roman" w:eastAsia="Calibri" w:hAnsi="Times New Roman" w:cs="Times New Roman"/>
                <w:sz w:val="20"/>
                <w:szCs w:val="20"/>
              </w:rPr>
              <w:t xml:space="preserve"> решение уравнения и выполнение проверки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 –</w:t>
            </w:r>
            <w:r w:rsidRPr="00D36D5A">
              <w:rPr>
                <w:rFonts w:ascii="Times New Roman" w:eastAsia="Calibri" w:hAnsi="Times New Roman" w:cs="Times New Roman"/>
                <w:sz w:val="20"/>
                <w:szCs w:val="20"/>
              </w:rPr>
              <w:t xml:space="preserve"> нахождение неизвестного члена пропорции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Находят частное от деления отрицательных чисел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и чисел с разными знаками; решают простейшие уравнения</w:t>
            </w:r>
          </w:p>
        </w:tc>
        <w:tc>
          <w:tcPr>
            <w:tcW w:w="2410"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Объясняют самому себе свои наиболее заметные достижения; проявляют познавательный интерес к изучению математики, способам решения учебных задач; дают позитивную оценку и самооценку учебной деятельности</w:t>
            </w:r>
          </w:p>
        </w:tc>
        <w:tc>
          <w:tcPr>
            <w:tcW w:w="2697"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Регулятивные – </w:t>
            </w:r>
            <w:r w:rsidRPr="00D36D5A">
              <w:rPr>
                <w:rFonts w:ascii="Times New Roman" w:eastAsia="Calibri" w:hAnsi="Times New Roman" w:cs="Times New Roman"/>
                <w:sz w:val="20"/>
                <w:szCs w:val="20"/>
              </w:rPr>
              <w:t>работают по составленному плану, используют наряду с основными и дополнительные средства.</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Познавательные –</w:t>
            </w:r>
            <w:r w:rsidRPr="00D36D5A">
              <w:rPr>
                <w:rFonts w:ascii="Times New Roman" w:eastAsia="Calibri" w:hAnsi="Times New Roman" w:cs="Times New Roman"/>
                <w:sz w:val="20"/>
                <w:szCs w:val="20"/>
              </w:rPr>
              <w:t xml:space="preserve"> записывают выводы в виде правил «если … , то …».</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Коммуникативные – </w:t>
            </w:r>
            <w:r w:rsidRPr="00D36D5A">
              <w:rPr>
                <w:rFonts w:ascii="Times New Roman" w:eastAsia="Calibri" w:hAnsi="Times New Roman" w:cs="Times New Roman"/>
                <w:sz w:val="20"/>
                <w:szCs w:val="20"/>
              </w:rPr>
              <w:t xml:space="preserve">организовывают учебное взаимодействие </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в группе</w:t>
            </w:r>
          </w:p>
        </w:tc>
        <w:tc>
          <w:tcPr>
            <w:tcW w:w="2268"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 xml:space="preserve">Индивидуальная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(самостоятельная работа)</w:t>
            </w:r>
          </w:p>
        </w:tc>
      </w:tr>
      <w:tr w:rsidR="001B468D" w:rsidRPr="00D36D5A" w:rsidTr="001B468D">
        <w:trPr>
          <w:trHeight w:val="15"/>
        </w:trPr>
        <w:tc>
          <w:tcPr>
            <w:tcW w:w="563"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ind w:right="-135"/>
              <w:rPr>
                <w:rFonts w:ascii="Times New Roman" w:eastAsia="Calibri" w:hAnsi="Times New Roman" w:cs="Times New Roman"/>
                <w:sz w:val="20"/>
                <w:szCs w:val="20"/>
              </w:rPr>
            </w:pPr>
            <w:r w:rsidRPr="00D36D5A">
              <w:rPr>
                <w:rFonts w:ascii="Times New Roman" w:eastAsia="Calibri" w:hAnsi="Times New Roman" w:cs="Times New Roman"/>
                <w:sz w:val="20"/>
                <w:szCs w:val="20"/>
              </w:rPr>
              <w:t>131</w:t>
            </w:r>
          </w:p>
        </w:tc>
        <w:tc>
          <w:tcPr>
            <w:tcW w:w="1405"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Контрольная работа №9 по теме «Умножение и деление рациональных чисел»</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(контроль и оценка знаний)</w:t>
            </w:r>
          </w:p>
        </w:tc>
        <w:tc>
          <w:tcPr>
            <w:tcW w:w="2281"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suppressAutoHyphens/>
              <w:autoSpaceDN w:val="0"/>
              <w:spacing w:after="0" w:line="240" w:lineRule="auto"/>
              <w:textAlignment w:val="baseline"/>
              <w:rPr>
                <w:rFonts w:ascii="Times New Roman" w:eastAsia="Calibri" w:hAnsi="Times New Roman" w:cs="Times New Roman"/>
                <w:kern w:val="3"/>
                <w:sz w:val="20"/>
                <w:szCs w:val="20"/>
              </w:rPr>
            </w:pPr>
            <w:r w:rsidRPr="00D36D5A">
              <w:rPr>
                <w:rFonts w:ascii="Times New Roman" w:eastAsia="Calibri" w:hAnsi="Times New Roman" w:cs="Times New Roman"/>
                <w:kern w:val="3"/>
                <w:sz w:val="20"/>
                <w:szCs w:val="20"/>
              </w:rPr>
              <w:t xml:space="preserve">Демонстрируют практические и </w:t>
            </w:r>
            <w:proofErr w:type="spellStart"/>
            <w:r w:rsidRPr="00D36D5A">
              <w:rPr>
                <w:rFonts w:ascii="Times New Roman" w:eastAsia="Calibri" w:hAnsi="Times New Roman" w:cs="Times New Roman"/>
                <w:kern w:val="3"/>
                <w:sz w:val="20"/>
                <w:szCs w:val="20"/>
              </w:rPr>
              <w:t>теоре</w:t>
            </w:r>
            <w:proofErr w:type="spellEnd"/>
          </w:p>
          <w:p w:rsidR="001B468D" w:rsidRPr="00D36D5A" w:rsidRDefault="001B468D" w:rsidP="001B468D">
            <w:pPr>
              <w:suppressAutoHyphens/>
              <w:autoSpaceDN w:val="0"/>
              <w:spacing w:after="0" w:line="240" w:lineRule="auto"/>
              <w:textAlignment w:val="baseline"/>
              <w:rPr>
                <w:rFonts w:ascii="Times New Roman" w:eastAsia="Calibri" w:hAnsi="Times New Roman" w:cs="Times New Roman"/>
                <w:kern w:val="3"/>
                <w:sz w:val="20"/>
                <w:szCs w:val="20"/>
              </w:rPr>
            </w:pPr>
            <w:proofErr w:type="spellStart"/>
            <w:r w:rsidRPr="00D36D5A">
              <w:rPr>
                <w:rFonts w:ascii="Times New Roman" w:eastAsia="Calibri" w:hAnsi="Times New Roman" w:cs="Times New Roman"/>
                <w:kern w:val="3"/>
                <w:sz w:val="20"/>
                <w:szCs w:val="20"/>
              </w:rPr>
              <w:t>тические</w:t>
            </w:r>
            <w:proofErr w:type="spellEnd"/>
            <w:r w:rsidRPr="00D36D5A">
              <w:rPr>
                <w:rFonts w:ascii="Times New Roman" w:eastAsia="Calibri" w:hAnsi="Times New Roman" w:cs="Times New Roman"/>
                <w:kern w:val="3"/>
                <w:sz w:val="20"/>
                <w:szCs w:val="20"/>
              </w:rPr>
              <w:t xml:space="preserve"> знания и умения по </w:t>
            </w:r>
            <w:proofErr w:type="spellStart"/>
            <w:r w:rsidRPr="00D36D5A">
              <w:rPr>
                <w:rFonts w:ascii="Times New Roman" w:eastAsia="Calibri" w:hAnsi="Times New Roman" w:cs="Times New Roman"/>
                <w:kern w:val="3"/>
                <w:sz w:val="20"/>
                <w:szCs w:val="20"/>
              </w:rPr>
              <w:t>рациональ</w:t>
            </w:r>
            <w:proofErr w:type="spellEnd"/>
          </w:p>
          <w:p w:rsidR="001B468D" w:rsidRPr="00D36D5A" w:rsidRDefault="001B468D" w:rsidP="001B468D">
            <w:pPr>
              <w:suppressAutoHyphens/>
              <w:autoSpaceDN w:val="0"/>
              <w:spacing w:after="0" w:line="240" w:lineRule="auto"/>
              <w:textAlignment w:val="baseline"/>
              <w:rPr>
                <w:rFonts w:ascii="Times New Roman" w:eastAsia="Calibri" w:hAnsi="Times New Roman" w:cs="Times New Roman"/>
                <w:kern w:val="3"/>
                <w:sz w:val="20"/>
                <w:szCs w:val="20"/>
              </w:rPr>
            </w:pPr>
            <w:r w:rsidRPr="00D36D5A">
              <w:rPr>
                <w:rFonts w:ascii="Times New Roman" w:eastAsia="Calibri" w:hAnsi="Times New Roman" w:cs="Times New Roman"/>
                <w:kern w:val="3"/>
                <w:sz w:val="20"/>
                <w:szCs w:val="20"/>
              </w:rPr>
              <w:t xml:space="preserve">ным числам и действиям над ними, </w:t>
            </w:r>
            <w:proofErr w:type="spellStart"/>
            <w:r w:rsidRPr="00D36D5A">
              <w:rPr>
                <w:rFonts w:ascii="Times New Roman" w:eastAsia="Calibri" w:hAnsi="Times New Roman" w:cs="Times New Roman"/>
                <w:kern w:val="3"/>
                <w:sz w:val="20"/>
                <w:szCs w:val="20"/>
              </w:rPr>
              <w:t>срав</w:t>
            </w:r>
            <w:proofErr w:type="spellEnd"/>
          </w:p>
          <w:p w:rsidR="001B468D" w:rsidRPr="00D36D5A" w:rsidRDefault="001B468D" w:rsidP="001B468D">
            <w:pPr>
              <w:suppressAutoHyphens/>
              <w:autoSpaceDN w:val="0"/>
              <w:spacing w:after="0" w:line="240" w:lineRule="auto"/>
              <w:textAlignment w:val="baseline"/>
              <w:rPr>
                <w:rFonts w:ascii="Times New Roman" w:eastAsia="Calibri" w:hAnsi="Times New Roman" w:cs="Times New Roman"/>
                <w:kern w:val="3"/>
                <w:sz w:val="20"/>
                <w:szCs w:val="20"/>
              </w:rPr>
            </w:pPr>
            <w:proofErr w:type="spellStart"/>
            <w:r w:rsidRPr="00D36D5A">
              <w:rPr>
                <w:rFonts w:ascii="Times New Roman" w:eastAsia="Calibri" w:hAnsi="Times New Roman" w:cs="Times New Roman"/>
                <w:kern w:val="3"/>
                <w:sz w:val="20"/>
                <w:szCs w:val="20"/>
              </w:rPr>
              <w:t>нивают</w:t>
            </w:r>
            <w:proofErr w:type="spellEnd"/>
            <w:r w:rsidRPr="00D36D5A">
              <w:rPr>
                <w:rFonts w:ascii="Times New Roman" w:eastAsia="Calibri" w:hAnsi="Times New Roman" w:cs="Times New Roman"/>
                <w:kern w:val="3"/>
                <w:sz w:val="20"/>
                <w:szCs w:val="20"/>
              </w:rPr>
              <w:t xml:space="preserve"> рациональные числа, возводят в степень, решают уравнения и задачи, </w:t>
            </w:r>
            <w:proofErr w:type="spellStart"/>
            <w:r w:rsidRPr="00D36D5A">
              <w:rPr>
                <w:rFonts w:ascii="Times New Roman" w:eastAsia="Calibri" w:hAnsi="Times New Roman" w:cs="Times New Roman"/>
                <w:kern w:val="3"/>
                <w:sz w:val="20"/>
                <w:szCs w:val="20"/>
              </w:rPr>
              <w:t>упро</w:t>
            </w:r>
            <w:proofErr w:type="spellEnd"/>
          </w:p>
          <w:p w:rsidR="001B468D" w:rsidRPr="00D36D5A" w:rsidRDefault="001B468D" w:rsidP="001B468D">
            <w:pPr>
              <w:suppressAutoHyphens/>
              <w:autoSpaceDN w:val="0"/>
              <w:spacing w:after="0" w:line="240" w:lineRule="auto"/>
              <w:textAlignment w:val="baseline"/>
              <w:rPr>
                <w:rFonts w:ascii="Times New Roman" w:eastAsia="Calibri" w:hAnsi="Times New Roman" w:cs="Times New Roman"/>
                <w:kern w:val="3"/>
                <w:sz w:val="20"/>
                <w:szCs w:val="20"/>
              </w:rPr>
            </w:pPr>
            <w:proofErr w:type="spellStart"/>
            <w:r w:rsidRPr="00D36D5A">
              <w:rPr>
                <w:rFonts w:ascii="Times New Roman" w:eastAsia="Calibri" w:hAnsi="Times New Roman" w:cs="Times New Roman"/>
                <w:kern w:val="3"/>
                <w:sz w:val="20"/>
                <w:szCs w:val="20"/>
              </w:rPr>
              <w:t>щают</w:t>
            </w:r>
            <w:proofErr w:type="spellEnd"/>
            <w:r w:rsidRPr="00D36D5A">
              <w:rPr>
                <w:rFonts w:ascii="Times New Roman" w:eastAsia="Calibri" w:hAnsi="Times New Roman" w:cs="Times New Roman"/>
                <w:kern w:val="3"/>
                <w:sz w:val="20"/>
                <w:szCs w:val="20"/>
              </w:rPr>
              <w:t xml:space="preserve"> выражения, грамотно оформляют решение, применяя рациональный способ</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w:t>
            </w:r>
            <w:r w:rsidRPr="00D36D5A">
              <w:rPr>
                <w:rFonts w:ascii="Times New Roman" w:eastAsia="Calibri" w:hAnsi="Times New Roman" w:cs="Times New Roman"/>
                <w:sz w:val="20"/>
                <w:szCs w:val="20"/>
              </w:rPr>
              <w:t xml:space="preserve"> – решение контрольной работы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Используют различные приемы проверки правильности выполняемых заданий</w:t>
            </w:r>
          </w:p>
        </w:tc>
        <w:tc>
          <w:tcPr>
            <w:tcW w:w="2410"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Объясняют самому себе свои наиболее заметные</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достижения; дают адекватную самооценку учебной деятельности; анализируют соответствие результатов требованиям учебной задачи; понимают причины успеха/неуспеха в учебной деятельности</w:t>
            </w:r>
          </w:p>
        </w:tc>
        <w:tc>
          <w:tcPr>
            <w:tcW w:w="2697"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Регулятивные –</w:t>
            </w:r>
            <w:r w:rsidRPr="00D36D5A">
              <w:rPr>
                <w:rFonts w:ascii="Times New Roman" w:eastAsia="Calibri" w:hAnsi="Times New Roman" w:cs="Times New Roman"/>
                <w:sz w:val="20"/>
                <w:szCs w:val="20"/>
              </w:rPr>
              <w:t xml:space="preserve"> понимают причины своего неуспеха и находят способы выхода из этой ситуации.</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Познавательные –</w:t>
            </w:r>
            <w:r w:rsidRPr="00D36D5A">
              <w:rPr>
                <w:rFonts w:ascii="Times New Roman" w:eastAsia="Calibri" w:hAnsi="Times New Roman" w:cs="Times New Roman"/>
                <w:sz w:val="20"/>
                <w:szCs w:val="20"/>
              </w:rPr>
              <w:t xml:space="preserve"> самостоятельно предполагают, какая информация нужна для решения учебной задачи.</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Коммуникативные – </w:t>
            </w:r>
            <w:r w:rsidRPr="00D36D5A">
              <w:rPr>
                <w:rFonts w:ascii="Times New Roman" w:eastAsia="Calibri" w:hAnsi="Times New Roman" w:cs="Times New Roman"/>
                <w:sz w:val="20"/>
                <w:szCs w:val="20"/>
              </w:rPr>
              <w:t>умеют критично относиться к своему мнению</w:t>
            </w:r>
          </w:p>
        </w:tc>
        <w:tc>
          <w:tcPr>
            <w:tcW w:w="2268"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 xml:space="preserve">Индивидуальная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(самостоятельная работа)</w:t>
            </w:r>
          </w:p>
        </w:tc>
      </w:tr>
      <w:tr w:rsidR="001B468D" w:rsidRPr="00D36D5A" w:rsidTr="001B468D">
        <w:trPr>
          <w:trHeight w:val="4413"/>
        </w:trPr>
        <w:tc>
          <w:tcPr>
            <w:tcW w:w="563"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ind w:right="-135"/>
              <w:rPr>
                <w:rFonts w:ascii="Times New Roman" w:eastAsia="Calibri" w:hAnsi="Times New Roman" w:cs="Times New Roman"/>
                <w:sz w:val="20"/>
                <w:szCs w:val="20"/>
              </w:rPr>
            </w:pPr>
            <w:r w:rsidRPr="00D36D5A">
              <w:rPr>
                <w:rFonts w:ascii="Times New Roman" w:eastAsia="Calibri" w:hAnsi="Times New Roman" w:cs="Times New Roman"/>
                <w:sz w:val="20"/>
                <w:szCs w:val="20"/>
              </w:rPr>
              <w:lastRenderedPageBreak/>
              <w:t>132</w:t>
            </w:r>
          </w:p>
        </w:tc>
        <w:tc>
          <w:tcPr>
            <w:tcW w:w="1405"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Решение уравнений</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(открытие новых</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знаний)</w:t>
            </w:r>
          </w:p>
        </w:tc>
        <w:tc>
          <w:tcPr>
            <w:tcW w:w="2281"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suppressAutoHyphens/>
              <w:autoSpaceDN w:val="0"/>
              <w:spacing w:after="0" w:line="240" w:lineRule="auto"/>
              <w:textAlignment w:val="baseline"/>
              <w:rPr>
                <w:rFonts w:ascii="Times New Roman" w:eastAsia="Calibri" w:hAnsi="Times New Roman" w:cs="Times New Roman"/>
                <w:kern w:val="3"/>
                <w:sz w:val="20"/>
                <w:szCs w:val="20"/>
              </w:rPr>
            </w:pPr>
            <w:r w:rsidRPr="00D36D5A">
              <w:rPr>
                <w:rFonts w:ascii="Times New Roman" w:eastAsia="Calibri" w:hAnsi="Times New Roman" w:cs="Times New Roman"/>
                <w:kern w:val="3"/>
                <w:sz w:val="20"/>
                <w:szCs w:val="20"/>
              </w:rPr>
              <w:t>Формулируют основные приемы решения линейных уравнений и применяют их, находят корень уравнения</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Групповая – </w:t>
            </w:r>
            <w:r w:rsidRPr="00D36D5A">
              <w:rPr>
                <w:rFonts w:ascii="Times New Roman" w:eastAsia="Calibri" w:hAnsi="Times New Roman" w:cs="Times New Roman"/>
                <w:sz w:val="20"/>
                <w:szCs w:val="20"/>
              </w:rPr>
              <w:t>обсуждение и выведение правила переноса слагаемых из одной части уравнения в другую, определения, какие уравнения называют линейными.</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Фронтальная –</w:t>
            </w:r>
            <w:r w:rsidRPr="00D36D5A">
              <w:rPr>
                <w:rFonts w:ascii="Times New Roman" w:eastAsia="Calibri" w:hAnsi="Times New Roman" w:cs="Times New Roman"/>
                <w:sz w:val="20"/>
                <w:szCs w:val="20"/>
              </w:rPr>
              <w:t xml:space="preserve"> ответы на вопросы; перенесение из левой части уравнения в правую того слагаемого, которое не содержит неизвестного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 –</w:t>
            </w:r>
            <w:r w:rsidRPr="00D36D5A">
              <w:rPr>
                <w:rFonts w:ascii="Times New Roman" w:eastAsia="Calibri" w:hAnsi="Times New Roman" w:cs="Times New Roman"/>
                <w:sz w:val="20"/>
                <w:szCs w:val="20"/>
              </w:rPr>
              <w:t xml:space="preserve"> решение уравнений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Решают уравнения, объясняют ход решения за-</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дачи</w:t>
            </w:r>
          </w:p>
        </w:tc>
        <w:tc>
          <w:tcPr>
            <w:tcW w:w="2410"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Объясняют самому себе свои наиболее заметные</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достижения; проявляют положительное отношение к урокам математики, широкий интерес к новому учебному материалу, способам решения новых учебных задач, доброжелательное отношение к сверстникам; дают адекватную оценку учебной деятельности</w:t>
            </w:r>
          </w:p>
        </w:tc>
        <w:tc>
          <w:tcPr>
            <w:tcW w:w="2697"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Регулятивные – </w:t>
            </w:r>
            <w:r w:rsidRPr="00D36D5A">
              <w:rPr>
                <w:rFonts w:ascii="Times New Roman" w:eastAsia="Calibri" w:hAnsi="Times New Roman" w:cs="Times New Roman"/>
                <w:sz w:val="20"/>
                <w:szCs w:val="20"/>
              </w:rPr>
              <w:t>работают по составленному плану, используют наряду с основными и дополнительные средства.</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Познавательные – </w:t>
            </w:r>
            <w:r w:rsidRPr="00D36D5A">
              <w:rPr>
                <w:rFonts w:ascii="Times New Roman" w:eastAsia="Calibri" w:hAnsi="Times New Roman" w:cs="Times New Roman"/>
                <w:sz w:val="20"/>
                <w:szCs w:val="20"/>
              </w:rPr>
              <w:t>сопоставляют и отбирают информацию, полученную из разных источников.</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Коммуникативные –</w:t>
            </w:r>
            <w:r w:rsidRPr="00D36D5A">
              <w:rPr>
                <w:rFonts w:ascii="Times New Roman" w:eastAsia="Calibri" w:hAnsi="Times New Roman" w:cs="Times New Roman"/>
                <w:sz w:val="20"/>
                <w:szCs w:val="20"/>
              </w:rPr>
              <w:t xml:space="preserve"> умеют выполнять различные роли в группе, сотрудничают в совместном решении задачи -</w:t>
            </w:r>
          </w:p>
        </w:tc>
        <w:tc>
          <w:tcPr>
            <w:tcW w:w="2268"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(устный опрос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по карточкам)</w:t>
            </w:r>
          </w:p>
        </w:tc>
      </w:tr>
      <w:tr w:rsidR="001B468D" w:rsidRPr="00D36D5A" w:rsidTr="001B468D">
        <w:trPr>
          <w:trHeight w:val="15"/>
        </w:trPr>
        <w:tc>
          <w:tcPr>
            <w:tcW w:w="563"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ind w:right="-135"/>
              <w:rPr>
                <w:rFonts w:ascii="Times New Roman" w:eastAsia="Calibri" w:hAnsi="Times New Roman" w:cs="Times New Roman"/>
                <w:sz w:val="20"/>
                <w:szCs w:val="20"/>
              </w:rPr>
            </w:pPr>
            <w:r w:rsidRPr="00D36D5A">
              <w:rPr>
                <w:rFonts w:ascii="Times New Roman" w:eastAsia="Calibri" w:hAnsi="Times New Roman" w:cs="Times New Roman"/>
                <w:sz w:val="20"/>
                <w:szCs w:val="20"/>
              </w:rPr>
              <w:t>133-135</w:t>
            </w:r>
          </w:p>
        </w:tc>
        <w:tc>
          <w:tcPr>
            <w:tcW w:w="1405"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Решение уравнений</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(закрепление знаний)</w:t>
            </w:r>
          </w:p>
        </w:tc>
        <w:tc>
          <w:tcPr>
            <w:tcW w:w="2281"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suppressAutoHyphens/>
              <w:autoSpaceDN w:val="0"/>
              <w:spacing w:after="0" w:line="240" w:lineRule="auto"/>
              <w:textAlignment w:val="baseline"/>
              <w:rPr>
                <w:rFonts w:ascii="Times New Roman" w:eastAsia="Calibri" w:hAnsi="Times New Roman" w:cs="Times New Roman"/>
                <w:kern w:val="3"/>
                <w:sz w:val="20"/>
                <w:szCs w:val="20"/>
              </w:rPr>
            </w:pPr>
            <w:r w:rsidRPr="00D36D5A">
              <w:rPr>
                <w:rFonts w:ascii="Times New Roman" w:eastAsia="Calibri" w:hAnsi="Times New Roman" w:cs="Times New Roman"/>
                <w:kern w:val="3"/>
                <w:sz w:val="20"/>
                <w:szCs w:val="20"/>
              </w:rPr>
              <w:t>Формируют знания и первичные умения о свойствах уравнения, решают уравнения по образцу, применяя эти свойства</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Фронтальная –</w:t>
            </w:r>
            <w:r w:rsidRPr="00D36D5A">
              <w:rPr>
                <w:rFonts w:ascii="Times New Roman" w:eastAsia="Calibri" w:hAnsi="Times New Roman" w:cs="Times New Roman"/>
                <w:sz w:val="20"/>
                <w:szCs w:val="20"/>
              </w:rPr>
              <w:t xml:space="preserve"> устные вычисления; приведение подобных слагаемых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Индивидуальная – </w:t>
            </w:r>
            <w:r w:rsidRPr="00D36D5A">
              <w:rPr>
                <w:rFonts w:ascii="Times New Roman" w:eastAsia="Calibri" w:hAnsi="Times New Roman" w:cs="Times New Roman"/>
                <w:sz w:val="20"/>
                <w:szCs w:val="20"/>
              </w:rPr>
              <w:t xml:space="preserve">решение уравнений с помощью умножения обеих частей уравнения на одно и то же число для освобождения от дробных чисел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Решают уравнения, пошагово контролируют правильность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и полноту выполнения задания</w:t>
            </w:r>
          </w:p>
        </w:tc>
        <w:tc>
          <w:tcPr>
            <w:tcW w:w="2410"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Объясняют самому себе свои наиболее заметные</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достижения; проявляют познавательный интерес к изучению предмета, способам решения учебных задач; дают адекватную самооценку учебной деятельности; понимают причины успеха в учебной деятельности</w:t>
            </w:r>
          </w:p>
        </w:tc>
        <w:tc>
          <w:tcPr>
            <w:tcW w:w="2697"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Регулятивные – </w:t>
            </w:r>
            <w:r w:rsidRPr="00D36D5A">
              <w:rPr>
                <w:rFonts w:ascii="Times New Roman" w:eastAsia="Calibri" w:hAnsi="Times New Roman" w:cs="Times New Roman"/>
                <w:sz w:val="20"/>
                <w:szCs w:val="20"/>
              </w:rPr>
              <w:t>в диалоге с учителем совершенствуют критерии оценки и пользуются ими в ходе оценки и самооценки.</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Познавательные –</w:t>
            </w:r>
            <w:r w:rsidRPr="00D36D5A">
              <w:rPr>
                <w:rFonts w:ascii="Times New Roman" w:eastAsia="Calibri" w:hAnsi="Times New Roman" w:cs="Times New Roman"/>
                <w:sz w:val="20"/>
                <w:szCs w:val="20"/>
              </w:rPr>
              <w:t xml:space="preserve"> записывают выводы в виде правил «если … , то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Коммуникативные – </w:t>
            </w:r>
            <w:r w:rsidRPr="00D36D5A">
              <w:rPr>
                <w:rFonts w:ascii="Times New Roman" w:eastAsia="Calibri" w:hAnsi="Times New Roman" w:cs="Times New Roman"/>
                <w:sz w:val="20"/>
                <w:szCs w:val="20"/>
              </w:rPr>
              <w:t>умеют оформлять мысли в устной и письменной речи с учетом ситуаций</w:t>
            </w:r>
          </w:p>
        </w:tc>
        <w:tc>
          <w:tcPr>
            <w:tcW w:w="2268"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 xml:space="preserve">Индивидуальная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(математический диктант)</w:t>
            </w:r>
          </w:p>
        </w:tc>
      </w:tr>
      <w:tr w:rsidR="001B468D" w:rsidRPr="00D36D5A" w:rsidTr="001B468D">
        <w:trPr>
          <w:trHeight w:val="15"/>
        </w:trPr>
        <w:tc>
          <w:tcPr>
            <w:tcW w:w="563"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ind w:right="-135"/>
              <w:rPr>
                <w:rFonts w:ascii="Times New Roman" w:eastAsia="Calibri" w:hAnsi="Times New Roman" w:cs="Times New Roman"/>
                <w:sz w:val="20"/>
                <w:szCs w:val="20"/>
              </w:rPr>
            </w:pPr>
            <w:r w:rsidRPr="00D36D5A">
              <w:rPr>
                <w:rFonts w:ascii="Times New Roman" w:eastAsia="Calibri" w:hAnsi="Times New Roman" w:cs="Times New Roman"/>
                <w:sz w:val="20"/>
                <w:szCs w:val="20"/>
              </w:rPr>
              <w:t>136</w:t>
            </w:r>
          </w:p>
        </w:tc>
        <w:tc>
          <w:tcPr>
            <w:tcW w:w="1405"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Решение задач с помощью уравнений </w:t>
            </w:r>
            <w:r w:rsidRPr="00D36D5A">
              <w:rPr>
                <w:rFonts w:ascii="Times New Roman" w:eastAsia="Calibri" w:hAnsi="Times New Roman" w:cs="Times New Roman"/>
                <w:i/>
                <w:iCs/>
                <w:sz w:val="20"/>
                <w:szCs w:val="20"/>
              </w:rPr>
              <w:t>(закрепление знаний)</w:t>
            </w:r>
          </w:p>
        </w:tc>
        <w:tc>
          <w:tcPr>
            <w:tcW w:w="2281"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suppressAutoHyphens/>
              <w:autoSpaceDN w:val="0"/>
              <w:spacing w:after="0" w:line="240" w:lineRule="auto"/>
              <w:textAlignment w:val="baseline"/>
              <w:rPr>
                <w:rFonts w:ascii="Times New Roman" w:eastAsia="Calibri" w:hAnsi="Times New Roman" w:cs="Times New Roman"/>
                <w:kern w:val="3"/>
                <w:sz w:val="20"/>
                <w:szCs w:val="20"/>
              </w:rPr>
            </w:pPr>
            <w:r w:rsidRPr="00D36D5A">
              <w:rPr>
                <w:rFonts w:ascii="Times New Roman" w:eastAsia="Calibri" w:hAnsi="Times New Roman" w:cs="Times New Roman"/>
                <w:kern w:val="3"/>
                <w:sz w:val="20"/>
                <w:szCs w:val="20"/>
              </w:rPr>
              <w:t xml:space="preserve">Применяют приобретенные знания, умения, навыки по решению уравнений к решению задач, составляют уравнения по образцу,   анализируют результат </w:t>
            </w:r>
            <w:r w:rsidRPr="00D36D5A">
              <w:rPr>
                <w:rFonts w:ascii="Times New Roman" w:eastAsia="Calibri" w:hAnsi="Times New Roman" w:cs="Times New Roman"/>
                <w:kern w:val="3"/>
                <w:sz w:val="20"/>
                <w:szCs w:val="20"/>
              </w:rPr>
              <w:lastRenderedPageBreak/>
              <w:t>своей деятельности</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lastRenderedPageBreak/>
              <w:t>Фронтальная –</w:t>
            </w:r>
            <w:r w:rsidRPr="00D36D5A">
              <w:rPr>
                <w:rFonts w:ascii="Times New Roman" w:eastAsia="Calibri" w:hAnsi="Times New Roman" w:cs="Times New Roman"/>
                <w:sz w:val="20"/>
                <w:szCs w:val="20"/>
              </w:rPr>
              <w:t xml:space="preserve"> решение уравнений и выполнение проверки; решение задач при помощи уравнений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 –</w:t>
            </w:r>
            <w:r w:rsidRPr="00D36D5A">
              <w:rPr>
                <w:rFonts w:ascii="Times New Roman" w:eastAsia="Calibri" w:hAnsi="Times New Roman" w:cs="Times New Roman"/>
                <w:sz w:val="20"/>
                <w:szCs w:val="20"/>
              </w:rPr>
              <w:t xml:space="preserve"> решение уравнений с </w:t>
            </w:r>
            <w:r w:rsidRPr="00D36D5A">
              <w:rPr>
                <w:rFonts w:ascii="Times New Roman" w:eastAsia="Calibri" w:hAnsi="Times New Roman" w:cs="Times New Roman"/>
                <w:sz w:val="20"/>
                <w:szCs w:val="20"/>
              </w:rPr>
              <w:lastRenderedPageBreak/>
              <w:t xml:space="preserve">использованием основного свойства пропорции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lastRenderedPageBreak/>
              <w:t>Решают уравнения и задачи при помощи уравнений; выбирают удобный способ решения задачи</w:t>
            </w:r>
          </w:p>
        </w:tc>
        <w:tc>
          <w:tcPr>
            <w:tcW w:w="2410"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Объясняют самому себе свои наиболее заметные</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достижения; проявляют познавательный интерес к изучению предмета, способам решения учебных задач; дают </w:t>
            </w:r>
            <w:r w:rsidRPr="00D36D5A">
              <w:rPr>
                <w:rFonts w:ascii="Times New Roman" w:eastAsia="Calibri" w:hAnsi="Times New Roman" w:cs="Times New Roman"/>
                <w:sz w:val="20"/>
                <w:szCs w:val="20"/>
              </w:rPr>
              <w:lastRenderedPageBreak/>
              <w:t>адекватную самооценку учебной деятельности; понимают причины успеха в учебной деятельности</w:t>
            </w:r>
          </w:p>
        </w:tc>
        <w:tc>
          <w:tcPr>
            <w:tcW w:w="2697"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lastRenderedPageBreak/>
              <w:t xml:space="preserve">Регулятивные – </w:t>
            </w:r>
            <w:r w:rsidRPr="00D36D5A">
              <w:rPr>
                <w:rFonts w:ascii="Times New Roman" w:eastAsia="Calibri" w:hAnsi="Times New Roman" w:cs="Times New Roman"/>
                <w:sz w:val="20"/>
                <w:szCs w:val="20"/>
              </w:rPr>
              <w:t>определяют цель учебной деятельности с помощью учителя и самостоятельно, осуществляют поиск средств ее достижения.</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Познавательные – </w:t>
            </w:r>
            <w:r w:rsidRPr="00D36D5A">
              <w:rPr>
                <w:rFonts w:ascii="Times New Roman" w:eastAsia="Calibri" w:hAnsi="Times New Roman" w:cs="Times New Roman"/>
                <w:sz w:val="20"/>
                <w:szCs w:val="20"/>
              </w:rPr>
              <w:t xml:space="preserve">передают </w:t>
            </w:r>
            <w:r w:rsidRPr="00D36D5A">
              <w:rPr>
                <w:rFonts w:ascii="Times New Roman" w:eastAsia="Calibri" w:hAnsi="Times New Roman" w:cs="Times New Roman"/>
                <w:sz w:val="20"/>
                <w:szCs w:val="20"/>
              </w:rPr>
              <w:lastRenderedPageBreak/>
              <w:t>содержание в сжатом или развернутом виде.</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Коммуникативные – </w:t>
            </w:r>
            <w:r w:rsidRPr="00D36D5A">
              <w:rPr>
                <w:rFonts w:ascii="Times New Roman" w:eastAsia="Calibri" w:hAnsi="Times New Roman" w:cs="Times New Roman"/>
                <w:sz w:val="20"/>
                <w:szCs w:val="20"/>
              </w:rPr>
              <w:t>умеют высказывать свою точку зрения, ее обосновать</w:t>
            </w:r>
          </w:p>
        </w:tc>
        <w:tc>
          <w:tcPr>
            <w:tcW w:w="2268"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lastRenderedPageBreak/>
              <w:t>Индивидуальная</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(устный опрос по карточкам)</w:t>
            </w:r>
          </w:p>
        </w:tc>
      </w:tr>
      <w:tr w:rsidR="001B468D" w:rsidRPr="00D36D5A" w:rsidTr="001B468D">
        <w:trPr>
          <w:trHeight w:val="15"/>
        </w:trPr>
        <w:tc>
          <w:tcPr>
            <w:tcW w:w="563"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ind w:right="-135"/>
              <w:rPr>
                <w:rFonts w:ascii="Times New Roman" w:eastAsia="Calibri" w:hAnsi="Times New Roman" w:cs="Times New Roman"/>
                <w:sz w:val="20"/>
                <w:szCs w:val="20"/>
              </w:rPr>
            </w:pPr>
            <w:r w:rsidRPr="00D36D5A">
              <w:rPr>
                <w:rFonts w:ascii="Times New Roman" w:eastAsia="Calibri" w:hAnsi="Times New Roman" w:cs="Times New Roman"/>
                <w:sz w:val="20"/>
                <w:szCs w:val="20"/>
              </w:rPr>
              <w:lastRenderedPageBreak/>
              <w:t>137-138</w:t>
            </w:r>
          </w:p>
        </w:tc>
        <w:tc>
          <w:tcPr>
            <w:tcW w:w="1405"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Решение задач с помощью уравнений.</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(комплексное применение </w:t>
            </w:r>
            <w:r w:rsidRPr="00D36D5A">
              <w:rPr>
                <w:rFonts w:ascii="Times New Roman" w:eastAsia="Calibri" w:hAnsi="Times New Roman" w:cs="Times New Roman"/>
                <w:sz w:val="20"/>
                <w:szCs w:val="20"/>
              </w:rPr>
              <w:t>знаний, умений, навыков)</w:t>
            </w:r>
          </w:p>
        </w:tc>
        <w:tc>
          <w:tcPr>
            <w:tcW w:w="2281"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suppressAutoHyphens/>
              <w:autoSpaceDN w:val="0"/>
              <w:spacing w:after="0" w:line="240" w:lineRule="auto"/>
              <w:textAlignment w:val="baseline"/>
              <w:rPr>
                <w:rFonts w:ascii="Times New Roman" w:eastAsia="Calibri" w:hAnsi="Times New Roman" w:cs="Times New Roman"/>
                <w:kern w:val="3"/>
                <w:sz w:val="20"/>
                <w:szCs w:val="20"/>
              </w:rPr>
            </w:pP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Фронтальная –</w:t>
            </w:r>
            <w:r w:rsidRPr="00D36D5A">
              <w:rPr>
                <w:rFonts w:ascii="Times New Roman" w:eastAsia="Calibri" w:hAnsi="Times New Roman" w:cs="Times New Roman"/>
                <w:sz w:val="20"/>
                <w:szCs w:val="20"/>
              </w:rPr>
              <w:t xml:space="preserve"> построение доказательства о том, что при любом значении буквы значение выражения равно данному числу, нахождение значения выражения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 –</w:t>
            </w:r>
            <w:r w:rsidRPr="00D36D5A">
              <w:rPr>
                <w:rFonts w:ascii="Times New Roman" w:eastAsia="Calibri" w:hAnsi="Times New Roman" w:cs="Times New Roman"/>
                <w:sz w:val="20"/>
                <w:szCs w:val="20"/>
              </w:rPr>
              <w:t xml:space="preserve"> решение задач при помощи уравнений </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Решают уравнения и задачи при помощи уравнений; действуют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по заданному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и самостоятельно составленному плану решения задачи</w:t>
            </w:r>
          </w:p>
        </w:tc>
        <w:tc>
          <w:tcPr>
            <w:tcW w:w="2410"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Объясняют самому себе свои отдельные ближайшие цели саморазвития; проявляют познавательный интерес к изучению</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математики, способам решения учебных задач; дают позитивную оценку и самооценку учебной деятельности</w:t>
            </w:r>
          </w:p>
        </w:tc>
        <w:tc>
          <w:tcPr>
            <w:tcW w:w="2697"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Регулятивные – </w:t>
            </w:r>
            <w:r w:rsidRPr="00D36D5A">
              <w:rPr>
                <w:rFonts w:ascii="Times New Roman" w:eastAsia="Calibri" w:hAnsi="Times New Roman" w:cs="Times New Roman"/>
                <w:sz w:val="20"/>
                <w:szCs w:val="20"/>
              </w:rPr>
              <w:t>обнаруживают и формулируют учебную проблему совместно с учителем.</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Познавательные – </w:t>
            </w:r>
            <w:r w:rsidRPr="00D36D5A">
              <w:rPr>
                <w:rFonts w:ascii="Times New Roman" w:eastAsia="Calibri" w:hAnsi="Times New Roman" w:cs="Times New Roman"/>
                <w:sz w:val="20"/>
                <w:szCs w:val="20"/>
              </w:rPr>
              <w:t>сопоставляют и отбирают информацию, полученную из разных источников.</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Коммуникативные – </w:t>
            </w:r>
            <w:r w:rsidRPr="00D36D5A">
              <w:rPr>
                <w:rFonts w:ascii="Times New Roman" w:eastAsia="Calibri" w:hAnsi="Times New Roman" w:cs="Times New Roman"/>
                <w:sz w:val="20"/>
                <w:szCs w:val="20"/>
              </w:rPr>
              <w:t>умеют принимать точку зрения другого</w:t>
            </w:r>
          </w:p>
        </w:tc>
        <w:tc>
          <w:tcPr>
            <w:tcW w:w="2268"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 xml:space="preserve">Индивидуальная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(самостоятельная работа)</w:t>
            </w:r>
          </w:p>
        </w:tc>
      </w:tr>
      <w:tr w:rsidR="001B468D" w:rsidRPr="00D36D5A" w:rsidTr="001B468D">
        <w:trPr>
          <w:trHeight w:val="15"/>
        </w:trPr>
        <w:tc>
          <w:tcPr>
            <w:tcW w:w="563"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ind w:right="-135"/>
              <w:rPr>
                <w:rFonts w:ascii="Times New Roman" w:eastAsia="Calibri" w:hAnsi="Times New Roman" w:cs="Times New Roman"/>
                <w:sz w:val="20"/>
                <w:szCs w:val="20"/>
              </w:rPr>
            </w:pPr>
            <w:r w:rsidRPr="00D36D5A">
              <w:rPr>
                <w:rFonts w:ascii="Times New Roman" w:eastAsia="Calibri" w:hAnsi="Times New Roman" w:cs="Times New Roman"/>
                <w:sz w:val="20"/>
                <w:szCs w:val="20"/>
              </w:rPr>
              <w:t>139-140</w:t>
            </w:r>
          </w:p>
        </w:tc>
        <w:tc>
          <w:tcPr>
            <w:tcW w:w="1405"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sz w:val="20"/>
                <w:szCs w:val="20"/>
              </w:rPr>
              <w:t xml:space="preserve">Решение задач с помощью уравнений </w:t>
            </w:r>
            <w:r w:rsidRPr="00D36D5A">
              <w:rPr>
                <w:rFonts w:ascii="Times New Roman" w:eastAsia="Calibri" w:hAnsi="Times New Roman" w:cs="Times New Roman"/>
                <w:i/>
                <w:iCs/>
                <w:sz w:val="20"/>
                <w:szCs w:val="20"/>
              </w:rPr>
              <w:t>(обобщение и систематизация знаний)</w:t>
            </w:r>
          </w:p>
        </w:tc>
        <w:tc>
          <w:tcPr>
            <w:tcW w:w="2281"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suppressAutoHyphens/>
              <w:autoSpaceDN w:val="0"/>
              <w:spacing w:after="0" w:line="240" w:lineRule="auto"/>
              <w:textAlignment w:val="baseline"/>
              <w:rPr>
                <w:rFonts w:ascii="Times New Roman" w:eastAsia="Calibri" w:hAnsi="Times New Roman" w:cs="Times New Roman"/>
                <w:kern w:val="3"/>
                <w:sz w:val="20"/>
                <w:szCs w:val="20"/>
              </w:rPr>
            </w:pPr>
            <w:r w:rsidRPr="00D36D5A">
              <w:rPr>
                <w:rFonts w:ascii="Times New Roman" w:eastAsia="Calibri" w:hAnsi="Times New Roman" w:cs="Times New Roman"/>
                <w:kern w:val="3"/>
                <w:sz w:val="20"/>
                <w:szCs w:val="20"/>
              </w:rPr>
              <w:t>Формируют знания и умения при решении задач на движение, рассматривают способы решения задач, используя чертежи, таблицы;  грамотно оформляют решение</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Фронтальная –</w:t>
            </w:r>
            <w:r w:rsidRPr="00D36D5A">
              <w:rPr>
                <w:rFonts w:ascii="Times New Roman" w:eastAsia="Calibri" w:hAnsi="Times New Roman" w:cs="Times New Roman"/>
                <w:sz w:val="20"/>
                <w:szCs w:val="20"/>
              </w:rPr>
              <w:t xml:space="preserve"> решение задач при помощи уравнений.</w:t>
            </w:r>
            <w:r w:rsidRPr="00D36D5A">
              <w:rPr>
                <w:rFonts w:ascii="Times New Roman" w:eastAsia="Calibri" w:hAnsi="Times New Roman" w:cs="Times New Roman"/>
                <w:i/>
                <w:iCs/>
                <w:sz w:val="20"/>
                <w:szCs w:val="20"/>
              </w:rPr>
              <w:t xml:space="preserve"> Индивидуальная –</w:t>
            </w:r>
            <w:r w:rsidRPr="00D36D5A">
              <w:rPr>
                <w:rFonts w:ascii="Times New Roman" w:eastAsia="Calibri" w:hAnsi="Times New Roman" w:cs="Times New Roman"/>
                <w:sz w:val="20"/>
                <w:szCs w:val="20"/>
              </w:rPr>
              <w:t xml:space="preserve"> решение уравнений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Обнаруживают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и устраняют ошибки логического и арифметического характера</w:t>
            </w:r>
          </w:p>
        </w:tc>
        <w:tc>
          <w:tcPr>
            <w:tcW w:w="2410"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Проявляют познавательный интерес к изучению</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математики, способам решения учебных задач; дают позитивную оценку и самооценку учебной деятельности; адекватно воспринимают оценку учителя и сверстников; понимают причины успеха в учебной деятельности</w:t>
            </w:r>
          </w:p>
        </w:tc>
        <w:tc>
          <w:tcPr>
            <w:tcW w:w="2697"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Регулятивные – </w:t>
            </w:r>
            <w:r w:rsidRPr="00D36D5A">
              <w:rPr>
                <w:rFonts w:ascii="Times New Roman" w:eastAsia="Calibri" w:hAnsi="Times New Roman" w:cs="Times New Roman"/>
                <w:sz w:val="20"/>
                <w:szCs w:val="20"/>
              </w:rPr>
              <w:t>определяют цель учебной деятельности с помощью учителя и самостоятельно, осуществляют поиск средств ее достижения.</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Познавательные – </w:t>
            </w:r>
            <w:r w:rsidRPr="00D36D5A">
              <w:rPr>
                <w:rFonts w:ascii="Times New Roman" w:eastAsia="Calibri" w:hAnsi="Times New Roman" w:cs="Times New Roman"/>
                <w:sz w:val="20"/>
                <w:szCs w:val="20"/>
              </w:rPr>
              <w:t>передают содержание в сжатом или развернутом виде.</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Коммуникативные – </w:t>
            </w:r>
            <w:r w:rsidRPr="00D36D5A">
              <w:rPr>
                <w:rFonts w:ascii="Times New Roman" w:eastAsia="Calibri" w:hAnsi="Times New Roman" w:cs="Times New Roman"/>
                <w:sz w:val="20"/>
                <w:szCs w:val="20"/>
              </w:rPr>
              <w:t>умеют высказывать свою точку зрения, ее обосновать</w:t>
            </w:r>
          </w:p>
        </w:tc>
        <w:tc>
          <w:tcPr>
            <w:tcW w:w="2268"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Индивидуальная</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(тестирование)</w:t>
            </w:r>
          </w:p>
        </w:tc>
      </w:tr>
      <w:tr w:rsidR="001B468D" w:rsidRPr="00D36D5A" w:rsidTr="001B468D">
        <w:trPr>
          <w:trHeight w:val="15"/>
        </w:trPr>
        <w:tc>
          <w:tcPr>
            <w:tcW w:w="563"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ind w:right="-135"/>
              <w:rPr>
                <w:rFonts w:ascii="Times New Roman" w:eastAsia="Calibri" w:hAnsi="Times New Roman" w:cs="Times New Roman"/>
                <w:sz w:val="20"/>
                <w:szCs w:val="20"/>
              </w:rPr>
            </w:pPr>
            <w:r w:rsidRPr="00D36D5A">
              <w:rPr>
                <w:rFonts w:ascii="Times New Roman" w:eastAsia="Calibri" w:hAnsi="Times New Roman" w:cs="Times New Roman"/>
                <w:sz w:val="20"/>
                <w:szCs w:val="20"/>
              </w:rPr>
              <w:t>141</w:t>
            </w:r>
          </w:p>
        </w:tc>
        <w:tc>
          <w:tcPr>
            <w:tcW w:w="1405"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Контрольная работа№10 по теме «Решение уравнений и задач с помощью уравнений»</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 xml:space="preserve">(контроль и </w:t>
            </w:r>
            <w:r w:rsidRPr="00D36D5A">
              <w:rPr>
                <w:rFonts w:ascii="Times New Roman" w:eastAsia="Calibri" w:hAnsi="Times New Roman" w:cs="Times New Roman"/>
                <w:i/>
                <w:iCs/>
                <w:sz w:val="20"/>
                <w:szCs w:val="20"/>
              </w:rPr>
              <w:lastRenderedPageBreak/>
              <w:t>оценка знаний)</w:t>
            </w:r>
          </w:p>
        </w:tc>
        <w:tc>
          <w:tcPr>
            <w:tcW w:w="2281"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suppressAutoHyphens/>
              <w:autoSpaceDN w:val="0"/>
              <w:spacing w:after="0" w:line="240" w:lineRule="auto"/>
              <w:textAlignment w:val="baseline"/>
              <w:rPr>
                <w:rFonts w:ascii="Times New Roman" w:eastAsia="Calibri" w:hAnsi="Times New Roman" w:cs="Times New Roman"/>
                <w:kern w:val="3"/>
                <w:sz w:val="20"/>
                <w:szCs w:val="20"/>
              </w:rPr>
            </w:pPr>
            <w:r w:rsidRPr="00D36D5A">
              <w:rPr>
                <w:rFonts w:ascii="Times New Roman" w:eastAsia="Calibri" w:hAnsi="Times New Roman" w:cs="Times New Roman"/>
                <w:kern w:val="3"/>
                <w:sz w:val="20"/>
                <w:szCs w:val="20"/>
              </w:rPr>
              <w:lastRenderedPageBreak/>
              <w:t xml:space="preserve">Демонстрируют теоретические и практические знания и умения при решении уравнения, применяя свойства уравнений, делают проверку, анализ результата; определяются со способом решения </w:t>
            </w:r>
            <w:r w:rsidRPr="00D36D5A">
              <w:rPr>
                <w:rFonts w:ascii="Times New Roman" w:eastAsia="Calibri" w:hAnsi="Times New Roman" w:cs="Times New Roman"/>
                <w:kern w:val="3"/>
                <w:sz w:val="20"/>
                <w:szCs w:val="20"/>
              </w:rPr>
              <w:lastRenderedPageBreak/>
              <w:t>уравнений; решают задачи на движение, на части; грамотно оформляют решение</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lastRenderedPageBreak/>
              <w:t>Индивидуальная</w:t>
            </w:r>
            <w:r w:rsidRPr="00D36D5A">
              <w:rPr>
                <w:rFonts w:ascii="Times New Roman" w:eastAsia="Calibri" w:hAnsi="Times New Roman" w:cs="Times New Roman"/>
                <w:sz w:val="20"/>
                <w:szCs w:val="20"/>
              </w:rPr>
              <w:t xml:space="preserve"> – решение контрольной работы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Используют различные приемы проверки правильности выполняемых заданий</w:t>
            </w:r>
          </w:p>
        </w:tc>
        <w:tc>
          <w:tcPr>
            <w:tcW w:w="2410"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Объясняют самому себе свои наиболее заметные</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достижения; дают адекватную самооценку учебной деятельности; анализируют соответствие результатов требованиям учебной задачи; понимают причины </w:t>
            </w:r>
            <w:r w:rsidRPr="00D36D5A">
              <w:rPr>
                <w:rFonts w:ascii="Times New Roman" w:eastAsia="Calibri" w:hAnsi="Times New Roman" w:cs="Times New Roman"/>
                <w:sz w:val="20"/>
                <w:szCs w:val="20"/>
              </w:rPr>
              <w:lastRenderedPageBreak/>
              <w:t>успеха/неуспеха в учебной деятельности</w:t>
            </w:r>
          </w:p>
        </w:tc>
        <w:tc>
          <w:tcPr>
            <w:tcW w:w="2697"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lastRenderedPageBreak/>
              <w:t>Регулятивные –</w:t>
            </w:r>
            <w:r w:rsidRPr="00D36D5A">
              <w:rPr>
                <w:rFonts w:ascii="Times New Roman" w:eastAsia="Calibri" w:hAnsi="Times New Roman" w:cs="Times New Roman"/>
                <w:sz w:val="20"/>
                <w:szCs w:val="20"/>
              </w:rPr>
              <w:t xml:space="preserve"> понимают причины своего неуспеха и находят способы выхода из этой ситуации.</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Познавательные –</w:t>
            </w:r>
            <w:r w:rsidRPr="00D36D5A">
              <w:rPr>
                <w:rFonts w:ascii="Times New Roman" w:eastAsia="Calibri" w:hAnsi="Times New Roman" w:cs="Times New Roman"/>
                <w:sz w:val="20"/>
                <w:szCs w:val="20"/>
              </w:rPr>
              <w:t>самостоятельно предполагают, какая информация нужна для решения учебной задачи.</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lastRenderedPageBreak/>
              <w:t xml:space="preserve">Коммуникативные – </w:t>
            </w:r>
            <w:r w:rsidRPr="00D36D5A">
              <w:rPr>
                <w:rFonts w:ascii="Times New Roman" w:eastAsia="Calibri" w:hAnsi="Times New Roman" w:cs="Times New Roman"/>
                <w:sz w:val="20"/>
                <w:szCs w:val="20"/>
              </w:rPr>
              <w:t>умеют критично относиться к своему мнению</w:t>
            </w:r>
          </w:p>
        </w:tc>
        <w:tc>
          <w:tcPr>
            <w:tcW w:w="2268"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lastRenderedPageBreak/>
              <w:t xml:space="preserve">Индивидуальная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(самостоятельная работа)</w:t>
            </w:r>
          </w:p>
        </w:tc>
      </w:tr>
      <w:tr w:rsidR="001B468D" w:rsidRPr="00D36D5A" w:rsidTr="001B468D">
        <w:trPr>
          <w:trHeight w:val="15"/>
        </w:trPr>
        <w:tc>
          <w:tcPr>
            <w:tcW w:w="563"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ind w:right="-135"/>
              <w:rPr>
                <w:rFonts w:ascii="Times New Roman" w:eastAsia="Calibri" w:hAnsi="Times New Roman" w:cs="Times New Roman"/>
                <w:sz w:val="20"/>
                <w:szCs w:val="20"/>
              </w:rPr>
            </w:pPr>
            <w:r w:rsidRPr="00D36D5A">
              <w:rPr>
                <w:rFonts w:ascii="Times New Roman" w:eastAsia="Calibri" w:hAnsi="Times New Roman" w:cs="Times New Roman"/>
                <w:sz w:val="20"/>
                <w:szCs w:val="20"/>
              </w:rPr>
              <w:lastRenderedPageBreak/>
              <w:t>142</w:t>
            </w:r>
          </w:p>
        </w:tc>
        <w:tc>
          <w:tcPr>
            <w:tcW w:w="1405"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Перпендикулярные прямые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(открытие новых</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знаний)</w:t>
            </w:r>
          </w:p>
        </w:tc>
        <w:tc>
          <w:tcPr>
            <w:tcW w:w="2281"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suppressAutoHyphens/>
              <w:autoSpaceDN w:val="0"/>
              <w:spacing w:after="0" w:line="240" w:lineRule="auto"/>
              <w:textAlignment w:val="baseline"/>
              <w:rPr>
                <w:rFonts w:ascii="Times New Roman" w:eastAsia="Calibri" w:hAnsi="Times New Roman" w:cs="Times New Roman"/>
                <w:kern w:val="3"/>
                <w:sz w:val="20"/>
                <w:szCs w:val="20"/>
              </w:rPr>
            </w:pPr>
            <w:r w:rsidRPr="00D36D5A">
              <w:rPr>
                <w:rFonts w:ascii="Times New Roman" w:eastAsia="Calibri" w:hAnsi="Times New Roman" w:cs="Times New Roman"/>
                <w:kern w:val="3"/>
                <w:sz w:val="20"/>
                <w:szCs w:val="20"/>
              </w:rPr>
              <w:t>Формируют знания и умения по данной теме, делают рисунки с помощью линейки и карандаша; работают с готовыми чертежами; приводят примеры из жизни на перпендикулярные прямые</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Групповая – </w:t>
            </w:r>
            <w:r w:rsidRPr="00D36D5A">
              <w:rPr>
                <w:rFonts w:ascii="Times New Roman" w:eastAsia="Calibri" w:hAnsi="Times New Roman" w:cs="Times New Roman"/>
                <w:sz w:val="20"/>
                <w:szCs w:val="20"/>
              </w:rPr>
              <w:t xml:space="preserve">обсуждение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и выведение правила: какие прямые называют перпендикулярными, с помощью каких чертежных инструментов строят перпендикулярные прямые.</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Фронтальная –</w:t>
            </w:r>
            <w:r w:rsidRPr="00D36D5A">
              <w:rPr>
                <w:rFonts w:ascii="Times New Roman" w:eastAsia="Calibri" w:hAnsi="Times New Roman" w:cs="Times New Roman"/>
                <w:sz w:val="20"/>
                <w:szCs w:val="20"/>
              </w:rPr>
              <w:t xml:space="preserve"> ответы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на вопросы ; построение с помощью транспортира двух перпендикулярных прямых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 –</w:t>
            </w:r>
            <w:r w:rsidRPr="00D36D5A">
              <w:rPr>
                <w:rFonts w:ascii="Times New Roman" w:eastAsia="Calibri" w:hAnsi="Times New Roman" w:cs="Times New Roman"/>
                <w:sz w:val="20"/>
                <w:szCs w:val="20"/>
              </w:rPr>
              <w:t xml:space="preserve"> построение перпендикулярных прямых с помощью чертежного треугольника </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Распознают на чертеже перпендикулярные прямые, строят перпендикулярные прямые при помощи чертежного треугольника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и транспортира</w:t>
            </w:r>
          </w:p>
        </w:tc>
        <w:tc>
          <w:tcPr>
            <w:tcW w:w="2410"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Объясняют самому себе свои наиболее заметные</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достижения; проявляют положительное отношение к урокам математики, широкий интерес к новому учебному материалу, способам решения новых учебных задач, доброжелательное отношение к сверстникам; дают адекватную оценку учебной деятельности</w:t>
            </w:r>
          </w:p>
        </w:tc>
        <w:tc>
          <w:tcPr>
            <w:tcW w:w="2697"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Регулятивные – </w:t>
            </w:r>
            <w:r w:rsidRPr="00D36D5A">
              <w:rPr>
                <w:rFonts w:ascii="Times New Roman" w:eastAsia="Calibri" w:hAnsi="Times New Roman" w:cs="Times New Roman"/>
                <w:sz w:val="20"/>
                <w:szCs w:val="20"/>
              </w:rPr>
              <w:t>работают по составленному плану, используют наряду с основными и дополнительные средства.</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Познавательные –</w:t>
            </w:r>
            <w:r w:rsidRPr="00D36D5A">
              <w:rPr>
                <w:rFonts w:ascii="Times New Roman" w:eastAsia="Calibri" w:hAnsi="Times New Roman" w:cs="Times New Roman"/>
                <w:sz w:val="20"/>
                <w:szCs w:val="20"/>
              </w:rPr>
              <w:t xml:space="preserve"> передают содержание в сжатом, выборочном или развернутом виде.</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Коммуникативные – </w:t>
            </w:r>
            <w:r w:rsidRPr="00D36D5A">
              <w:rPr>
                <w:rFonts w:ascii="Times New Roman" w:eastAsia="Calibri" w:hAnsi="Times New Roman" w:cs="Times New Roman"/>
                <w:sz w:val="20"/>
                <w:szCs w:val="20"/>
              </w:rPr>
              <w:t>умеют при необходимости отстаивать свою точку зрения, аргументируя ее, подтверждая аргументы фактами</w:t>
            </w:r>
          </w:p>
        </w:tc>
        <w:tc>
          <w:tcPr>
            <w:tcW w:w="2268"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(устный опрос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по карточкам)</w:t>
            </w:r>
          </w:p>
        </w:tc>
      </w:tr>
      <w:tr w:rsidR="001B468D" w:rsidRPr="00D36D5A" w:rsidTr="001B468D">
        <w:trPr>
          <w:trHeight w:val="15"/>
        </w:trPr>
        <w:tc>
          <w:tcPr>
            <w:tcW w:w="563"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ind w:right="-135"/>
              <w:rPr>
                <w:rFonts w:ascii="Times New Roman" w:eastAsia="Calibri" w:hAnsi="Times New Roman" w:cs="Times New Roman"/>
                <w:sz w:val="20"/>
                <w:szCs w:val="20"/>
              </w:rPr>
            </w:pPr>
            <w:r w:rsidRPr="00D36D5A">
              <w:rPr>
                <w:rFonts w:ascii="Times New Roman" w:eastAsia="Calibri" w:hAnsi="Times New Roman" w:cs="Times New Roman"/>
                <w:sz w:val="20"/>
                <w:szCs w:val="20"/>
              </w:rPr>
              <w:t>143-144</w:t>
            </w:r>
          </w:p>
        </w:tc>
        <w:tc>
          <w:tcPr>
            <w:tcW w:w="1405"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Перпендикулярные прямые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(закрепление знаний)</w:t>
            </w:r>
          </w:p>
        </w:tc>
        <w:tc>
          <w:tcPr>
            <w:tcW w:w="2281"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suppressAutoHyphens/>
              <w:autoSpaceDN w:val="0"/>
              <w:spacing w:after="0" w:line="240" w:lineRule="auto"/>
              <w:textAlignment w:val="baseline"/>
              <w:rPr>
                <w:rFonts w:ascii="Times New Roman" w:eastAsia="Calibri" w:hAnsi="Times New Roman" w:cs="Times New Roman"/>
                <w:kern w:val="3"/>
                <w:sz w:val="20"/>
                <w:szCs w:val="20"/>
              </w:rPr>
            </w:pPr>
            <w:r w:rsidRPr="00D36D5A">
              <w:rPr>
                <w:rFonts w:ascii="Times New Roman" w:eastAsia="Calibri" w:hAnsi="Times New Roman" w:cs="Times New Roman"/>
                <w:kern w:val="3"/>
                <w:sz w:val="20"/>
                <w:szCs w:val="20"/>
              </w:rPr>
              <w:t>Учатся распознавать перпендикулярные прямые на чертеже, строить их с помощью чертежного угольника и линейки, работают с готовыми чертежами, отвечают на вопросы в письменной и устной форме, работают с условными обозначениями</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Фронтальная –</w:t>
            </w:r>
            <w:r w:rsidRPr="00D36D5A">
              <w:rPr>
                <w:rFonts w:ascii="Times New Roman" w:eastAsia="Calibri" w:hAnsi="Times New Roman" w:cs="Times New Roman"/>
                <w:sz w:val="20"/>
                <w:szCs w:val="20"/>
              </w:rPr>
              <w:t xml:space="preserve"> построение перпендикуляра к данной прямой; нахождение корня</w:t>
            </w:r>
          </w:p>
          <w:p w:rsidR="001B468D" w:rsidRPr="00D36D5A" w:rsidRDefault="001B468D" w:rsidP="001B468D">
            <w:pPr>
              <w:autoSpaceDE w:val="0"/>
              <w:autoSpaceDN w:val="0"/>
              <w:adjustRightInd w:val="0"/>
              <w:spacing w:after="0" w:line="264" w:lineRule="auto"/>
              <w:ind w:right="-135"/>
              <w:rPr>
                <w:rFonts w:ascii="Times New Roman" w:eastAsia="Calibri" w:hAnsi="Times New Roman" w:cs="Times New Roman"/>
                <w:sz w:val="20"/>
                <w:szCs w:val="20"/>
              </w:rPr>
            </w:pPr>
            <w:r w:rsidRPr="00D36D5A">
              <w:rPr>
                <w:rFonts w:ascii="Times New Roman" w:eastAsia="Calibri" w:hAnsi="Times New Roman" w:cs="Times New Roman"/>
                <w:sz w:val="20"/>
                <w:szCs w:val="20"/>
              </w:rPr>
              <w:t>уравнения.</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 –</w:t>
            </w:r>
            <w:r w:rsidRPr="00D36D5A">
              <w:rPr>
                <w:rFonts w:ascii="Times New Roman" w:eastAsia="Calibri" w:hAnsi="Times New Roman" w:cs="Times New Roman"/>
                <w:sz w:val="20"/>
                <w:szCs w:val="20"/>
              </w:rPr>
              <w:t xml:space="preserve"> нахождение значения дробного выражения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Распознают на чертеже перпендикулярные прямые, строят перпендикулярные прямые при помощи чертежного треугольника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и транспортира</w:t>
            </w:r>
          </w:p>
        </w:tc>
        <w:tc>
          <w:tcPr>
            <w:tcW w:w="2410"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Объясняют самому себе свои наиболее заметные</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достижения; проявляют познавательный интерес к изучению предмета, способам решения учебных задач; дают адекватную самооценку учебной деятельности; понимают причины успеха в учебной деятельности</w:t>
            </w:r>
          </w:p>
        </w:tc>
        <w:tc>
          <w:tcPr>
            <w:tcW w:w="2697"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Регулятивные – </w:t>
            </w:r>
            <w:r w:rsidRPr="00D36D5A">
              <w:rPr>
                <w:rFonts w:ascii="Times New Roman" w:eastAsia="Calibri" w:hAnsi="Times New Roman" w:cs="Times New Roman"/>
                <w:sz w:val="20"/>
                <w:szCs w:val="20"/>
              </w:rPr>
              <w:t>определяют цель учебной деятельности с помощью учителя и самостоятельно, осуществляют поиск средств ее достижения.</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Познавательные –</w:t>
            </w:r>
            <w:r w:rsidRPr="00D36D5A">
              <w:rPr>
                <w:rFonts w:ascii="Times New Roman" w:eastAsia="Calibri" w:hAnsi="Times New Roman" w:cs="Times New Roman"/>
                <w:sz w:val="20"/>
                <w:szCs w:val="20"/>
              </w:rPr>
              <w:t xml:space="preserve"> записывают выводы в виде правил «если … , то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Коммуникативные – </w:t>
            </w:r>
            <w:r w:rsidRPr="00D36D5A">
              <w:rPr>
                <w:rFonts w:ascii="Times New Roman" w:eastAsia="Calibri" w:hAnsi="Times New Roman" w:cs="Times New Roman"/>
                <w:sz w:val="20"/>
                <w:szCs w:val="20"/>
              </w:rPr>
              <w:t>умеют организовывать учебное взаимодействие       в группе</w:t>
            </w:r>
          </w:p>
        </w:tc>
        <w:tc>
          <w:tcPr>
            <w:tcW w:w="2268"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(устный опрос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по карточкам)</w:t>
            </w:r>
          </w:p>
        </w:tc>
      </w:tr>
      <w:tr w:rsidR="001B468D" w:rsidRPr="00D36D5A" w:rsidTr="001B468D">
        <w:trPr>
          <w:trHeight w:val="15"/>
        </w:trPr>
        <w:tc>
          <w:tcPr>
            <w:tcW w:w="563"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ind w:right="-135"/>
              <w:rPr>
                <w:rFonts w:ascii="Times New Roman" w:eastAsia="Calibri" w:hAnsi="Times New Roman" w:cs="Times New Roman"/>
                <w:sz w:val="20"/>
                <w:szCs w:val="20"/>
              </w:rPr>
            </w:pPr>
            <w:r w:rsidRPr="00D36D5A">
              <w:rPr>
                <w:rFonts w:ascii="Times New Roman" w:eastAsia="Calibri" w:hAnsi="Times New Roman" w:cs="Times New Roman"/>
                <w:sz w:val="20"/>
                <w:szCs w:val="20"/>
              </w:rPr>
              <w:lastRenderedPageBreak/>
              <w:t>145</w:t>
            </w:r>
          </w:p>
        </w:tc>
        <w:tc>
          <w:tcPr>
            <w:tcW w:w="1405"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sz w:val="20"/>
                <w:szCs w:val="20"/>
              </w:rPr>
              <w:t xml:space="preserve">Осевая и центральная симметрия </w:t>
            </w:r>
            <w:r w:rsidRPr="00D36D5A">
              <w:rPr>
                <w:rFonts w:ascii="Times New Roman" w:eastAsia="Calibri" w:hAnsi="Times New Roman" w:cs="Times New Roman"/>
                <w:i/>
                <w:iCs/>
                <w:sz w:val="20"/>
                <w:szCs w:val="20"/>
              </w:rPr>
              <w:t>(открытие новых</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знаний)</w:t>
            </w:r>
          </w:p>
        </w:tc>
        <w:tc>
          <w:tcPr>
            <w:tcW w:w="2281"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suppressAutoHyphens/>
              <w:autoSpaceDN w:val="0"/>
              <w:spacing w:after="0" w:line="240" w:lineRule="auto"/>
              <w:textAlignment w:val="baseline"/>
              <w:rPr>
                <w:rFonts w:ascii="Times New Roman" w:eastAsia="Calibri" w:hAnsi="Times New Roman" w:cs="Times New Roman"/>
                <w:kern w:val="3"/>
                <w:sz w:val="20"/>
                <w:szCs w:val="20"/>
              </w:rPr>
            </w:pPr>
            <w:r w:rsidRPr="00D36D5A">
              <w:rPr>
                <w:rFonts w:ascii="Times New Roman" w:eastAsia="Calibri" w:hAnsi="Times New Roman" w:cs="Times New Roman"/>
                <w:kern w:val="3"/>
                <w:sz w:val="20"/>
                <w:szCs w:val="20"/>
              </w:rPr>
              <w:t>Знакомятся с осевой симметрией; учатся строить   симметричные фигуры, работают с карандашом и линейкой, с готовыми рисунками</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Групповая – </w:t>
            </w:r>
            <w:r w:rsidRPr="00D36D5A">
              <w:rPr>
                <w:rFonts w:ascii="Times New Roman" w:eastAsia="Calibri" w:hAnsi="Times New Roman" w:cs="Times New Roman"/>
                <w:sz w:val="20"/>
                <w:szCs w:val="20"/>
              </w:rPr>
              <w:t xml:space="preserve">обсуждение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и выведение правила: какие фигуры называют симметричными, строят симметричные фигуры.</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Фронтальная –</w:t>
            </w:r>
            <w:r w:rsidRPr="00D36D5A">
              <w:rPr>
                <w:rFonts w:ascii="Times New Roman" w:eastAsia="Calibri" w:hAnsi="Times New Roman" w:cs="Times New Roman"/>
                <w:sz w:val="20"/>
                <w:szCs w:val="20"/>
              </w:rPr>
              <w:t xml:space="preserve"> ответы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на вопросы; правила построение симметричных фигур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 –</w:t>
            </w:r>
            <w:r w:rsidRPr="00D36D5A">
              <w:rPr>
                <w:rFonts w:ascii="Times New Roman" w:eastAsia="Calibri" w:hAnsi="Times New Roman" w:cs="Times New Roman"/>
                <w:sz w:val="20"/>
                <w:szCs w:val="20"/>
              </w:rPr>
              <w:t xml:space="preserve"> построение симметричных фигур.</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widowControl w:val="0"/>
              <w:autoSpaceDE w:val="0"/>
              <w:autoSpaceDN w:val="0"/>
              <w:adjustRightInd w:val="0"/>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Распознают на чертеже симметричные фигуры, строят симметричные фигуры.</w:t>
            </w:r>
          </w:p>
        </w:tc>
        <w:tc>
          <w:tcPr>
            <w:tcW w:w="2410"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Объясняют самому себе свои наиболее заметные</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достижения; проявляют положительное отношение к урокам математики, широкий интерес к новому учебному материалу, способам решения новых учебных задач, доброжелательное отношение к сверстникам; дают адекватную оценку учебной деятельности</w:t>
            </w:r>
          </w:p>
        </w:tc>
        <w:tc>
          <w:tcPr>
            <w:tcW w:w="2697"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Регулятивные – </w:t>
            </w:r>
            <w:r w:rsidRPr="00D36D5A">
              <w:rPr>
                <w:rFonts w:ascii="Times New Roman" w:eastAsia="Calibri" w:hAnsi="Times New Roman" w:cs="Times New Roman"/>
                <w:sz w:val="20"/>
                <w:szCs w:val="20"/>
              </w:rPr>
              <w:t>работают по составленному плану, используют наряду с основными и дополнительные средства.</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Познавательные –</w:t>
            </w:r>
            <w:r w:rsidRPr="00D36D5A">
              <w:rPr>
                <w:rFonts w:ascii="Times New Roman" w:eastAsia="Calibri" w:hAnsi="Times New Roman" w:cs="Times New Roman"/>
                <w:sz w:val="20"/>
                <w:szCs w:val="20"/>
              </w:rPr>
              <w:t xml:space="preserve"> передают содержание в сжатом, выборочном или развернутом виде.</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Коммуникативные – </w:t>
            </w:r>
            <w:r w:rsidRPr="00D36D5A">
              <w:rPr>
                <w:rFonts w:ascii="Times New Roman" w:eastAsia="Calibri" w:hAnsi="Times New Roman" w:cs="Times New Roman"/>
                <w:sz w:val="20"/>
                <w:szCs w:val="20"/>
              </w:rPr>
              <w:t>умеют при необходимости отстаивать свою точку зрения, аргументируя ее, подтверждая аргументы фактами</w:t>
            </w:r>
          </w:p>
        </w:tc>
        <w:tc>
          <w:tcPr>
            <w:tcW w:w="2268"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(устный опрос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по карточкам)</w:t>
            </w:r>
          </w:p>
        </w:tc>
      </w:tr>
      <w:tr w:rsidR="001B468D" w:rsidRPr="00D36D5A" w:rsidTr="001B468D">
        <w:trPr>
          <w:trHeight w:val="15"/>
        </w:trPr>
        <w:tc>
          <w:tcPr>
            <w:tcW w:w="563"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ind w:right="-135"/>
              <w:rPr>
                <w:rFonts w:ascii="Times New Roman" w:eastAsia="Calibri" w:hAnsi="Times New Roman" w:cs="Times New Roman"/>
                <w:sz w:val="20"/>
                <w:szCs w:val="20"/>
              </w:rPr>
            </w:pPr>
            <w:r w:rsidRPr="00D36D5A">
              <w:rPr>
                <w:rFonts w:ascii="Times New Roman" w:eastAsia="Calibri" w:hAnsi="Times New Roman" w:cs="Times New Roman"/>
                <w:sz w:val="20"/>
                <w:szCs w:val="20"/>
              </w:rPr>
              <w:t>146</w:t>
            </w:r>
          </w:p>
        </w:tc>
        <w:tc>
          <w:tcPr>
            <w:tcW w:w="1405"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widowControl w:val="0"/>
              <w:autoSpaceDE w:val="0"/>
              <w:autoSpaceDN w:val="0"/>
              <w:adjustRightInd w:val="0"/>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 xml:space="preserve">Осевая и центральная симметрия </w:t>
            </w:r>
            <w:r w:rsidRPr="00D36D5A">
              <w:rPr>
                <w:rFonts w:ascii="Times New Roman" w:eastAsia="Times New Roman" w:hAnsi="Times New Roman" w:cs="Times New Roman"/>
                <w:i/>
                <w:iCs/>
                <w:sz w:val="20"/>
                <w:szCs w:val="20"/>
              </w:rPr>
              <w:t>(закрепление знаний)</w:t>
            </w:r>
          </w:p>
        </w:tc>
        <w:tc>
          <w:tcPr>
            <w:tcW w:w="2281"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suppressAutoHyphens/>
              <w:autoSpaceDN w:val="0"/>
              <w:spacing w:after="0" w:line="240" w:lineRule="auto"/>
              <w:textAlignment w:val="baseline"/>
              <w:rPr>
                <w:rFonts w:ascii="Times New Roman" w:eastAsia="Calibri" w:hAnsi="Times New Roman" w:cs="Times New Roman"/>
                <w:kern w:val="3"/>
                <w:sz w:val="20"/>
                <w:szCs w:val="20"/>
              </w:rPr>
            </w:pPr>
            <w:r w:rsidRPr="00D36D5A">
              <w:rPr>
                <w:rFonts w:ascii="Times New Roman" w:eastAsia="Calibri" w:hAnsi="Times New Roman" w:cs="Times New Roman"/>
                <w:kern w:val="3"/>
                <w:sz w:val="20"/>
                <w:szCs w:val="20"/>
              </w:rPr>
              <w:t>Знакомятся с центральной симметрией; учатся строить   симметричные фигуры, работают с карандашом и линейкой, с готовыми рисунками</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Фронтальная –</w:t>
            </w:r>
            <w:r w:rsidRPr="00D36D5A">
              <w:rPr>
                <w:rFonts w:ascii="Times New Roman" w:eastAsia="Calibri" w:hAnsi="Times New Roman" w:cs="Times New Roman"/>
                <w:sz w:val="20"/>
                <w:szCs w:val="20"/>
              </w:rPr>
              <w:t xml:space="preserve"> ответы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на вопросы; правила построение симметричных фигур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 –</w:t>
            </w:r>
            <w:r w:rsidRPr="00D36D5A">
              <w:rPr>
                <w:rFonts w:ascii="Times New Roman" w:eastAsia="Calibri" w:hAnsi="Times New Roman" w:cs="Times New Roman"/>
                <w:sz w:val="20"/>
                <w:szCs w:val="20"/>
              </w:rPr>
              <w:t xml:space="preserve"> построение симметричных фигур.</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widowControl w:val="0"/>
              <w:autoSpaceDE w:val="0"/>
              <w:autoSpaceDN w:val="0"/>
              <w:adjustRightInd w:val="0"/>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Распознают на чертеже симметричные фигуры, строят симметричные фигуры.</w:t>
            </w:r>
          </w:p>
        </w:tc>
        <w:tc>
          <w:tcPr>
            <w:tcW w:w="2410"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Объясняют самому себе свои наиболее заметные</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достижения; проявляют познавательный интерес к изучению предмета, способам решения учебных задач; дают адекватную самооценку учебной деятельности; понимают причины успеха в учебной деятельности</w:t>
            </w:r>
          </w:p>
        </w:tc>
        <w:tc>
          <w:tcPr>
            <w:tcW w:w="2697"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Регулятивные – </w:t>
            </w:r>
            <w:r w:rsidRPr="00D36D5A">
              <w:rPr>
                <w:rFonts w:ascii="Times New Roman" w:eastAsia="Calibri" w:hAnsi="Times New Roman" w:cs="Times New Roman"/>
                <w:sz w:val="20"/>
                <w:szCs w:val="20"/>
              </w:rPr>
              <w:t>определяют цель учебной деятельности с помощью учителя и самостоятельно, осуществляют поиск средств ее достижения.</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Познавательные –</w:t>
            </w:r>
            <w:r w:rsidRPr="00D36D5A">
              <w:rPr>
                <w:rFonts w:ascii="Times New Roman" w:eastAsia="Calibri" w:hAnsi="Times New Roman" w:cs="Times New Roman"/>
                <w:sz w:val="20"/>
                <w:szCs w:val="20"/>
              </w:rPr>
              <w:t xml:space="preserve"> записывают выводы в виде правил «если … , то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Коммуникативные – </w:t>
            </w:r>
            <w:r w:rsidRPr="00D36D5A">
              <w:rPr>
                <w:rFonts w:ascii="Times New Roman" w:eastAsia="Calibri" w:hAnsi="Times New Roman" w:cs="Times New Roman"/>
                <w:sz w:val="20"/>
                <w:szCs w:val="20"/>
              </w:rPr>
              <w:t>умеют организовывать учебное взаимодействие       в группе</w:t>
            </w:r>
          </w:p>
        </w:tc>
        <w:tc>
          <w:tcPr>
            <w:tcW w:w="2268"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(устный опрос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по карточкам)</w:t>
            </w:r>
          </w:p>
        </w:tc>
      </w:tr>
      <w:tr w:rsidR="001B468D" w:rsidRPr="00D36D5A" w:rsidTr="001B468D">
        <w:trPr>
          <w:trHeight w:val="15"/>
        </w:trPr>
        <w:tc>
          <w:tcPr>
            <w:tcW w:w="563"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ind w:right="-135"/>
              <w:rPr>
                <w:rFonts w:ascii="Times New Roman" w:eastAsia="Calibri" w:hAnsi="Times New Roman" w:cs="Times New Roman"/>
                <w:sz w:val="20"/>
                <w:szCs w:val="20"/>
              </w:rPr>
            </w:pPr>
            <w:r w:rsidRPr="00D36D5A">
              <w:rPr>
                <w:rFonts w:ascii="Times New Roman" w:eastAsia="Calibri" w:hAnsi="Times New Roman" w:cs="Times New Roman"/>
                <w:sz w:val="20"/>
                <w:szCs w:val="20"/>
              </w:rPr>
              <w:t>147</w:t>
            </w:r>
          </w:p>
        </w:tc>
        <w:tc>
          <w:tcPr>
            <w:tcW w:w="1405"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Решение упражнений по теме «Осевая и центральная симметрия».</w:t>
            </w:r>
          </w:p>
          <w:p w:rsidR="001B468D" w:rsidRPr="00D36D5A" w:rsidRDefault="001B468D" w:rsidP="001B468D">
            <w:pPr>
              <w:widowControl w:val="0"/>
              <w:autoSpaceDE w:val="0"/>
              <w:autoSpaceDN w:val="0"/>
              <w:adjustRightInd w:val="0"/>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i/>
                <w:iCs/>
                <w:sz w:val="20"/>
                <w:szCs w:val="20"/>
              </w:rPr>
              <w:t xml:space="preserve"> (комплексное применение </w:t>
            </w:r>
            <w:r w:rsidRPr="00D36D5A">
              <w:rPr>
                <w:rFonts w:ascii="Times New Roman" w:eastAsia="Times New Roman" w:hAnsi="Times New Roman" w:cs="Times New Roman"/>
                <w:i/>
                <w:sz w:val="20"/>
                <w:szCs w:val="20"/>
              </w:rPr>
              <w:t>знаний, умений, навыков</w:t>
            </w:r>
            <w:r w:rsidRPr="00D36D5A">
              <w:rPr>
                <w:rFonts w:ascii="Times New Roman" w:eastAsia="Times New Roman" w:hAnsi="Times New Roman" w:cs="Times New Roman"/>
                <w:sz w:val="20"/>
                <w:szCs w:val="20"/>
              </w:rPr>
              <w:t>)</w:t>
            </w:r>
          </w:p>
        </w:tc>
        <w:tc>
          <w:tcPr>
            <w:tcW w:w="2281"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suppressAutoHyphens/>
              <w:autoSpaceDN w:val="0"/>
              <w:spacing w:after="0" w:line="240" w:lineRule="auto"/>
              <w:textAlignment w:val="baseline"/>
              <w:rPr>
                <w:rFonts w:ascii="Times New Roman" w:eastAsia="Calibri" w:hAnsi="Times New Roman" w:cs="Times New Roman"/>
                <w:kern w:val="3"/>
                <w:sz w:val="20"/>
                <w:szCs w:val="20"/>
              </w:rPr>
            </w:pPr>
            <w:r w:rsidRPr="00D36D5A">
              <w:rPr>
                <w:rFonts w:ascii="Times New Roman" w:eastAsia="Calibri" w:hAnsi="Times New Roman" w:cs="Times New Roman"/>
                <w:kern w:val="3"/>
                <w:sz w:val="20"/>
                <w:szCs w:val="20"/>
              </w:rPr>
              <w:t>Знакомятся с центральной симметрией; учатся строить   симметричные фигуры, работают с карандашом и линейкой, с готовыми рисунками</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Групповая – </w:t>
            </w:r>
            <w:r w:rsidRPr="00D36D5A">
              <w:rPr>
                <w:rFonts w:ascii="Times New Roman" w:eastAsia="Calibri" w:hAnsi="Times New Roman" w:cs="Times New Roman"/>
                <w:sz w:val="20"/>
                <w:szCs w:val="20"/>
              </w:rPr>
              <w:t>обсуждение и выведение правила: какие прямые называют перпендикулярными, с помощью каких чертежных инструментов строят перпендикулярные прямые.</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lastRenderedPageBreak/>
              <w:t>Фронтальная –</w:t>
            </w:r>
            <w:r w:rsidRPr="00D36D5A">
              <w:rPr>
                <w:rFonts w:ascii="Times New Roman" w:eastAsia="Calibri" w:hAnsi="Times New Roman" w:cs="Times New Roman"/>
                <w:sz w:val="20"/>
                <w:szCs w:val="20"/>
              </w:rPr>
              <w:t xml:space="preserve"> ответы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на вопросы; правила построение симметричных фигур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 –</w:t>
            </w:r>
            <w:r w:rsidRPr="00D36D5A">
              <w:rPr>
                <w:rFonts w:ascii="Times New Roman" w:eastAsia="Calibri" w:hAnsi="Times New Roman" w:cs="Times New Roman"/>
                <w:sz w:val="20"/>
                <w:szCs w:val="20"/>
              </w:rPr>
              <w:t xml:space="preserve"> построение симметричных фигур.</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lastRenderedPageBreak/>
              <w:t>Распознают на чертеже симметричные фигуры, строят симметричные фигуры.</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p>
        </w:tc>
        <w:tc>
          <w:tcPr>
            <w:tcW w:w="2410"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Объясняют самому себе свои наиболее заметные</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достижения; проявляют положительное отношение к урокам математики, широкий интерес к новому учебному материалу, способам решения новых учебных задач, доброжелательное </w:t>
            </w:r>
            <w:r w:rsidRPr="00D36D5A">
              <w:rPr>
                <w:rFonts w:ascii="Times New Roman" w:eastAsia="Calibri" w:hAnsi="Times New Roman" w:cs="Times New Roman"/>
                <w:sz w:val="20"/>
                <w:szCs w:val="20"/>
              </w:rPr>
              <w:lastRenderedPageBreak/>
              <w:t>отношение к сверстникам; дают адекватную оценку учебной деятельности</w:t>
            </w:r>
          </w:p>
        </w:tc>
        <w:tc>
          <w:tcPr>
            <w:tcW w:w="2697"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lastRenderedPageBreak/>
              <w:t xml:space="preserve">Регулятивные – </w:t>
            </w:r>
            <w:r w:rsidRPr="00D36D5A">
              <w:rPr>
                <w:rFonts w:ascii="Times New Roman" w:eastAsia="Calibri" w:hAnsi="Times New Roman" w:cs="Times New Roman"/>
                <w:sz w:val="20"/>
                <w:szCs w:val="20"/>
              </w:rPr>
              <w:t>работают по составленному плану, используют наряду с основными и дополнительные средства.</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Познавательные –</w:t>
            </w:r>
            <w:r w:rsidRPr="00D36D5A">
              <w:rPr>
                <w:rFonts w:ascii="Times New Roman" w:eastAsia="Calibri" w:hAnsi="Times New Roman" w:cs="Times New Roman"/>
                <w:sz w:val="20"/>
                <w:szCs w:val="20"/>
              </w:rPr>
              <w:t xml:space="preserve"> передают содержание в сжатом, выборочном или развернутом виде.</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Коммуникативные – </w:t>
            </w:r>
            <w:r w:rsidRPr="00D36D5A">
              <w:rPr>
                <w:rFonts w:ascii="Times New Roman" w:eastAsia="Calibri" w:hAnsi="Times New Roman" w:cs="Times New Roman"/>
                <w:sz w:val="20"/>
                <w:szCs w:val="20"/>
              </w:rPr>
              <w:t xml:space="preserve">умеют при необходимости </w:t>
            </w:r>
            <w:r w:rsidRPr="00D36D5A">
              <w:rPr>
                <w:rFonts w:ascii="Times New Roman" w:eastAsia="Calibri" w:hAnsi="Times New Roman" w:cs="Times New Roman"/>
                <w:sz w:val="20"/>
                <w:szCs w:val="20"/>
              </w:rPr>
              <w:lastRenderedPageBreak/>
              <w:t>отстаивать свою точку зрения, аргументируя ее, подтверждая аргументы фактами</w:t>
            </w:r>
          </w:p>
        </w:tc>
        <w:tc>
          <w:tcPr>
            <w:tcW w:w="2268"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lastRenderedPageBreak/>
              <w:t>Индивидуальная</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(устный опрос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по карточкам)</w:t>
            </w:r>
          </w:p>
        </w:tc>
      </w:tr>
      <w:tr w:rsidR="001B468D" w:rsidRPr="00D36D5A" w:rsidTr="001B468D">
        <w:trPr>
          <w:trHeight w:val="15"/>
        </w:trPr>
        <w:tc>
          <w:tcPr>
            <w:tcW w:w="563"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ind w:right="-135"/>
              <w:rPr>
                <w:rFonts w:ascii="Times New Roman" w:eastAsia="Calibri" w:hAnsi="Times New Roman" w:cs="Times New Roman"/>
                <w:sz w:val="20"/>
                <w:szCs w:val="20"/>
              </w:rPr>
            </w:pPr>
            <w:r w:rsidRPr="00D36D5A">
              <w:rPr>
                <w:rFonts w:ascii="Times New Roman" w:eastAsia="Calibri" w:hAnsi="Times New Roman" w:cs="Times New Roman"/>
                <w:sz w:val="20"/>
                <w:szCs w:val="20"/>
              </w:rPr>
              <w:lastRenderedPageBreak/>
              <w:t>148</w:t>
            </w:r>
          </w:p>
        </w:tc>
        <w:tc>
          <w:tcPr>
            <w:tcW w:w="1405"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Параллельные прямые</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(открытие новых</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знаний)</w:t>
            </w:r>
          </w:p>
        </w:tc>
        <w:tc>
          <w:tcPr>
            <w:tcW w:w="2281"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suppressAutoHyphens/>
              <w:autoSpaceDN w:val="0"/>
              <w:spacing w:after="0" w:line="240" w:lineRule="auto"/>
              <w:textAlignment w:val="baseline"/>
              <w:rPr>
                <w:rFonts w:ascii="Times New Roman" w:eastAsia="Calibri" w:hAnsi="Times New Roman" w:cs="Times New Roman"/>
                <w:kern w:val="3"/>
                <w:sz w:val="20"/>
                <w:szCs w:val="20"/>
              </w:rPr>
            </w:pPr>
            <w:r w:rsidRPr="00D36D5A">
              <w:rPr>
                <w:rFonts w:ascii="Times New Roman" w:eastAsia="Calibri" w:hAnsi="Times New Roman" w:cs="Times New Roman"/>
                <w:kern w:val="3"/>
                <w:sz w:val="20"/>
                <w:szCs w:val="20"/>
              </w:rPr>
              <w:t>Формируют знания и умения по данной теме, делают рисунки с помощью линейки и карандаша; работают с готовыми чертежами; приводят примеры из жизни на параллельные прямые</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Групповая – </w:t>
            </w:r>
            <w:r w:rsidRPr="00D36D5A">
              <w:rPr>
                <w:rFonts w:ascii="Times New Roman" w:eastAsia="Calibri" w:hAnsi="Times New Roman" w:cs="Times New Roman"/>
                <w:sz w:val="20"/>
                <w:szCs w:val="20"/>
              </w:rPr>
              <w:t>обсуждение и выведение правила: какие прямые называют параллельными, сколько прямых, параллельных данной, можно провести через данную точку.</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Фронтальная –</w:t>
            </w:r>
            <w:r w:rsidRPr="00D36D5A">
              <w:rPr>
                <w:rFonts w:ascii="Times New Roman" w:eastAsia="Calibri" w:hAnsi="Times New Roman" w:cs="Times New Roman"/>
                <w:sz w:val="20"/>
                <w:szCs w:val="20"/>
              </w:rPr>
              <w:t xml:space="preserve"> ответы на вопросы; построение параллельных друг другу прямых </w:t>
            </w:r>
            <w:r w:rsidRPr="00D36D5A">
              <w:rPr>
                <w:rFonts w:ascii="Times New Roman" w:eastAsia="Calibri" w:hAnsi="Times New Roman" w:cs="Times New Roman"/>
                <w:i/>
                <w:iCs/>
                <w:sz w:val="20"/>
                <w:szCs w:val="20"/>
              </w:rPr>
              <w:t>Индивидуальная –</w:t>
            </w:r>
            <w:r w:rsidRPr="00D36D5A">
              <w:rPr>
                <w:rFonts w:ascii="Times New Roman" w:eastAsia="Calibri" w:hAnsi="Times New Roman" w:cs="Times New Roman"/>
                <w:sz w:val="20"/>
                <w:szCs w:val="20"/>
              </w:rPr>
              <w:t xml:space="preserve"> построение прямых, параллельных данной, через точки, не лежащие на данной прямой </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Распознают на чертеже параллельные прямые; строят параллельные прямые при помощи треугольника и линейки</w:t>
            </w:r>
          </w:p>
        </w:tc>
        <w:tc>
          <w:tcPr>
            <w:tcW w:w="2410"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Объясняют самому себе свои наиболее заметные</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достижения; проявляют положительное отношение к урокам математики, широкий интерес к новому учебному материалу, способам решения новых учебных задач, доброжелательное отношение к сверстникам; дают адекватную оценку учебной деятельности</w:t>
            </w:r>
          </w:p>
        </w:tc>
        <w:tc>
          <w:tcPr>
            <w:tcW w:w="2697"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Регулятивные – </w:t>
            </w:r>
            <w:r w:rsidRPr="00D36D5A">
              <w:rPr>
                <w:rFonts w:ascii="Times New Roman" w:eastAsia="Calibri" w:hAnsi="Times New Roman" w:cs="Times New Roman"/>
                <w:sz w:val="20"/>
                <w:szCs w:val="20"/>
              </w:rPr>
              <w:t>определяют цель учебной деятельности с помощью учителя и самостоятельно, осуществляют поиск средств ее достижения.</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Познавательные –</w:t>
            </w:r>
            <w:r w:rsidRPr="00D36D5A">
              <w:rPr>
                <w:rFonts w:ascii="Times New Roman" w:eastAsia="Calibri" w:hAnsi="Times New Roman" w:cs="Times New Roman"/>
                <w:sz w:val="20"/>
                <w:szCs w:val="20"/>
              </w:rPr>
              <w:t xml:space="preserve"> записывают выводы в виде правил «если … , то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Коммуникативные – </w:t>
            </w:r>
            <w:r w:rsidRPr="00D36D5A">
              <w:rPr>
                <w:rFonts w:ascii="Times New Roman" w:eastAsia="Calibri" w:hAnsi="Times New Roman" w:cs="Times New Roman"/>
                <w:sz w:val="20"/>
                <w:szCs w:val="20"/>
              </w:rPr>
              <w:t xml:space="preserve">умеют организовывать учебное взаимодействие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в группе (распределяют роли, договариваются друг с другом)</w:t>
            </w:r>
          </w:p>
        </w:tc>
        <w:tc>
          <w:tcPr>
            <w:tcW w:w="2268"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(устный опрос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по карточкам)</w:t>
            </w:r>
          </w:p>
        </w:tc>
      </w:tr>
      <w:tr w:rsidR="001B468D" w:rsidRPr="00D36D5A" w:rsidTr="001B468D">
        <w:trPr>
          <w:trHeight w:val="15"/>
        </w:trPr>
        <w:tc>
          <w:tcPr>
            <w:tcW w:w="563"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ind w:right="-135"/>
              <w:rPr>
                <w:rFonts w:ascii="Times New Roman" w:eastAsia="Calibri" w:hAnsi="Times New Roman" w:cs="Times New Roman"/>
                <w:sz w:val="20"/>
                <w:szCs w:val="20"/>
              </w:rPr>
            </w:pPr>
            <w:r w:rsidRPr="00D36D5A">
              <w:rPr>
                <w:rFonts w:ascii="Times New Roman" w:eastAsia="Calibri" w:hAnsi="Times New Roman" w:cs="Times New Roman"/>
                <w:sz w:val="20"/>
                <w:szCs w:val="20"/>
              </w:rPr>
              <w:t>149</w:t>
            </w:r>
          </w:p>
        </w:tc>
        <w:tc>
          <w:tcPr>
            <w:tcW w:w="1405"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Параллельные прямые </w:t>
            </w:r>
            <w:r w:rsidRPr="00D36D5A">
              <w:rPr>
                <w:rFonts w:ascii="Times New Roman" w:eastAsia="Calibri" w:hAnsi="Times New Roman" w:cs="Times New Roman"/>
                <w:i/>
                <w:iCs/>
                <w:sz w:val="20"/>
                <w:szCs w:val="20"/>
              </w:rPr>
              <w:t>(закрепление знаний)</w:t>
            </w:r>
          </w:p>
        </w:tc>
        <w:tc>
          <w:tcPr>
            <w:tcW w:w="2281"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suppressAutoHyphens/>
              <w:autoSpaceDN w:val="0"/>
              <w:spacing w:after="0" w:line="240" w:lineRule="auto"/>
              <w:textAlignment w:val="baseline"/>
              <w:rPr>
                <w:rFonts w:ascii="Times New Roman" w:eastAsia="Calibri" w:hAnsi="Times New Roman" w:cs="Times New Roman"/>
                <w:kern w:val="3"/>
                <w:sz w:val="20"/>
                <w:szCs w:val="20"/>
              </w:rPr>
            </w:pPr>
            <w:r w:rsidRPr="00D36D5A">
              <w:rPr>
                <w:rFonts w:ascii="Times New Roman" w:eastAsia="Calibri" w:hAnsi="Times New Roman" w:cs="Times New Roman"/>
                <w:kern w:val="3"/>
                <w:sz w:val="20"/>
                <w:szCs w:val="20"/>
              </w:rPr>
              <w:t xml:space="preserve">Учатся распознавать параллельные и перпендикулярные прямые на чертеже, строить их с помощью чертежного угольника и линейки, работают с готовыми чертежами, отвечают на вопросы в письменной и устной форме, работают с </w:t>
            </w:r>
            <w:r w:rsidRPr="00D36D5A">
              <w:rPr>
                <w:rFonts w:ascii="Times New Roman" w:eastAsia="Calibri" w:hAnsi="Times New Roman" w:cs="Times New Roman"/>
                <w:kern w:val="3"/>
                <w:sz w:val="20"/>
                <w:szCs w:val="20"/>
              </w:rPr>
              <w:lastRenderedPageBreak/>
              <w:t>условными обозначениями</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lastRenderedPageBreak/>
              <w:t>Фронтальная –</w:t>
            </w:r>
            <w:r w:rsidRPr="00D36D5A">
              <w:rPr>
                <w:rFonts w:ascii="Times New Roman" w:eastAsia="Calibri" w:hAnsi="Times New Roman" w:cs="Times New Roman"/>
                <w:sz w:val="20"/>
                <w:szCs w:val="20"/>
              </w:rPr>
              <w:t xml:space="preserve"> нахождение с помощью линейки и треугольника всех пар параллельных прямых, изображенных на рисунке; решение уравнений.</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 –</w:t>
            </w:r>
            <w:r w:rsidRPr="00D36D5A">
              <w:rPr>
                <w:rFonts w:ascii="Times New Roman" w:eastAsia="Calibri" w:hAnsi="Times New Roman" w:cs="Times New Roman"/>
                <w:sz w:val="20"/>
                <w:szCs w:val="20"/>
              </w:rPr>
              <w:t xml:space="preserve"> построение </w:t>
            </w:r>
            <w:r w:rsidRPr="00D36D5A">
              <w:rPr>
                <w:rFonts w:ascii="Times New Roman" w:eastAsia="Calibri" w:hAnsi="Times New Roman" w:cs="Times New Roman"/>
                <w:sz w:val="20"/>
                <w:szCs w:val="20"/>
              </w:rPr>
              <w:lastRenderedPageBreak/>
              <w:t xml:space="preserve">параллельных и перпендикулярных прямых; выполнение арифметических действий </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lastRenderedPageBreak/>
              <w:t xml:space="preserve">Распознают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на чертеже параллельные прямые; строят параллельные прямые при помощи треугольника и линейки</w:t>
            </w:r>
          </w:p>
        </w:tc>
        <w:tc>
          <w:tcPr>
            <w:tcW w:w="2410"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Объясняют самому себе свои наиболее заметные</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достижения; проявляют познавательный интерес к изучению предмета, способам решения учебных задач; дают адекватную самооценку учебной деятельности; понимают причины </w:t>
            </w:r>
            <w:r w:rsidRPr="00D36D5A">
              <w:rPr>
                <w:rFonts w:ascii="Times New Roman" w:eastAsia="Calibri" w:hAnsi="Times New Roman" w:cs="Times New Roman"/>
                <w:sz w:val="20"/>
                <w:szCs w:val="20"/>
              </w:rPr>
              <w:lastRenderedPageBreak/>
              <w:t>успеха/неуспеха в учебной деятельности</w:t>
            </w:r>
          </w:p>
        </w:tc>
        <w:tc>
          <w:tcPr>
            <w:tcW w:w="2697"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lastRenderedPageBreak/>
              <w:t xml:space="preserve">Регулятивные – </w:t>
            </w:r>
            <w:r w:rsidRPr="00D36D5A">
              <w:rPr>
                <w:rFonts w:ascii="Times New Roman" w:eastAsia="Calibri" w:hAnsi="Times New Roman" w:cs="Times New Roman"/>
                <w:sz w:val="20"/>
                <w:szCs w:val="20"/>
              </w:rPr>
              <w:t>работают по составленному плану, используют наряду с основными и дополнительные средства.</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Познавательные –</w:t>
            </w:r>
            <w:r w:rsidRPr="00D36D5A">
              <w:rPr>
                <w:rFonts w:ascii="Times New Roman" w:eastAsia="Calibri" w:hAnsi="Times New Roman" w:cs="Times New Roman"/>
                <w:sz w:val="20"/>
                <w:szCs w:val="20"/>
              </w:rPr>
              <w:t xml:space="preserve"> самостоятельно предполагают, какая информация нужна для решения учебной задачи.</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lastRenderedPageBreak/>
              <w:t xml:space="preserve">Коммуникативные – </w:t>
            </w:r>
            <w:r w:rsidRPr="00D36D5A">
              <w:rPr>
                <w:rFonts w:ascii="Times New Roman" w:eastAsia="Calibri" w:hAnsi="Times New Roman" w:cs="Times New Roman"/>
                <w:sz w:val="20"/>
                <w:szCs w:val="20"/>
              </w:rPr>
              <w:t>умеют слушать других, принимать другую точку зрения, изменить свою точку зрения</w:t>
            </w:r>
          </w:p>
        </w:tc>
        <w:tc>
          <w:tcPr>
            <w:tcW w:w="2268"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lastRenderedPageBreak/>
              <w:t>Индивидуальная</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(устный опрос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по карточкам)</w:t>
            </w:r>
          </w:p>
        </w:tc>
      </w:tr>
      <w:tr w:rsidR="001B468D" w:rsidRPr="00D36D5A" w:rsidTr="001B468D">
        <w:trPr>
          <w:trHeight w:val="15"/>
        </w:trPr>
        <w:tc>
          <w:tcPr>
            <w:tcW w:w="563"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ind w:right="-135"/>
              <w:rPr>
                <w:rFonts w:ascii="Times New Roman" w:eastAsia="Calibri" w:hAnsi="Times New Roman" w:cs="Times New Roman"/>
                <w:sz w:val="20"/>
                <w:szCs w:val="20"/>
              </w:rPr>
            </w:pPr>
            <w:r w:rsidRPr="00D36D5A">
              <w:rPr>
                <w:rFonts w:ascii="Times New Roman" w:eastAsia="Calibri" w:hAnsi="Times New Roman" w:cs="Times New Roman"/>
                <w:sz w:val="20"/>
                <w:szCs w:val="20"/>
              </w:rPr>
              <w:lastRenderedPageBreak/>
              <w:t>150</w:t>
            </w:r>
          </w:p>
        </w:tc>
        <w:tc>
          <w:tcPr>
            <w:tcW w:w="1405"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Координатная плоскость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(открытие новых</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знаний)</w:t>
            </w:r>
          </w:p>
        </w:tc>
        <w:tc>
          <w:tcPr>
            <w:tcW w:w="2281"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suppressAutoHyphens/>
              <w:autoSpaceDN w:val="0"/>
              <w:spacing w:after="0" w:line="240" w:lineRule="auto"/>
              <w:textAlignment w:val="baseline"/>
              <w:rPr>
                <w:rFonts w:ascii="Times New Roman" w:eastAsia="Calibri" w:hAnsi="Times New Roman" w:cs="Times New Roman"/>
                <w:kern w:val="3"/>
                <w:sz w:val="20"/>
                <w:szCs w:val="20"/>
              </w:rPr>
            </w:pPr>
            <w:r w:rsidRPr="00D36D5A">
              <w:rPr>
                <w:rFonts w:ascii="Times New Roman" w:eastAsia="Calibri" w:hAnsi="Times New Roman" w:cs="Times New Roman"/>
                <w:kern w:val="3"/>
                <w:sz w:val="20"/>
                <w:szCs w:val="20"/>
              </w:rPr>
              <w:t>Формируют знания о Декартовой системе координат, определяются с осями, их направлениями, работают с рисунками по учебнику в письменной и устной форме, приводят вои примеры</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Групповая – </w:t>
            </w:r>
            <w:r w:rsidRPr="00D36D5A">
              <w:rPr>
                <w:rFonts w:ascii="Times New Roman" w:eastAsia="Calibri" w:hAnsi="Times New Roman" w:cs="Times New Roman"/>
                <w:sz w:val="20"/>
                <w:szCs w:val="20"/>
              </w:rPr>
              <w:t xml:space="preserve">обсуждение и выведение правил: под каким углом пересекаются координатные прямые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proofErr w:type="spellStart"/>
            <w:r w:rsidRPr="00D36D5A">
              <w:rPr>
                <w:rFonts w:ascii="Times New Roman" w:eastAsia="Calibri" w:hAnsi="Times New Roman" w:cs="Times New Roman"/>
                <w:i/>
                <w:iCs/>
                <w:sz w:val="20"/>
                <w:szCs w:val="20"/>
              </w:rPr>
              <w:t>х</w:t>
            </w:r>
            <w:proofErr w:type="spellEnd"/>
            <w:r w:rsidRPr="00D36D5A">
              <w:rPr>
                <w:rFonts w:ascii="Times New Roman" w:eastAsia="Calibri" w:hAnsi="Times New Roman" w:cs="Times New Roman"/>
                <w:sz w:val="20"/>
                <w:szCs w:val="20"/>
              </w:rPr>
              <w:t xml:space="preserve"> и </w:t>
            </w:r>
            <w:r w:rsidRPr="00D36D5A">
              <w:rPr>
                <w:rFonts w:ascii="Times New Roman" w:eastAsia="Calibri" w:hAnsi="Times New Roman" w:cs="Times New Roman"/>
                <w:i/>
                <w:iCs/>
                <w:sz w:val="20"/>
                <w:szCs w:val="20"/>
              </w:rPr>
              <w:t>у</w:t>
            </w:r>
            <w:r w:rsidRPr="00D36D5A">
              <w:rPr>
                <w:rFonts w:ascii="Times New Roman" w:eastAsia="Calibri" w:hAnsi="Times New Roman" w:cs="Times New Roman"/>
                <w:sz w:val="20"/>
                <w:szCs w:val="20"/>
              </w:rPr>
              <w:t>, образующие систему координат на плоскости; как называют пару чисел, определяющих положение точки на плоскости.</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Фронтальная –</w:t>
            </w:r>
            <w:r w:rsidRPr="00D36D5A">
              <w:rPr>
                <w:rFonts w:ascii="Times New Roman" w:eastAsia="Calibri" w:hAnsi="Times New Roman" w:cs="Times New Roman"/>
                <w:sz w:val="20"/>
                <w:szCs w:val="20"/>
              </w:rPr>
              <w:t xml:space="preserve"> ответы </w:t>
            </w:r>
          </w:p>
          <w:p w:rsidR="001B468D" w:rsidRPr="00D36D5A" w:rsidRDefault="001B468D" w:rsidP="001B468D">
            <w:pPr>
              <w:autoSpaceDE w:val="0"/>
              <w:autoSpaceDN w:val="0"/>
              <w:adjustRightInd w:val="0"/>
              <w:spacing w:after="0" w:line="264" w:lineRule="auto"/>
              <w:ind w:right="-135"/>
              <w:rPr>
                <w:rFonts w:ascii="Times New Roman" w:eastAsia="Calibri" w:hAnsi="Times New Roman" w:cs="Times New Roman"/>
                <w:sz w:val="20"/>
                <w:szCs w:val="20"/>
              </w:rPr>
            </w:pPr>
            <w:r w:rsidRPr="00D36D5A">
              <w:rPr>
                <w:rFonts w:ascii="Times New Roman" w:eastAsia="Calibri" w:hAnsi="Times New Roman" w:cs="Times New Roman"/>
                <w:sz w:val="20"/>
                <w:szCs w:val="20"/>
              </w:rPr>
              <w:t>на вопросы; построение координатной плоскости и изображение точек с заданными координатами.</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 –</w:t>
            </w:r>
            <w:r w:rsidRPr="00D36D5A">
              <w:rPr>
                <w:rFonts w:ascii="Times New Roman" w:eastAsia="Calibri" w:hAnsi="Times New Roman" w:cs="Times New Roman"/>
                <w:sz w:val="20"/>
                <w:szCs w:val="20"/>
              </w:rPr>
              <w:t xml:space="preserve"> нахождение координат точек по данным рисунка</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Строят точки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по заданным координатам, определяют координаты точки</w:t>
            </w:r>
          </w:p>
        </w:tc>
        <w:tc>
          <w:tcPr>
            <w:tcW w:w="2410"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Объясняют самому себе свои отдельные ближайшие цели саморазвития; проявляют положительное отношение к урокам математики, широкий интерес к новому учебному материалу, способам решения новых учебных задач, доброжелательное</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отношение к сверстникам; дают адекватную оценку учебной деятельности</w:t>
            </w:r>
          </w:p>
        </w:tc>
        <w:tc>
          <w:tcPr>
            <w:tcW w:w="2697"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Регулятивные –</w:t>
            </w:r>
            <w:r w:rsidRPr="00D36D5A">
              <w:rPr>
                <w:rFonts w:ascii="Times New Roman" w:eastAsia="Calibri" w:hAnsi="Times New Roman" w:cs="Times New Roman"/>
                <w:sz w:val="20"/>
                <w:szCs w:val="20"/>
              </w:rPr>
              <w:t xml:space="preserve"> в диалоге с учителем совершенствуют критерии оценки и пользуются ими в ходе оценки и самооценки.</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Познавательные – </w:t>
            </w:r>
            <w:r w:rsidRPr="00D36D5A">
              <w:rPr>
                <w:rFonts w:ascii="Times New Roman" w:eastAsia="Calibri" w:hAnsi="Times New Roman" w:cs="Times New Roman"/>
                <w:sz w:val="20"/>
                <w:szCs w:val="20"/>
              </w:rPr>
              <w:t xml:space="preserve">преобразовывают модели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с целью выявления об-</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proofErr w:type="spellStart"/>
            <w:r w:rsidRPr="00D36D5A">
              <w:rPr>
                <w:rFonts w:ascii="Times New Roman" w:eastAsia="Calibri" w:hAnsi="Times New Roman" w:cs="Times New Roman"/>
                <w:sz w:val="20"/>
                <w:szCs w:val="20"/>
              </w:rPr>
              <w:t>щих</w:t>
            </w:r>
            <w:proofErr w:type="spellEnd"/>
            <w:r w:rsidRPr="00D36D5A">
              <w:rPr>
                <w:rFonts w:ascii="Times New Roman" w:eastAsia="Calibri" w:hAnsi="Times New Roman" w:cs="Times New Roman"/>
                <w:sz w:val="20"/>
                <w:szCs w:val="20"/>
              </w:rPr>
              <w:t xml:space="preserve"> законов, определяющих предметную об-</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proofErr w:type="spellStart"/>
            <w:r w:rsidRPr="00D36D5A">
              <w:rPr>
                <w:rFonts w:ascii="Times New Roman" w:eastAsia="Calibri" w:hAnsi="Times New Roman" w:cs="Times New Roman"/>
                <w:sz w:val="20"/>
                <w:szCs w:val="20"/>
              </w:rPr>
              <w:t>ласть</w:t>
            </w:r>
            <w:proofErr w:type="spellEnd"/>
            <w:r w:rsidRPr="00D36D5A">
              <w:rPr>
                <w:rFonts w:ascii="Times New Roman" w:eastAsia="Calibri" w:hAnsi="Times New Roman" w:cs="Times New Roman"/>
                <w:sz w:val="20"/>
                <w:szCs w:val="20"/>
              </w:rPr>
              <w:t>.</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Коммуникативные – </w:t>
            </w:r>
            <w:r w:rsidRPr="00D36D5A">
              <w:rPr>
                <w:rFonts w:ascii="Times New Roman" w:eastAsia="Calibri" w:hAnsi="Times New Roman" w:cs="Times New Roman"/>
                <w:sz w:val="20"/>
                <w:szCs w:val="20"/>
              </w:rPr>
              <w:t>умеют при необходимости отстаивать свою точку зрения, аргументируя ее</w:t>
            </w:r>
          </w:p>
        </w:tc>
        <w:tc>
          <w:tcPr>
            <w:tcW w:w="2268"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(устный опрос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по карточкам)</w:t>
            </w:r>
          </w:p>
        </w:tc>
      </w:tr>
      <w:tr w:rsidR="001B468D" w:rsidRPr="00D36D5A" w:rsidTr="001B468D">
        <w:trPr>
          <w:trHeight w:val="15"/>
        </w:trPr>
        <w:tc>
          <w:tcPr>
            <w:tcW w:w="563"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ind w:right="-135"/>
              <w:rPr>
                <w:rFonts w:ascii="Times New Roman" w:eastAsia="Calibri" w:hAnsi="Times New Roman" w:cs="Times New Roman"/>
                <w:sz w:val="20"/>
                <w:szCs w:val="20"/>
              </w:rPr>
            </w:pPr>
            <w:r w:rsidRPr="00D36D5A">
              <w:rPr>
                <w:rFonts w:ascii="Times New Roman" w:eastAsia="Calibri" w:hAnsi="Times New Roman" w:cs="Times New Roman"/>
                <w:sz w:val="20"/>
                <w:szCs w:val="20"/>
              </w:rPr>
              <w:t>151</w:t>
            </w:r>
          </w:p>
        </w:tc>
        <w:tc>
          <w:tcPr>
            <w:tcW w:w="1405"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Координатная плоскость.</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(закрепление знаний)</w:t>
            </w:r>
          </w:p>
        </w:tc>
        <w:tc>
          <w:tcPr>
            <w:tcW w:w="2281"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suppressAutoHyphens/>
              <w:autoSpaceDN w:val="0"/>
              <w:spacing w:after="0" w:line="240" w:lineRule="auto"/>
              <w:textAlignment w:val="baseline"/>
              <w:rPr>
                <w:rFonts w:ascii="Times New Roman" w:eastAsia="Calibri" w:hAnsi="Times New Roman" w:cs="Times New Roman"/>
                <w:kern w:val="3"/>
                <w:sz w:val="20"/>
                <w:szCs w:val="20"/>
              </w:rPr>
            </w:pPr>
            <w:r w:rsidRPr="00D36D5A">
              <w:rPr>
                <w:rFonts w:ascii="Times New Roman" w:eastAsia="Calibri" w:hAnsi="Times New Roman" w:cs="Times New Roman"/>
                <w:kern w:val="3"/>
                <w:sz w:val="20"/>
                <w:szCs w:val="20"/>
              </w:rPr>
              <w:t>Находят координаты имеющихся точек, по данным координатам; определяют, лежит ли точка на оси координат, принадлежность к четверти</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Фронтальная –</w:t>
            </w:r>
            <w:r w:rsidRPr="00D36D5A">
              <w:rPr>
                <w:rFonts w:ascii="Times New Roman" w:eastAsia="Calibri" w:hAnsi="Times New Roman" w:cs="Times New Roman"/>
                <w:sz w:val="20"/>
                <w:szCs w:val="20"/>
              </w:rPr>
              <w:t xml:space="preserve"> устные вычисления; изображение точек на координатной плоскости</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 –</w:t>
            </w:r>
            <w:r w:rsidRPr="00D36D5A">
              <w:rPr>
                <w:rFonts w:ascii="Times New Roman" w:eastAsia="Calibri" w:hAnsi="Times New Roman" w:cs="Times New Roman"/>
                <w:sz w:val="20"/>
                <w:szCs w:val="20"/>
              </w:rPr>
              <w:t xml:space="preserve"> построение на координатной плоскости четырехугольника с заданными </w:t>
            </w:r>
            <w:r w:rsidRPr="00D36D5A">
              <w:rPr>
                <w:rFonts w:ascii="Times New Roman" w:eastAsia="Calibri" w:hAnsi="Times New Roman" w:cs="Times New Roman"/>
                <w:sz w:val="20"/>
                <w:szCs w:val="20"/>
              </w:rPr>
              <w:lastRenderedPageBreak/>
              <w:t>координатами его вершин; решение</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уравнений </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lastRenderedPageBreak/>
              <w:t xml:space="preserve">Строят точки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по заданным координатам, определяют координаты точки</w:t>
            </w:r>
          </w:p>
        </w:tc>
        <w:tc>
          <w:tcPr>
            <w:tcW w:w="2410"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Объясняют самому себе свои наиболее заметные</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достижения; проявляют познавательный интерес к изучению предмета, способам решения учебных задач; дают адекватную самооценку учебной деятельности; понимают причины успеха/неуспеха в </w:t>
            </w:r>
            <w:r w:rsidRPr="00D36D5A">
              <w:rPr>
                <w:rFonts w:ascii="Times New Roman" w:eastAsia="Calibri" w:hAnsi="Times New Roman" w:cs="Times New Roman"/>
                <w:sz w:val="20"/>
                <w:szCs w:val="20"/>
              </w:rPr>
              <w:lastRenderedPageBreak/>
              <w:t>учебной деятельности</w:t>
            </w:r>
          </w:p>
        </w:tc>
        <w:tc>
          <w:tcPr>
            <w:tcW w:w="2697"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lastRenderedPageBreak/>
              <w:t>Регулятивные –</w:t>
            </w:r>
            <w:r w:rsidRPr="00D36D5A">
              <w:rPr>
                <w:rFonts w:ascii="Times New Roman" w:eastAsia="Calibri" w:hAnsi="Times New Roman" w:cs="Times New Roman"/>
                <w:sz w:val="20"/>
                <w:szCs w:val="20"/>
              </w:rPr>
              <w:t xml:space="preserve"> составляют план выполнения задач, решают проблемы творческого и поискового характера.</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Познавательные –</w:t>
            </w:r>
            <w:r w:rsidRPr="00D36D5A">
              <w:rPr>
                <w:rFonts w:ascii="Times New Roman" w:eastAsia="Calibri" w:hAnsi="Times New Roman" w:cs="Times New Roman"/>
                <w:sz w:val="20"/>
                <w:szCs w:val="20"/>
              </w:rPr>
              <w:t xml:space="preserve"> самостоятельно предполагают, какая информация нужна для решения учебной задачи.</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Коммуникативные – </w:t>
            </w:r>
            <w:r w:rsidRPr="00D36D5A">
              <w:rPr>
                <w:rFonts w:ascii="Times New Roman" w:eastAsia="Calibri" w:hAnsi="Times New Roman" w:cs="Times New Roman"/>
                <w:sz w:val="20"/>
                <w:szCs w:val="20"/>
              </w:rPr>
              <w:t xml:space="preserve">умеют </w:t>
            </w:r>
            <w:r w:rsidRPr="00D36D5A">
              <w:rPr>
                <w:rFonts w:ascii="Times New Roman" w:eastAsia="Calibri" w:hAnsi="Times New Roman" w:cs="Times New Roman"/>
                <w:sz w:val="20"/>
                <w:szCs w:val="20"/>
              </w:rPr>
              <w:lastRenderedPageBreak/>
              <w:t xml:space="preserve">взглянуть на ситуацию с иной позиции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и договориться с людьми, имеющими другой взгляд</w:t>
            </w:r>
          </w:p>
        </w:tc>
        <w:tc>
          <w:tcPr>
            <w:tcW w:w="2268"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lastRenderedPageBreak/>
              <w:t xml:space="preserve">Индивидуальная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(математический диктант)</w:t>
            </w:r>
          </w:p>
        </w:tc>
      </w:tr>
      <w:tr w:rsidR="001B468D" w:rsidRPr="00D36D5A" w:rsidTr="001B468D">
        <w:trPr>
          <w:trHeight w:val="15"/>
        </w:trPr>
        <w:tc>
          <w:tcPr>
            <w:tcW w:w="563"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ind w:right="-135"/>
              <w:rPr>
                <w:rFonts w:ascii="Times New Roman" w:eastAsia="Calibri" w:hAnsi="Times New Roman" w:cs="Times New Roman"/>
                <w:sz w:val="20"/>
                <w:szCs w:val="20"/>
              </w:rPr>
            </w:pPr>
            <w:r w:rsidRPr="00D36D5A">
              <w:rPr>
                <w:rFonts w:ascii="Times New Roman" w:eastAsia="Calibri" w:hAnsi="Times New Roman" w:cs="Times New Roman"/>
                <w:sz w:val="20"/>
                <w:szCs w:val="20"/>
              </w:rPr>
              <w:lastRenderedPageBreak/>
              <w:t>152</w:t>
            </w:r>
          </w:p>
        </w:tc>
        <w:tc>
          <w:tcPr>
            <w:tcW w:w="1405"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Решение упражнений по теме «Координатная плоскость»</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(комплексное применение </w:t>
            </w:r>
            <w:r w:rsidRPr="00D36D5A">
              <w:rPr>
                <w:rFonts w:ascii="Times New Roman" w:eastAsia="Calibri" w:hAnsi="Times New Roman" w:cs="Times New Roman"/>
                <w:sz w:val="20"/>
                <w:szCs w:val="20"/>
              </w:rPr>
              <w:t>знаний, умений, навыков)</w:t>
            </w:r>
          </w:p>
        </w:tc>
        <w:tc>
          <w:tcPr>
            <w:tcW w:w="2281"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suppressAutoHyphens/>
              <w:autoSpaceDN w:val="0"/>
              <w:spacing w:after="0" w:line="240" w:lineRule="auto"/>
              <w:textAlignment w:val="baseline"/>
              <w:rPr>
                <w:rFonts w:ascii="Times New Roman" w:eastAsia="Calibri" w:hAnsi="Times New Roman" w:cs="Times New Roman"/>
                <w:kern w:val="3"/>
                <w:sz w:val="20"/>
                <w:szCs w:val="20"/>
              </w:rPr>
            </w:pPr>
            <w:r w:rsidRPr="00D36D5A">
              <w:rPr>
                <w:rFonts w:ascii="Times New Roman" w:eastAsia="Calibri" w:hAnsi="Times New Roman" w:cs="Times New Roman"/>
                <w:kern w:val="3"/>
                <w:sz w:val="20"/>
                <w:szCs w:val="20"/>
              </w:rPr>
              <w:t>Отмечают  координаты  точек на осях в положительных и отрицательных направлениях, в различных координатных четвертях; строят прямые, находят координаты точек их пересечения</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Фронтальная –</w:t>
            </w:r>
            <w:r w:rsidRPr="00D36D5A">
              <w:rPr>
                <w:rFonts w:ascii="Times New Roman" w:eastAsia="Calibri" w:hAnsi="Times New Roman" w:cs="Times New Roman"/>
                <w:sz w:val="20"/>
                <w:szCs w:val="20"/>
              </w:rPr>
              <w:t xml:space="preserve"> построение ломаных линий по координатам точек и нахождение координат точек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пересечения; нахождение значения выражения.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 –</w:t>
            </w:r>
            <w:r w:rsidRPr="00D36D5A">
              <w:rPr>
                <w:rFonts w:ascii="Times New Roman" w:eastAsia="Calibri" w:hAnsi="Times New Roman" w:cs="Times New Roman"/>
                <w:sz w:val="20"/>
                <w:szCs w:val="20"/>
              </w:rPr>
              <w:t xml:space="preserve"> построение треугольника по координатам его вершин и нахождение координат точек пересечения сторон треугольника с осями координат </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Строят точки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по заданным координатам, определяют координаты точки</w:t>
            </w:r>
          </w:p>
        </w:tc>
        <w:tc>
          <w:tcPr>
            <w:tcW w:w="2410"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Объясняют самому себе свои отдельные ближайшие цели саморазвития; проявляют познавательный интерес к изучению математики, способам решения учебных задач; дают позитивную оценку и самооценку учебной деятельности</w:t>
            </w:r>
          </w:p>
        </w:tc>
        <w:tc>
          <w:tcPr>
            <w:tcW w:w="2697"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Регулятивные –</w:t>
            </w:r>
            <w:r w:rsidRPr="00D36D5A">
              <w:rPr>
                <w:rFonts w:ascii="Times New Roman" w:eastAsia="Calibri" w:hAnsi="Times New Roman" w:cs="Times New Roman"/>
                <w:sz w:val="20"/>
                <w:szCs w:val="20"/>
              </w:rPr>
              <w:t xml:space="preserve"> в диалоге с учителем совершенствуют критерии оценки и пользуются ими в ходе оценки и самооценки.</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Познавательные –</w:t>
            </w:r>
            <w:r w:rsidRPr="00D36D5A">
              <w:rPr>
                <w:rFonts w:ascii="Times New Roman" w:eastAsia="Calibri" w:hAnsi="Times New Roman" w:cs="Times New Roman"/>
                <w:sz w:val="20"/>
                <w:szCs w:val="20"/>
              </w:rPr>
              <w:t xml:space="preserve"> записывают выводы в виде правил «если … , то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Коммуникативные </w:t>
            </w:r>
            <w:r w:rsidRPr="00D36D5A">
              <w:rPr>
                <w:rFonts w:ascii="Times New Roman" w:eastAsia="Calibri" w:hAnsi="Times New Roman" w:cs="Times New Roman"/>
                <w:sz w:val="20"/>
                <w:szCs w:val="20"/>
              </w:rPr>
              <w:t>умеют оформлять мысли в устной и письменной речи с учетом ситуаций</w:t>
            </w:r>
          </w:p>
        </w:tc>
        <w:tc>
          <w:tcPr>
            <w:tcW w:w="2268"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 xml:space="preserve">Индивидуальная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(самостоятельная работа)</w:t>
            </w:r>
          </w:p>
        </w:tc>
      </w:tr>
      <w:tr w:rsidR="001B468D" w:rsidRPr="00D36D5A" w:rsidTr="001B468D">
        <w:trPr>
          <w:trHeight w:val="15"/>
        </w:trPr>
        <w:tc>
          <w:tcPr>
            <w:tcW w:w="563"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ind w:right="-135"/>
              <w:rPr>
                <w:rFonts w:ascii="Times New Roman" w:eastAsia="Calibri" w:hAnsi="Times New Roman" w:cs="Times New Roman"/>
                <w:sz w:val="20"/>
                <w:szCs w:val="20"/>
              </w:rPr>
            </w:pPr>
            <w:r w:rsidRPr="00D36D5A">
              <w:rPr>
                <w:rFonts w:ascii="Times New Roman" w:eastAsia="Calibri" w:hAnsi="Times New Roman" w:cs="Times New Roman"/>
                <w:sz w:val="20"/>
                <w:szCs w:val="20"/>
              </w:rPr>
              <w:t>153</w:t>
            </w:r>
          </w:p>
        </w:tc>
        <w:tc>
          <w:tcPr>
            <w:tcW w:w="1405"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Графики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(открытие новых</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знаний)</w:t>
            </w:r>
          </w:p>
        </w:tc>
        <w:tc>
          <w:tcPr>
            <w:tcW w:w="2281"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suppressAutoHyphens/>
              <w:autoSpaceDN w:val="0"/>
              <w:spacing w:after="0" w:line="240" w:lineRule="auto"/>
              <w:textAlignment w:val="baseline"/>
              <w:rPr>
                <w:rFonts w:ascii="Times New Roman" w:eastAsia="Calibri" w:hAnsi="Times New Roman" w:cs="Times New Roman"/>
                <w:kern w:val="3"/>
                <w:sz w:val="20"/>
                <w:szCs w:val="20"/>
              </w:rPr>
            </w:pPr>
            <w:r w:rsidRPr="00D36D5A">
              <w:rPr>
                <w:rFonts w:ascii="Times New Roman" w:eastAsia="Calibri" w:hAnsi="Times New Roman" w:cs="Times New Roman"/>
                <w:kern w:val="3"/>
                <w:sz w:val="20"/>
                <w:szCs w:val="20"/>
              </w:rPr>
              <w:t>Формируют знания о графиках, устно работают с готовыми графиками, приводят примеры на применение графиков в жизни</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Групповая –</w:t>
            </w:r>
            <w:r w:rsidRPr="00D36D5A">
              <w:rPr>
                <w:rFonts w:ascii="Times New Roman" w:eastAsia="Calibri" w:hAnsi="Times New Roman" w:cs="Times New Roman"/>
                <w:sz w:val="20"/>
                <w:szCs w:val="20"/>
              </w:rPr>
              <w:t xml:space="preserve"> обсуждение и выведение правила: какую линию называют графиком.</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Фронтальная –</w:t>
            </w:r>
            <w:r w:rsidRPr="00D36D5A">
              <w:rPr>
                <w:rFonts w:ascii="Times New Roman" w:eastAsia="Calibri" w:hAnsi="Times New Roman" w:cs="Times New Roman"/>
                <w:sz w:val="20"/>
                <w:szCs w:val="20"/>
              </w:rPr>
              <w:t xml:space="preserve"> ответы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на вопросы по графику, изображенному на рисунке; решение уравнений с модулем.</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 –</w:t>
            </w:r>
            <w:r w:rsidRPr="00D36D5A">
              <w:rPr>
                <w:rFonts w:ascii="Times New Roman" w:eastAsia="Calibri" w:hAnsi="Times New Roman" w:cs="Times New Roman"/>
                <w:sz w:val="20"/>
                <w:szCs w:val="20"/>
              </w:rPr>
              <w:t xml:space="preserve"> построение графика зависимости высоты сосны от ее возраста и ответы на вопросы с опорой на график </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Читают графики; объясняют ход решения задания</w:t>
            </w:r>
          </w:p>
        </w:tc>
        <w:tc>
          <w:tcPr>
            <w:tcW w:w="2410"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Объясняют самому себе свои отдельные ближайшие цели саморазвития; проявляют положительное отношение к урокам математики, широкий интерес к новому учебному материалу, способам решения новых учебных задач, доброжелательное отношение к сверстникам</w:t>
            </w:r>
          </w:p>
        </w:tc>
        <w:tc>
          <w:tcPr>
            <w:tcW w:w="2697"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Регулятивные – </w:t>
            </w:r>
            <w:r w:rsidRPr="00D36D5A">
              <w:rPr>
                <w:rFonts w:ascii="Times New Roman" w:eastAsia="Calibri" w:hAnsi="Times New Roman" w:cs="Times New Roman"/>
                <w:sz w:val="20"/>
                <w:szCs w:val="20"/>
              </w:rPr>
              <w:t>составляют план выполнения заданий совместно с учителем.</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Познавательные – </w:t>
            </w:r>
            <w:r w:rsidRPr="00D36D5A">
              <w:rPr>
                <w:rFonts w:ascii="Times New Roman" w:eastAsia="Calibri" w:hAnsi="Times New Roman" w:cs="Times New Roman"/>
                <w:sz w:val="20"/>
                <w:szCs w:val="20"/>
              </w:rPr>
              <w:t>самостоятельно предполагают, какая информация нужна для решения предметной учебной задачи.</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Коммуникативные – </w:t>
            </w:r>
            <w:r w:rsidRPr="00D36D5A">
              <w:rPr>
                <w:rFonts w:ascii="Times New Roman" w:eastAsia="Calibri" w:hAnsi="Times New Roman" w:cs="Times New Roman"/>
                <w:sz w:val="20"/>
                <w:szCs w:val="20"/>
              </w:rPr>
              <w:t>умеют принимать точку зрения другого</w:t>
            </w:r>
          </w:p>
        </w:tc>
        <w:tc>
          <w:tcPr>
            <w:tcW w:w="2268"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(устный опрос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по карточкам)</w:t>
            </w:r>
          </w:p>
        </w:tc>
      </w:tr>
      <w:tr w:rsidR="001B468D" w:rsidRPr="00D36D5A" w:rsidTr="001B468D">
        <w:trPr>
          <w:trHeight w:val="15"/>
        </w:trPr>
        <w:tc>
          <w:tcPr>
            <w:tcW w:w="563"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ind w:right="-135"/>
              <w:rPr>
                <w:rFonts w:ascii="Times New Roman" w:eastAsia="Calibri" w:hAnsi="Times New Roman" w:cs="Times New Roman"/>
                <w:sz w:val="20"/>
                <w:szCs w:val="20"/>
              </w:rPr>
            </w:pPr>
            <w:r w:rsidRPr="00D36D5A">
              <w:rPr>
                <w:rFonts w:ascii="Times New Roman" w:eastAsia="Calibri" w:hAnsi="Times New Roman" w:cs="Times New Roman"/>
                <w:sz w:val="20"/>
                <w:szCs w:val="20"/>
              </w:rPr>
              <w:t>154</w:t>
            </w:r>
          </w:p>
        </w:tc>
        <w:tc>
          <w:tcPr>
            <w:tcW w:w="1405"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Графики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lastRenderedPageBreak/>
              <w:t>(закрепление знаний)</w:t>
            </w:r>
          </w:p>
        </w:tc>
        <w:tc>
          <w:tcPr>
            <w:tcW w:w="2281"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suppressAutoHyphens/>
              <w:autoSpaceDN w:val="0"/>
              <w:spacing w:after="0" w:line="240" w:lineRule="auto"/>
              <w:textAlignment w:val="baseline"/>
              <w:rPr>
                <w:rFonts w:ascii="Times New Roman" w:eastAsia="Calibri" w:hAnsi="Times New Roman" w:cs="Times New Roman"/>
                <w:kern w:val="3"/>
                <w:sz w:val="20"/>
                <w:szCs w:val="20"/>
              </w:rPr>
            </w:pPr>
            <w:r w:rsidRPr="00D36D5A">
              <w:rPr>
                <w:rFonts w:ascii="Times New Roman" w:eastAsia="Calibri" w:hAnsi="Times New Roman" w:cs="Times New Roman"/>
                <w:kern w:val="3"/>
                <w:sz w:val="20"/>
                <w:szCs w:val="20"/>
              </w:rPr>
              <w:lastRenderedPageBreak/>
              <w:t xml:space="preserve">Строят графики </w:t>
            </w:r>
            <w:r w:rsidRPr="00D36D5A">
              <w:rPr>
                <w:rFonts w:ascii="Times New Roman" w:eastAsia="Calibri" w:hAnsi="Times New Roman" w:cs="Times New Roman"/>
                <w:kern w:val="3"/>
                <w:sz w:val="20"/>
                <w:szCs w:val="20"/>
              </w:rPr>
              <w:lastRenderedPageBreak/>
              <w:t>зависимости величин по данным задачи, работают с таблицами; делают измерения, работают с математическими справочниками для подготовки материала к мини – проекту</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lastRenderedPageBreak/>
              <w:t>Фронтальная –</w:t>
            </w:r>
            <w:r w:rsidRPr="00D36D5A">
              <w:rPr>
                <w:rFonts w:ascii="Times New Roman" w:eastAsia="Calibri" w:hAnsi="Times New Roman" w:cs="Times New Roman"/>
                <w:sz w:val="20"/>
                <w:szCs w:val="20"/>
              </w:rPr>
              <w:t xml:space="preserve"> устные </w:t>
            </w:r>
            <w:r w:rsidRPr="00D36D5A">
              <w:rPr>
                <w:rFonts w:ascii="Times New Roman" w:eastAsia="Calibri" w:hAnsi="Times New Roman" w:cs="Times New Roman"/>
                <w:sz w:val="20"/>
                <w:szCs w:val="20"/>
              </w:rPr>
              <w:lastRenderedPageBreak/>
              <w:t>вычисления; нахождение дроби от числа; ответы на вопросы по графику, изображенному на рисунке.</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 –</w:t>
            </w:r>
            <w:r w:rsidRPr="00D36D5A">
              <w:rPr>
                <w:rFonts w:ascii="Times New Roman" w:eastAsia="Calibri" w:hAnsi="Times New Roman" w:cs="Times New Roman"/>
                <w:sz w:val="20"/>
                <w:szCs w:val="20"/>
              </w:rPr>
              <w:t xml:space="preserve"> нахождение значения дробного выражения; ответы на вопросы по графику, изображенному на рисунке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lastRenderedPageBreak/>
              <w:t xml:space="preserve">Читают графики; </w:t>
            </w:r>
            <w:r w:rsidRPr="00D36D5A">
              <w:rPr>
                <w:rFonts w:ascii="Times New Roman" w:eastAsia="Calibri" w:hAnsi="Times New Roman" w:cs="Times New Roman"/>
                <w:sz w:val="20"/>
                <w:szCs w:val="20"/>
              </w:rPr>
              <w:lastRenderedPageBreak/>
              <w:t>объясняют ход решения задания</w:t>
            </w:r>
          </w:p>
        </w:tc>
        <w:tc>
          <w:tcPr>
            <w:tcW w:w="2410"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lastRenderedPageBreak/>
              <w:t xml:space="preserve">Объясняют самому себе </w:t>
            </w:r>
            <w:r w:rsidRPr="00D36D5A">
              <w:rPr>
                <w:rFonts w:ascii="Times New Roman" w:eastAsia="Calibri" w:hAnsi="Times New Roman" w:cs="Times New Roman"/>
                <w:sz w:val="20"/>
                <w:szCs w:val="20"/>
              </w:rPr>
              <w:lastRenderedPageBreak/>
              <w:t>свои наиболее заметные достижения; проявляют познавательный интерес к изучению предмета, способам решения учебных задач; дают адекватную самооценку учебной деятельности; понимают причины успеха/неуспеха в учебной деятельности</w:t>
            </w:r>
          </w:p>
        </w:tc>
        <w:tc>
          <w:tcPr>
            <w:tcW w:w="2697"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lastRenderedPageBreak/>
              <w:t xml:space="preserve">Регулятивные – </w:t>
            </w:r>
            <w:r w:rsidRPr="00D36D5A">
              <w:rPr>
                <w:rFonts w:ascii="Times New Roman" w:eastAsia="Calibri" w:hAnsi="Times New Roman" w:cs="Times New Roman"/>
                <w:sz w:val="20"/>
                <w:szCs w:val="20"/>
              </w:rPr>
              <w:t xml:space="preserve">работают по </w:t>
            </w:r>
            <w:r w:rsidRPr="00D36D5A">
              <w:rPr>
                <w:rFonts w:ascii="Times New Roman" w:eastAsia="Calibri" w:hAnsi="Times New Roman" w:cs="Times New Roman"/>
                <w:sz w:val="20"/>
                <w:szCs w:val="20"/>
              </w:rPr>
              <w:lastRenderedPageBreak/>
              <w:t>составленному плану, используют наряду с основными и дополнительные средства.</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Познавательные –</w:t>
            </w:r>
            <w:r w:rsidRPr="00D36D5A">
              <w:rPr>
                <w:rFonts w:ascii="Times New Roman" w:eastAsia="Calibri" w:hAnsi="Times New Roman" w:cs="Times New Roman"/>
                <w:sz w:val="20"/>
                <w:szCs w:val="20"/>
              </w:rPr>
              <w:t xml:space="preserve"> передают содержание в сжатом, выборочном или развернутом виде.</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 xml:space="preserve">Коммуникативные –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умеют при необходимости отстаивать свою точку зрения, аргументируя ее</w:t>
            </w:r>
          </w:p>
        </w:tc>
        <w:tc>
          <w:tcPr>
            <w:tcW w:w="2268"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lastRenderedPageBreak/>
              <w:t>Индивидуальная</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lastRenderedPageBreak/>
              <w:t xml:space="preserve">(устный опрос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по карточкам)</w:t>
            </w:r>
          </w:p>
        </w:tc>
      </w:tr>
      <w:tr w:rsidR="001B468D" w:rsidRPr="00D36D5A" w:rsidTr="001B468D">
        <w:trPr>
          <w:trHeight w:val="15"/>
        </w:trPr>
        <w:tc>
          <w:tcPr>
            <w:tcW w:w="563"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ind w:right="-135"/>
              <w:rPr>
                <w:rFonts w:ascii="Times New Roman" w:eastAsia="Calibri" w:hAnsi="Times New Roman" w:cs="Times New Roman"/>
                <w:sz w:val="20"/>
                <w:szCs w:val="20"/>
              </w:rPr>
            </w:pPr>
            <w:r w:rsidRPr="00D36D5A">
              <w:rPr>
                <w:rFonts w:ascii="Times New Roman" w:eastAsia="Calibri" w:hAnsi="Times New Roman" w:cs="Times New Roman"/>
                <w:sz w:val="20"/>
                <w:szCs w:val="20"/>
              </w:rPr>
              <w:lastRenderedPageBreak/>
              <w:t>155-156</w:t>
            </w:r>
          </w:p>
        </w:tc>
        <w:tc>
          <w:tcPr>
            <w:tcW w:w="1405"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Повторение и систематизация знаний по теме: «Перпендикулярные и параллельные прямые. Координатная плоскость. Графики»</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 xml:space="preserve">(обобщение и </w:t>
            </w:r>
            <w:proofErr w:type="spellStart"/>
            <w:r w:rsidRPr="00D36D5A">
              <w:rPr>
                <w:rFonts w:ascii="Times New Roman" w:eastAsia="Calibri" w:hAnsi="Times New Roman" w:cs="Times New Roman"/>
                <w:i/>
                <w:iCs/>
                <w:sz w:val="20"/>
                <w:szCs w:val="20"/>
              </w:rPr>
              <w:t>сис</w:t>
            </w:r>
            <w:proofErr w:type="spellEnd"/>
            <w:r w:rsidRPr="00D36D5A">
              <w:rPr>
                <w:rFonts w:ascii="Times New Roman" w:eastAsia="Calibri" w:hAnsi="Times New Roman" w:cs="Times New Roman"/>
                <w:i/>
                <w:iCs/>
                <w:sz w:val="20"/>
                <w:szCs w:val="20"/>
              </w:rPr>
              <w:t>-</w:t>
            </w:r>
          </w:p>
          <w:p w:rsidR="001B468D" w:rsidRPr="00D36D5A" w:rsidRDefault="001B468D" w:rsidP="001B468D">
            <w:pPr>
              <w:autoSpaceDE w:val="0"/>
              <w:autoSpaceDN w:val="0"/>
              <w:adjustRightInd w:val="0"/>
              <w:spacing w:after="0" w:line="264" w:lineRule="auto"/>
              <w:ind w:right="-135"/>
              <w:rPr>
                <w:rFonts w:ascii="Times New Roman" w:eastAsia="Calibri" w:hAnsi="Times New Roman" w:cs="Times New Roman"/>
                <w:i/>
                <w:iCs/>
                <w:sz w:val="20"/>
                <w:szCs w:val="20"/>
              </w:rPr>
            </w:pPr>
            <w:proofErr w:type="spellStart"/>
            <w:r w:rsidRPr="00D36D5A">
              <w:rPr>
                <w:rFonts w:ascii="Times New Roman" w:eastAsia="Calibri" w:hAnsi="Times New Roman" w:cs="Times New Roman"/>
                <w:i/>
                <w:iCs/>
                <w:sz w:val="20"/>
                <w:szCs w:val="20"/>
              </w:rPr>
              <w:t>тематиза</w:t>
            </w:r>
            <w:proofErr w:type="spellEnd"/>
            <w:r w:rsidRPr="00D36D5A">
              <w:rPr>
                <w:rFonts w:ascii="Times New Roman" w:eastAsia="Calibri" w:hAnsi="Times New Roman" w:cs="Times New Roman"/>
                <w:i/>
                <w:iCs/>
                <w:sz w:val="20"/>
                <w:szCs w:val="20"/>
              </w:rPr>
              <w:t>-</w:t>
            </w:r>
          </w:p>
          <w:p w:rsidR="001B468D" w:rsidRPr="00D36D5A" w:rsidRDefault="001B468D" w:rsidP="001B468D">
            <w:pPr>
              <w:autoSpaceDE w:val="0"/>
              <w:autoSpaceDN w:val="0"/>
              <w:adjustRightInd w:val="0"/>
              <w:spacing w:after="0" w:line="264" w:lineRule="auto"/>
              <w:ind w:right="-135"/>
              <w:rPr>
                <w:rFonts w:ascii="Times New Roman" w:eastAsia="Calibri" w:hAnsi="Times New Roman" w:cs="Times New Roman"/>
                <w:i/>
                <w:iCs/>
                <w:sz w:val="20"/>
                <w:szCs w:val="20"/>
              </w:rPr>
            </w:pPr>
            <w:proofErr w:type="spellStart"/>
            <w:r w:rsidRPr="00D36D5A">
              <w:rPr>
                <w:rFonts w:ascii="Times New Roman" w:eastAsia="Calibri" w:hAnsi="Times New Roman" w:cs="Times New Roman"/>
                <w:i/>
                <w:iCs/>
                <w:sz w:val="20"/>
                <w:szCs w:val="20"/>
              </w:rPr>
              <w:t>ция</w:t>
            </w:r>
            <w:proofErr w:type="spellEnd"/>
            <w:r w:rsidRPr="00D36D5A">
              <w:rPr>
                <w:rFonts w:ascii="Times New Roman" w:eastAsia="Calibri" w:hAnsi="Times New Roman" w:cs="Times New Roman"/>
                <w:i/>
                <w:iCs/>
                <w:sz w:val="20"/>
                <w:szCs w:val="20"/>
              </w:rPr>
              <w:t xml:space="preserve"> знаний)</w:t>
            </w:r>
          </w:p>
        </w:tc>
        <w:tc>
          <w:tcPr>
            <w:tcW w:w="2281"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suppressAutoHyphens/>
              <w:autoSpaceDN w:val="0"/>
              <w:spacing w:after="0" w:line="240" w:lineRule="auto"/>
              <w:textAlignment w:val="baseline"/>
              <w:rPr>
                <w:rFonts w:ascii="Times New Roman" w:eastAsia="Calibri" w:hAnsi="Times New Roman" w:cs="Times New Roman"/>
                <w:kern w:val="3"/>
                <w:sz w:val="20"/>
                <w:szCs w:val="20"/>
              </w:rPr>
            </w:pPr>
            <w:r w:rsidRPr="00D36D5A">
              <w:rPr>
                <w:rFonts w:ascii="Times New Roman" w:eastAsia="Calibri" w:hAnsi="Times New Roman" w:cs="Times New Roman"/>
                <w:kern w:val="3"/>
                <w:sz w:val="20"/>
                <w:szCs w:val="20"/>
              </w:rPr>
              <w:t>Строят графики зависимости величин по данным задачи, работают с таблицами; делают измерения, работают с математическими справочниками для подготовки материала к мини – проекту</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Фронтальная –</w:t>
            </w:r>
            <w:r w:rsidRPr="00D36D5A">
              <w:rPr>
                <w:rFonts w:ascii="Times New Roman" w:eastAsia="Calibri" w:hAnsi="Times New Roman" w:cs="Times New Roman"/>
                <w:sz w:val="20"/>
                <w:szCs w:val="20"/>
              </w:rPr>
              <w:t xml:space="preserve"> решение задачи на нахождение дроби от числа; ответы на вопросы по графику, изображенному на рисунке.</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 –</w:t>
            </w:r>
            <w:r w:rsidRPr="00D36D5A">
              <w:rPr>
                <w:rFonts w:ascii="Times New Roman" w:eastAsia="Calibri" w:hAnsi="Times New Roman" w:cs="Times New Roman"/>
                <w:sz w:val="20"/>
                <w:szCs w:val="20"/>
              </w:rPr>
              <w:t xml:space="preserve"> нахождение значения выражения; ответы на вопросы по графику, изображенному на рисунке </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Обнаруживают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и устраняют ошибки логического и арифметического характера</w:t>
            </w:r>
          </w:p>
        </w:tc>
        <w:tc>
          <w:tcPr>
            <w:tcW w:w="2410"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Проявляют познавательный интерес к изучению</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математики, способам решения учебных задач; дают позитивную оценку и самооценку учебной деятельности; адекватно воспринимают</w:t>
            </w:r>
          </w:p>
          <w:p w:rsidR="001B468D" w:rsidRPr="00D36D5A" w:rsidRDefault="001B468D" w:rsidP="001B468D">
            <w:pPr>
              <w:autoSpaceDE w:val="0"/>
              <w:autoSpaceDN w:val="0"/>
              <w:adjustRightInd w:val="0"/>
              <w:spacing w:after="0" w:line="264" w:lineRule="auto"/>
              <w:ind w:right="-135"/>
              <w:rPr>
                <w:rFonts w:ascii="Times New Roman" w:eastAsia="Calibri" w:hAnsi="Times New Roman" w:cs="Times New Roman"/>
                <w:sz w:val="20"/>
                <w:szCs w:val="20"/>
              </w:rPr>
            </w:pPr>
            <w:r w:rsidRPr="00D36D5A">
              <w:rPr>
                <w:rFonts w:ascii="Times New Roman" w:eastAsia="Calibri" w:hAnsi="Times New Roman" w:cs="Times New Roman"/>
                <w:sz w:val="20"/>
                <w:szCs w:val="20"/>
              </w:rPr>
              <w:t>оценку учителя и сверстников; понимают причины успеха в учебной деятельности</w:t>
            </w:r>
          </w:p>
        </w:tc>
        <w:tc>
          <w:tcPr>
            <w:tcW w:w="2697"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Регулятивные – </w:t>
            </w:r>
            <w:r w:rsidRPr="00D36D5A">
              <w:rPr>
                <w:rFonts w:ascii="Times New Roman" w:eastAsia="Calibri" w:hAnsi="Times New Roman" w:cs="Times New Roman"/>
                <w:sz w:val="20"/>
                <w:szCs w:val="20"/>
              </w:rPr>
              <w:t>определяют цель учебной деятельности с помощью учителя и самостоятельно, осуществляют поиск средств ее достижения.</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Познавательные – </w:t>
            </w:r>
            <w:r w:rsidRPr="00D36D5A">
              <w:rPr>
                <w:rFonts w:ascii="Times New Roman" w:eastAsia="Calibri" w:hAnsi="Times New Roman" w:cs="Times New Roman"/>
                <w:sz w:val="20"/>
                <w:szCs w:val="20"/>
              </w:rPr>
              <w:t>передают содержание в сжатом или развернутом виде.</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Коммуникативные – </w:t>
            </w:r>
            <w:r w:rsidRPr="00D36D5A">
              <w:rPr>
                <w:rFonts w:ascii="Times New Roman" w:eastAsia="Calibri" w:hAnsi="Times New Roman" w:cs="Times New Roman"/>
                <w:sz w:val="20"/>
                <w:szCs w:val="20"/>
              </w:rPr>
              <w:t>умеют высказывать свою точку зрения, ее обосновать</w:t>
            </w:r>
          </w:p>
        </w:tc>
        <w:tc>
          <w:tcPr>
            <w:tcW w:w="2268"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Индивидуальная</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(тестирование)</w:t>
            </w:r>
          </w:p>
        </w:tc>
      </w:tr>
      <w:tr w:rsidR="001B468D" w:rsidRPr="00D36D5A" w:rsidTr="001B468D">
        <w:trPr>
          <w:trHeight w:val="15"/>
        </w:trPr>
        <w:tc>
          <w:tcPr>
            <w:tcW w:w="563"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ind w:right="-135"/>
              <w:rPr>
                <w:rFonts w:ascii="Times New Roman" w:eastAsia="Calibri" w:hAnsi="Times New Roman" w:cs="Times New Roman"/>
                <w:sz w:val="20"/>
                <w:szCs w:val="20"/>
              </w:rPr>
            </w:pPr>
            <w:r w:rsidRPr="00D36D5A">
              <w:rPr>
                <w:rFonts w:ascii="Times New Roman" w:eastAsia="Calibri" w:hAnsi="Times New Roman" w:cs="Times New Roman"/>
                <w:sz w:val="20"/>
                <w:szCs w:val="20"/>
              </w:rPr>
              <w:t>157</w:t>
            </w:r>
          </w:p>
        </w:tc>
        <w:tc>
          <w:tcPr>
            <w:tcW w:w="1405"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ind w:right="-135"/>
              <w:rPr>
                <w:rFonts w:ascii="Times New Roman" w:eastAsia="Calibri" w:hAnsi="Times New Roman" w:cs="Times New Roman"/>
                <w:sz w:val="20"/>
                <w:szCs w:val="20"/>
              </w:rPr>
            </w:pPr>
            <w:r w:rsidRPr="00D36D5A">
              <w:rPr>
                <w:rFonts w:ascii="Times New Roman" w:eastAsia="Calibri" w:hAnsi="Times New Roman" w:cs="Times New Roman"/>
                <w:sz w:val="20"/>
                <w:szCs w:val="20"/>
              </w:rPr>
              <w:t>Контрольная работа №11по теме «Перпендикулярные и параллельные прямые. Координатная плоскость. Графики»</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lastRenderedPageBreak/>
              <w:t>(контроль и оценка знаний)</w:t>
            </w:r>
          </w:p>
        </w:tc>
        <w:tc>
          <w:tcPr>
            <w:tcW w:w="2281"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suppressAutoHyphens/>
              <w:autoSpaceDN w:val="0"/>
              <w:spacing w:after="0" w:line="240" w:lineRule="auto"/>
              <w:textAlignment w:val="baseline"/>
              <w:rPr>
                <w:rFonts w:ascii="Times New Roman" w:eastAsia="Calibri" w:hAnsi="Times New Roman" w:cs="Times New Roman"/>
                <w:kern w:val="3"/>
                <w:sz w:val="20"/>
                <w:szCs w:val="20"/>
              </w:rPr>
            </w:pPr>
            <w:r w:rsidRPr="00D36D5A">
              <w:rPr>
                <w:rFonts w:ascii="Times New Roman" w:eastAsia="Calibri" w:hAnsi="Times New Roman" w:cs="Times New Roman"/>
                <w:kern w:val="3"/>
                <w:sz w:val="20"/>
                <w:szCs w:val="20"/>
              </w:rPr>
              <w:lastRenderedPageBreak/>
              <w:t xml:space="preserve">Демонстрируют теоретические и практические знания и умения по теме «Координатная плоскость», отвечают на вопросы в письменной форме, отмечают координаты точек, строят параллельные и перпендикулярные </w:t>
            </w:r>
            <w:r w:rsidRPr="00D36D5A">
              <w:rPr>
                <w:rFonts w:ascii="Times New Roman" w:eastAsia="Calibri" w:hAnsi="Times New Roman" w:cs="Times New Roman"/>
                <w:kern w:val="3"/>
                <w:sz w:val="20"/>
                <w:szCs w:val="20"/>
              </w:rPr>
              <w:lastRenderedPageBreak/>
              <w:t>прямые; грамотно оформляют решение</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lastRenderedPageBreak/>
              <w:t>Индивидуальная</w:t>
            </w:r>
            <w:r w:rsidRPr="00D36D5A">
              <w:rPr>
                <w:rFonts w:ascii="Times New Roman" w:eastAsia="Calibri" w:hAnsi="Times New Roman" w:cs="Times New Roman"/>
                <w:sz w:val="20"/>
                <w:szCs w:val="20"/>
              </w:rPr>
              <w:t xml:space="preserve"> – решение контрольной работы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Используют различные приемы проверки правильности выполняемых заданий</w:t>
            </w:r>
          </w:p>
        </w:tc>
        <w:tc>
          <w:tcPr>
            <w:tcW w:w="2410"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Объясняют самому себе свои наиболее заметные</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достижения; дают адекватную самооценку учебной деятельности; анализируют соответствие результатов требованиям учебной задачи; понимают причины успеха/неуспеха в </w:t>
            </w:r>
            <w:r w:rsidRPr="00D36D5A">
              <w:rPr>
                <w:rFonts w:ascii="Times New Roman" w:eastAsia="Calibri" w:hAnsi="Times New Roman" w:cs="Times New Roman"/>
                <w:sz w:val="20"/>
                <w:szCs w:val="20"/>
              </w:rPr>
              <w:lastRenderedPageBreak/>
              <w:t>учебной деятельности</w:t>
            </w:r>
          </w:p>
        </w:tc>
        <w:tc>
          <w:tcPr>
            <w:tcW w:w="2697"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lastRenderedPageBreak/>
              <w:t>Регулятивные –</w:t>
            </w:r>
            <w:r w:rsidRPr="00D36D5A">
              <w:rPr>
                <w:rFonts w:ascii="Times New Roman" w:eastAsia="Calibri" w:hAnsi="Times New Roman" w:cs="Times New Roman"/>
                <w:sz w:val="20"/>
                <w:szCs w:val="20"/>
              </w:rPr>
              <w:t xml:space="preserve"> понимают причины своего неуспеха и находят способы выхода из этой ситуации.</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Познавательные –</w:t>
            </w:r>
            <w:r w:rsidRPr="00D36D5A">
              <w:rPr>
                <w:rFonts w:ascii="Times New Roman" w:eastAsia="Calibri" w:hAnsi="Times New Roman" w:cs="Times New Roman"/>
                <w:sz w:val="20"/>
                <w:szCs w:val="20"/>
              </w:rPr>
              <w:t xml:space="preserve"> самостоятельно предполагают, какая информация нужна для решения учебной задачи.</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Коммуникативные – </w:t>
            </w:r>
            <w:r w:rsidRPr="00D36D5A">
              <w:rPr>
                <w:rFonts w:ascii="Times New Roman" w:eastAsia="Calibri" w:hAnsi="Times New Roman" w:cs="Times New Roman"/>
                <w:sz w:val="20"/>
                <w:szCs w:val="20"/>
              </w:rPr>
              <w:t xml:space="preserve">умеют </w:t>
            </w:r>
            <w:r w:rsidRPr="00D36D5A">
              <w:rPr>
                <w:rFonts w:ascii="Times New Roman" w:eastAsia="Calibri" w:hAnsi="Times New Roman" w:cs="Times New Roman"/>
                <w:sz w:val="20"/>
                <w:szCs w:val="20"/>
              </w:rPr>
              <w:lastRenderedPageBreak/>
              <w:t>критично относиться к своему мнению</w:t>
            </w:r>
          </w:p>
        </w:tc>
        <w:tc>
          <w:tcPr>
            <w:tcW w:w="2268"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lastRenderedPageBreak/>
              <w:t xml:space="preserve">Индивидуальная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(самостоятельная работа)</w:t>
            </w:r>
          </w:p>
        </w:tc>
      </w:tr>
      <w:tr w:rsidR="001B468D" w:rsidRPr="00D36D5A" w:rsidTr="001B468D">
        <w:trPr>
          <w:trHeight w:val="15"/>
        </w:trPr>
        <w:tc>
          <w:tcPr>
            <w:tcW w:w="15876" w:type="dxa"/>
            <w:gridSpan w:val="8"/>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jc w:val="center"/>
              <w:rPr>
                <w:rFonts w:ascii="Times New Roman" w:eastAsia="Calibri" w:hAnsi="Times New Roman" w:cs="Times New Roman"/>
                <w:b/>
                <w:sz w:val="20"/>
                <w:szCs w:val="20"/>
              </w:rPr>
            </w:pPr>
            <w:r w:rsidRPr="00D36D5A">
              <w:rPr>
                <w:rFonts w:ascii="Times New Roman" w:eastAsia="Calibri" w:hAnsi="Times New Roman" w:cs="Times New Roman"/>
                <w:b/>
                <w:sz w:val="20"/>
                <w:szCs w:val="20"/>
              </w:rPr>
              <w:lastRenderedPageBreak/>
              <w:t>Повторение и систематизация учебного материала – (18ч)</w:t>
            </w:r>
          </w:p>
        </w:tc>
      </w:tr>
      <w:tr w:rsidR="001B468D" w:rsidRPr="00D36D5A" w:rsidTr="001B468D">
        <w:trPr>
          <w:trHeight w:val="15"/>
        </w:trPr>
        <w:tc>
          <w:tcPr>
            <w:tcW w:w="563"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ind w:right="-135"/>
              <w:rPr>
                <w:rFonts w:ascii="Times New Roman" w:eastAsia="Calibri" w:hAnsi="Times New Roman" w:cs="Times New Roman"/>
                <w:sz w:val="20"/>
                <w:szCs w:val="20"/>
              </w:rPr>
            </w:pPr>
            <w:r w:rsidRPr="00D36D5A">
              <w:rPr>
                <w:rFonts w:ascii="Times New Roman" w:eastAsia="Calibri" w:hAnsi="Times New Roman" w:cs="Times New Roman"/>
                <w:sz w:val="20"/>
                <w:szCs w:val="20"/>
              </w:rPr>
              <w:t>158</w:t>
            </w:r>
          </w:p>
        </w:tc>
        <w:tc>
          <w:tcPr>
            <w:tcW w:w="1405"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Делимость</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чисел</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(закрепление знаний)</w:t>
            </w:r>
          </w:p>
        </w:tc>
        <w:tc>
          <w:tcPr>
            <w:tcW w:w="2281"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iCs/>
                <w:sz w:val="20"/>
                <w:szCs w:val="20"/>
              </w:rPr>
            </w:pPr>
            <w:r w:rsidRPr="00D36D5A">
              <w:rPr>
                <w:rFonts w:ascii="Times New Roman" w:eastAsia="Times New Roman" w:hAnsi="Times New Roman" w:cs="Times New Roman"/>
                <w:sz w:val="20"/>
                <w:szCs w:val="20"/>
              </w:rPr>
              <w:t>Повторяют   признаки делимости на 2, 3, 5, 9, 10 методы разложения на простые множители</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Фронтальная –</w:t>
            </w:r>
            <w:r w:rsidRPr="00D36D5A">
              <w:rPr>
                <w:rFonts w:ascii="Times New Roman" w:eastAsia="Calibri" w:hAnsi="Times New Roman" w:cs="Times New Roman"/>
                <w:sz w:val="20"/>
                <w:szCs w:val="20"/>
              </w:rPr>
              <w:t xml:space="preserve"> ответы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на вопросы; нахождение значения выражения </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Раскладывают числа на простые множители; находят наибольший общий делитель и наименьшее общее кратное</w:t>
            </w:r>
          </w:p>
        </w:tc>
        <w:tc>
          <w:tcPr>
            <w:tcW w:w="2410"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Объясняют самому себе свои наиболее заметные</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достижения; проявляют познавательный интерес к изучению предмета, способам решения учебных задач; дают адекватную самооценку учебной деятельности; понимают причины успеха/неуспеха в учебной деятельности</w:t>
            </w:r>
          </w:p>
        </w:tc>
        <w:tc>
          <w:tcPr>
            <w:tcW w:w="2697"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Регулятивные – </w:t>
            </w:r>
            <w:r w:rsidRPr="00D36D5A">
              <w:rPr>
                <w:rFonts w:ascii="Times New Roman" w:eastAsia="Calibri" w:hAnsi="Times New Roman" w:cs="Times New Roman"/>
                <w:sz w:val="20"/>
                <w:szCs w:val="20"/>
              </w:rPr>
              <w:t>работают по составленному плану, используют наряду с основными и дополнительные средства.</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Познавательные –</w:t>
            </w:r>
            <w:r w:rsidRPr="00D36D5A">
              <w:rPr>
                <w:rFonts w:ascii="Times New Roman" w:eastAsia="Calibri" w:hAnsi="Times New Roman" w:cs="Times New Roman"/>
                <w:sz w:val="20"/>
                <w:szCs w:val="20"/>
              </w:rPr>
              <w:t xml:space="preserve"> передают содержание в сжатом, выборочном или развернутом виде.</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Коммуникативные – </w:t>
            </w:r>
            <w:r w:rsidRPr="00D36D5A">
              <w:rPr>
                <w:rFonts w:ascii="Times New Roman" w:eastAsia="Calibri" w:hAnsi="Times New Roman" w:cs="Times New Roman"/>
                <w:sz w:val="20"/>
                <w:szCs w:val="20"/>
              </w:rPr>
              <w:t>умеют при необходимости отстаивать свою точку зрения, аргументируя ее, подтверждают аргументы фактами</w:t>
            </w:r>
          </w:p>
        </w:tc>
        <w:tc>
          <w:tcPr>
            <w:tcW w:w="2268"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(устный опрос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по карточкам)</w:t>
            </w:r>
          </w:p>
        </w:tc>
      </w:tr>
      <w:tr w:rsidR="001B468D" w:rsidRPr="00D36D5A" w:rsidTr="001B468D">
        <w:trPr>
          <w:trHeight w:val="15"/>
        </w:trPr>
        <w:tc>
          <w:tcPr>
            <w:tcW w:w="563"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ind w:right="-135"/>
              <w:rPr>
                <w:rFonts w:ascii="Times New Roman" w:eastAsia="Calibri" w:hAnsi="Times New Roman" w:cs="Times New Roman"/>
                <w:sz w:val="20"/>
                <w:szCs w:val="20"/>
              </w:rPr>
            </w:pPr>
            <w:r w:rsidRPr="00D36D5A">
              <w:rPr>
                <w:rFonts w:ascii="Times New Roman" w:eastAsia="Calibri" w:hAnsi="Times New Roman" w:cs="Times New Roman"/>
                <w:sz w:val="20"/>
                <w:szCs w:val="20"/>
              </w:rPr>
              <w:t>159</w:t>
            </w:r>
          </w:p>
        </w:tc>
        <w:tc>
          <w:tcPr>
            <w:tcW w:w="1405"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sz w:val="20"/>
                <w:szCs w:val="20"/>
              </w:rPr>
              <w:t xml:space="preserve">Сложение и вычитание дробей с разными знаменателями </w:t>
            </w:r>
            <w:r w:rsidRPr="00D36D5A">
              <w:rPr>
                <w:rFonts w:ascii="Times New Roman" w:eastAsia="Calibri" w:hAnsi="Times New Roman" w:cs="Times New Roman"/>
                <w:i/>
                <w:iCs/>
                <w:sz w:val="20"/>
                <w:szCs w:val="20"/>
              </w:rPr>
              <w:t>(закрепление знаний)</w:t>
            </w:r>
          </w:p>
        </w:tc>
        <w:tc>
          <w:tcPr>
            <w:tcW w:w="2281"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sz w:val="20"/>
                <w:szCs w:val="20"/>
              </w:rPr>
              <w:t>Повторяют   алгоритм сложения, умножения, деления обыкновенных дробей, свойства действий и их применение   к решению задач</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Фронтальная –</w:t>
            </w:r>
            <w:r w:rsidRPr="00D36D5A">
              <w:rPr>
                <w:rFonts w:ascii="Times New Roman" w:eastAsia="Calibri" w:hAnsi="Times New Roman" w:cs="Times New Roman"/>
                <w:sz w:val="20"/>
                <w:szCs w:val="20"/>
              </w:rPr>
              <w:t xml:space="preserve"> сравнение чисел с помощью вычитания; нахождение значения выражения.</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 –</w:t>
            </w:r>
            <w:r w:rsidRPr="00D36D5A">
              <w:rPr>
                <w:rFonts w:ascii="Times New Roman" w:eastAsia="Calibri" w:hAnsi="Times New Roman" w:cs="Times New Roman"/>
                <w:sz w:val="20"/>
                <w:szCs w:val="20"/>
              </w:rPr>
              <w:t xml:space="preserve"> сравнение дробей с разными знаменателями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Сравнивают, складывают и вычитают дроби с разными знаменателями</w:t>
            </w:r>
          </w:p>
        </w:tc>
        <w:tc>
          <w:tcPr>
            <w:tcW w:w="2410"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Объясняют самому себе свои отдельные ближайшие цели саморазвития; проявляют познавательный интерес к изучению</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предмета, способам решения учебных задач; дают адекватную самооценку учебной деятельности</w:t>
            </w:r>
          </w:p>
        </w:tc>
        <w:tc>
          <w:tcPr>
            <w:tcW w:w="2697"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Регулятивные – </w:t>
            </w:r>
            <w:r w:rsidRPr="00D36D5A">
              <w:rPr>
                <w:rFonts w:ascii="Times New Roman" w:eastAsia="Calibri" w:hAnsi="Times New Roman" w:cs="Times New Roman"/>
                <w:sz w:val="20"/>
                <w:szCs w:val="20"/>
              </w:rPr>
              <w:t>работают по составленному плану, используют наряду с основными и дополнительные средства.</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Познавательные –</w:t>
            </w:r>
            <w:r w:rsidRPr="00D36D5A">
              <w:rPr>
                <w:rFonts w:ascii="Times New Roman" w:eastAsia="Calibri" w:hAnsi="Times New Roman" w:cs="Times New Roman"/>
                <w:sz w:val="20"/>
                <w:szCs w:val="20"/>
              </w:rPr>
              <w:t xml:space="preserve"> записывают выводы в виде правил «если … , то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Коммуникативные – </w:t>
            </w:r>
            <w:r w:rsidRPr="00D36D5A">
              <w:rPr>
                <w:rFonts w:ascii="Times New Roman" w:eastAsia="Calibri" w:hAnsi="Times New Roman" w:cs="Times New Roman"/>
                <w:sz w:val="20"/>
                <w:szCs w:val="20"/>
              </w:rPr>
              <w:t xml:space="preserve">умеют организовывать учебное взаимодействие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в группе</w:t>
            </w:r>
          </w:p>
        </w:tc>
        <w:tc>
          <w:tcPr>
            <w:tcW w:w="2268"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(устный опрос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по карточкам)</w:t>
            </w:r>
          </w:p>
        </w:tc>
      </w:tr>
      <w:tr w:rsidR="001B468D" w:rsidRPr="00D36D5A" w:rsidTr="001B468D">
        <w:trPr>
          <w:trHeight w:val="15"/>
        </w:trPr>
        <w:tc>
          <w:tcPr>
            <w:tcW w:w="563"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ind w:right="-135"/>
              <w:rPr>
                <w:rFonts w:ascii="Times New Roman" w:eastAsia="Calibri" w:hAnsi="Times New Roman" w:cs="Times New Roman"/>
                <w:sz w:val="20"/>
                <w:szCs w:val="20"/>
              </w:rPr>
            </w:pPr>
            <w:r w:rsidRPr="00D36D5A">
              <w:rPr>
                <w:rFonts w:ascii="Times New Roman" w:eastAsia="Calibri" w:hAnsi="Times New Roman" w:cs="Times New Roman"/>
                <w:sz w:val="20"/>
                <w:szCs w:val="20"/>
              </w:rPr>
              <w:t>160</w:t>
            </w:r>
          </w:p>
        </w:tc>
        <w:tc>
          <w:tcPr>
            <w:tcW w:w="1405"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Сложение и вычитание дробей с разными знаменателями.</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 (закрепление знаний)</w:t>
            </w:r>
          </w:p>
        </w:tc>
        <w:tc>
          <w:tcPr>
            <w:tcW w:w="2281"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sz w:val="20"/>
                <w:szCs w:val="20"/>
              </w:rPr>
              <w:t>Повторяют   алгоритм сложения и вычитания обыкновенных дробей, свойства действий и их применение   к решению задач</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Фронтальная –</w:t>
            </w:r>
            <w:r w:rsidRPr="00D36D5A">
              <w:rPr>
                <w:rFonts w:ascii="Times New Roman" w:eastAsia="Calibri" w:hAnsi="Times New Roman" w:cs="Times New Roman"/>
                <w:sz w:val="20"/>
                <w:szCs w:val="20"/>
              </w:rPr>
              <w:t xml:space="preserve"> выполнение действий; решение задачи.</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 –</w:t>
            </w:r>
            <w:r w:rsidRPr="00D36D5A">
              <w:rPr>
                <w:rFonts w:ascii="Times New Roman" w:eastAsia="Calibri" w:hAnsi="Times New Roman" w:cs="Times New Roman"/>
                <w:sz w:val="20"/>
                <w:szCs w:val="20"/>
              </w:rPr>
              <w:t xml:space="preserve"> решение уравнений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Используют математическую терминологию при записи и выполнении арифметического действия (сложения и вычитания)</w:t>
            </w:r>
          </w:p>
        </w:tc>
        <w:tc>
          <w:tcPr>
            <w:tcW w:w="2410"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Объясняют самому себе свои наиболее заметные</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достижения; проявляют познавательный интерес к изучению предмета, способам решения учебных задач; дают адекватную самооценку </w:t>
            </w:r>
            <w:r w:rsidRPr="00D36D5A">
              <w:rPr>
                <w:rFonts w:ascii="Times New Roman" w:eastAsia="Calibri" w:hAnsi="Times New Roman" w:cs="Times New Roman"/>
                <w:sz w:val="20"/>
                <w:szCs w:val="20"/>
              </w:rPr>
              <w:lastRenderedPageBreak/>
              <w:t>учебной деятельности; понимают причины успеха/неуспеха в учебной деятельности -</w:t>
            </w:r>
          </w:p>
        </w:tc>
        <w:tc>
          <w:tcPr>
            <w:tcW w:w="2697"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lastRenderedPageBreak/>
              <w:t xml:space="preserve">Регулятивные – </w:t>
            </w:r>
            <w:r w:rsidRPr="00D36D5A">
              <w:rPr>
                <w:rFonts w:ascii="Times New Roman" w:eastAsia="Calibri" w:hAnsi="Times New Roman" w:cs="Times New Roman"/>
                <w:sz w:val="20"/>
                <w:szCs w:val="20"/>
              </w:rPr>
              <w:t>работают по составленному плану, используют наряду с основными и дополнительные средства.</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Познавательные – </w:t>
            </w:r>
            <w:r w:rsidRPr="00D36D5A">
              <w:rPr>
                <w:rFonts w:ascii="Times New Roman" w:eastAsia="Calibri" w:hAnsi="Times New Roman" w:cs="Times New Roman"/>
                <w:sz w:val="20"/>
                <w:szCs w:val="20"/>
              </w:rPr>
              <w:t xml:space="preserve">сопоставляют и отбирают информацию, полученную из </w:t>
            </w:r>
            <w:r w:rsidRPr="00D36D5A">
              <w:rPr>
                <w:rFonts w:ascii="Times New Roman" w:eastAsia="Calibri" w:hAnsi="Times New Roman" w:cs="Times New Roman"/>
                <w:sz w:val="20"/>
                <w:szCs w:val="20"/>
              </w:rPr>
              <w:lastRenderedPageBreak/>
              <w:t>разных источников.</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Коммуникативные – </w:t>
            </w:r>
            <w:r w:rsidRPr="00D36D5A">
              <w:rPr>
                <w:rFonts w:ascii="Times New Roman" w:eastAsia="Calibri" w:hAnsi="Times New Roman" w:cs="Times New Roman"/>
                <w:sz w:val="20"/>
                <w:szCs w:val="20"/>
              </w:rPr>
              <w:t>умеют выполнять различные роли в группе, сотрудничают в совместном решении задачи</w:t>
            </w:r>
          </w:p>
        </w:tc>
        <w:tc>
          <w:tcPr>
            <w:tcW w:w="2268"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lastRenderedPageBreak/>
              <w:t xml:space="preserve">Индивидуальная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(математический диктант)</w:t>
            </w:r>
          </w:p>
        </w:tc>
      </w:tr>
      <w:tr w:rsidR="001B468D" w:rsidRPr="00D36D5A" w:rsidTr="001B468D">
        <w:tc>
          <w:tcPr>
            <w:tcW w:w="563"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ind w:right="-135"/>
              <w:rPr>
                <w:rFonts w:ascii="Times New Roman" w:eastAsia="Calibri" w:hAnsi="Times New Roman" w:cs="Times New Roman"/>
                <w:sz w:val="20"/>
                <w:szCs w:val="20"/>
              </w:rPr>
            </w:pPr>
            <w:r w:rsidRPr="00D36D5A">
              <w:rPr>
                <w:rFonts w:ascii="Times New Roman" w:eastAsia="Calibri" w:hAnsi="Times New Roman" w:cs="Times New Roman"/>
                <w:sz w:val="20"/>
                <w:szCs w:val="20"/>
              </w:rPr>
              <w:lastRenderedPageBreak/>
              <w:t>161</w:t>
            </w:r>
          </w:p>
        </w:tc>
        <w:tc>
          <w:tcPr>
            <w:tcW w:w="1405"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Умножение и деление обыкновенных дробей</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(закрепление знаний)</w:t>
            </w:r>
          </w:p>
        </w:tc>
        <w:tc>
          <w:tcPr>
            <w:tcW w:w="2281"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sz w:val="20"/>
                <w:szCs w:val="20"/>
              </w:rPr>
              <w:t>Повторяют  алгоритм, умножения, деления обыкновенных дробей, свойства действий и их применение   к решению задач</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Фронтальная –</w:t>
            </w:r>
            <w:r w:rsidRPr="00D36D5A">
              <w:rPr>
                <w:rFonts w:ascii="Times New Roman" w:eastAsia="Calibri" w:hAnsi="Times New Roman" w:cs="Times New Roman"/>
                <w:sz w:val="20"/>
                <w:szCs w:val="20"/>
              </w:rPr>
              <w:t xml:space="preserve"> выполнение действий; нахождение значения буквенного выражения.</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 –</w:t>
            </w:r>
            <w:r w:rsidRPr="00D36D5A">
              <w:rPr>
                <w:rFonts w:ascii="Times New Roman" w:eastAsia="Calibri" w:hAnsi="Times New Roman" w:cs="Times New Roman"/>
                <w:sz w:val="20"/>
                <w:szCs w:val="20"/>
              </w:rPr>
              <w:t xml:space="preserve"> нахождение значения буквенного выражения с предварительным его упрощением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Пошагово контролируют правильность и полноту выполнения алгоритма арифметического действия</w:t>
            </w:r>
          </w:p>
        </w:tc>
        <w:tc>
          <w:tcPr>
            <w:tcW w:w="2410"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Объясняют самому себе свои отдельные ближайшие цели саморазвития; проявляют познавательный интерес к изучению</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предмета, способам решения учебных задач; дают адекватную самооценку учебной деятельности; понимают причины успеха/неуспеха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в учебной деятельности</w:t>
            </w:r>
          </w:p>
        </w:tc>
        <w:tc>
          <w:tcPr>
            <w:tcW w:w="2697"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Регулятивные –</w:t>
            </w:r>
            <w:r w:rsidRPr="00D36D5A">
              <w:rPr>
                <w:rFonts w:ascii="Times New Roman" w:eastAsia="Calibri" w:hAnsi="Times New Roman" w:cs="Times New Roman"/>
                <w:sz w:val="20"/>
                <w:szCs w:val="20"/>
              </w:rPr>
              <w:t xml:space="preserve"> в диалоге с учителем совершенствуют критерии оценки и пользуются ими в ходе оценки и самооценки.</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Познавательные – </w:t>
            </w:r>
            <w:r w:rsidRPr="00D36D5A">
              <w:rPr>
                <w:rFonts w:ascii="Times New Roman" w:eastAsia="Calibri" w:hAnsi="Times New Roman" w:cs="Times New Roman"/>
                <w:sz w:val="20"/>
                <w:szCs w:val="20"/>
              </w:rPr>
              <w:t xml:space="preserve">преобразовывают модели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с целью выявления об-</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proofErr w:type="spellStart"/>
            <w:r w:rsidRPr="00D36D5A">
              <w:rPr>
                <w:rFonts w:ascii="Times New Roman" w:eastAsia="Calibri" w:hAnsi="Times New Roman" w:cs="Times New Roman"/>
                <w:sz w:val="20"/>
                <w:szCs w:val="20"/>
              </w:rPr>
              <w:t>щих</w:t>
            </w:r>
            <w:proofErr w:type="spellEnd"/>
            <w:r w:rsidRPr="00D36D5A">
              <w:rPr>
                <w:rFonts w:ascii="Times New Roman" w:eastAsia="Calibri" w:hAnsi="Times New Roman" w:cs="Times New Roman"/>
                <w:sz w:val="20"/>
                <w:szCs w:val="20"/>
              </w:rPr>
              <w:t xml:space="preserve"> законов, определяющих предметную об-</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proofErr w:type="spellStart"/>
            <w:r w:rsidRPr="00D36D5A">
              <w:rPr>
                <w:rFonts w:ascii="Times New Roman" w:eastAsia="Calibri" w:hAnsi="Times New Roman" w:cs="Times New Roman"/>
                <w:sz w:val="20"/>
                <w:szCs w:val="20"/>
              </w:rPr>
              <w:t>ласть</w:t>
            </w:r>
            <w:proofErr w:type="spellEnd"/>
            <w:r w:rsidRPr="00D36D5A">
              <w:rPr>
                <w:rFonts w:ascii="Times New Roman" w:eastAsia="Calibri" w:hAnsi="Times New Roman" w:cs="Times New Roman"/>
                <w:sz w:val="20"/>
                <w:szCs w:val="20"/>
              </w:rPr>
              <w:t>.</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Коммуникативные – </w:t>
            </w:r>
            <w:r w:rsidRPr="00D36D5A">
              <w:rPr>
                <w:rFonts w:ascii="Times New Roman" w:eastAsia="Calibri" w:hAnsi="Times New Roman" w:cs="Times New Roman"/>
                <w:sz w:val="20"/>
                <w:szCs w:val="20"/>
              </w:rPr>
              <w:t>умеют при необходимости отстаивать свою точку зрения, аргументируя ее</w:t>
            </w:r>
          </w:p>
        </w:tc>
        <w:tc>
          <w:tcPr>
            <w:tcW w:w="2268"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 xml:space="preserve">Индивидуальная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(самостоятельная работа)</w:t>
            </w:r>
          </w:p>
        </w:tc>
      </w:tr>
      <w:tr w:rsidR="001B468D" w:rsidRPr="00D36D5A" w:rsidTr="001B468D">
        <w:trPr>
          <w:trHeight w:val="15"/>
        </w:trPr>
        <w:tc>
          <w:tcPr>
            <w:tcW w:w="563"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ind w:right="-135"/>
              <w:rPr>
                <w:rFonts w:ascii="Times New Roman" w:eastAsia="Calibri" w:hAnsi="Times New Roman" w:cs="Times New Roman"/>
                <w:sz w:val="20"/>
                <w:szCs w:val="20"/>
              </w:rPr>
            </w:pPr>
            <w:r w:rsidRPr="00D36D5A">
              <w:rPr>
                <w:rFonts w:ascii="Times New Roman" w:eastAsia="Calibri" w:hAnsi="Times New Roman" w:cs="Times New Roman"/>
                <w:sz w:val="20"/>
                <w:szCs w:val="20"/>
              </w:rPr>
              <w:t>162</w:t>
            </w:r>
          </w:p>
        </w:tc>
        <w:tc>
          <w:tcPr>
            <w:tcW w:w="1405"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Отношения и пропорции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(закрепление знаний)</w:t>
            </w:r>
          </w:p>
        </w:tc>
        <w:tc>
          <w:tcPr>
            <w:tcW w:w="2281"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sz w:val="20"/>
                <w:szCs w:val="20"/>
              </w:rPr>
              <w:t>Повторяют   понятия «пропорции», «отношения», основное свойство пропорции и применение пропорций к решению уравнений и задач</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Фронтальная –</w:t>
            </w:r>
            <w:r w:rsidRPr="00D36D5A">
              <w:rPr>
                <w:rFonts w:ascii="Times New Roman" w:eastAsia="Calibri" w:hAnsi="Times New Roman" w:cs="Times New Roman"/>
                <w:sz w:val="20"/>
                <w:szCs w:val="20"/>
              </w:rPr>
              <w:t xml:space="preserve"> ответы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на вопросы; определение, прямо пропорциональной или обратно пропорциональной является зависимость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 –</w:t>
            </w:r>
            <w:r w:rsidRPr="00D36D5A">
              <w:rPr>
                <w:rFonts w:ascii="Times New Roman" w:eastAsia="Calibri" w:hAnsi="Times New Roman" w:cs="Times New Roman"/>
                <w:sz w:val="20"/>
                <w:szCs w:val="20"/>
              </w:rPr>
              <w:t xml:space="preserve"> решение задач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Определяют, что показывает отношение двух чисел, находят, какую часть число </w:t>
            </w:r>
            <w:r w:rsidRPr="00D36D5A">
              <w:rPr>
                <w:rFonts w:ascii="Times New Roman" w:eastAsia="Calibri" w:hAnsi="Times New Roman" w:cs="Times New Roman"/>
                <w:i/>
                <w:iCs/>
                <w:sz w:val="20"/>
                <w:szCs w:val="20"/>
              </w:rPr>
              <w:t>а</w:t>
            </w:r>
            <w:r w:rsidRPr="00D36D5A">
              <w:rPr>
                <w:rFonts w:ascii="Times New Roman" w:eastAsia="Calibri" w:hAnsi="Times New Roman" w:cs="Times New Roman"/>
                <w:sz w:val="20"/>
                <w:szCs w:val="20"/>
              </w:rPr>
              <w:t xml:space="preserve"> составляет от числа </w:t>
            </w:r>
            <w:proofErr w:type="spellStart"/>
            <w:r w:rsidRPr="00D36D5A">
              <w:rPr>
                <w:rFonts w:ascii="Times New Roman" w:eastAsia="Calibri" w:hAnsi="Times New Roman" w:cs="Times New Roman"/>
                <w:i/>
                <w:iCs/>
                <w:sz w:val="20"/>
                <w:szCs w:val="20"/>
              </w:rPr>
              <w:t>b</w:t>
            </w:r>
            <w:proofErr w:type="spellEnd"/>
            <w:r w:rsidRPr="00D36D5A">
              <w:rPr>
                <w:rFonts w:ascii="Times New Roman" w:eastAsia="Calibri" w:hAnsi="Times New Roman" w:cs="Times New Roman"/>
                <w:sz w:val="20"/>
                <w:szCs w:val="20"/>
              </w:rPr>
              <w:t>, неизвестный член пропорции</w:t>
            </w:r>
          </w:p>
        </w:tc>
        <w:tc>
          <w:tcPr>
            <w:tcW w:w="2410"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Объясняют самому себе свои отдельные ближайшие цели саморазвития; проявляют познавательный интерес к изучению</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предмета, способам решения учебных задач; дают адекватную самооценку учебной деятельности; понимают причины успеха в учебной деятельности</w:t>
            </w:r>
          </w:p>
        </w:tc>
        <w:tc>
          <w:tcPr>
            <w:tcW w:w="2697"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Регулятивные – </w:t>
            </w:r>
            <w:r w:rsidRPr="00D36D5A">
              <w:rPr>
                <w:rFonts w:ascii="Times New Roman" w:eastAsia="Calibri" w:hAnsi="Times New Roman" w:cs="Times New Roman"/>
                <w:sz w:val="20"/>
                <w:szCs w:val="20"/>
              </w:rPr>
              <w:t>работают по составленному плану, используют наряду с основными и дополнительные средства.</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Познавательные –</w:t>
            </w:r>
            <w:r w:rsidRPr="00D36D5A">
              <w:rPr>
                <w:rFonts w:ascii="Times New Roman" w:eastAsia="Calibri" w:hAnsi="Times New Roman" w:cs="Times New Roman"/>
                <w:sz w:val="20"/>
                <w:szCs w:val="20"/>
              </w:rPr>
              <w:t xml:space="preserve"> записывают выводы в виде правил «если … , то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Коммуникативные – </w:t>
            </w:r>
            <w:r w:rsidRPr="00D36D5A">
              <w:rPr>
                <w:rFonts w:ascii="Times New Roman" w:eastAsia="Calibri" w:hAnsi="Times New Roman" w:cs="Times New Roman"/>
                <w:sz w:val="20"/>
                <w:szCs w:val="20"/>
              </w:rPr>
              <w:t xml:space="preserve">умеют организовывать учебное взаимодействие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в группе</w:t>
            </w:r>
          </w:p>
        </w:tc>
        <w:tc>
          <w:tcPr>
            <w:tcW w:w="2268"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(устный опрос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по карточкам)</w:t>
            </w:r>
          </w:p>
        </w:tc>
      </w:tr>
      <w:tr w:rsidR="001B468D" w:rsidRPr="00D36D5A" w:rsidTr="001B468D">
        <w:trPr>
          <w:trHeight w:val="15"/>
        </w:trPr>
        <w:tc>
          <w:tcPr>
            <w:tcW w:w="563"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ind w:right="-135"/>
              <w:rPr>
                <w:rFonts w:ascii="Times New Roman" w:eastAsia="Calibri" w:hAnsi="Times New Roman" w:cs="Times New Roman"/>
                <w:sz w:val="20"/>
                <w:szCs w:val="20"/>
              </w:rPr>
            </w:pPr>
            <w:r w:rsidRPr="00D36D5A">
              <w:rPr>
                <w:rFonts w:ascii="Times New Roman" w:eastAsia="Calibri" w:hAnsi="Times New Roman" w:cs="Times New Roman"/>
                <w:sz w:val="20"/>
                <w:szCs w:val="20"/>
              </w:rPr>
              <w:t>163</w:t>
            </w:r>
          </w:p>
        </w:tc>
        <w:tc>
          <w:tcPr>
            <w:tcW w:w="1405"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Положительные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и отрицательные числа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 xml:space="preserve">(закрепление </w:t>
            </w:r>
            <w:r w:rsidRPr="00D36D5A">
              <w:rPr>
                <w:rFonts w:ascii="Times New Roman" w:eastAsia="Calibri" w:hAnsi="Times New Roman" w:cs="Times New Roman"/>
                <w:i/>
                <w:iCs/>
                <w:sz w:val="20"/>
                <w:szCs w:val="20"/>
              </w:rPr>
              <w:lastRenderedPageBreak/>
              <w:t>знаний)</w:t>
            </w:r>
          </w:p>
        </w:tc>
        <w:tc>
          <w:tcPr>
            <w:tcW w:w="2281"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widowControl w:val="0"/>
              <w:autoSpaceDE w:val="0"/>
              <w:autoSpaceDN w:val="0"/>
              <w:adjustRightInd w:val="0"/>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lastRenderedPageBreak/>
              <w:t xml:space="preserve">Повторяют   правила сравнения, сложения и вычитания рациональных чисел, свойства действий и их применение к решению </w:t>
            </w:r>
            <w:r w:rsidRPr="00D36D5A">
              <w:rPr>
                <w:rFonts w:ascii="Times New Roman" w:eastAsia="Times New Roman" w:hAnsi="Times New Roman" w:cs="Times New Roman"/>
                <w:sz w:val="20"/>
                <w:szCs w:val="20"/>
              </w:rPr>
              <w:lastRenderedPageBreak/>
              <w:t>задач</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lastRenderedPageBreak/>
              <w:t>Фронтальная –</w:t>
            </w:r>
            <w:r w:rsidRPr="00D36D5A">
              <w:rPr>
                <w:rFonts w:ascii="Times New Roman" w:eastAsia="Calibri" w:hAnsi="Times New Roman" w:cs="Times New Roman"/>
                <w:sz w:val="20"/>
                <w:szCs w:val="20"/>
              </w:rPr>
              <w:t xml:space="preserve"> нахождение коэффициента выражения; сравнение чисел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 –</w:t>
            </w:r>
            <w:r w:rsidRPr="00D36D5A">
              <w:rPr>
                <w:rFonts w:ascii="Times New Roman" w:eastAsia="Calibri" w:hAnsi="Times New Roman" w:cs="Times New Roman"/>
                <w:sz w:val="20"/>
                <w:szCs w:val="20"/>
              </w:rPr>
              <w:t xml:space="preserve"> </w:t>
            </w:r>
            <w:r w:rsidRPr="00D36D5A">
              <w:rPr>
                <w:rFonts w:ascii="Times New Roman" w:eastAsia="Calibri" w:hAnsi="Times New Roman" w:cs="Times New Roman"/>
                <w:sz w:val="20"/>
                <w:szCs w:val="20"/>
              </w:rPr>
              <w:lastRenderedPageBreak/>
              <w:t xml:space="preserve">решение задач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lastRenderedPageBreak/>
              <w:t>Находят числа, противоположные данным; записывают натуральные числа по заданному условию</w:t>
            </w:r>
          </w:p>
        </w:tc>
        <w:tc>
          <w:tcPr>
            <w:tcW w:w="2410"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Объясняют самому себе свои отдельные ближайшие цели саморазвития; проявляют познавательный интерес к изучению</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lastRenderedPageBreak/>
              <w:t xml:space="preserve">предмета, способам решения учебных задач; дают адекватную самооценку учебной деятельности; понимают причины успеха/неуспеха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в учебной деятельности</w:t>
            </w:r>
          </w:p>
        </w:tc>
        <w:tc>
          <w:tcPr>
            <w:tcW w:w="2697"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lastRenderedPageBreak/>
              <w:t>Регулятивные –</w:t>
            </w:r>
            <w:r w:rsidRPr="00D36D5A">
              <w:rPr>
                <w:rFonts w:ascii="Times New Roman" w:eastAsia="Calibri" w:hAnsi="Times New Roman" w:cs="Times New Roman"/>
                <w:sz w:val="20"/>
                <w:szCs w:val="20"/>
              </w:rPr>
              <w:t xml:space="preserve"> составляют план выполнения задач, решают проблемы творческого и поискового характера.</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Познавательные –</w:t>
            </w:r>
            <w:r w:rsidRPr="00D36D5A">
              <w:rPr>
                <w:rFonts w:ascii="Times New Roman" w:eastAsia="Calibri" w:hAnsi="Times New Roman" w:cs="Times New Roman"/>
                <w:sz w:val="20"/>
                <w:szCs w:val="20"/>
              </w:rPr>
              <w:t xml:space="preserve"> </w:t>
            </w:r>
            <w:r w:rsidRPr="00D36D5A">
              <w:rPr>
                <w:rFonts w:ascii="Times New Roman" w:eastAsia="Calibri" w:hAnsi="Times New Roman" w:cs="Times New Roman"/>
                <w:sz w:val="20"/>
                <w:szCs w:val="20"/>
              </w:rPr>
              <w:lastRenderedPageBreak/>
              <w:t>самостоятельно предполагают, какая информация нужна для решения учебной задачи.</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Коммуникативные – </w:t>
            </w:r>
            <w:r w:rsidRPr="00D36D5A">
              <w:rPr>
                <w:rFonts w:ascii="Times New Roman" w:eastAsia="Calibri" w:hAnsi="Times New Roman" w:cs="Times New Roman"/>
                <w:sz w:val="20"/>
                <w:szCs w:val="20"/>
              </w:rPr>
              <w:t xml:space="preserve">умеют взглянуть на ситуацию с иной позиции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и договориться с людьми иных позиций</w:t>
            </w:r>
          </w:p>
        </w:tc>
        <w:tc>
          <w:tcPr>
            <w:tcW w:w="2268"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lastRenderedPageBreak/>
              <w:t>Индивидуальная</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(устный опрос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по карточкам)</w:t>
            </w:r>
          </w:p>
        </w:tc>
      </w:tr>
      <w:tr w:rsidR="001B468D" w:rsidRPr="00D36D5A" w:rsidTr="001B468D">
        <w:trPr>
          <w:trHeight w:val="15"/>
        </w:trPr>
        <w:tc>
          <w:tcPr>
            <w:tcW w:w="563"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ind w:right="-135"/>
              <w:rPr>
                <w:rFonts w:ascii="Times New Roman" w:eastAsia="Calibri" w:hAnsi="Times New Roman" w:cs="Times New Roman"/>
                <w:sz w:val="20"/>
                <w:szCs w:val="20"/>
              </w:rPr>
            </w:pPr>
            <w:r w:rsidRPr="00D36D5A">
              <w:rPr>
                <w:rFonts w:ascii="Times New Roman" w:eastAsia="Calibri" w:hAnsi="Times New Roman" w:cs="Times New Roman"/>
                <w:sz w:val="20"/>
                <w:szCs w:val="20"/>
              </w:rPr>
              <w:lastRenderedPageBreak/>
              <w:t>164</w:t>
            </w:r>
          </w:p>
        </w:tc>
        <w:tc>
          <w:tcPr>
            <w:tcW w:w="1405"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Сложение и вычитание положительных и отрицательных чисел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(закрепление знаний)</w:t>
            </w:r>
          </w:p>
        </w:tc>
        <w:tc>
          <w:tcPr>
            <w:tcW w:w="2281"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widowControl w:val="0"/>
              <w:autoSpaceDE w:val="0"/>
              <w:autoSpaceDN w:val="0"/>
              <w:adjustRightInd w:val="0"/>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Повторяют   правила сравнения, сложения и вычитания рациональных чисел, свойства действий и их применение к решению задач</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Фронтальная –</w:t>
            </w:r>
            <w:r w:rsidRPr="00D36D5A">
              <w:rPr>
                <w:rFonts w:ascii="Times New Roman" w:eastAsia="Calibri" w:hAnsi="Times New Roman" w:cs="Times New Roman"/>
                <w:sz w:val="20"/>
                <w:szCs w:val="20"/>
              </w:rPr>
              <w:t xml:space="preserve"> нахождение значения выражения; ответы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на вопросы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 –</w:t>
            </w:r>
            <w:r w:rsidRPr="00D36D5A">
              <w:rPr>
                <w:rFonts w:ascii="Times New Roman" w:eastAsia="Calibri" w:hAnsi="Times New Roman" w:cs="Times New Roman"/>
                <w:sz w:val="20"/>
                <w:szCs w:val="20"/>
              </w:rPr>
              <w:t xml:space="preserve"> составление программы для нахождения значения выражения </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Складывают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и вычитают положительные и от-</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proofErr w:type="spellStart"/>
            <w:r w:rsidRPr="00D36D5A">
              <w:rPr>
                <w:rFonts w:ascii="Times New Roman" w:eastAsia="Calibri" w:hAnsi="Times New Roman" w:cs="Times New Roman"/>
                <w:sz w:val="20"/>
                <w:szCs w:val="20"/>
              </w:rPr>
              <w:t>рицательные</w:t>
            </w:r>
            <w:proofErr w:type="spellEnd"/>
            <w:r w:rsidRPr="00D36D5A">
              <w:rPr>
                <w:rFonts w:ascii="Times New Roman" w:eastAsia="Calibri" w:hAnsi="Times New Roman" w:cs="Times New Roman"/>
                <w:sz w:val="20"/>
                <w:szCs w:val="20"/>
              </w:rPr>
              <w:t xml:space="preserve"> числа; пошагово контролируют правильность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и полноту выполнения задания</w:t>
            </w:r>
          </w:p>
        </w:tc>
        <w:tc>
          <w:tcPr>
            <w:tcW w:w="2410"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Объясняют самому себе свои отдельные ближайшие цели саморазвития; проявляют познавательный интерес к изучению</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предмета, способам решения учебных задач; дают адекватную самооценку учебной деятельности</w:t>
            </w:r>
          </w:p>
        </w:tc>
        <w:tc>
          <w:tcPr>
            <w:tcW w:w="2697"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Регулятивные –</w:t>
            </w:r>
            <w:r w:rsidRPr="00D36D5A">
              <w:rPr>
                <w:rFonts w:ascii="Times New Roman" w:eastAsia="Calibri" w:hAnsi="Times New Roman" w:cs="Times New Roman"/>
                <w:sz w:val="20"/>
                <w:szCs w:val="20"/>
              </w:rPr>
              <w:t xml:space="preserve"> понимают причины своего неуспеха и находят способы выхода из этой ситуации.</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Познавательные –</w:t>
            </w:r>
            <w:r w:rsidRPr="00D36D5A">
              <w:rPr>
                <w:rFonts w:ascii="Times New Roman" w:eastAsia="Calibri" w:hAnsi="Times New Roman" w:cs="Times New Roman"/>
                <w:sz w:val="20"/>
                <w:szCs w:val="20"/>
              </w:rPr>
              <w:t xml:space="preserve"> самостоятельно предполагают, какая информация нужна для решения учебной задачи.</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Коммуникативные – </w:t>
            </w:r>
            <w:r w:rsidRPr="00D36D5A">
              <w:rPr>
                <w:rFonts w:ascii="Times New Roman" w:eastAsia="Calibri" w:hAnsi="Times New Roman" w:cs="Times New Roman"/>
                <w:sz w:val="20"/>
                <w:szCs w:val="20"/>
              </w:rPr>
              <w:t>умеют критично относиться к своему мнению</w:t>
            </w:r>
          </w:p>
        </w:tc>
        <w:tc>
          <w:tcPr>
            <w:tcW w:w="2268"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 xml:space="preserve">Индивидуальная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(математический диктант)</w:t>
            </w:r>
          </w:p>
        </w:tc>
      </w:tr>
      <w:tr w:rsidR="001B468D" w:rsidRPr="00D36D5A" w:rsidTr="001B468D">
        <w:trPr>
          <w:trHeight w:val="15"/>
        </w:trPr>
        <w:tc>
          <w:tcPr>
            <w:tcW w:w="563"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ind w:right="-135"/>
              <w:rPr>
                <w:rFonts w:ascii="Times New Roman" w:eastAsia="Calibri" w:hAnsi="Times New Roman" w:cs="Times New Roman"/>
                <w:sz w:val="20"/>
                <w:szCs w:val="20"/>
              </w:rPr>
            </w:pPr>
            <w:r w:rsidRPr="00D36D5A">
              <w:rPr>
                <w:rFonts w:ascii="Times New Roman" w:eastAsia="Calibri" w:hAnsi="Times New Roman" w:cs="Times New Roman"/>
                <w:sz w:val="20"/>
                <w:szCs w:val="20"/>
              </w:rPr>
              <w:t>165</w:t>
            </w:r>
          </w:p>
        </w:tc>
        <w:tc>
          <w:tcPr>
            <w:tcW w:w="1405"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Сложение и вычитание положительных и отрицательных чисел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(закрепление знаний)</w:t>
            </w:r>
          </w:p>
        </w:tc>
        <w:tc>
          <w:tcPr>
            <w:tcW w:w="2281"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widowControl w:val="0"/>
              <w:autoSpaceDE w:val="0"/>
              <w:autoSpaceDN w:val="0"/>
              <w:adjustRightInd w:val="0"/>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Повторяют   правила сравнения, сложения и вычитания рациональных чисел, свойства действий и их применение к решению задач</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Фронтальная –</w:t>
            </w:r>
            <w:r w:rsidRPr="00D36D5A">
              <w:rPr>
                <w:rFonts w:ascii="Times New Roman" w:eastAsia="Calibri" w:hAnsi="Times New Roman" w:cs="Times New Roman"/>
                <w:sz w:val="20"/>
                <w:szCs w:val="20"/>
              </w:rPr>
              <w:t xml:space="preserve"> решение задачи при помощи уравнения, ответы на вопросы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 –</w:t>
            </w:r>
            <w:r w:rsidRPr="00D36D5A">
              <w:rPr>
                <w:rFonts w:ascii="Times New Roman" w:eastAsia="Calibri" w:hAnsi="Times New Roman" w:cs="Times New Roman"/>
                <w:sz w:val="20"/>
                <w:szCs w:val="20"/>
              </w:rPr>
              <w:t xml:space="preserve"> решение уравнений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Складывают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и вычитают положительные и отрицательные числа; вычисляют числовое значение буквенного выражения при заданных значениях букв</w:t>
            </w:r>
          </w:p>
        </w:tc>
        <w:tc>
          <w:tcPr>
            <w:tcW w:w="2410"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Объясняют самому себе свои отдельные ближайшие цели саморазвития; проявляют познавательный интерес к изучению</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предмета, способам решения учебных задач; дают адекватную самооценку учебной деятельности; понимают причины успеха/неуспеха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в учебной деятельности</w:t>
            </w:r>
          </w:p>
        </w:tc>
        <w:tc>
          <w:tcPr>
            <w:tcW w:w="2697"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Регулятивные – </w:t>
            </w:r>
            <w:r w:rsidRPr="00D36D5A">
              <w:rPr>
                <w:rFonts w:ascii="Times New Roman" w:eastAsia="Calibri" w:hAnsi="Times New Roman" w:cs="Times New Roman"/>
                <w:sz w:val="20"/>
                <w:szCs w:val="20"/>
              </w:rPr>
              <w:t>работают по составленному плану, используют наряду с основными и дополнительные средства.</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Познавательные – </w:t>
            </w:r>
            <w:r w:rsidRPr="00D36D5A">
              <w:rPr>
                <w:rFonts w:ascii="Times New Roman" w:eastAsia="Calibri" w:hAnsi="Times New Roman" w:cs="Times New Roman"/>
                <w:sz w:val="20"/>
                <w:szCs w:val="20"/>
              </w:rPr>
              <w:t>сопоставляют и отбирают информации, полученную из разных источников.</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Коммуникативные – </w:t>
            </w:r>
            <w:r w:rsidRPr="00D36D5A">
              <w:rPr>
                <w:rFonts w:ascii="Times New Roman" w:eastAsia="Calibri" w:hAnsi="Times New Roman" w:cs="Times New Roman"/>
                <w:sz w:val="20"/>
                <w:szCs w:val="20"/>
              </w:rPr>
              <w:t>умеют выполнять различные роли в группе, сотрудничают в совместном решении задачи</w:t>
            </w:r>
          </w:p>
        </w:tc>
        <w:tc>
          <w:tcPr>
            <w:tcW w:w="2268"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 xml:space="preserve">Индивидуальная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(самостоятельная работа)</w:t>
            </w:r>
          </w:p>
        </w:tc>
      </w:tr>
      <w:tr w:rsidR="001B468D" w:rsidRPr="00D36D5A" w:rsidTr="001B468D">
        <w:trPr>
          <w:trHeight w:val="15"/>
        </w:trPr>
        <w:tc>
          <w:tcPr>
            <w:tcW w:w="563"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ind w:right="-135"/>
              <w:rPr>
                <w:rFonts w:ascii="Times New Roman" w:eastAsia="Calibri" w:hAnsi="Times New Roman" w:cs="Times New Roman"/>
                <w:sz w:val="20"/>
                <w:szCs w:val="20"/>
              </w:rPr>
            </w:pPr>
            <w:r w:rsidRPr="00D36D5A">
              <w:rPr>
                <w:rFonts w:ascii="Times New Roman" w:eastAsia="Calibri" w:hAnsi="Times New Roman" w:cs="Times New Roman"/>
                <w:sz w:val="20"/>
                <w:szCs w:val="20"/>
              </w:rPr>
              <w:t>166</w:t>
            </w:r>
          </w:p>
        </w:tc>
        <w:tc>
          <w:tcPr>
            <w:tcW w:w="1405"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Умножение и деление положительных и отрицательных чисел</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lastRenderedPageBreak/>
              <w:t>(закрепление знаний)</w:t>
            </w:r>
          </w:p>
        </w:tc>
        <w:tc>
          <w:tcPr>
            <w:tcW w:w="2281"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widowControl w:val="0"/>
              <w:autoSpaceDE w:val="0"/>
              <w:autoSpaceDN w:val="0"/>
              <w:adjustRightInd w:val="0"/>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lastRenderedPageBreak/>
              <w:t>Умножают и делят рациональные числа, повторяют свойства, приводят примеры. Контролируют действия партнёра</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Фронтальная –</w:t>
            </w:r>
            <w:r w:rsidRPr="00D36D5A">
              <w:rPr>
                <w:rFonts w:ascii="Times New Roman" w:eastAsia="Calibri" w:hAnsi="Times New Roman" w:cs="Times New Roman"/>
                <w:sz w:val="20"/>
                <w:szCs w:val="20"/>
              </w:rPr>
              <w:t xml:space="preserve"> выполнение действий; нахождение значения буквенного выражения </w:t>
            </w:r>
            <w:r w:rsidRPr="00D36D5A">
              <w:rPr>
                <w:rFonts w:ascii="Times New Roman" w:eastAsia="Calibri" w:hAnsi="Times New Roman" w:cs="Times New Roman"/>
                <w:i/>
                <w:iCs/>
                <w:sz w:val="20"/>
                <w:szCs w:val="20"/>
              </w:rPr>
              <w:t>Индивидуальная –</w:t>
            </w:r>
            <w:r w:rsidRPr="00D36D5A">
              <w:rPr>
                <w:rFonts w:ascii="Times New Roman" w:eastAsia="Calibri" w:hAnsi="Times New Roman" w:cs="Times New Roman"/>
                <w:sz w:val="20"/>
                <w:szCs w:val="20"/>
              </w:rPr>
              <w:t xml:space="preserve"> найти неизвестный </w:t>
            </w:r>
            <w:r w:rsidRPr="00D36D5A">
              <w:rPr>
                <w:rFonts w:ascii="Times New Roman" w:eastAsia="Calibri" w:hAnsi="Times New Roman" w:cs="Times New Roman"/>
                <w:sz w:val="20"/>
                <w:szCs w:val="20"/>
              </w:rPr>
              <w:lastRenderedPageBreak/>
              <w:t xml:space="preserve">член пропорции </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lastRenderedPageBreak/>
              <w:t>Умножают и делят числа с разными знаками и от-</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proofErr w:type="spellStart"/>
            <w:r w:rsidRPr="00D36D5A">
              <w:rPr>
                <w:rFonts w:ascii="Times New Roman" w:eastAsia="Calibri" w:hAnsi="Times New Roman" w:cs="Times New Roman"/>
                <w:sz w:val="20"/>
                <w:szCs w:val="20"/>
              </w:rPr>
              <w:t>рицательные</w:t>
            </w:r>
            <w:proofErr w:type="spellEnd"/>
            <w:r w:rsidRPr="00D36D5A">
              <w:rPr>
                <w:rFonts w:ascii="Times New Roman" w:eastAsia="Calibri" w:hAnsi="Times New Roman" w:cs="Times New Roman"/>
                <w:sz w:val="20"/>
                <w:szCs w:val="20"/>
              </w:rPr>
              <w:t xml:space="preserve"> числа; используют математическую </w:t>
            </w:r>
            <w:r w:rsidRPr="00D36D5A">
              <w:rPr>
                <w:rFonts w:ascii="Times New Roman" w:eastAsia="Calibri" w:hAnsi="Times New Roman" w:cs="Times New Roman"/>
                <w:sz w:val="20"/>
                <w:szCs w:val="20"/>
              </w:rPr>
              <w:lastRenderedPageBreak/>
              <w:t>терминологию при записи и выполнении арифметического действия</w:t>
            </w:r>
          </w:p>
        </w:tc>
        <w:tc>
          <w:tcPr>
            <w:tcW w:w="2410"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lastRenderedPageBreak/>
              <w:t>Объясняют самому себе свои отдельные ближайшие цели саморазвития; проявляют познавательный интерес к изучению</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lastRenderedPageBreak/>
              <w:t>предмета, способам решения учебных задач; дают адекватную самооценку учебной деятельности; понимают причины успеха/неуспеха в учебной деятельности</w:t>
            </w:r>
          </w:p>
        </w:tc>
        <w:tc>
          <w:tcPr>
            <w:tcW w:w="2697"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25"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lastRenderedPageBreak/>
              <w:t xml:space="preserve">Регулятивные – </w:t>
            </w:r>
            <w:r w:rsidRPr="00D36D5A">
              <w:rPr>
                <w:rFonts w:ascii="Times New Roman" w:eastAsia="Calibri" w:hAnsi="Times New Roman" w:cs="Times New Roman"/>
                <w:sz w:val="20"/>
                <w:szCs w:val="20"/>
              </w:rPr>
              <w:t>определяют цель учебной деятельности с помощью учителя и самостоятельно, осуществляют поиск средства ее достижения.</w:t>
            </w:r>
          </w:p>
          <w:p w:rsidR="001B468D" w:rsidRPr="00D36D5A" w:rsidRDefault="001B468D" w:rsidP="001B468D">
            <w:pPr>
              <w:autoSpaceDE w:val="0"/>
              <w:autoSpaceDN w:val="0"/>
              <w:adjustRightInd w:val="0"/>
              <w:spacing w:after="0" w:line="225"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Познавательные – </w:t>
            </w:r>
            <w:r w:rsidRPr="00D36D5A">
              <w:rPr>
                <w:rFonts w:ascii="Times New Roman" w:eastAsia="Calibri" w:hAnsi="Times New Roman" w:cs="Times New Roman"/>
                <w:sz w:val="20"/>
                <w:szCs w:val="20"/>
              </w:rPr>
              <w:t xml:space="preserve">передают </w:t>
            </w:r>
            <w:r w:rsidRPr="00D36D5A">
              <w:rPr>
                <w:rFonts w:ascii="Times New Roman" w:eastAsia="Calibri" w:hAnsi="Times New Roman" w:cs="Times New Roman"/>
                <w:sz w:val="20"/>
                <w:szCs w:val="20"/>
              </w:rPr>
              <w:lastRenderedPageBreak/>
              <w:t>содержание в сжатом или развернутом виде.</w:t>
            </w:r>
          </w:p>
          <w:p w:rsidR="001B468D" w:rsidRPr="00D36D5A" w:rsidRDefault="001B468D" w:rsidP="001B468D">
            <w:pPr>
              <w:autoSpaceDE w:val="0"/>
              <w:autoSpaceDN w:val="0"/>
              <w:adjustRightInd w:val="0"/>
              <w:spacing w:after="0" w:line="225"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Коммуникативные – </w:t>
            </w:r>
            <w:r w:rsidRPr="00D36D5A">
              <w:rPr>
                <w:rFonts w:ascii="Times New Roman" w:eastAsia="Calibri" w:hAnsi="Times New Roman" w:cs="Times New Roman"/>
                <w:sz w:val="20"/>
                <w:szCs w:val="20"/>
              </w:rPr>
              <w:t>умеют высказывать свою точку зрения, ее обосновать</w:t>
            </w:r>
          </w:p>
        </w:tc>
        <w:tc>
          <w:tcPr>
            <w:tcW w:w="2268"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lastRenderedPageBreak/>
              <w:t xml:space="preserve">Индивидуальная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(математический диктант)</w:t>
            </w:r>
          </w:p>
        </w:tc>
      </w:tr>
      <w:tr w:rsidR="001B468D" w:rsidRPr="00D36D5A" w:rsidTr="001B468D">
        <w:trPr>
          <w:trHeight w:val="15"/>
        </w:trPr>
        <w:tc>
          <w:tcPr>
            <w:tcW w:w="563"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ind w:right="-135"/>
              <w:rPr>
                <w:rFonts w:ascii="Times New Roman" w:eastAsia="Calibri" w:hAnsi="Times New Roman" w:cs="Times New Roman"/>
                <w:sz w:val="20"/>
                <w:szCs w:val="20"/>
              </w:rPr>
            </w:pPr>
            <w:r w:rsidRPr="00D36D5A">
              <w:rPr>
                <w:rFonts w:ascii="Times New Roman" w:eastAsia="Calibri" w:hAnsi="Times New Roman" w:cs="Times New Roman"/>
                <w:sz w:val="20"/>
                <w:szCs w:val="20"/>
              </w:rPr>
              <w:lastRenderedPageBreak/>
              <w:t>167</w:t>
            </w:r>
          </w:p>
        </w:tc>
        <w:tc>
          <w:tcPr>
            <w:tcW w:w="1405"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Решение уравнений.</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 xml:space="preserve"> (закрепление знаний)</w:t>
            </w:r>
          </w:p>
        </w:tc>
        <w:tc>
          <w:tcPr>
            <w:tcW w:w="2281"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sz w:val="20"/>
                <w:szCs w:val="20"/>
              </w:rPr>
              <w:t>Повторяют основные приемы решения уравнений и их применение</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Фронтальная –</w:t>
            </w:r>
            <w:r w:rsidRPr="00D36D5A">
              <w:rPr>
                <w:rFonts w:ascii="Times New Roman" w:eastAsia="Calibri" w:hAnsi="Times New Roman" w:cs="Times New Roman"/>
                <w:sz w:val="20"/>
                <w:szCs w:val="20"/>
              </w:rPr>
              <w:t xml:space="preserve"> ответы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на вопросы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 –</w:t>
            </w:r>
            <w:r w:rsidRPr="00D36D5A">
              <w:rPr>
                <w:rFonts w:ascii="Times New Roman" w:eastAsia="Calibri" w:hAnsi="Times New Roman" w:cs="Times New Roman"/>
                <w:sz w:val="20"/>
                <w:szCs w:val="20"/>
              </w:rPr>
              <w:t xml:space="preserve"> решение уравнений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Решают уравнения, объясняют ход решения за-</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дачи</w:t>
            </w:r>
          </w:p>
        </w:tc>
        <w:tc>
          <w:tcPr>
            <w:tcW w:w="2410"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Объясняют самому себе свои отдельные ближайшие цели саморазвития; проявляют познавательный интерес к изучению</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предмета, способам решения учебных задач; дают адекватную самооценку учебной деятельности; понимают причины успеха/неуспеха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в учебной деятельности</w:t>
            </w:r>
          </w:p>
        </w:tc>
        <w:tc>
          <w:tcPr>
            <w:tcW w:w="2697"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25"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Регулятивные – </w:t>
            </w:r>
            <w:r w:rsidRPr="00D36D5A">
              <w:rPr>
                <w:rFonts w:ascii="Times New Roman" w:eastAsia="Calibri" w:hAnsi="Times New Roman" w:cs="Times New Roman"/>
                <w:sz w:val="20"/>
                <w:szCs w:val="20"/>
              </w:rPr>
              <w:t>работают по составленному плану, используют наряду с основными и дополнительные средства.</w:t>
            </w:r>
          </w:p>
          <w:p w:rsidR="001B468D" w:rsidRPr="00D36D5A" w:rsidRDefault="001B468D" w:rsidP="001B468D">
            <w:pPr>
              <w:autoSpaceDE w:val="0"/>
              <w:autoSpaceDN w:val="0"/>
              <w:adjustRightInd w:val="0"/>
              <w:spacing w:after="0" w:line="225"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Познавательные – </w:t>
            </w:r>
            <w:r w:rsidRPr="00D36D5A">
              <w:rPr>
                <w:rFonts w:ascii="Times New Roman" w:eastAsia="Calibri" w:hAnsi="Times New Roman" w:cs="Times New Roman"/>
                <w:sz w:val="20"/>
                <w:szCs w:val="20"/>
              </w:rPr>
              <w:t>сопоставляют и отбирают информацию, полученную из разных источников.</w:t>
            </w:r>
          </w:p>
          <w:p w:rsidR="001B468D" w:rsidRPr="00D36D5A" w:rsidRDefault="001B468D" w:rsidP="001B468D">
            <w:pPr>
              <w:autoSpaceDE w:val="0"/>
              <w:autoSpaceDN w:val="0"/>
              <w:adjustRightInd w:val="0"/>
              <w:spacing w:after="0" w:line="225"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Коммуникативные – </w:t>
            </w:r>
            <w:r w:rsidRPr="00D36D5A">
              <w:rPr>
                <w:rFonts w:ascii="Times New Roman" w:eastAsia="Calibri" w:hAnsi="Times New Roman" w:cs="Times New Roman"/>
                <w:sz w:val="20"/>
                <w:szCs w:val="20"/>
              </w:rPr>
              <w:t>умеют выполнять различные роли в группе, сотрудничают в совместном решении задачи</w:t>
            </w:r>
          </w:p>
        </w:tc>
        <w:tc>
          <w:tcPr>
            <w:tcW w:w="2268"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(устный опрос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по карточкам)</w:t>
            </w:r>
          </w:p>
        </w:tc>
      </w:tr>
      <w:tr w:rsidR="001B468D" w:rsidRPr="00D36D5A" w:rsidTr="001B468D">
        <w:trPr>
          <w:trHeight w:val="15"/>
        </w:trPr>
        <w:tc>
          <w:tcPr>
            <w:tcW w:w="563"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ind w:right="-135"/>
              <w:rPr>
                <w:rFonts w:ascii="Times New Roman" w:eastAsia="Calibri" w:hAnsi="Times New Roman" w:cs="Times New Roman"/>
                <w:sz w:val="20"/>
                <w:szCs w:val="20"/>
              </w:rPr>
            </w:pPr>
            <w:r w:rsidRPr="00D36D5A">
              <w:rPr>
                <w:rFonts w:ascii="Times New Roman" w:eastAsia="Calibri" w:hAnsi="Times New Roman" w:cs="Times New Roman"/>
                <w:sz w:val="20"/>
                <w:szCs w:val="20"/>
              </w:rPr>
              <w:t>168-169</w:t>
            </w:r>
          </w:p>
        </w:tc>
        <w:tc>
          <w:tcPr>
            <w:tcW w:w="1405"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Решение уравнений</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(закрепление знаний)</w:t>
            </w:r>
          </w:p>
        </w:tc>
        <w:tc>
          <w:tcPr>
            <w:tcW w:w="2281"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sz w:val="20"/>
                <w:szCs w:val="20"/>
              </w:rPr>
              <w:t>Повторяют  основные типы задач, решаемых с помощью линейных уравнений, и приемы их решения</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Фронтальная –</w:t>
            </w:r>
            <w:r w:rsidRPr="00D36D5A">
              <w:rPr>
                <w:rFonts w:ascii="Times New Roman" w:eastAsia="Calibri" w:hAnsi="Times New Roman" w:cs="Times New Roman"/>
                <w:sz w:val="20"/>
                <w:szCs w:val="20"/>
              </w:rPr>
              <w:t xml:space="preserve"> решение</w:t>
            </w:r>
          </w:p>
          <w:p w:rsidR="001B468D" w:rsidRPr="00D36D5A" w:rsidRDefault="001B468D" w:rsidP="001B468D">
            <w:pPr>
              <w:autoSpaceDE w:val="0"/>
              <w:autoSpaceDN w:val="0"/>
              <w:adjustRightInd w:val="0"/>
              <w:spacing w:after="0" w:line="264" w:lineRule="auto"/>
              <w:ind w:right="-135"/>
              <w:rPr>
                <w:rFonts w:ascii="Times New Roman" w:eastAsia="Calibri" w:hAnsi="Times New Roman" w:cs="Times New Roman"/>
                <w:sz w:val="20"/>
                <w:szCs w:val="20"/>
              </w:rPr>
            </w:pPr>
            <w:r w:rsidRPr="00D36D5A">
              <w:rPr>
                <w:rFonts w:ascii="Times New Roman" w:eastAsia="Calibri" w:hAnsi="Times New Roman" w:cs="Times New Roman"/>
                <w:sz w:val="20"/>
                <w:szCs w:val="20"/>
              </w:rPr>
              <w:t>уравнений.</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 –</w:t>
            </w:r>
            <w:r w:rsidRPr="00D36D5A">
              <w:rPr>
                <w:rFonts w:ascii="Times New Roman" w:eastAsia="Calibri" w:hAnsi="Times New Roman" w:cs="Times New Roman"/>
                <w:sz w:val="20"/>
                <w:szCs w:val="20"/>
              </w:rPr>
              <w:t xml:space="preserve"> решение задач при помощи уравнений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Решают уравнения, пошагово контролируют правильность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и полноту выполнения задания</w:t>
            </w:r>
          </w:p>
        </w:tc>
        <w:tc>
          <w:tcPr>
            <w:tcW w:w="2410"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Объясняют самому себе свои наиболее заметные</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достижения; проявляют познавательный интерес к изучению предмета, способам решения учебных задач; дают адекватную самооценку учебной деятельности; понимают причины успеха в учебной деятельности</w:t>
            </w:r>
          </w:p>
        </w:tc>
        <w:tc>
          <w:tcPr>
            <w:tcW w:w="2697"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Регулятивные – </w:t>
            </w:r>
            <w:r w:rsidRPr="00D36D5A">
              <w:rPr>
                <w:rFonts w:ascii="Times New Roman" w:eastAsia="Calibri" w:hAnsi="Times New Roman" w:cs="Times New Roman"/>
                <w:sz w:val="20"/>
                <w:szCs w:val="20"/>
              </w:rPr>
              <w:t>в диалоге с учителем совершенствуют критерии оценки и пользуются ими в ходе оценки и самооценки.</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Познавательные –</w:t>
            </w:r>
            <w:r w:rsidRPr="00D36D5A">
              <w:rPr>
                <w:rFonts w:ascii="Times New Roman" w:eastAsia="Calibri" w:hAnsi="Times New Roman" w:cs="Times New Roman"/>
                <w:sz w:val="20"/>
                <w:szCs w:val="20"/>
              </w:rPr>
              <w:t xml:space="preserve"> записывают выводы в виде правил «если … , то …».</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Коммуникативные – </w:t>
            </w:r>
            <w:r w:rsidRPr="00D36D5A">
              <w:rPr>
                <w:rFonts w:ascii="Times New Roman" w:eastAsia="Calibri" w:hAnsi="Times New Roman" w:cs="Times New Roman"/>
                <w:sz w:val="20"/>
                <w:szCs w:val="20"/>
              </w:rPr>
              <w:t>умеют оформлять мысли в устной и письменной речи с учетом ситуаций</w:t>
            </w:r>
          </w:p>
        </w:tc>
        <w:tc>
          <w:tcPr>
            <w:tcW w:w="2268"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 xml:space="preserve">Индивидуальная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(математический диктант)</w:t>
            </w:r>
          </w:p>
        </w:tc>
      </w:tr>
      <w:tr w:rsidR="001B468D" w:rsidRPr="00D36D5A" w:rsidTr="001B468D">
        <w:trPr>
          <w:trHeight w:val="15"/>
        </w:trPr>
        <w:tc>
          <w:tcPr>
            <w:tcW w:w="563"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ind w:right="-135"/>
              <w:rPr>
                <w:rFonts w:ascii="Times New Roman" w:eastAsia="Calibri" w:hAnsi="Times New Roman" w:cs="Times New Roman"/>
                <w:sz w:val="20"/>
                <w:szCs w:val="20"/>
              </w:rPr>
            </w:pPr>
            <w:r w:rsidRPr="00D36D5A">
              <w:rPr>
                <w:rFonts w:ascii="Times New Roman" w:eastAsia="Calibri" w:hAnsi="Times New Roman" w:cs="Times New Roman"/>
                <w:sz w:val="20"/>
                <w:szCs w:val="20"/>
              </w:rPr>
              <w:t>170-171</w:t>
            </w:r>
          </w:p>
        </w:tc>
        <w:tc>
          <w:tcPr>
            <w:tcW w:w="1405"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Координаты на плоскости</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(закрепление знаний)</w:t>
            </w:r>
          </w:p>
        </w:tc>
        <w:tc>
          <w:tcPr>
            <w:tcW w:w="2281"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widowControl w:val="0"/>
              <w:autoSpaceDE w:val="0"/>
              <w:autoSpaceDN w:val="0"/>
              <w:adjustRightInd w:val="0"/>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Повторяют  основные понятия, связанные с координатной плоскостью, графиками зависимости величин  решению задач</w:t>
            </w:r>
          </w:p>
          <w:p w:rsidR="001B468D" w:rsidRPr="00D36D5A" w:rsidRDefault="001B468D" w:rsidP="001B468D">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Фронтальная –</w:t>
            </w:r>
            <w:r w:rsidRPr="00D36D5A">
              <w:rPr>
                <w:rFonts w:ascii="Times New Roman" w:eastAsia="Calibri" w:hAnsi="Times New Roman" w:cs="Times New Roman"/>
                <w:sz w:val="20"/>
                <w:szCs w:val="20"/>
              </w:rPr>
              <w:t xml:space="preserve"> построение точек в координатной</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плоскости по заданным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координатам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 –</w:t>
            </w:r>
            <w:r w:rsidRPr="00D36D5A">
              <w:rPr>
                <w:rFonts w:ascii="Times New Roman" w:eastAsia="Calibri" w:hAnsi="Times New Roman" w:cs="Times New Roman"/>
                <w:sz w:val="20"/>
                <w:szCs w:val="20"/>
              </w:rPr>
              <w:t xml:space="preserve"> </w:t>
            </w:r>
            <w:r w:rsidRPr="00D36D5A">
              <w:rPr>
                <w:rFonts w:ascii="Times New Roman" w:eastAsia="Calibri" w:hAnsi="Times New Roman" w:cs="Times New Roman"/>
                <w:sz w:val="20"/>
                <w:szCs w:val="20"/>
              </w:rPr>
              <w:lastRenderedPageBreak/>
              <w:t xml:space="preserve">построение треугольника в координатной плоскости по заданным координатам его вершин, измерение углов получившегося треугольника </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lastRenderedPageBreak/>
              <w:t>Строят точки по заданным координатам, определяют координаты точки</w:t>
            </w:r>
          </w:p>
        </w:tc>
        <w:tc>
          <w:tcPr>
            <w:tcW w:w="2410"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Объясняют самому себе свои наиболее заметные достижения; проявляют познавательный интерес к изучению предмета, способам решения учебных задач; дают </w:t>
            </w:r>
            <w:r w:rsidRPr="00D36D5A">
              <w:rPr>
                <w:rFonts w:ascii="Times New Roman" w:eastAsia="Calibri" w:hAnsi="Times New Roman" w:cs="Times New Roman"/>
                <w:sz w:val="20"/>
                <w:szCs w:val="20"/>
              </w:rPr>
              <w:lastRenderedPageBreak/>
              <w:t>адекватную самооценку учебной деятельности; понимают причины успеха/неуспеха в учебной деятельности</w:t>
            </w:r>
          </w:p>
        </w:tc>
        <w:tc>
          <w:tcPr>
            <w:tcW w:w="2697"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lastRenderedPageBreak/>
              <w:t>Регулятивные –</w:t>
            </w:r>
            <w:r w:rsidRPr="00D36D5A">
              <w:rPr>
                <w:rFonts w:ascii="Times New Roman" w:eastAsia="Calibri" w:hAnsi="Times New Roman" w:cs="Times New Roman"/>
                <w:sz w:val="20"/>
                <w:szCs w:val="20"/>
              </w:rPr>
              <w:t xml:space="preserve"> составляют план выполнения задач, решают проблемы творческого и поискового характера.</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Познавательные –</w:t>
            </w:r>
            <w:r w:rsidRPr="00D36D5A">
              <w:rPr>
                <w:rFonts w:ascii="Times New Roman" w:eastAsia="Calibri" w:hAnsi="Times New Roman" w:cs="Times New Roman"/>
                <w:sz w:val="20"/>
                <w:szCs w:val="20"/>
              </w:rPr>
              <w:t xml:space="preserve"> самостоятельно </w:t>
            </w:r>
            <w:r w:rsidRPr="00D36D5A">
              <w:rPr>
                <w:rFonts w:ascii="Times New Roman" w:eastAsia="Calibri" w:hAnsi="Times New Roman" w:cs="Times New Roman"/>
                <w:sz w:val="20"/>
                <w:szCs w:val="20"/>
              </w:rPr>
              <w:lastRenderedPageBreak/>
              <w:t>предполагают, какая информация нужна для решения учебной задачи.</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Коммуникативные – </w:t>
            </w:r>
            <w:r w:rsidRPr="00D36D5A">
              <w:rPr>
                <w:rFonts w:ascii="Times New Roman" w:eastAsia="Calibri" w:hAnsi="Times New Roman" w:cs="Times New Roman"/>
                <w:sz w:val="20"/>
                <w:szCs w:val="20"/>
              </w:rPr>
              <w:t>умеют взглянуть на ситуацию с иной позиции и договориться с людьми иных позиций</w:t>
            </w:r>
          </w:p>
        </w:tc>
        <w:tc>
          <w:tcPr>
            <w:tcW w:w="2268"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lastRenderedPageBreak/>
              <w:t>Индивидуальная</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(устный опрос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по карточкам)</w:t>
            </w:r>
          </w:p>
        </w:tc>
      </w:tr>
      <w:tr w:rsidR="001B468D" w:rsidRPr="00D36D5A" w:rsidTr="001B468D">
        <w:trPr>
          <w:trHeight w:val="15"/>
        </w:trPr>
        <w:tc>
          <w:tcPr>
            <w:tcW w:w="563"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ind w:right="-135"/>
              <w:rPr>
                <w:rFonts w:ascii="Times New Roman" w:eastAsia="Calibri" w:hAnsi="Times New Roman" w:cs="Times New Roman"/>
                <w:sz w:val="20"/>
                <w:szCs w:val="20"/>
              </w:rPr>
            </w:pPr>
            <w:r w:rsidRPr="00D36D5A">
              <w:rPr>
                <w:rFonts w:ascii="Times New Roman" w:eastAsia="Calibri" w:hAnsi="Times New Roman" w:cs="Times New Roman"/>
                <w:sz w:val="20"/>
                <w:szCs w:val="20"/>
              </w:rPr>
              <w:lastRenderedPageBreak/>
              <w:t>172</w:t>
            </w:r>
          </w:p>
        </w:tc>
        <w:tc>
          <w:tcPr>
            <w:tcW w:w="1405"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Итоговая контрольная работа</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(контроль и оценка знаний)</w:t>
            </w:r>
          </w:p>
        </w:tc>
        <w:tc>
          <w:tcPr>
            <w:tcW w:w="2281"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widowControl w:val="0"/>
              <w:autoSpaceDE w:val="0"/>
              <w:autoSpaceDN w:val="0"/>
              <w:adjustRightInd w:val="0"/>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Демонстрируют  теоретические и практические знания по математике за курс 6 класса при решении задач, уравнений,; применяя рациональный способ решения;</w:t>
            </w:r>
          </w:p>
          <w:p w:rsidR="001B468D" w:rsidRPr="00D36D5A" w:rsidRDefault="001B468D" w:rsidP="001B468D">
            <w:pPr>
              <w:widowControl w:val="0"/>
              <w:autoSpaceDE w:val="0"/>
              <w:autoSpaceDN w:val="0"/>
              <w:adjustRightInd w:val="0"/>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Грамотно оформляют вычисления, анализируют ответ</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w:t>
            </w:r>
            <w:r w:rsidRPr="00D36D5A">
              <w:rPr>
                <w:rFonts w:ascii="Times New Roman" w:eastAsia="Calibri" w:hAnsi="Times New Roman" w:cs="Times New Roman"/>
                <w:sz w:val="20"/>
                <w:szCs w:val="20"/>
              </w:rPr>
              <w:t xml:space="preserve"> – решение контрольной работы </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Используют различные приемы проверки правильности выполняемых заданий</w:t>
            </w:r>
          </w:p>
        </w:tc>
        <w:tc>
          <w:tcPr>
            <w:tcW w:w="2410"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Объясняют самому себе свои наиболее заметные</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достижения; дают адекватную самооценку учебной деятельности; анализируют соответствие результатов требованиям учебной задачи; понимают причины успеха/неуспеха в учебной деятельности</w:t>
            </w:r>
          </w:p>
        </w:tc>
        <w:tc>
          <w:tcPr>
            <w:tcW w:w="2697"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Регулятивные –</w:t>
            </w:r>
            <w:r w:rsidRPr="00D36D5A">
              <w:rPr>
                <w:rFonts w:ascii="Times New Roman" w:eastAsia="Calibri" w:hAnsi="Times New Roman" w:cs="Times New Roman"/>
                <w:sz w:val="20"/>
                <w:szCs w:val="20"/>
              </w:rPr>
              <w:t xml:space="preserve"> понимают причины своего неуспеха и находят способы выхода из этой ситуации.</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Познавательные –</w:t>
            </w:r>
            <w:r w:rsidRPr="00D36D5A">
              <w:rPr>
                <w:rFonts w:ascii="Times New Roman" w:eastAsia="Calibri" w:hAnsi="Times New Roman" w:cs="Times New Roman"/>
                <w:sz w:val="20"/>
                <w:szCs w:val="20"/>
              </w:rPr>
              <w:t xml:space="preserve"> самостоятельно предполагают, какая информация нужна для решения учебной задачи.</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Коммуникативные – </w:t>
            </w:r>
            <w:r w:rsidRPr="00D36D5A">
              <w:rPr>
                <w:rFonts w:ascii="Times New Roman" w:eastAsia="Calibri" w:hAnsi="Times New Roman" w:cs="Times New Roman"/>
                <w:sz w:val="20"/>
                <w:szCs w:val="20"/>
              </w:rPr>
              <w:t>умеют критично относиться к своему мнению</w:t>
            </w:r>
          </w:p>
        </w:tc>
        <w:tc>
          <w:tcPr>
            <w:tcW w:w="2268"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 xml:space="preserve">Индивидуальная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(самостоятельная работа)</w:t>
            </w:r>
          </w:p>
        </w:tc>
      </w:tr>
      <w:tr w:rsidR="001B468D" w:rsidRPr="00D36D5A" w:rsidTr="001B468D">
        <w:trPr>
          <w:trHeight w:val="15"/>
        </w:trPr>
        <w:tc>
          <w:tcPr>
            <w:tcW w:w="563"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ind w:right="-135"/>
              <w:rPr>
                <w:rFonts w:ascii="Times New Roman" w:eastAsia="Calibri" w:hAnsi="Times New Roman" w:cs="Times New Roman"/>
                <w:sz w:val="20"/>
                <w:szCs w:val="20"/>
              </w:rPr>
            </w:pPr>
            <w:r w:rsidRPr="00D36D5A">
              <w:rPr>
                <w:rFonts w:ascii="Times New Roman" w:eastAsia="Calibri" w:hAnsi="Times New Roman" w:cs="Times New Roman"/>
                <w:sz w:val="20"/>
                <w:szCs w:val="20"/>
              </w:rPr>
              <w:t>173</w:t>
            </w:r>
          </w:p>
        </w:tc>
        <w:tc>
          <w:tcPr>
            <w:tcW w:w="1405"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sz w:val="20"/>
                <w:szCs w:val="20"/>
              </w:rPr>
              <w:t xml:space="preserve">Анализ контрольной работы </w:t>
            </w:r>
            <w:r w:rsidRPr="00D36D5A">
              <w:rPr>
                <w:rFonts w:ascii="Times New Roman" w:eastAsia="Calibri" w:hAnsi="Times New Roman" w:cs="Times New Roman"/>
                <w:i/>
                <w:iCs/>
                <w:sz w:val="20"/>
                <w:szCs w:val="20"/>
              </w:rPr>
              <w:t>(рефлексия и оценка знаний)</w:t>
            </w:r>
          </w:p>
        </w:tc>
        <w:tc>
          <w:tcPr>
            <w:tcW w:w="2281"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widowControl w:val="0"/>
              <w:autoSpaceDE w:val="0"/>
              <w:autoSpaceDN w:val="0"/>
              <w:adjustRightInd w:val="0"/>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Анализируют допущенные в контрольной работе ошибки, проводят работу по их предупреждению</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Фронтальная –</w:t>
            </w:r>
            <w:r w:rsidRPr="00D36D5A">
              <w:rPr>
                <w:rFonts w:ascii="Times New Roman" w:eastAsia="Calibri" w:hAnsi="Times New Roman" w:cs="Times New Roman"/>
                <w:sz w:val="20"/>
                <w:szCs w:val="20"/>
              </w:rPr>
              <w:t xml:space="preserve"> решение задач на проценты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 –</w:t>
            </w:r>
            <w:r w:rsidRPr="00D36D5A">
              <w:rPr>
                <w:rFonts w:ascii="Times New Roman" w:eastAsia="Calibri" w:hAnsi="Times New Roman" w:cs="Times New Roman"/>
                <w:sz w:val="20"/>
                <w:szCs w:val="20"/>
              </w:rPr>
              <w:t xml:space="preserve"> решение задачи с масштабом</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Выполняют задания за курс 6 класса</w:t>
            </w:r>
          </w:p>
        </w:tc>
        <w:tc>
          <w:tcPr>
            <w:tcW w:w="2410"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Объясняют самому себе свои отдельные ближайшие цели саморазвития; проявляют познавательный интерес к изучению</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математики, способам решения учебных задач; дают позитивную оценку и самооценку учебной деятельности</w:t>
            </w:r>
          </w:p>
        </w:tc>
        <w:tc>
          <w:tcPr>
            <w:tcW w:w="2697"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Регулятивные –</w:t>
            </w:r>
            <w:r w:rsidRPr="00D36D5A">
              <w:rPr>
                <w:rFonts w:ascii="Times New Roman" w:eastAsia="Calibri" w:hAnsi="Times New Roman" w:cs="Times New Roman"/>
                <w:sz w:val="20"/>
                <w:szCs w:val="20"/>
              </w:rPr>
              <w:t xml:space="preserve"> понимают причины своего неуспеха и находят способы выхода из этой ситуации.</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Познавательные –</w:t>
            </w:r>
            <w:r w:rsidRPr="00D36D5A">
              <w:rPr>
                <w:rFonts w:ascii="Times New Roman" w:eastAsia="Calibri" w:hAnsi="Times New Roman" w:cs="Times New Roman"/>
                <w:sz w:val="20"/>
                <w:szCs w:val="20"/>
              </w:rPr>
              <w:t xml:space="preserve"> самостоятельно предполагают, какая информация нужна для решения учебной задачи.</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Коммуникативные – </w:t>
            </w:r>
            <w:r w:rsidRPr="00D36D5A">
              <w:rPr>
                <w:rFonts w:ascii="Times New Roman" w:eastAsia="Calibri" w:hAnsi="Times New Roman" w:cs="Times New Roman"/>
                <w:sz w:val="20"/>
                <w:szCs w:val="20"/>
              </w:rPr>
              <w:t>умеют критично относиться к своему мнению</w:t>
            </w:r>
          </w:p>
        </w:tc>
        <w:tc>
          <w:tcPr>
            <w:tcW w:w="2268"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Индивидуальная</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(устный опрос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по карточкам)</w:t>
            </w:r>
          </w:p>
        </w:tc>
      </w:tr>
      <w:tr w:rsidR="001B468D" w:rsidRPr="00D36D5A" w:rsidTr="001B468D">
        <w:trPr>
          <w:trHeight w:val="15"/>
        </w:trPr>
        <w:tc>
          <w:tcPr>
            <w:tcW w:w="563"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ind w:right="-135"/>
              <w:rPr>
                <w:rFonts w:ascii="Times New Roman" w:eastAsia="Calibri" w:hAnsi="Times New Roman" w:cs="Times New Roman"/>
                <w:sz w:val="20"/>
                <w:szCs w:val="20"/>
              </w:rPr>
            </w:pPr>
            <w:r w:rsidRPr="00D36D5A">
              <w:rPr>
                <w:rFonts w:ascii="Times New Roman" w:eastAsia="Calibri" w:hAnsi="Times New Roman" w:cs="Times New Roman"/>
                <w:sz w:val="20"/>
                <w:szCs w:val="20"/>
              </w:rPr>
              <w:t>174-175</w:t>
            </w:r>
          </w:p>
        </w:tc>
        <w:tc>
          <w:tcPr>
            <w:tcW w:w="1405"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Уроки обобщения, систематизации, коррекции знаний за курс математики 6 класса</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lastRenderedPageBreak/>
              <w:t>(обобщение и систематизация знаний)</w:t>
            </w:r>
          </w:p>
        </w:tc>
        <w:tc>
          <w:tcPr>
            <w:tcW w:w="2281" w:type="dxa"/>
            <w:tcBorders>
              <w:top w:val="single" w:sz="6" w:space="0" w:color="000000"/>
              <w:left w:val="single" w:sz="6" w:space="0" w:color="000000"/>
              <w:bottom w:val="single" w:sz="6" w:space="0" w:color="000000"/>
              <w:right w:val="single" w:sz="6" w:space="0" w:color="000000"/>
            </w:tcBorders>
            <w:vAlign w:val="center"/>
          </w:tcPr>
          <w:p w:rsidR="001B468D" w:rsidRPr="00D36D5A" w:rsidRDefault="001B468D" w:rsidP="001B468D">
            <w:pPr>
              <w:autoSpaceDE w:val="0"/>
              <w:adjustRightInd w:val="0"/>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lastRenderedPageBreak/>
              <w:t xml:space="preserve">Демонстрируют умения при выборе темы проекта, подбора материала по определенной теме; демонстрируют практические и </w:t>
            </w:r>
            <w:r w:rsidRPr="00D36D5A">
              <w:rPr>
                <w:rFonts w:ascii="Times New Roman" w:eastAsia="Times New Roman" w:hAnsi="Times New Roman" w:cs="Times New Roman"/>
                <w:sz w:val="20"/>
                <w:szCs w:val="20"/>
              </w:rPr>
              <w:lastRenderedPageBreak/>
              <w:t>теоретические знания и умения при защите проекта, умения вести диалог, работать в группах</w:t>
            </w: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lastRenderedPageBreak/>
              <w:t>Фронтальная –</w:t>
            </w:r>
            <w:r w:rsidRPr="00D36D5A">
              <w:rPr>
                <w:rFonts w:ascii="Times New Roman" w:eastAsia="Calibri" w:hAnsi="Times New Roman" w:cs="Times New Roman"/>
                <w:sz w:val="20"/>
                <w:szCs w:val="20"/>
              </w:rPr>
              <w:t xml:space="preserve"> выполнение действий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 –</w:t>
            </w:r>
            <w:r w:rsidRPr="00D36D5A">
              <w:rPr>
                <w:rFonts w:ascii="Times New Roman" w:eastAsia="Calibri" w:hAnsi="Times New Roman" w:cs="Times New Roman"/>
                <w:sz w:val="20"/>
                <w:szCs w:val="20"/>
              </w:rPr>
              <w:t xml:space="preserve"> решение задач при помощи уравнения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p>
        </w:tc>
        <w:tc>
          <w:tcPr>
            <w:tcW w:w="2126"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Выполняют задания за курс 6 класса</w:t>
            </w:r>
          </w:p>
        </w:tc>
        <w:tc>
          <w:tcPr>
            <w:tcW w:w="2410"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Проявляют познавательный интерес к изучению</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математики, способам решения учебных задач; дают позитивную оценку и самооценку учебной </w:t>
            </w:r>
            <w:r w:rsidRPr="00D36D5A">
              <w:rPr>
                <w:rFonts w:ascii="Times New Roman" w:eastAsia="Calibri" w:hAnsi="Times New Roman" w:cs="Times New Roman"/>
                <w:sz w:val="20"/>
                <w:szCs w:val="20"/>
              </w:rPr>
              <w:lastRenderedPageBreak/>
              <w:t>деятельности; адекватно воспринимают оценку учителя и сверстников; понимают причины успеха в учебной деятельности</w:t>
            </w:r>
          </w:p>
        </w:tc>
        <w:tc>
          <w:tcPr>
            <w:tcW w:w="2697"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lastRenderedPageBreak/>
              <w:t>Регулятивные –</w:t>
            </w:r>
            <w:r w:rsidRPr="00D36D5A">
              <w:rPr>
                <w:rFonts w:ascii="Times New Roman" w:eastAsia="Calibri" w:hAnsi="Times New Roman" w:cs="Times New Roman"/>
                <w:sz w:val="20"/>
                <w:szCs w:val="20"/>
              </w:rPr>
              <w:t xml:space="preserve"> понимают причины своего неуспеха и находят способы выхода из этой ситуации.</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Познавательные – </w:t>
            </w:r>
            <w:r w:rsidRPr="00D36D5A">
              <w:rPr>
                <w:rFonts w:ascii="Times New Roman" w:eastAsia="Calibri" w:hAnsi="Times New Roman" w:cs="Times New Roman"/>
                <w:sz w:val="20"/>
                <w:szCs w:val="20"/>
              </w:rPr>
              <w:t>передают содержание в сжатом или развернутом виде.</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lastRenderedPageBreak/>
              <w:t>Коммуникативные –</w:t>
            </w:r>
            <w:r w:rsidRPr="00D36D5A">
              <w:rPr>
                <w:rFonts w:ascii="Times New Roman" w:eastAsia="Calibri" w:hAnsi="Times New Roman" w:cs="Times New Roman"/>
                <w:sz w:val="20"/>
                <w:szCs w:val="20"/>
              </w:rPr>
              <w:t xml:space="preserve"> умеют слушать других, принимать другую точку зрения, изменить свою точку зрения</w:t>
            </w:r>
          </w:p>
        </w:tc>
        <w:tc>
          <w:tcPr>
            <w:tcW w:w="2268" w:type="dxa"/>
            <w:tcBorders>
              <w:top w:val="single" w:sz="6" w:space="0" w:color="000000"/>
              <w:left w:val="single" w:sz="6" w:space="0" w:color="000000"/>
              <w:bottom w:val="single" w:sz="6" w:space="0" w:color="000000"/>
              <w:right w:val="single" w:sz="6" w:space="0" w:color="000000"/>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lastRenderedPageBreak/>
              <w:t>Индивидуальная</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(устный опрос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по карточкам)</w:t>
            </w:r>
          </w:p>
        </w:tc>
      </w:tr>
    </w:tbl>
    <w:p w:rsidR="001B468D" w:rsidRDefault="001B468D" w:rsidP="001B468D">
      <w:pPr>
        <w:spacing w:after="0"/>
        <w:jc w:val="both"/>
        <w:rPr>
          <w:rFonts w:ascii="Times New Roman" w:hAnsi="Times New Roman" w:cs="Times New Roman"/>
        </w:rPr>
      </w:pPr>
    </w:p>
    <w:p w:rsidR="001B468D" w:rsidRDefault="001B468D" w:rsidP="001B468D">
      <w:pPr>
        <w:spacing w:after="0"/>
        <w:jc w:val="center"/>
        <w:rPr>
          <w:rFonts w:ascii="Times New Roman" w:hAnsi="Times New Roman" w:cs="Times New Roman"/>
        </w:rPr>
      </w:pPr>
      <w:r>
        <w:rPr>
          <w:rFonts w:ascii="Times New Roman" w:hAnsi="Times New Roman" w:cs="Times New Roman"/>
        </w:rPr>
        <w:t>Календарно-тематическое планирование 7 класс</w:t>
      </w:r>
    </w:p>
    <w:tbl>
      <w:tblPr>
        <w:tblW w:w="5421" w:type="pct"/>
        <w:jc w:val="center"/>
        <w:tblInd w:w="-52" w:type="dxa"/>
        <w:tblLayout w:type="fixed"/>
        <w:tblCellMar>
          <w:left w:w="0" w:type="dxa"/>
          <w:right w:w="0" w:type="dxa"/>
        </w:tblCellMar>
        <w:tblLook w:val="0000"/>
      </w:tblPr>
      <w:tblGrid>
        <w:gridCol w:w="600"/>
        <w:gridCol w:w="598"/>
        <w:gridCol w:w="1744"/>
        <w:gridCol w:w="859"/>
        <w:gridCol w:w="2025"/>
        <w:gridCol w:w="2025"/>
        <w:gridCol w:w="2987"/>
        <w:gridCol w:w="2850"/>
        <w:gridCol w:w="2994"/>
        <w:gridCol w:w="23"/>
      </w:tblGrid>
      <w:tr w:rsidR="001B468D" w:rsidRPr="00D36D5A" w:rsidTr="001B468D">
        <w:trPr>
          <w:gridAfter w:val="1"/>
          <w:wAfter w:w="7" w:type="pct"/>
          <w:trHeight w:val="231"/>
          <w:jc w:val="center"/>
        </w:trPr>
        <w:tc>
          <w:tcPr>
            <w:tcW w:w="180" w:type="pct"/>
            <w:vMerge w:val="restart"/>
            <w:tcBorders>
              <w:top w:val="single" w:sz="4" w:space="0" w:color="auto"/>
              <w:left w:val="single" w:sz="4" w:space="0" w:color="auto"/>
              <w:bottom w:val="single" w:sz="4" w:space="0" w:color="auto"/>
              <w:right w:val="single" w:sz="4" w:space="0" w:color="auto"/>
            </w:tcBorders>
            <w:textDirection w:val="btLr"/>
            <w:vAlign w:val="center"/>
          </w:tcPr>
          <w:p w:rsidR="001B468D" w:rsidRPr="00D36D5A" w:rsidRDefault="001B468D" w:rsidP="001B468D">
            <w:pPr>
              <w:widowControl w:val="0"/>
              <w:autoSpaceDE w:val="0"/>
              <w:autoSpaceDN w:val="0"/>
              <w:adjustRightInd w:val="0"/>
              <w:spacing w:after="0"/>
              <w:ind w:left="113" w:right="113"/>
              <w:jc w:val="center"/>
              <w:textAlignment w:val="baseline"/>
              <w:rPr>
                <w:rFonts w:ascii="Times New Roman" w:eastAsia="Times New Roman" w:hAnsi="Times New Roman" w:cs="Times New Roman"/>
                <w:bCs/>
                <w:sz w:val="20"/>
                <w:szCs w:val="20"/>
              </w:rPr>
            </w:pPr>
            <w:r w:rsidRPr="00D36D5A">
              <w:rPr>
                <w:rFonts w:ascii="Times New Roman" w:eastAsia="Times New Roman" w:hAnsi="Times New Roman" w:cs="Times New Roman"/>
                <w:b/>
                <w:sz w:val="20"/>
                <w:szCs w:val="20"/>
              </w:rPr>
              <w:t>№ урока</w:t>
            </w:r>
          </w:p>
        </w:tc>
        <w:tc>
          <w:tcPr>
            <w:tcW w:w="179" w:type="pct"/>
            <w:vMerge w:val="restart"/>
            <w:tcBorders>
              <w:top w:val="single" w:sz="4" w:space="0" w:color="auto"/>
              <w:left w:val="single" w:sz="4" w:space="0" w:color="auto"/>
              <w:right w:val="single" w:sz="4" w:space="0" w:color="auto"/>
            </w:tcBorders>
            <w:textDirection w:val="btLr"/>
          </w:tcPr>
          <w:p w:rsidR="001B468D" w:rsidRPr="00D36D5A" w:rsidRDefault="001B468D" w:rsidP="001B468D">
            <w:pPr>
              <w:widowControl w:val="0"/>
              <w:autoSpaceDE w:val="0"/>
              <w:autoSpaceDN w:val="0"/>
              <w:adjustRightInd w:val="0"/>
              <w:spacing w:after="0"/>
              <w:ind w:left="113" w:right="113"/>
              <w:jc w:val="center"/>
              <w:textAlignment w:val="baseline"/>
              <w:rPr>
                <w:rFonts w:ascii="Times New Roman" w:eastAsia="Times New Roman" w:hAnsi="Times New Roman" w:cs="Times New Roman"/>
                <w:b/>
                <w:sz w:val="20"/>
                <w:szCs w:val="20"/>
              </w:rPr>
            </w:pPr>
            <w:r w:rsidRPr="00D36D5A">
              <w:rPr>
                <w:rFonts w:ascii="Times New Roman" w:eastAsia="Times New Roman" w:hAnsi="Times New Roman" w:cs="Times New Roman"/>
                <w:b/>
                <w:sz w:val="20"/>
                <w:szCs w:val="20"/>
              </w:rPr>
              <w:t>Кол. Часов</w:t>
            </w:r>
          </w:p>
        </w:tc>
        <w:tc>
          <w:tcPr>
            <w:tcW w:w="522" w:type="pct"/>
            <w:vMerge w:val="restar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vAlign w:val="center"/>
          </w:tcPr>
          <w:p w:rsidR="001B468D" w:rsidRPr="00D36D5A" w:rsidRDefault="001B468D" w:rsidP="001B468D">
            <w:pPr>
              <w:widowControl w:val="0"/>
              <w:autoSpaceDE w:val="0"/>
              <w:autoSpaceDN w:val="0"/>
              <w:adjustRightInd w:val="0"/>
              <w:spacing w:after="0"/>
              <w:jc w:val="center"/>
              <w:textAlignment w:val="baseline"/>
              <w:rPr>
                <w:rFonts w:ascii="Times New Roman" w:eastAsia="Times New Roman" w:hAnsi="Times New Roman" w:cs="Times New Roman"/>
                <w:b/>
                <w:sz w:val="20"/>
                <w:szCs w:val="20"/>
              </w:rPr>
            </w:pPr>
            <w:r w:rsidRPr="00D36D5A">
              <w:rPr>
                <w:rFonts w:ascii="Times New Roman" w:eastAsia="Times New Roman" w:hAnsi="Times New Roman" w:cs="Times New Roman"/>
                <w:b/>
                <w:sz w:val="20"/>
                <w:szCs w:val="20"/>
              </w:rPr>
              <w:t>Тема</w:t>
            </w:r>
          </w:p>
          <w:p w:rsidR="001B468D" w:rsidRPr="00D36D5A" w:rsidRDefault="001B468D" w:rsidP="001B468D">
            <w:pPr>
              <w:widowControl w:val="0"/>
              <w:autoSpaceDE w:val="0"/>
              <w:autoSpaceDN w:val="0"/>
              <w:adjustRightInd w:val="0"/>
              <w:spacing w:after="0"/>
              <w:jc w:val="center"/>
              <w:textAlignment w:val="baseline"/>
              <w:rPr>
                <w:rFonts w:ascii="Times New Roman" w:eastAsia="Times New Roman" w:hAnsi="Times New Roman" w:cs="Times New Roman"/>
                <w:bCs/>
                <w:sz w:val="20"/>
                <w:szCs w:val="20"/>
              </w:rPr>
            </w:pPr>
            <w:r w:rsidRPr="00D36D5A">
              <w:rPr>
                <w:rFonts w:ascii="Times New Roman" w:eastAsia="Times New Roman" w:hAnsi="Times New Roman" w:cs="Times New Roman"/>
                <w:b/>
                <w:sz w:val="20"/>
                <w:szCs w:val="20"/>
              </w:rPr>
              <w:t>урока</w:t>
            </w:r>
          </w:p>
        </w:tc>
        <w:tc>
          <w:tcPr>
            <w:tcW w:w="257" w:type="pct"/>
            <w:vMerge w:val="restar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vAlign w:val="center"/>
          </w:tcPr>
          <w:p w:rsidR="001B468D" w:rsidRPr="00D36D5A" w:rsidRDefault="001B468D" w:rsidP="001B468D">
            <w:pPr>
              <w:widowControl w:val="0"/>
              <w:autoSpaceDE w:val="0"/>
              <w:autoSpaceDN w:val="0"/>
              <w:adjustRightInd w:val="0"/>
              <w:spacing w:after="0"/>
              <w:jc w:val="center"/>
              <w:textAlignment w:val="baseline"/>
              <w:rPr>
                <w:rFonts w:ascii="Times New Roman" w:eastAsia="Times New Roman" w:hAnsi="Times New Roman" w:cs="Times New Roman"/>
                <w:bCs/>
                <w:sz w:val="20"/>
                <w:szCs w:val="20"/>
              </w:rPr>
            </w:pPr>
            <w:r w:rsidRPr="00D36D5A">
              <w:rPr>
                <w:rFonts w:ascii="Times New Roman" w:eastAsia="Times New Roman" w:hAnsi="Times New Roman" w:cs="Times New Roman"/>
                <w:b/>
                <w:sz w:val="20"/>
                <w:szCs w:val="20"/>
              </w:rPr>
              <w:t>Тип урока</w:t>
            </w:r>
          </w:p>
        </w:tc>
        <w:tc>
          <w:tcPr>
            <w:tcW w:w="606" w:type="pct"/>
            <w:vMerge w:val="restar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vAlign w:val="center"/>
          </w:tcPr>
          <w:p w:rsidR="001B468D" w:rsidRPr="00D36D5A" w:rsidRDefault="001B468D" w:rsidP="001B468D">
            <w:pPr>
              <w:widowControl w:val="0"/>
              <w:autoSpaceDE w:val="0"/>
              <w:autoSpaceDN w:val="0"/>
              <w:adjustRightInd w:val="0"/>
              <w:spacing w:after="0"/>
              <w:jc w:val="center"/>
              <w:textAlignment w:val="baseline"/>
              <w:rPr>
                <w:rFonts w:ascii="Times New Roman" w:eastAsia="Times New Roman" w:hAnsi="Times New Roman" w:cs="Times New Roman"/>
                <w:b/>
                <w:sz w:val="20"/>
                <w:szCs w:val="20"/>
              </w:rPr>
            </w:pPr>
            <w:r w:rsidRPr="00D36D5A">
              <w:rPr>
                <w:rFonts w:ascii="Times New Roman" w:eastAsia="Times New Roman" w:hAnsi="Times New Roman" w:cs="Times New Roman"/>
                <w:b/>
                <w:sz w:val="20"/>
                <w:szCs w:val="20"/>
              </w:rPr>
              <w:t>Характеристика учебной</w:t>
            </w:r>
          </w:p>
          <w:p w:rsidR="001B468D" w:rsidRPr="00D36D5A" w:rsidRDefault="001B468D" w:rsidP="001B468D">
            <w:pPr>
              <w:widowControl w:val="0"/>
              <w:autoSpaceDE w:val="0"/>
              <w:autoSpaceDN w:val="0"/>
              <w:adjustRightInd w:val="0"/>
              <w:spacing w:after="0"/>
              <w:jc w:val="center"/>
              <w:textAlignment w:val="baseline"/>
              <w:rPr>
                <w:rFonts w:ascii="Times New Roman" w:eastAsia="Times New Roman" w:hAnsi="Times New Roman" w:cs="Times New Roman"/>
                <w:bCs/>
                <w:sz w:val="20"/>
                <w:szCs w:val="20"/>
              </w:rPr>
            </w:pPr>
            <w:r w:rsidRPr="00D36D5A">
              <w:rPr>
                <w:rFonts w:ascii="Times New Roman" w:eastAsia="Times New Roman" w:hAnsi="Times New Roman" w:cs="Times New Roman"/>
                <w:b/>
                <w:sz w:val="20"/>
                <w:szCs w:val="20"/>
              </w:rPr>
              <w:t>деятельности</w:t>
            </w:r>
          </w:p>
        </w:tc>
        <w:tc>
          <w:tcPr>
            <w:tcW w:w="2353" w:type="pct"/>
            <w:gridSpan w:val="3"/>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vAlign w:val="center"/>
          </w:tcPr>
          <w:p w:rsidR="001B468D" w:rsidRPr="00D36D5A" w:rsidRDefault="001B468D" w:rsidP="001B468D">
            <w:pPr>
              <w:widowControl w:val="0"/>
              <w:autoSpaceDE w:val="0"/>
              <w:autoSpaceDN w:val="0"/>
              <w:adjustRightInd w:val="0"/>
              <w:spacing w:after="0"/>
              <w:jc w:val="center"/>
              <w:textAlignment w:val="baseline"/>
              <w:rPr>
                <w:rFonts w:ascii="Times New Roman" w:eastAsia="Times New Roman" w:hAnsi="Times New Roman" w:cs="Times New Roman"/>
                <w:bCs/>
                <w:sz w:val="20"/>
                <w:szCs w:val="20"/>
              </w:rPr>
            </w:pPr>
            <w:r w:rsidRPr="00D36D5A">
              <w:rPr>
                <w:rFonts w:ascii="Times New Roman" w:eastAsia="Times New Roman" w:hAnsi="Times New Roman" w:cs="Times New Roman"/>
                <w:b/>
                <w:sz w:val="20"/>
                <w:szCs w:val="20"/>
              </w:rPr>
              <w:t>Планируемые результаты (в соответствии с ФГОС)</w:t>
            </w:r>
          </w:p>
        </w:tc>
        <w:tc>
          <w:tcPr>
            <w:tcW w:w="896" w:type="pct"/>
            <w:vMerge w:val="restart"/>
            <w:tcBorders>
              <w:top w:val="single" w:sz="4" w:space="0" w:color="auto"/>
              <w:left w:val="single" w:sz="4" w:space="0" w:color="auto"/>
              <w:bottom w:val="single" w:sz="4" w:space="0" w:color="auto"/>
              <w:right w:val="single" w:sz="4" w:space="0" w:color="auto"/>
            </w:tcBorders>
          </w:tcPr>
          <w:p w:rsidR="001B468D" w:rsidRPr="00D36D5A" w:rsidRDefault="001B468D" w:rsidP="001B468D">
            <w:pPr>
              <w:widowControl w:val="0"/>
              <w:autoSpaceDE w:val="0"/>
              <w:autoSpaceDN w:val="0"/>
              <w:adjustRightInd w:val="0"/>
              <w:spacing w:after="0"/>
              <w:jc w:val="center"/>
              <w:textAlignment w:val="baseline"/>
              <w:rPr>
                <w:rFonts w:ascii="Times New Roman" w:eastAsia="Times New Roman" w:hAnsi="Times New Roman" w:cs="Times New Roman"/>
                <w:b/>
                <w:sz w:val="20"/>
                <w:szCs w:val="20"/>
              </w:rPr>
            </w:pPr>
            <w:r w:rsidRPr="00D36D5A">
              <w:rPr>
                <w:rFonts w:ascii="Times New Roman" w:eastAsia="Times New Roman" w:hAnsi="Times New Roman" w:cs="Times New Roman"/>
                <w:b/>
                <w:sz w:val="20"/>
                <w:szCs w:val="20"/>
              </w:rPr>
              <w:t>Форма контроля,</w:t>
            </w:r>
          </w:p>
        </w:tc>
      </w:tr>
      <w:tr w:rsidR="001B468D" w:rsidRPr="00D36D5A" w:rsidTr="001B468D">
        <w:trPr>
          <w:gridAfter w:val="1"/>
          <w:wAfter w:w="7" w:type="pct"/>
          <w:cantSplit/>
          <w:trHeight w:val="629"/>
          <w:jc w:val="center"/>
        </w:trPr>
        <w:tc>
          <w:tcPr>
            <w:tcW w:w="180" w:type="pct"/>
            <w:vMerge/>
            <w:tcBorders>
              <w:top w:val="single" w:sz="4" w:space="0" w:color="auto"/>
              <w:left w:val="single" w:sz="4" w:space="0" w:color="auto"/>
              <w:bottom w:val="single" w:sz="4" w:space="0" w:color="auto"/>
              <w:right w:val="single" w:sz="4" w:space="0" w:color="auto"/>
            </w:tcBorders>
          </w:tcPr>
          <w:p w:rsidR="001B468D" w:rsidRPr="00D36D5A" w:rsidRDefault="001B468D" w:rsidP="001B468D">
            <w:pPr>
              <w:widowControl w:val="0"/>
              <w:autoSpaceDE w:val="0"/>
              <w:autoSpaceDN w:val="0"/>
              <w:adjustRightInd w:val="0"/>
              <w:spacing w:after="0"/>
              <w:rPr>
                <w:rFonts w:ascii="Times New Roman" w:eastAsia="Times New Roman" w:hAnsi="Times New Roman" w:cs="Times New Roman"/>
                <w:b/>
                <w:sz w:val="20"/>
                <w:szCs w:val="20"/>
                <w:lang w:val="en-US"/>
              </w:rPr>
            </w:pPr>
          </w:p>
        </w:tc>
        <w:tc>
          <w:tcPr>
            <w:tcW w:w="179" w:type="pct"/>
            <w:vMerge/>
            <w:tcBorders>
              <w:left w:val="single" w:sz="4" w:space="0" w:color="auto"/>
              <w:bottom w:val="single" w:sz="4" w:space="0" w:color="auto"/>
              <w:right w:val="single" w:sz="4" w:space="0" w:color="auto"/>
            </w:tcBorders>
          </w:tcPr>
          <w:p w:rsidR="001B468D" w:rsidRPr="00D36D5A" w:rsidRDefault="001B468D" w:rsidP="001B468D">
            <w:pPr>
              <w:widowControl w:val="0"/>
              <w:autoSpaceDE w:val="0"/>
              <w:autoSpaceDN w:val="0"/>
              <w:adjustRightInd w:val="0"/>
              <w:spacing w:after="0"/>
              <w:rPr>
                <w:rFonts w:ascii="Times New Roman" w:eastAsia="Times New Roman" w:hAnsi="Times New Roman" w:cs="Times New Roman"/>
                <w:b/>
                <w:sz w:val="20"/>
                <w:szCs w:val="20"/>
                <w:lang w:val="en-US"/>
              </w:rPr>
            </w:pPr>
          </w:p>
        </w:tc>
        <w:tc>
          <w:tcPr>
            <w:tcW w:w="522" w:type="pct"/>
            <w:vMerge/>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widowControl w:val="0"/>
              <w:autoSpaceDE w:val="0"/>
              <w:autoSpaceDN w:val="0"/>
              <w:adjustRightInd w:val="0"/>
              <w:spacing w:after="0"/>
              <w:jc w:val="center"/>
              <w:rPr>
                <w:rFonts w:ascii="Times New Roman" w:eastAsia="Times New Roman" w:hAnsi="Times New Roman" w:cs="Times New Roman"/>
                <w:b/>
                <w:sz w:val="20"/>
                <w:szCs w:val="20"/>
                <w:lang w:val="en-US"/>
              </w:rPr>
            </w:pPr>
          </w:p>
        </w:tc>
        <w:tc>
          <w:tcPr>
            <w:tcW w:w="257" w:type="pct"/>
            <w:vMerge/>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widowControl w:val="0"/>
              <w:autoSpaceDE w:val="0"/>
              <w:autoSpaceDN w:val="0"/>
              <w:adjustRightInd w:val="0"/>
              <w:spacing w:after="0"/>
              <w:jc w:val="center"/>
              <w:rPr>
                <w:rFonts w:ascii="Times New Roman" w:eastAsia="Times New Roman" w:hAnsi="Times New Roman" w:cs="Times New Roman"/>
                <w:b/>
                <w:sz w:val="20"/>
                <w:szCs w:val="20"/>
                <w:lang w:val="en-US"/>
              </w:rPr>
            </w:pPr>
          </w:p>
        </w:tc>
        <w:tc>
          <w:tcPr>
            <w:tcW w:w="606" w:type="pct"/>
            <w:vMerge/>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widowControl w:val="0"/>
              <w:autoSpaceDE w:val="0"/>
              <w:autoSpaceDN w:val="0"/>
              <w:adjustRightInd w:val="0"/>
              <w:spacing w:after="0"/>
              <w:jc w:val="center"/>
              <w:rPr>
                <w:rFonts w:ascii="Times New Roman" w:eastAsia="Times New Roman" w:hAnsi="Times New Roman" w:cs="Times New Roman"/>
                <w:b/>
                <w:sz w:val="20"/>
                <w:szCs w:val="20"/>
                <w:lang w:val="en-US"/>
              </w:rPr>
            </w:pPr>
          </w:p>
        </w:tc>
        <w:tc>
          <w:tcPr>
            <w:tcW w:w="606"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vAlign w:val="center"/>
          </w:tcPr>
          <w:p w:rsidR="001B468D" w:rsidRPr="00D36D5A" w:rsidRDefault="001B468D" w:rsidP="001B468D">
            <w:pPr>
              <w:widowControl w:val="0"/>
              <w:autoSpaceDE w:val="0"/>
              <w:autoSpaceDN w:val="0"/>
              <w:adjustRightInd w:val="0"/>
              <w:spacing w:after="0"/>
              <w:jc w:val="center"/>
              <w:textAlignment w:val="baseline"/>
              <w:rPr>
                <w:rFonts w:ascii="Times New Roman" w:eastAsia="Times New Roman" w:hAnsi="Times New Roman" w:cs="Times New Roman"/>
                <w:b/>
                <w:bCs/>
                <w:sz w:val="20"/>
                <w:szCs w:val="20"/>
              </w:rPr>
            </w:pPr>
            <w:r w:rsidRPr="00D36D5A">
              <w:rPr>
                <w:rFonts w:ascii="Times New Roman" w:eastAsia="Times New Roman" w:hAnsi="Times New Roman" w:cs="Times New Roman"/>
                <w:b/>
                <w:sz w:val="20"/>
                <w:szCs w:val="20"/>
              </w:rPr>
              <w:t>Предметные</w:t>
            </w:r>
          </w:p>
        </w:tc>
        <w:tc>
          <w:tcPr>
            <w:tcW w:w="894"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vAlign w:val="center"/>
          </w:tcPr>
          <w:p w:rsidR="001B468D" w:rsidRPr="00D36D5A" w:rsidRDefault="001B468D" w:rsidP="001B468D">
            <w:pPr>
              <w:widowControl w:val="0"/>
              <w:autoSpaceDE w:val="0"/>
              <w:autoSpaceDN w:val="0"/>
              <w:adjustRightInd w:val="0"/>
              <w:spacing w:after="0"/>
              <w:jc w:val="center"/>
              <w:textAlignment w:val="baseline"/>
              <w:rPr>
                <w:rFonts w:ascii="Times New Roman" w:eastAsia="Times New Roman" w:hAnsi="Times New Roman" w:cs="Times New Roman"/>
                <w:b/>
                <w:bCs/>
                <w:sz w:val="20"/>
                <w:szCs w:val="20"/>
              </w:rPr>
            </w:pPr>
            <w:r w:rsidRPr="00D36D5A">
              <w:rPr>
                <w:rFonts w:ascii="Times New Roman" w:eastAsia="Times New Roman" w:hAnsi="Times New Roman" w:cs="Times New Roman"/>
                <w:b/>
                <w:bCs/>
                <w:sz w:val="20"/>
                <w:szCs w:val="20"/>
              </w:rPr>
              <w:t>Метапредметные</w:t>
            </w:r>
          </w:p>
        </w:tc>
        <w:tc>
          <w:tcPr>
            <w:tcW w:w="852"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vAlign w:val="center"/>
          </w:tcPr>
          <w:p w:rsidR="001B468D" w:rsidRPr="00D36D5A" w:rsidRDefault="001B468D" w:rsidP="001B468D">
            <w:pPr>
              <w:widowControl w:val="0"/>
              <w:autoSpaceDE w:val="0"/>
              <w:autoSpaceDN w:val="0"/>
              <w:adjustRightInd w:val="0"/>
              <w:spacing w:after="0"/>
              <w:jc w:val="center"/>
              <w:textAlignment w:val="baseline"/>
              <w:rPr>
                <w:rFonts w:ascii="Times New Roman" w:eastAsia="Times New Roman" w:hAnsi="Times New Roman" w:cs="Times New Roman"/>
                <w:b/>
                <w:bCs/>
                <w:sz w:val="20"/>
                <w:szCs w:val="20"/>
              </w:rPr>
            </w:pPr>
            <w:r w:rsidRPr="00D36D5A">
              <w:rPr>
                <w:rFonts w:ascii="Times New Roman" w:eastAsia="Times New Roman" w:hAnsi="Times New Roman" w:cs="Times New Roman"/>
                <w:b/>
                <w:sz w:val="20"/>
                <w:szCs w:val="20"/>
              </w:rPr>
              <w:t>Личностные</w:t>
            </w:r>
          </w:p>
        </w:tc>
        <w:tc>
          <w:tcPr>
            <w:tcW w:w="896" w:type="pct"/>
            <w:vMerge/>
            <w:tcBorders>
              <w:top w:val="single" w:sz="4" w:space="0" w:color="auto"/>
              <w:left w:val="single" w:sz="4" w:space="0" w:color="auto"/>
              <w:bottom w:val="single" w:sz="4" w:space="0" w:color="auto"/>
              <w:right w:val="single" w:sz="4" w:space="0" w:color="auto"/>
            </w:tcBorders>
          </w:tcPr>
          <w:p w:rsidR="001B468D" w:rsidRPr="00D36D5A" w:rsidRDefault="001B468D" w:rsidP="001B468D">
            <w:pPr>
              <w:widowControl w:val="0"/>
              <w:autoSpaceDE w:val="0"/>
              <w:autoSpaceDN w:val="0"/>
              <w:adjustRightInd w:val="0"/>
              <w:spacing w:after="0"/>
              <w:jc w:val="center"/>
              <w:rPr>
                <w:rFonts w:ascii="Times New Roman" w:eastAsia="Times New Roman" w:hAnsi="Times New Roman" w:cs="Times New Roman"/>
                <w:b/>
                <w:sz w:val="20"/>
                <w:szCs w:val="20"/>
                <w:lang w:val="en-US"/>
              </w:rPr>
            </w:pPr>
          </w:p>
        </w:tc>
      </w:tr>
      <w:tr w:rsidR="001B468D" w:rsidRPr="00D36D5A" w:rsidTr="001B468D">
        <w:trPr>
          <w:gridAfter w:val="1"/>
          <w:wAfter w:w="7" w:type="pct"/>
          <w:cantSplit/>
          <w:trHeight w:val="278"/>
          <w:jc w:val="center"/>
        </w:trPr>
        <w:tc>
          <w:tcPr>
            <w:tcW w:w="4993" w:type="pct"/>
            <w:gridSpan w:val="9"/>
            <w:tcBorders>
              <w:top w:val="single" w:sz="4" w:space="0" w:color="auto"/>
              <w:left w:val="single" w:sz="4" w:space="0" w:color="auto"/>
              <w:bottom w:val="single" w:sz="4" w:space="0" w:color="auto"/>
              <w:right w:val="single" w:sz="4" w:space="0" w:color="auto"/>
            </w:tcBorders>
          </w:tcPr>
          <w:p w:rsidR="001B468D" w:rsidRPr="00D36D5A" w:rsidRDefault="001B468D" w:rsidP="001B468D">
            <w:pPr>
              <w:widowControl w:val="0"/>
              <w:autoSpaceDE w:val="0"/>
              <w:autoSpaceDN w:val="0"/>
              <w:adjustRightInd w:val="0"/>
              <w:spacing w:after="0"/>
              <w:jc w:val="center"/>
              <w:rPr>
                <w:rFonts w:ascii="Times New Roman" w:eastAsia="Times New Roman" w:hAnsi="Times New Roman" w:cs="Times New Roman"/>
                <w:b/>
                <w:sz w:val="20"/>
                <w:szCs w:val="20"/>
              </w:rPr>
            </w:pPr>
            <w:r w:rsidRPr="00D36D5A">
              <w:rPr>
                <w:rFonts w:ascii="Times New Roman" w:eastAsia="Times New Roman" w:hAnsi="Times New Roman" w:cs="Times New Roman"/>
                <w:b/>
                <w:sz w:val="20"/>
                <w:szCs w:val="20"/>
              </w:rPr>
              <w:t>Повторение и систематизация учебного материала.(6 часов)</w:t>
            </w:r>
          </w:p>
        </w:tc>
      </w:tr>
      <w:tr w:rsidR="001B468D" w:rsidRPr="00D36D5A" w:rsidTr="001B468D">
        <w:trPr>
          <w:gridAfter w:val="1"/>
          <w:wAfter w:w="7" w:type="pct"/>
          <w:trHeight w:val="57"/>
          <w:jc w:val="center"/>
        </w:trPr>
        <w:tc>
          <w:tcPr>
            <w:tcW w:w="180" w:type="pct"/>
            <w:tcBorders>
              <w:top w:val="single" w:sz="4" w:space="0" w:color="auto"/>
              <w:left w:val="single" w:sz="4" w:space="0" w:color="auto"/>
              <w:bottom w:val="single" w:sz="4" w:space="0" w:color="auto"/>
              <w:right w:val="single" w:sz="4" w:space="0" w:color="auto"/>
            </w:tcBorders>
          </w:tcPr>
          <w:p w:rsidR="001B468D" w:rsidRPr="00D36D5A" w:rsidRDefault="001B468D" w:rsidP="005F43FC">
            <w:pPr>
              <w:widowControl w:val="0"/>
              <w:numPr>
                <w:ilvl w:val="0"/>
                <w:numId w:val="2"/>
              </w:numPr>
              <w:autoSpaceDE w:val="0"/>
              <w:autoSpaceDN w:val="0"/>
              <w:adjustRightInd w:val="0"/>
              <w:spacing w:after="0"/>
              <w:ind w:left="340"/>
              <w:jc w:val="center"/>
              <w:textAlignment w:val="baseline"/>
              <w:rPr>
                <w:rFonts w:ascii="Times New Roman" w:eastAsia="Times New Roman" w:hAnsi="Times New Roman" w:cs="Times New Roman"/>
                <w:sz w:val="20"/>
                <w:szCs w:val="20"/>
              </w:rPr>
            </w:pPr>
          </w:p>
        </w:tc>
        <w:tc>
          <w:tcPr>
            <w:tcW w:w="179" w:type="pct"/>
            <w:tcBorders>
              <w:top w:val="single" w:sz="4" w:space="0" w:color="auto"/>
              <w:left w:val="single" w:sz="4" w:space="0" w:color="auto"/>
              <w:bottom w:val="single" w:sz="4" w:space="0" w:color="auto"/>
              <w:right w:val="single" w:sz="4" w:space="0" w:color="auto"/>
            </w:tcBorders>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1</w:t>
            </w:r>
          </w:p>
        </w:tc>
        <w:tc>
          <w:tcPr>
            <w:tcW w:w="522"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 xml:space="preserve">Повторение. Сложение и вычитание дробей с разными знаменателями </w:t>
            </w:r>
          </w:p>
        </w:tc>
        <w:tc>
          <w:tcPr>
            <w:tcW w:w="257"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40"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повторение изученного материала</w:t>
            </w:r>
          </w:p>
        </w:tc>
        <w:tc>
          <w:tcPr>
            <w:tcW w:w="606"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Фронтальная –</w:t>
            </w:r>
            <w:r w:rsidRPr="00D36D5A">
              <w:rPr>
                <w:rFonts w:ascii="Times New Roman" w:eastAsia="Calibri" w:hAnsi="Times New Roman" w:cs="Times New Roman"/>
                <w:sz w:val="20"/>
                <w:szCs w:val="20"/>
              </w:rPr>
              <w:t xml:space="preserve"> выполнение действий; решение задачи.</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 –</w:t>
            </w:r>
            <w:r w:rsidRPr="00D36D5A">
              <w:rPr>
                <w:rFonts w:ascii="Times New Roman" w:eastAsia="Calibri" w:hAnsi="Times New Roman" w:cs="Times New Roman"/>
                <w:sz w:val="20"/>
                <w:szCs w:val="20"/>
              </w:rPr>
              <w:t xml:space="preserve"> решение уравнений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p>
        </w:tc>
        <w:tc>
          <w:tcPr>
            <w:tcW w:w="606"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Используют математическую терминологию при записи и выполнении арифметического действия (сложения и вычитания)</w:t>
            </w:r>
          </w:p>
        </w:tc>
        <w:tc>
          <w:tcPr>
            <w:tcW w:w="894"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 xml:space="preserve">Регулятивные – </w:t>
            </w:r>
            <w:r w:rsidRPr="00D36D5A">
              <w:rPr>
                <w:rFonts w:ascii="Times New Roman" w:eastAsia="Calibri" w:hAnsi="Times New Roman" w:cs="Times New Roman"/>
                <w:sz w:val="20"/>
                <w:szCs w:val="20"/>
              </w:rPr>
              <w:t>работают по составленному плану, используют наряду с основными и дополнительные средства.</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Познавательные – </w:t>
            </w:r>
            <w:r w:rsidRPr="00D36D5A">
              <w:rPr>
                <w:rFonts w:ascii="Times New Roman" w:eastAsia="Calibri" w:hAnsi="Times New Roman" w:cs="Times New Roman"/>
                <w:sz w:val="20"/>
                <w:szCs w:val="20"/>
              </w:rPr>
              <w:t>сопоставляют и отбирают информацию, полученную из разных источников.</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Коммуникативные – </w:t>
            </w:r>
            <w:r w:rsidRPr="00D36D5A">
              <w:rPr>
                <w:rFonts w:ascii="Times New Roman" w:eastAsia="Calibri" w:hAnsi="Times New Roman" w:cs="Times New Roman"/>
                <w:sz w:val="20"/>
                <w:szCs w:val="20"/>
              </w:rPr>
              <w:t>умеют выполнять различные роли в группе, сотрудничают в совместном решении задачи</w:t>
            </w:r>
          </w:p>
        </w:tc>
        <w:tc>
          <w:tcPr>
            <w:tcW w:w="852"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Объясняют самому себе свои наиболее заметные</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достижения; проявляют познавательный интерес к изучению предмета, способам решения учебных задач; дают адекватную самооценку учебной деятельности; понимают причины успеха/неуспеха в учебной деятельности</w:t>
            </w:r>
          </w:p>
        </w:tc>
        <w:tc>
          <w:tcPr>
            <w:tcW w:w="896" w:type="pct"/>
            <w:tcBorders>
              <w:top w:val="single" w:sz="4" w:space="0" w:color="auto"/>
              <w:left w:val="single" w:sz="4" w:space="0" w:color="auto"/>
              <w:bottom w:val="single" w:sz="4" w:space="0" w:color="auto"/>
              <w:right w:val="single" w:sz="4" w:space="0" w:color="auto"/>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 xml:space="preserve">Индивидуальная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(математический диктант)</w:t>
            </w:r>
          </w:p>
        </w:tc>
      </w:tr>
      <w:tr w:rsidR="001B468D" w:rsidRPr="00D36D5A" w:rsidTr="001B468D">
        <w:trPr>
          <w:gridAfter w:val="1"/>
          <w:wAfter w:w="7" w:type="pct"/>
          <w:trHeight w:val="57"/>
          <w:jc w:val="center"/>
        </w:trPr>
        <w:tc>
          <w:tcPr>
            <w:tcW w:w="180" w:type="pct"/>
            <w:tcBorders>
              <w:top w:val="single" w:sz="4" w:space="0" w:color="auto"/>
              <w:left w:val="single" w:sz="4" w:space="0" w:color="auto"/>
              <w:bottom w:val="single" w:sz="4" w:space="0" w:color="auto"/>
              <w:right w:val="single" w:sz="4" w:space="0" w:color="auto"/>
            </w:tcBorders>
          </w:tcPr>
          <w:p w:rsidR="001B468D" w:rsidRPr="00D36D5A" w:rsidRDefault="001B468D" w:rsidP="005F43FC">
            <w:pPr>
              <w:widowControl w:val="0"/>
              <w:numPr>
                <w:ilvl w:val="0"/>
                <w:numId w:val="2"/>
              </w:numPr>
              <w:autoSpaceDE w:val="0"/>
              <w:autoSpaceDN w:val="0"/>
              <w:adjustRightInd w:val="0"/>
              <w:spacing w:after="0"/>
              <w:ind w:left="340"/>
              <w:jc w:val="center"/>
              <w:textAlignment w:val="baseline"/>
              <w:rPr>
                <w:rFonts w:ascii="Times New Roman" w:eastAsia="Times New Roman" w:hAnsi="Times New Roman" w:cs="Times New Roman"/>
                <w:sz w:val="20"/>
                <w:szCs w:val="20"/>
              </w:rPr>
            </w:pPr>
          </w:p>
        </w:tc>
        <w:tc>
          <w:tcPr>
            <w:tcW w:w="179" w:type="pct"/>
            <w:tcBorders>
              <w:top w:val="single" w:sz="4" w:space="0" w:color="auto"/>
              <w:left w:val="single" w:sz="4" w:space="0" w:color="auto"/>
              <w:bottom w:val="single" w:sz="4" w:space="0" w:color="auto"/>
              <w:right w:val="single" w:sz="4" w:space="0" w:color="auto"/>
            </w:tcBorders>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1</w:t>
            </w:r>
          </w:p>
        </w:tc>
        <w:tc>
          <w:tcPr>
            <w:tcW w:w="522"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Повторение. Умножение и деление обыкновенных дробей</w:t>
            </w:r>
          </w:p>
          <w:p w:rsidR="001B468D" w:rsidRPr="00D36D5A" w:rsidRDefault="001B468D" w:rsidP="001B468D">
            <w:pPr>
              <w:spacing w:after="0"/>
              <w:rPr>
                <w:rFonts w:ascii="Times New Roman" w:eastAsia="Times New Roman" w:hAnsi="Times New Roman" w:cs="Times New Roman"/>
                <w:sz w:val="20"/>
                <w:szCs w:val="20"/>
              </w:rPr>
            </w:pPr>
          </w:p>
        </w:tc>
        <w:tc>
          <w:tcPr>
            <w:tcW w:w="257"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widowControl w:val="0"/>
              <w:autoSpaceDE w:val="0"/>
              <w:autoSpaceDN w:val="0"/>
              <w:adjustRightInd w:val="0"/>
              <w:spacing w:after="0"/>
              <w:rPr>
                <w:rFonts w:ascii="Times New Roman" w:eastAsia="Times New Roman" w:hAnsi="Times New Roman" w:cs="Times New Roman"/>
                <w:sz w:val="20"/>
                <w:szCs w:val="20"/>
              </w:rPr>
            </w:pPr>
            <w:r w:rsidRPr="00D36D5A">
              <w:rPr>
                <w:rFonts w:ascii="Times New Roman" w:eastAsia="Times New Roman" w:hAnsi="Times New Roman" w:cs="Times New Roman"/>
                <w:i/>
                <w:iCs/>
                <w:sz w:val="20"/>
                <w:szCs w:val="20"/>
              </w:rPr>
              <w:t>повторение изученного материала</w:t>
            </w:r>
          </w:p>
        </w:tc>
        <w:tc>
          <w:tcPr>
            <w:tcW w:w="606"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Фронтальная –</w:t>
            </w:r>
            <w:r w:rsidRPr="00D36D5A">
              <w:rPr>
                <w:rFonts w:ascii="Times New Roman" w:eastAsia="Calibri" w:hAnsi="Times New Roman" w:cs="Times New Roman"/>
                <w:sz w:val="20"/>
                <w:szCs w:val="20"/>
              </w:rPr>
              <w:t xml:space="preserve"> выполнение действий; нахождение значения буквенного выражения.</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 –</w:t>
            </w:r>
            <w:r w:rsidRPr="00D36D5A">
              <w:rPr>
                <w:rFonts w:ascii="Times New Roman" w:eastAsia="Calibri" w:hAnsi="Times New Roman" w:cs="Times New Roman"/>
                <w:sz w:val="20"/>
                <w:szCs w:val="20"/>
              </w:rPr>
              <w:t xml:space="preserve"> нахождение значения буквенного выражения с предварительным его упрощением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p>
        </w:tc>
        <w:tc>
          <w:tcPr>
            <w:tcW w:w="606"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Пошагово контролируют правильность и полноту выполнения алгоритма арифметического действия</w:t>
            </w:r>
          </w:p>
        </w:tc>
        <w:tc>
          <w:tcPr>
            <w:tcW w:w="894"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Регулятивные –</w:t>
            </w:r>
            <w:r w:rsidRPr="00D36D5A">
              <w:rPr>
                <w:rFonts w:ascii="Times New Roman" w:eastAsia="Calibri" w:hAnsi="Times New Roman" w:cs="Times New Roman"/>
                <w:sz w:val="20"/>
                <w:szCs w:val="20"/>
              </w:rPr>
              <w:t xml:space="preserve"> в диалоге с учителем совершенствуют критерии оценки и пользуются ими в ходе оценки и самооценки.</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Познавательные – </w:t>
            </w:r>
            <w:r w:rsidRPr="00D36D5A">
              <w:rPr>
                <w:rFonts w:ascii="Times New Roman" w:eastAsia="Calibri" w:hAnsi="Times New Roman" w:cs="Times New Roman"/>
                <w:sz w:val="20"/>
                <w:szCs w:val="20"/>
              </w:rPr>
              <w:t xml:space="preserve">преобразовывают модели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с целью выявления об-</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proofErr w:type="spellStart"/>
            <w:r w:rsidRPr="00D36D5A">
              <w:rPr>
                <w:rFonts w:ascii="Times New Roman" w:eastAsia="Calibri" w:hAnsi="Times New Roman" w:cs="Times New Roman"/>
                <w:sz w:val="20"/>
                <w:szCs w:val="20"/>
              </w:rPr>
              <w:t>щих</w:t>
            </w:r>
            <w:proofErr w:type="spellEnd"/>
            <w:r w:rsidRPr="00D36D5A">
              <w:rPr>
                <w:rFonts w:ascii="Times New Roman" w:eastAsia="Calibri" w:hAnsi="Times New Roman" w:cs="Times New Roman"/>
                <w:sz w:val="20"/>
                <w:szCs w:val="20"/>
              </w:rPr>
              <w:t xml:space="preserve"> законов, определяющих предметную об-</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proofErr w:type="spellStart"/>
            <w:r w:rsidRPr="00D36D5A">
              <w:rPr>
                <w:rFonts w:ascii="Times New Roman" w:eastAsia="Calibri" w:hAnsi="Times New Roman" w:cs="Times New Roman"/>
                <w:sz w:val="20"/>
                <w:szCs w:val="20"/>
              </w:rPr>
              <w:t>ласть</w:t>
            </w:r>
            <w:proofErr w:type="spellEnd"/>
            <w:r w:rsidRPr="00D36D5A">
              <w:rPr>
                <w:rFonts w:ascii="Times New Roman" w:eastAsia="Calibri" w:hAnsi="Times New Roman" w:cs="Times New Roman"/>
                <w:sz w:val="20"/>
                <w:szCs w:val="20"/>
              </w:rPr>
              <w:t>.</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Коммуникативные – </w:t>
            </w:r>
            <w:r w:rsidRPr="00D36D5A">
              <w:rPr>
                <w:rFonts w:ascii="Times New Roman" w:eastAsia="Calibri" w:hAnsi="Times New Roman" w:cs="Times New Roman"/>
                <w:sz w:val="20"/>
                <w:szCs w:val="20"/>
              </w:rPr>
              <w:t>умеют при необходимости отстаивать свою точку зрения, аргументируя ее</w:t>
            </w:r>
          </w:p>
        </w:tc>
        <w:tc>
          <w:tcPr>
            <w:tcW w:w="852"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Объясняют самому себе свои отдельные ближайшие цели саморазвития; проявляют познавательный интерес к изучению</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предмета, способам решения учебных задач; дают адекватную самооценку учебной деятельности; понимают причины успеха/неуспеха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в учебной деятельности</w:t>
            </w:r>
          </w:p>
        </w:tc>
        <w:tc>
          <w:tcPr>
            <w:tcW w:w="896" w:type="pct"/>
            <w:tcBorders>
              <w:top w:val="single" w:sz="4" w:space="0" w:color="auto"/>
              <w:left w:val="single" w:sz="4" w:space="0" w:color="auto"/>
              <w:bottom w:val="single" w:sz="4" w:space="0" w:color="auto"/>
              <w:right w:val="single" w:sz="4" w:space="0" w:color="auto"/>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 xml:space="preserve">Индивидуальная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(самостоятельная работа)</w:t>
            </w:r>
          </w:p>
        </w:tc>
      </w:tr>
      <w:tr w:rsidR="001B468D" w:rsidRPr="00D36D5A" w:rsidTr="001B468D">
        <w:trPr>
          <w:gridAfter w:val="1"/>
          <w:wAfter w:w="7" w:type="pct"/>
          <w:trHeight w:val="57"/>
          <w:jc w:val="center"/>
        </w:trPr>
        <w:tc>
          <w:tcPr>
            <w:tcW w:w="180" w:type="pct"/>
            <w:tcBorders>
              <w:top w:val="single" w:sz="4" w:space="0" w:color="auto"/>
              <w:left w:val="single" w:sz="4" w:space="0" w:color="auto"/>
              <w:bottom w:val="single" w:sz="4" w:space="0" w:color="auto"/>
              <w:right w:val="single" w:sz="4" w:space="0" w:color="auto"/>
            </w:tcBorders>
          </w:tcPr>
          <w:p w:rsidR="001B468D" w:rsidRPr="00D36D5A" w:rsidRDefault="001B468D" w:rsidP="005F43FC">
            <w:pPr>
              <w:widowControl w:val="0"/>
              <w:numPr>
                <w:ilvl w:val="0"/>
                <w:numId w:val="2"/>
              </w:numPr>
              <w:autoSpaceDE w:val="0"/>
              <w:autoSpaceDN w:val="0"/>
              <w:adjustRightInd w:val="0"/>
              <w:spacing w:after="0"/>
              <w:ind w:left="340"/>
              <w:jc w:val="center"/>
              <w:textAlignment w:val="baseline"/>
              <w:rPr>
                <w:rFonts w:ascii="Times New Roman" w:eastAsia="Times New Roman" w:hAnsi="Times New Roman" w:cs="Times New Roman"/>
                <w:sz w:val="20"/>
                <w:szCs w:val="20"/>
              </w:rPr>
            </w:pPr>
          </w:p>
        </w:tc>
        <w:tc>
          <w:tcPr>
            <w:tcW w:w="179" w:type="pct"/>
            <w:tcBorders>
              <w:top w:val="single" w:sz="4" w:space="0" w:color="auto"/>
              <w:left w:val="single" w:sz="4" w:space="0" w:color="auto"/>
              <w:bottom w:val="single" w:sz="4" w:space="0" w:color="auto"/>
              <w:right w:val="single" w:sz="4" w:space="0" w:color="auto"/>
            </w:tcBorders>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1</w:t>
            </w:r>
          </w:p>
        </w:tc>
        <w:tc>
          <w:tcPr>
            <w:tcW w:w="522"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Повторение. Отношения и пропорции </w:t>
            </w:r>
          </w:p>
          <w:p w:rsidR="001B468D" w:rsidRPr="00D36D5A" w:rsidRDefault="001B468D" w:rsidP="001B468D">
            <w:pPr>
              <w:spacing w:after="0"/>
              <w:rPr>
                <w:rFonts w:ascii="Times New Roman" w:eastAsia="Times New Roman" w:hAnsi="Times New Roman" w:cs="Times New Roman"/>
                <w:sz w:val="20"/>
                <w:szCs w:val="20"/>
              </w:rPr>
            </w:pPr>
          </w:p>
        </w:tc>
        <w:tc>
          <w:tcPr>
            <w:tcW w:w="257"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widowControl w:val="0"/>
              <w:autoSpaceDE w:val="0"/>
              <w:autoSpaceDN w:val="0"/>
              <w:adjustRightInd w:val="0"/>
              <w:spacing w:after="0"/>
              <w:rPr>
                <w:rFonts w:ascii="Times New Roman" w:eastAsia="Times New Roman" w:hAnsi="Times New Roman" w:cs="Times New Roman"/>
                <w:sz w:val="20"/>
                <w:szCs w:val="20"/>
              </w:rPr>
            </w:pPr>
            <w:r w:rsidRPr="00D36D5A">
              <w:rPr>
                <w:rFonts w:ascii="Times New Roman" w:eastAsia="Times New Roman" w:hAnsi="Times New Roman" w:cs="Times New Roman"/>
                <w:i/>
                <w:iCs/>
                <w:sz w:val="20"/>
                <w:szCs w:val="20"/>
              </w:rPr>
              <w:t>повторение изученного материала</w:t>
            </w:r>
          </w:p>
        </w:tc>
        <w:tc>
          <w:tcPr>
            <w:tcW w:w="606"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Фронтальная –</w:t>
            </w:r>
            <w:r w:rsidRPr="00D36D5A">
              <w:rPr>
                <w:rFonts w:ascii="Times New Roman" w:eastAsia="Calibri" w:hAnsi="Times New Roman" w:cs="Times New Roman"/>
                <w:sz w:val="20"/>
                <w:szCs w:val="20"/>
              </w:rPr>
              <w:t xml:space="preserve"> ответы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на вопросы; определение, прямо пропорциональной или обратно пропорциональной является зависимость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 –</w:t>
            </w:r>
            <w:r w:rsidRPr="00D36D5A">
              <w:rPr>
                <w:rFonts w:ascii="Times New Roman" w:eastAsia="Calibri" w:hAnsi="Times New Roman" w:cs="Times New Roman"/>
                <w:sz w:val="20"/>
                <w:szCs w:val="20"/>
              </w:rPr>
              <w:t xml:space="preserve"> решение задач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p>
        </w:tc>
        <w:tc>
          <w:tcPr>
            <w:tcW w:w="606"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Определяют, что показывает отношение двух чисел, находят, какую часть число </w:t>
            </w:r>
            <w:r w:rsidRPr="00D36D5A">
              <w:rPr>
                <w:rFonts w:ascii="Times New Roman" w:eastAsia="Calibri" w:hAnsi="Times New Roman" w:cs="Times New Roman"/>
                <w:i/>
                <w:iCs/>
                <w:sz w:val="20"/>
                <w:szCs w:val="20"/>
              </w:rPr>
              <w:t>а</w:t>
            </w:r>
            <w:r w:rsidRPr="00D36D5A">
              <w:rPr>
                <w:rFonts w:ascii="Times New Roman" w:eastAsia="Calibri" w:hAnsi="Times New Roman" w:cs="Times New Roman"/>
                <w:sz w:val="20"/>
                <w:szCs w:val="20"/>
              </w:rPr>
              <w:t xml:space="preserve"> составляет от числа </w:t>
            </w:r>
            <w:proofErr w:type="spellStart"/>
            <w:r w:rsidRPr="00D36D5A">
              <w:rPr>
                <w:rFonts w:ascii="Times New Roman" w:eastAsia="Calibri" w:hAnsi="Times New Roman" w:cs="Times New Roman"/>
                <w:i/>
                <w:iCs/>
                <w:sz w:val="20"/>
                <w:szCs w:val="20"/>
              </w:rPr>
              <w:t>b</w:t>
            </w:r>
            <w:proofErr w:type="spellEnd"/>
            <w:r w:rsidRPr="00D36D5A">
              <w:rPr>
                <w:rFonts w:ascii="Times New Roman" w:eastAsia="Calibri" w:hAnsi="Times New Roman" w:cs="Times New Roman"/>
                <w:sz w:val="20"/>
                <w:szCs w:val="20"/>
              </w:rPr>
              <w:t>, неизвестный член пропорции</w:t>
            </w:r>
          </w:p>
        </w:tc>
        <w:tc>
          <w:tcPr>
            <w:tcW w:w="894"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Регулятивные – </w:t>
            </w:r>
            <w:r w:rsidRPr="00D36D5A">
              <w:rPr>
                <w:rFonts w:ascii="Times New Roman" w:eastAsia="Calibri" w:hAnsi="Times New Roman" w:cs="Times New Roman"/>
                <w:sz w:val="20"/>
                <w:szCs w:val="20"/>
              </w:rPr>
              <w:t>работают по составленному плану, используют наряду с основными и дополнительные средства.</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Познавательные –</w:t>
            </w:r>
            <w:r w:rsidRPr="00D36D5A">
              <w:rPr>
                <w:rFonts w:ascii="Times New Roman" w:eastAsia="Calibri" w:hAnsi="Times New Roman" w:cs="Times New Roman"/>
                <w:sz w:val="20"/>
                <w:szCs w:val="20"/>
              </w:rPr>
              <w:t xml:space="preserve"> записывают выводы в виде правил «если … , то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Коммуникативные – </w:t>
            </w:r>
            <w:r w:rsidRPr="00D36D5A">
              <w:rPr>
                <w:rFonts w:ascii="Times New Roman" w:eastAsia="Calibri" w:hAnsi="Times New Roman" w:cs="Times New Roman"/>
                <w:sz w:val="20"/>
                <w:szCs w:val="20"/>
              </w:rPr>
              <w:t xml:space="preserve">умеют организовывать учебное взаимодействие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в группе</w:t>
            </w:r>
          </w:p>
        </w:tc>
        <w:tc>
          <w:tcPr>
            <w:tcW w:w="852"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Объясняют самому себе свои отдельные ближайшие цели саморазвития; проявляют познавательный интерес к изучению</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предмета, способам решения учебных задач; дают адекватную самооценку учебной деятельности; понимают причины успеха в учебной деятельности</w:t>
            </w:r>
          </w:p>
        </w:tc>
        <w:tc>
          <w:tcPr>
            <w:tcW w:w="896" w:type="pct"/>
            <w:tcBorders>
              <w:top w:val="single" w:sz="4" w:space="0" w:color="auto"/>
              <w:left w:val="single" w:sz="4" w:space="0" w:color="auto"/>
              <w:bottom w:val="single" w:sz="4" w:space="0" w:color="auto"/>
              <w:right w:val="single" w:sz="4" w:space="0" w:color="auto"/>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(устный опрос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по карточкам)</w:t>
            </w:r>
          </w:p>
        </w:tc>
      </w:tr>
      <w:tr w:rsidR="001B468D" w:rsidRPr="00D36D5A" w:rsidTr="001B468D">
        <w:trPr>
          <w:gridAfter w:val="1"/>
          <w:wAfter w:w="7" w:type="pct"/>
          <w:trHeight w:val="57"/>
          <w:jc w:val="center"/>
        </w:trPr>
        <w:tc>
          <w:tcPr>
            <w:tcW w:w="180" w:type="pct"/>
            <w:tcBorders>
              <w:top w:val="single" w:sz="4" w:space="0" w:color="auto"/>
              <w:left w:val="single" w:sz="4" w:space="0" w:color="auto"/>
              <w:bottom w:val="single" w:sz="4" w:space="0" w:color="auto"/>
              <w:right w:val="single" w:sz="4" w:space="0" w:color="auto"/>
            </w:tcBorders>
          </w:tcPr>
          <w:p w:rsidR="001B468D" w:rsidRPr="00D36D5A" w:rsidRDefault="001B468D" w:rsidP="005F43FC">
            <w:pPr>
              <w:widowControl w:val="0"/>
              <w:numPr>
                <w:ilvl w:val="0"/>
                <w:numId w:val="2"/>
              </w:numPr>
              <w:autoSpaceDE w:val="0"/>
              <w:autoSpaceDN w:val="0"/>
              <w:adjustRightInd w:val="0"/>
              <w:spacing w:after="0"/>
              <w:ind w:left="340"/>
              <w:jc w:val="center"/>
              <w:textAlignment w:val="baseline"/>
              <w:rPr>
                <w:rFonts w:ascii="Times New Roman" w:eastAsia="Times New Roman" w:hAnsi="Times New Roman" w:cs="Times New Roman"/>
                <w:sz w:val="20"/>
                <w:szCs w:val="20"/>
              </w:rPr>
            </w:pPr>
          </w:p>
        </w:tc>
        <w:tc>
          <w:tcPr>
            <w:tcW w:w="179" w:type="pct"/>
            <w:tcBorders>
              <w:top w:val="single" w:sz="4" w:space="0" w:color="auto"/>
              <w:left w:val="single" w:sz="4" w:space="0" w:color="auto"/>
              <w:bottom w:val="single" w:sz="4" w:space="0" w:color="auto"/>
              <w:right w:val="single" w:sz="4" w:space="0" w:color="auto"/>
            </w:tcBorders>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1</w:t>
            </w:r>
          </w:p>
        </w:tc>
        <w:tc>
          <w:tcPr>
            <w:tcW w:w="522"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 Повторение. Сложение и вычитание положительных и отрицательных чисел </w:t>
            </w:r>
          </w:p>
          <w:p w:rsidR="001B468D" w:rsidRPr="00D36D5A" w:rsidRDefault="001B468D" w:rsidP="001B468D">
            <w:pPr>
              <w:spacing w:after="0"/>
              <w:rPr>
                <w:rFonts w:ascii="Times New Roman" w:eastAsia="Times New Roman" w:hAnsi="Times New Roman" w:cs="Times New Roman"/>
                <w:sz w:val="20"/>
                <w:szCs w:val="20"/>
              </w:rPr>
            </w:pPr>
          </w:p>
        </w:tc>
        <w:tc>
          <w:tcPr>
            <w:tcW w:w="257"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widowControl w:val="0"/>
              <w:autoSpaceDE w:val="0"/>
              <w:autoSpaceDN w:val="0"/>
              <w:adjustRightInd w:val="0"/>
              <w:spacing w:after="0"/>
              <w:rPr>
                <w:rFonts w:ascii="Times New Roman" w:eastAsia="Times New Roman" w:hAnsi="Times New Roman" w:cs="Times New Roman"/>
                <w:sz w:val="20"/>
                <w:szCs w:val="20"/>
              </w:rPr>
            </w:pPr>
            <w:r w:rsidRPr="00D36D5A">
              <w:rPr>
                <w:rFonts w:ascii="Times New Roman" w:eastAsia="Times New Roman" w:hAnsi="Times New Roman" w:cs="Times New Roman"/>
                <w:i/>
                <w:iCs/>
                <w:sz w:val="20"/>
                <w:szCs w:val="20"/>
              </w:rPr>
              <w:t>повторение изученного материала</w:t>
            </w:r>
          </w:p>
        </w:tc>
        <w:tc>
          <w:tcPr>
            <w:tcW w:w="606"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Фронтальная –</w:t>
            </w:r>
            <w:r w:rsidRPr="00D36D5A">
              <w:rPr>
                <w:rFonts w:ascii="Times New Roman" w:eastAsia="Calibri" w:hAnsi="Times New Roman" w:cs="Times New Roman"/>
                <w:sz w:val="20"/>
                <w:szCs w:val="20"/>
              </w:rPr>
              <w:t xml:space="preserve"> нахождение значения выражения; ответы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на вопросы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 –</w:t>
            </w:r>
            <w:r w:rsidRPr="00D36D5A">
              <w:rPr>
                <w:rFonts w:ascii="Times New Roman" w:eastAsia="Calibri" w:hAnsi="Times New Roman" w:cs="Times New Roman"/>
                <w:sz w:val="20"/>
                <w:szCs w:val="20"/>
              </w:rPr>
              <w:t xml:space="preserve"> составление программы для нахождения значения выражения </w:t>
            </w:r>
          </w:p>
        </w:tc>
        <w:tc>
          <w:tcPr>
            <w:tcW w:w="606"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Складывают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и вычитают положительные и от-</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proofErr w:type="spellStart"/>
            <w:r w:rsidRPr="00D36D5A">
              <w:rPr>
                <w:rFonts w:ascii="Times New Roman" w:eastAsia="Calibri" w:hAnsi="Times New Roman" w:cs="Times New Roman"/>
                <w:sz w:val="20"/>
                <w:szCs w:val="20"/>
              </w:rPr>
              <w:t>рицательные</w:t>
            </w:r>
            <w:proofErr w:type="spellEnd"/>
            <w:r w:rsidRPr="00D36D5A">
              <w:rPr>
                <w:rFonts w:ascii="Times New Roman" w:eastAsia="Calibri" w:hAnsi="Times New Roman" w:cs="Times New Roman"/>
                <w:sz w:val="20"/>
                <w:szCs w:val="20"/>
              </w:rPr>
              <w:t xml:space="preserve"> числа; пошагово контролируют правильность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и полноту выполнения задания</w:t>
            </w:r>
          </w:p>
        </w:tc>
        <w:tc>
          <w:tcPr>
            <w:tcW w:w="894"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Регулятивные –</w:t>
            </w:r>
            <w:r w:rsidRPr="00D36D5A">
              <w:rPr>
                <w:rFonts w:ascii="Times New Roman" w:eastAsia="Calibri" w:hAnsi="Times New Roman" w:cs="Times New Roman"/>
                <w:sz w:val="20"/>
                <w:szCs w:val="20"/>
              </w:rPr>
              <w:t xml:space="preserve"> понимают причины своего неуспеха и находят способы выхода из этой ситуации.</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Познавательные –</w:t>
            </w:r>
            <w:r w:rsidRPr="00D36D5A">
              <w:rPr>
                <w:rFonts w:ascii="Times New Roman" w:eastAsia="Calibri" w:hAnsi="Times New Roman" w:cs="Times New Roman"/>
                <w:sz w:val="20"/>
                <w:szCs w:val="20"/>
              </w:rPr>
              <w:t xml:space="preserve"> самостоятельно предполагают, какая информация нужна для решения учебной задачи.</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Коммуникативные – </w:t>
            </w:r>
            <w:r w:rsidRPr="00D36D5A">
              <w:rPr>
                <w:rFonts w:ascii="Times New Roman" w:eastAsia="Calibri" w:hAnsi="Times New Roman" w:cs="Times New Roman"/>
                <w:sz w:val="20"/>
                <w:szCs w:val="20"/>
              </w:rPr>
              <w:t>умеют критично относиться к своему мнению</w:t>
            </w:r>
          </w:p>
        </w:tc>
        <w:tc>
          <w:tcPr>
            <w:tcW w:w="852"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Объясняют самому себе свои отдельные ближайшие цели саморазвития; проявляют познавательный интерес к изучению</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предмета, способам решения учебных задач; дают адекватную самооценку учебной деятельности</w:t>
            </w:r>
          </w:p>
        </w:tc>
        <w:tc>
          <w:tcPr>
            <w:tcW w:w="896" w:type="pct"/>
            <w:tcBorders>
              <w:top w:val="single" w:sz="4" w:space="0" w:color="auto"/>
              <w:left w:val="single" w:sz="4" w:space="0" w:color="auto"/>
              <w:bottom w:val="single" w:sz="4" w:space="0" w:color="auto"/>
              <w:right w:val="single" w:sz="4" w:space="0" w:color="auto"/>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 xml:space="preserve">Индивидуальная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(математический диктант)</w:t>
            </w:r>
          </w:p>
        </w:tc>
      </w:tr>
      <w:tr w:rsidR="001B468D" w:rsidRPr="00D36D5A" w:rsidTr="001B468D">
        <w:trPr>
          <w:gridAfter w:val="1"/>
          <w:wAfter w:w="7" w:type="pct"/>
          <w:trHeight w:val="57"/>
          <w:jc w:val="center"/>
        </w:trPr>
        <w:tc>
          <w:tcPr>
            <w:tcW w:w="180" w:type="pct"/>
            <w:tcBorders>
              <w:top w:val="single" w:sz="4" w:space="0" w:color="auto"/>
              <w:left w:val="single" w:sz="4" w:space="0" w:color="auto"/>
              <w:bottom w:val="single" w:sz="4" w:space="0" w:color="auto"/>
              <w:right w:val="single" w:sz="4" w:space="0" w:color="auto"/>
            </w:tcBorders>
          </w:tcPr>
          <w:p w:rsidR="001B468D" w:rsidRPr="00D36D5A" w:rsidRDefault="001B468D" w:rsidP="005F43FC">
            <w:pPr>
              <w:widowControl w:val="0"/>
              <w:numPr>
                <w:ilvl w:val="0"/>
                <w:numId w:val="2"/>
              </w:numPr>
              <w:autoSpaceDE w:val="0"/>
              <w:autoSpaceDN w:val="0"/>
              <w:adjustRightInd w:val="0"/>
              <w:spacing w:after="0"/>
              <w:ind w:left="340"/>
              <w:jc w:val="center"/>
              <w:textAlignment w:val="baseline"/>
              <w:rPr>
                <w:rFonts w:ascii="Times New Roman" w:eastAsia="Times New Roman" w:hAnsi="Times New Roman" w:cs="Times New Roman"/>
                <w:sz w:val="20"/>
                <w:szCs w:val="20"/>
              </w:rPr>
            </w:pPr>
          </w:p>
        </w:tc>
        <w:tc>
          <w:tcPr>
            <w:tcW w:w="179" w:type="pct"/>
            <w:tcBorders>
              <w:top w:val="single" w:sz="4" w:space="0" w:color="auto"/>
              <w:left w:val="single" w:sz="4" w:space="0" w:color="auto"/>
              <w:bottom w:val="single" w:sz="4" w:space="0" w:color="auto"/>
              <w:right w:val="single" w:sz="4" w:space="0" w:color="auto"/>
            </w:tcBorders>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1</w:t>
            </w:r>
          </w:p>
        </w:tc>
        <w:tc>
          <w:tcPr>
            <w:tcW w:w="522"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Повторение. Решение задач с помощью уравнений.</w:t>
            </w:r>
          </w:p>
        </w:tc>
        <w:tc>
          <w:tcPr>
            <w:tcW w:w="257"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Комбинированный</w:t>
            </w:r>
          </w:p>
        </w:tc>
        <w:tc>
          <w:tcPr>
            <w:tcW w:w="606"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Фронтальная –</w:t>
            </w:r>
            <w:r w:rsidRPr="00D36D5A">
              <w:rPr>
                <w:rFonts w:ascii="Times New Roman" w:eastAsia="Calibri" w:hAnsi="Times New Roman" w:cs="Times New Roman"/>
                <w:sz w:val="20"/>
                <w:szCs w:val="20"/>
              </w:rPr>
              <w:t xml:space="preserve"> решение</w:t>
            </w:r>
          </w:p>
          <w:p w:rsidR="001B468D" w:rsidRPr="00D36D5A" w:rsidRDefault="001B468D" w:rsidP="001B468D">
            <w:pPr>
              <w:autoSpaceDE w:val="0"/>
              <w:autoSpaceDN w:val="0"/>
              <w:adjustRightInd w:val="0"/>
              <w:spacing w:after="0" w:line="264" w:lineRule="auto"/>
              <w:ind w:right="-135"/>
              <w:rPr>
                <w:rFonts w:ascii="Times New Roman" w:eastAsia="Calibri" w:hAnsi="Times New Roman" w:cs="Times New Roman"/>
                <w:sz w:val="20"/>
                <w:szCs w:val="20"/>
              </w:rPr>
            </w:pPr>
            <w:r w:rsidRPr="00D36D5A">
              <w:rPr>
                <w:rFonts w:ascii="Times New Roman" w:eastAsia="Calibri" w:hAnsi="Times New Roman" w:cs="Times New Roman"/>
                <w:sz w:val="20"/>
                <w:szCs w:val="20"/>
              </w:rPr>
              <w:t>уравнений.</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 –</w:t>
            </w:r>
            <w:r w:rsidRPr="00D36D5A">
              <w:rPr>
                <w:rFonts w:ascii="Times New Roman" w:eastAsia="Calibri" w:hAnsi="Times New Roman" w:cs="Times New Roman"/>
                <w:sz w:val="20"/>
                <w:szCs w:val="20"/>
              </w:rPr>
              <w:t xml:space="preserve"> решение задач при помощи уравнений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p>
        </w:tc>
        <w:tc>
          <w:tcPr>
            <w:tcW w:w="606"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Решают уравнения, пошагово контролируют правильность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и полноту выполнения задания</w:t>
            </w:r>
          </w:p>
        </w:tc>
        <w:tc>
          <w:tcPr>
            <w:tcW w:w="894"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Регулятивные – </w:t>
            </w:r>
            <w:r w:rsidRPr="00D36D5A">
              <w:rPr>
                <w:rFonts w:ascii="Times New Roman" w:eastAsia="Calibri" w:hAnsi="Times New Roman" w:cs="Times New Roman"/>
                <w:sz w:val="20"/>
                <w:szCs w:val="20"/>
              </w:rPr>
              <w:t>в диалоге с учителем совершенствуют критерии оценки и пользуются ими в ходе оценки и самооценки.</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Познавательные –</w:t>
            </w:r>
            <w:r w:rsidRPr="00D36D5A">
              <w:rPr>
                <w:rFonts w:ascii="Times New Roman" w:eastAsia="Calibri" w:hAnsi="Times New Roman" w:cs="Times New Roman"/>
                <w:sz w:val="20"/>
                <w:szCs w:val="20"/>
              </w:rPr>
              <w:t xml:space="preserve"> записывают выводы в виде правил «если … , то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Коммуникативные – </w:t>
            </w:r>
            <w:r w:rsidRPr="00D36D5A">
              <w:rPr>
                <w:rFonts w:ascii="Times New Roman" w:eastAsia="Calibri" w:hAnsi="Times New Roman" w:cs="Times New Roman"/>
                <w:sz w:val="20"/>
                <w:szCs w:val="20"/>
              </w:rPr>
              <w:t>умеют оформлять мысли в устной и письменной речи с учетом ситуаций</w:t>
            </w:r>
          </w:p>
        </w:tc>
        <w:tc>
          <w:tcPr>
            <w:tcW w:w="852"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Объясняют самому себе свои наиболее заметные</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достижения; проявляют познавательный интерес к изучению предмета, способам решения учебных задач; дают адекватную самооценку учебной деятельности; понимают причины успеха в учебной деятельности</w:t>
            </w:r>
          </w:p>
        </w:tc>
        <w:tc>
          <w:tcPr>
            <w:tcW w:w="896" w:type="pct"/>
            <w:tcBorders>
              <w:top w:val="single" w:sz="4" w:space="0" w:color="auto"/>
              <w:left w:val="single" w:sz="4" w:space="0" w:color="auto"/>
              <w:bottom w:val="single" w:sz="4" w:space="0" w:color="auto"/>
              <w:right w:val="single" w:sz="4" w:space="0" w:color="auto"/>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 xml:space="preserve">Индивидуальная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(математический диктант)</w:t>
            </w:r>
          </w:p>
        </w:tc>
      </w:tr>
      <w:tr w:rsidR="001B468D" w:rsidRPr="00D36D5A" w:rsidTr="001B468D">
        <w:trPr>
          <w:gridAfter w:val="1"/>
          <w:wAfter w:w="7" w:type="pct"/>
          <w:trHeight w:val="57"/>
          <w:jc w:val="center"/>
        </w:trPr>
        <w:tc>
          <w:tcPr>
            <w:tcW w:w="180" w:type="pct"/>
            <w:tcBorders>
              <w:top w:val="single" w:sz="4" w:space="0" w:color="auto"/>
              <w:left w:val="single" w:sz="4" w:space="0" w:color="auto"/>
              <w:bottom w:val="single" w:sz="4" w:space="0" w:color="auto"/>
              <w:right w:val="single" w:sz="4" w:space="0" w:color="auto"/>
            </w:tcBorders>
          </w:tcPr>
          <w:p w:rsidR="001B468D" w:rsidRPr="00D36D5A" w:rsidRDefault="001B468D" w:rsidP="005F43FC">
            <w:pPr>
              <w:widowControl w:val="0"/>
              <w:numPr>
                <w:ilvl w:val="0"/>
                <w:numId w:val="2"/>
              </w:numPr>
              <w:autoSpaceDE w:val="0"/>
              <w:autoSpaceDN w:val="0"/>
              <w:adjustRightInd w:val="0"/>
              <w:spacing w:after="0"/>
              <w:ind w:left="340"/>
              <w:jc w:val="center"/>
              <w:textAlignment w:val="baseline"/>
              <w:rPr>
                <w:rFonts w:ascii="Times New Roman" w:eastAsia="Times New Roman" w:hAnsi="Times New Roman" w:cs="Times New Roman"/>
                <w:sz w:val="20"/>
                <w:szCs w:val="20"/>
              </w:rPr>
            </w:pPr>
          </w:p>
        </w:tc>
        <w:tc>
          <w:tcPr>
            <w:tcW w:w="179" w:type="pct"/>
            <w:tcBorders>
              <w:top w:val="single" w:sz="4" w:space="0" w:color="auto"/>
              <w:left w:val="single" w:sz="4" w:space="0" w:color="auto"/>
              <w:bottom w:val="single" w:sz="4" w:space="0" w:color="auto"/>
              <w:right w:val="single" w:sz="4" w:space="0" w:color="auto"/>
            </w:tcBorders>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1</w:t>
            </w:r>
          </w:p>
        </w:tc>
        <w:tc>
          <w:tcPr>
            <w:tcW w:w="522"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Входная контрольная работа</w:t>
            </w:r>
          </w:p>
        </w:tc>
        <w:tc>
          <w:tcPr>
            <w:tcW w:w="257"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widowControl w:val="0"/>
              <w:autoSpaceDE w:val="0"/>
              <w:autoSpaceDN w:val="0"/>
              <w:adjustRightInd w:val="0"/>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Урок систематизации знаний</w:t>
            </w:r>
          </w:p>
        </w:tc>
        <w:tc>
          <w:tcPr>
            <w:tcW w:w="606"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widowControl w:val="0"/>
              <w:autoSpaceDE w:val="0"/>
              <w:autoSpaceDN w:val="0"/>
              <w:adjustRightInd w:val="0"/>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 xml:space="preserve">Формирование у учащихся умений осуществлять контрольную функцию; контроль и самоконтроль изученных понятий: </w:t>
            </w:r>
            <w:r w:rsidRPr="00D36D5A">
              <w:rPr>
                <w:rFonts w:ascii="Times New Roman" w:eastAsia="Times New Roman" w:hAnsi="Times New Roman" w:cs="Times New Roman"/>
                <w:sz w:val="20"/>
                <w:szCs w:val="20"/>
              </w:rPr>
              <w:lastRenderedPageBreak/>
              <w:t>написание контрольной работы</w:t>
            </w:r>
          </w:p>
        </w:tc>
        <w:tc>
          <w:tcPr>
            <w:tcW w:w="606"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lastRenderedPageBreak/>
              <w:t xml:space="preserve">Применяют теоретический материал, изученный в течение курса математики 6 класса при решении контрольных </w:t>
            </w:r>
            <w:r w:rsidRPr="00D36D5A">
              <w:rPr>
                <w:rFonts w:ascii="Times New Roman" w:eastAsia="Times New Roman" w:hAnsi="Times New Roman" w:cs="Times New Roman"/>
                <w:sz w:val="20"/>
                <w:szCs w:val="20"/>
              </w:rPr>
              <w:lastRenderedPageBreak/>
              <w:t>вопросов</w:t>
            </w:r>
          </w:p>
        </w:tc>
        <w:tc>
          <w:tcPr>
            <w:tcW w:w="894"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keepLines/>
              <w:autoSpaceDE w:val="0"/>
              <w:autoSpaceDN w:val="0"/>
              <w:adjustRightInd w:val="0"/>
              <w:spacing w:after="0"/>
              <w:rPr>
                <w:rFonts w:ascii="Times New Roman" w:eastAsia="Times New Roman" w:hAnsi="Times New Roman" w:cs="Times New Roman"/>
                <w:sz w:val="20"/>
                <w:szCs w:val="20"/>
              </w:rPr>
            </w:pPr>
            <w:r w:rsidRPr="00D36D5A">
              <w:rPr>
                <w:rFonts w:ascii="Times New Roman" w:eastAsia="Times New Roman" w:hAnsi="Times New Roman" w:cs="Times New Roman"/>
                <w:b/>
                <w:i/>
                <w:sz w:val="20"/>
                <w:szCs w:val="20"/>
              </w:rPr>
              <w:lastRenderedPageBreak/>
              <w:t>Коммуникативные:</w:t>
            </w:r>
            <w:r w:rsidRPr="00D36D5A">
              <w:rPr>
                <w:rFonts w:ascii="Times New Roman" w:eastAsia="Times New Roman" w:hAnsi="Times New Roman" w:cs="Times New Roman"/>
                <w:sz w:val="20"/>
                <w:szCs w:val="20"/>
              </w:rPr>
              <w:t xml:space="preserve"> регулировать собственную деятельность посредством письменной речи.</w:t>
            </w:r>
          </w:p>
          <w:p w:rsidR="001B468D" w:rsidRPr="00D36D5A" w:rsidRDefault="001B468D" w:rsidP="001B468D">
            <w:pPr>
              <w:keepLines/>
              <w:autoSpaceDE w:val="0"/>
              <w:autoSpaceDN w:val="0"/>
              <w:adjustRightInd w:val="0"/>
              <w:spacing w:after="0"/>
              <w:rPr>
                <w:rFonts w:ascii="Times New Roman" w:eastAsia="Times New Roman" w:hAnsi="Times New Roman" w:cs="Times New Roman"/>
                <w:b/>
                <w:i/>
                <w:sz w:val="20"/>
                <w:szCs w:val="20"/>
              </w:rPr>
            </w:pPr>
            <w:r w:rsidRPr="00D36D5A">
              <w:rPr>
                <w:rFonts w:ascii="Times New Roman" w:eastAsia="Times New Roman" w:hAnsi="Times New Roman" w:cs="Times New Roman"/>
                <w:b/>
                <w:i/>
                <w:sz w:val="20"/>
                <w:szCs w:val="20"/>
              </w:rPr>
              <w:t>Регулятивные:</w:t>
            </w:r>
            <w:r w:rsidRPr="00D36D5A">
              <w:rPr>
                <w:rFonts w:ascii="Times New Roman" w:eastAsia="Times New Roman" w:hAnsi="Times New Roman" w:cs="Times New Roman"/>
                <w:sz w:val="20"/>
                <w:szCs w:val="20"/>
              </w:rPr>
              <w:t xml:space="preserve"> оценивать достигнутый  результат.</w:t>
            </w:r>
          </w:p>
          <w:p w:rsidR="001B468D" w:rsidRPr="00D36D5A" w:rsidRDefault="001B468D" w:rsidP="001B468D">
            <w:pPr>
              <w:keepLines/>
              <w:autoSpaceDE w:val="0"/>
              <w:autoSpaceDN w:val="0"/>
              <w:adjustRightInd w:val="0"/>
              <w:spacing w:after="0"/>
              <w:rPr>
                <w:rFonts w:ascii="Times New Roman" w:eastAsia="Times New Roman" w:hAnsi="Times New Roman" w:cs="Times New Roman"/>
                <w:sz w:val="20"/>
                <w:szCs w:val="20"/>
              </w:rPr>
            </w:pPr>
            <w:r w:rsidRPr="00D36D5A">
              <w:rPr>
                <w:rFonts w:ascii="Times New Roman" w:eastAsia="Times New Roman" w:hAnsi="Times New Roman" w:cs="Times New Roman"/>
                <w:b/>
                <w:i/>
                <w:sz w:val="20"/>
                <w:szCs w:val="20"/>
              </w:rPr>
              <w:t>Познавательные:</w:t>
            </w:r>
            <w:r w:rsidRPr="00D36D5A">
              <w:rPr>
                <w:rFonts w:ascii="Times New Roman" w:eastAsia="Times New Roman" w:hAnsi="Times New Roman" w:cs="Times New Roman"/>
                <w:sz w:val="20"/>
                <w:szCs w:val="20"/>
              </w:rPr>
              <w:t xml:space="preserve"> выбирать </w:t>
            </w:r>
            <w:r w:rsidRPr="00D36D5A">
              <w:rPr>
                <w:rFonts w:ascii="Times New Roman" w:eastAsia="Times New Roman" w:hAnsi="Times New Roman" w:cs="Times New Roman"/>
                <w:sz w:val="20"/>
                <w:szCs w:val="20"/>
              </w:rPr>
              <w:lastRenderedPageBreak/>
              <w:t>наиболее эффективные способы решения задачи</w:t>
            </w:r>
          </w:p>
        </w:tc>
        <w:tc>
          <w:tcPr>
            <w:tcW w:w="852"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rPr>
                <w:rFonts w:ascii="Times New Roman" w:eastAsia="Newton-Regular" w:hAnsi="Times New Roman" w:cs="Times New Roman"/>
                <w:sz w:val="20"/>
                <w:szCs w:val="20"/>
              </w:rPr>
            </w:pPr>
            <w:r w:rsidRPr="00D36D5A">
              <w:rPr>
                <w:rFonts w:ascii="Times New Roman" w:eastAsia="Newton-Regular" w:hAnsi="Times New Roman" w:cs="Times New Roman"/>
                <w:sz w:val="20"/>
                <w:szCs w:val="20"/>
              </w:rPr>
              <w:lastRenderedPageBreak/>
              <w:t>Оценивают свою учебную деятельность</w:t>
            </w:r>
          </w:p>
        </w:tc>
        <w:tc>
          <w:tcPr>
            <w:tcW w:w="896" w:type="pct"/>
            <w:tcBorders>
              <w:top w:val="single" w:sz="4" w:space="0" w:color="auto"/>
              <w:left w:val="single" w:sz="4" w:space="0" w:color="auto"/>
              <w:bottom w:val="single" w:sz="4" w:space="0" w:color="auto"/>
              <w:right w:val="single" w:sz="4" w:space="0" w:color="auto"/>
            </w:tcBorders>
          </w:tcPr>
          <w:p w:rsidR="001B468D" w:rsidRPr="00D36D5A" w:rsidRDefault="001B468D" w:rsidP="001B468D">
            <w:pPr>
              <w:autoSpaceDE w:val="0"/>
              <w:autoSpaceDN w:val="0"/>
              <w:adjustRightInd w:val="0"/>
              <w:spacing w:after="0" w:line="240"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Индивидуальная.</w:t>
            </w:r>
          </w:p>
          <w:p w:rsidR="001B468D" w:rsidRPr="00D36D5A" w:rsidRDefault="001B468D" w:rsidP="001B468D">
            <w:pPr>
              <w:widowControl w:val="0"/>
              <w:autoSpaceDE w:val="0"/>
              <w:autoSpaceDN w:val="0"/>
              <w:adjustRightInd w:val="0"/>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Самостоятельная работа</w:t>
            </w:r>
          </w:p>
        </w:tc>
      </w:tr>
      <w:tr w:rsidR="001B468D" w:rsidRPr="00D36D5A" w:rsidTr="001B468D">
        <w:trPr>
          <w:trHeight w:val="57"/>
          <w:jc w:val="center"/>
        </w:trPr>
        <w:tc>
          <w:tcPr>
            <w:tcW w:w="5000" w:type="pct"/>
            <w:gridSpan w:val="10"/>
            <w:tcBorders>
              <w:top w:val="single" w:sz="4" w:space="0" w:color="auto"/>
              <w:left w:val="single" w:sz="4" w:space="0" w:color="auto"/>
              <w:bottom w:val="single" w:sz="4" w:space="0" w:color="auto"/>
              <w:right w:val="single" w:sz="4" w:space="0" w:color="auto"/>
            </w:tcBorders>
          </w:tcPr>
          <w:p w:rsidR="001B468D" w:rsidRPr="00D36D5A" w:rsidRDefault="001B468D" w:rsidP="001B468D">
            <w:pPr>
              <w:autoSpaceDE w:val="0"/>
              <w:autoSpaceDN w:val="0"/>
              <w:adjustRightInd w:val="0"/>
              <w:spacing w:after="0" w:line="240" w:lineRule="auto"/>
              <w:rPr>
                <w:rFonts w:ascii="Times New Roman" w:eastAsia="Calibri" w:hAnsi="Times New Roman" w:cs="Times New Roman"/>
                <w:b/>
                <w:bCs/>
                <w:sz w:val="20"/>
                <w:szCs w:val="20"/>
              </w:rPr>
            </w:pPr>
            <w:r w:rsidRPr="00D36D5A">
              <w:rPr>
                <w:rFonts w:ascii="Times New Roman" w:eastAsia="Calibri" w:hAnsi="Times New Roman" w:cs="Times New Roman"/>
                <w:b/>
                <w:bCs/>
                <w:sz w:val="20"/>
                <w:szCs w:val="20"/>
              </w:rPr>
              <w:lastRenderedPageBreak/>
              <w:t>Линейное уравнение с одной переменной. (12 ч)</w:t>
            </w:r>
          </w:p>
          <w:p w:rsidR="001B468D" w:rsidRPr="00D36D5A" w:rsidRDefault="001B468D" w:rsidP="001B468D">
            <w:pPr>
              <w:spacing w:after="0"/>
              <w:rPr>
                <w:rFonts w:ascii="Times New Roman" w:eastAsia="Times New Roman" w:hAnsi="Times New Roman" w:cs="Times New Roman"/>
                <w:b/>
                <w:sz w:val="20"/>
                <w:szCs w:val="20"/>
              </w:rPr>
            </w:pPr>
            <w:r w:rsidRPr="00D36D5A">
              <w:rPr>
                <w:rFonts w:ascii="Times New Roman" w:eastAsia="Times New Roman" w:hAnsi="Times New Roman" w:cs="Times New Roman"/>
                <w:b/>
                <w:sz w:val="20"/>
                <w:szCs w:val="20"/>
              </w:rPr>
              <w:t xml:space="preserve">Характеристика основных видов учебной деятельности ученика </w:t>
            </w:r>
          </w:p>
          <w:p w:rsidR="001B468D" w:rsidRPr="00D36D5A" w:rsidRDefault="001B468D" w:rsidP="001B468D">
            <w:pPr>
              <w:spacing w:after="0"/>
              <w:rPr>
                <w:rFonts w:ascii="Times New Roman" w:eastAsia="Times New Roman" w:hAnsi="Times New Roman" w:cs="Times New Roman"/>
                <w:i/>
                <w:sz w:val="20"/>
                <w:szCs w:val="20"/>
              </w:rPr>
            </w:pPr>
            <w:r w:rsidRPr="00D36D5A">
              <w:rPr>
                <w:rFonts w:ascii="Times New Roman" w:eastAsia="Times New Roman" w:hAnsi="Times New Roman" w:cs="Times New Roman"/>
                <w:b/>
                <w:sz w:val="20"/>
                <w:szCs w:val="20"/>
              </w:rPr>
              <w:t>(на уровне УУД)</w:t>
            </w:r>
          </w:p>
          <w:p w:rsidR="001B468D" w:rsidRPr="00D36D5A" w:rsidRDefault="001B468D" w:rsidP="001B468D">
            <w:pPr>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i/>
                <w:sz w:val="20"/>
                <w:szCs w:val="20"/>
              </w:rPr>
              <w:t>Распознавать</w:t>
            </w:r>
            <w:r w:rsidRPr="00D36D5A">
              <w:rPr>
                <w:rFonts w:ascii="Times New Roman" w:eastAsia="Times New Roman" w:hAnsi="Times New Roman" w:cs="Times New Roman"/>
                <w:sz w:val="20"/>
                <w:szCs w:val="20"/>
              </w:rPr>
              <w:t xml:space="preserve"> числовые выражения и выражения с переменными, линейные уравнения. Приводить примеры выражений с переменными, линейных уравнений. Составлять выражение  с переменными по условию задачи. Выполнять преобразования выражений: приводить подобные слагаемые, раскрывать скобки. Находить значение выражения с переменными при заданных значениях переменных. Классифицировать алгебраические выражения. Описывать целые выражения.</w:t>
            </w:r>
          </w:p>
          <w:p w:rsidR="001B468D" w:rsidRPr="00D36D5A" w:rsidRDefault="001B468D" w:rsidP="001B468D">
            <w:pPr>
              <w:widowControl w:val="0"/>
              <w:autoSpaceDE w:val="0"/>
              <w:autoSpaceDN w:val="0"/>
              <w:adjustRightInd w:val="0"/>
              <w:spacing w:after="0"/>
              <w:rPr>
                <w:rFonts w:ascii="Times New Roman" w:eastAsia="Times New Roman" w:hAnsi="Times New Roman" w:cs="Times New Roman"/>
                <w:sz w:val="20"/>
                <w:szCs w:val="20"/>
              </w:rPr>
            </w:pPr>
            <w:r w:rsidRPr="00D36D5A">
              <w:rPr>
                <w:rFonts w:ascii="Times New Roman" w:eastAsia="Times New Roman" w:hAnsi="Times New Roman" w:cs="Times New Roman"/>
                <w:i/>
                <w:sz w:val="20"/>
                <w:szCs w:val="20"/>
              </w:rPr>
              <w:t>Формулировать</w:t>
            </w:r>
            <w:r w:rsidRPr="00D36D5A">
              <w:rPr>
                <w:rFonts w:ascii="Times New Roman" w:eastAsia="Times New Roman" w:hAnsi="Times New Roman" w:cs="Times New Roman"/>
                <w:sz w:val="20"/>
                <w:szCs w:val="20"/>
              </w:rPr>
              <w:t xml:space="preserve"> определение линейного уравнения. Решать линейное уравнение в общем виде. Интерпретировать уравнение как математическую модель реальной ситуации. Описывать схему решения текстовой задачи, применять её для решения задач</w:t>
            </w:r>
          </w:p>
        </w:tc>
      </w:tr>
      <w:tr w:rsidR="001B468D" w:rsidRPr="00D36D5A" w:rsidTr="001B468D">
        <w:trPr>
          <w:gridAfter w:val="1"/>
          <w:wAfter w:w="7" w:type="pct"/>
          <w:trHeight w:val="57"/>
          <w:jc w:val="center"/>
        </w:trPr>
        <w:tc>
          <w:tcPr>
            <w:tcW w:w="180" w:type="pct"/>
            <w:tcBorders>
              <w:top w:val="single" w:sz="4" w:space="0" w:color="auto"/>
              <w:left w:val="single" w:sz="4" w:space="0" w:color="auto"/>
              <w:bottom w:val="single" w:sz="4" w:space="0" w:color="auto"/>
              <w:right w:val="single" w:sz="4" w:space="0" w:color="auto"/>
            </w:tcBorders>
          </w:tcPr>
          <w:p w:rsidR="001B468D" w:rsidRPr="00D36D5A" w:rsidRDefault="001B468D" w:rsidP="005F43FC">
            <w:pPr>
              <w:widowControl w:val="0"/>
              <w:numPr>
                <w:ilvl w:val="0"/>
                <w:numId w:val="2"/>
              </w:numPr>
              <w:autoSpaceDE w:val="0"/>
              <w:autoSpaceDN w:val="0"/>
              <w:adjustRightInd w:val="0"/>
              <w:spacing w:after="0"/>
              <w:ind w:left="340"/>
              <w:jc w:val="center"/>
              <w:textAlignment w:val="baseline"/>
              <w:rPr>
                <w:rFonts w:ascii="Times New Roman" w:eastAsia="Times New Roman" w:hAnsi="Times New Roman" w:cs="Times New Roman"/>
                <w:sz w:val="20"/>
                <w:szCs w:val="20"/>
              </w:rPr>
            </w:pPr>
          </w:p>
        </w:tc>
        <w:tc>
          <w:tcPr>
            <w:tcW w:w="179" w:type="pct"/>
            <w:tcBorders>
              <w:top w:val="single" w:sz="4" w:space="0" w:color="auto"/>
              <w:left w:val="single" w:sz="4" w:space="0" w:color="auto"/>
              <w:bottom w:val="single" w:sz="4" w:space="0" w:color="auto"/>
              <w:right w:val="single" w:sz="4" w:space="0" w:color="auto"/>
            </w:tcBorders>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1</w:t>
            </w:r>
          </w:p>
        </w:tc>
        <w:tc>
          <w:tcPr>
            <w:tcW w:w="522"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 xml:space="preserve">Введение в алгебру. </w:t>
            </w:r>
          </w:p>
        </w:tc>
        <w:tc>
          <w:tcPr>
            <w:tcW w:w="257"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40"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Изучение нового материала</w:t>
            </w:r>
          </w:p>
        </w:tc>
        <w:tc>
          <w:tcPr>
            <w:tcW w:w="606"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Групповая – </w:t>
            </w:r>
            <w:r w:rsidRPr="00D36D5A">
              <w:rPr>
                <w:rFonts w:ascii="Times New Roman" w:eastAsia="Calibri" w:hAnsi="Times New Roman" w:cs="Times New Roman"/>
                <w:sz w:val="20"/>
                <w:szCs w:val="20"/>
              </w:rPr>
              <w:t xml:space="preserve">обсуждение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и выведение определений буквенные и </w:t>
            </w:r>
            <w:r w:rsidRPr="00D36D5A">
              <w:rPr>
                <w:rFonts w:ascii="Times New Roman" w:eastAsia="Calibri" w:hAnsi="Times New Roman" w:cs="Times New Roman"/>
                <w:i/>
                <w:iCs/>
                <w:sz w:val="20"/>
                <w:szCs w:val="20"/>
              </w:rPr>
              <w:t>числовые выражения</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Фронтальная –</w:t>
            </w:r>
            <w:r w:rsidRPr="00D36D5A">
              <w:rPr>
                <w:rFonts w:ascii="Times New Roman" w:eastAsia="Calibri" w:hAnsi="Times New Roman" w:cs="Times New Roman"/>
                <w:sz w:val="20"/>
                <w:szCs w:val="20"/>
              </w:rPr>
              <w:t xml:space="preserve"> устные вычисления;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 –</w:t>
            </w:r>
            <w:r w:rsidRPr="00D36D5A">
              <w:rPr>
                <w:rFonts w:ascii="Times New Roman" w:eastAsia="Calibri" w:hAnsi="Times New Roman" w:cs="Times New Roman"/>
                <w:sz w:val="20"/>
                <w:szCs w:val="20"/>
              </w:rPr>
              <w:t xml:space="preserve"> вычисление значения числового выражения.</w:t>
            </w:r>
          </w:p>
        </w:tc>
        <w:tc>
          <w:tcPr>
            <w:tcW w:w="606" w:type="pct"/>
            <w:vMerge w:val="restart"/>
            <w:tcBorders>
              <w:top w:val="single" w:sz="4" w:space="0" w:color="auto"/>
              <w:left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Знакомятся с понятиями: </w:t>
            </w:r>
            <w:r w:rsidRPr="00D36D5A">
              <w:rPr>
                <w:rFonts w:ascii="Times New Roman" w:eastAsia="Calibri" w:hAnsi="Times New Roman" w:cs="Times New Roman"/>
                <w:i/>
                <w:sz w:val="20"/>
                <w:szCs w:val="20"/>
              </w:rPr>
              <w:t>буквенное выражение, числовое выражение</w:t>
            </w:r>
            <w:r w:rsidRPr="00D36D5A">
              <w:rPr>
                <w:rFonts w:ascii="Times New Roman" w:eastAsia="Calibri" w:hAnsi="Times New Roman" w:cs="Times New Roman"/>
                <w:sz w:val="20"/>
                <w:szCs w:val="20"/>
              </w:rPr>
              <w:t xml:space="preserve"> , пошагово контролируют правильность </w:t>
            </w:r>
          </w:p>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и полноту выполнения задания</w:t>
            </w:r>
          </w:p>
        </w:tc>
        <w:tc>
          <w:tcPr>
            <w:tcW w:w="894"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widowControl w:val="0"/>
              <w:autoSpaceDE w:val="0"/>
              <w:autoSpaceDN w:val="0"/>
              <w:adjustRightInd w:val="0"/>
              <w:spacing w:after="0"/>
              <w:textAlignment w:val="baseline"/>
              <w:rPr>
                <w:rFonts w:ascii="Times New Roman" w:eastAsia="Times New Roman" w:hAnsi="Times New Roman" w:cs="Times New Roman"/>
                <w:sz w:val="20"/>
                <w:szCs w:val="20"/>
              </w:rPr>
            </w:pPr>
            <w:r w:rsidRPr="00D36D5A">
              <w:rPr>
                <w:rFonts w:ascii="Times New Roman" w:eastAsia="Times New Roman" w:hAnsi="Times New Roman" w:cs="Times New Roman"/>
                <w:b/>
                <w:i/>
                <w:sz w:val="20"/>
                <w:szCs w:val="20"/>
              </w:rPr>
              <w:t xml:space="preserve">Коммуникативные: </w:t>
            </w:r>
            <w:r w:rsidRPr="00D36D5A">
              <w:rPr>
                <w:rFonts w:ascii="Times New Roman" w:eastAsia="Times New Roman" w:hAnsi="Times New Roman" w:cs="Times New Roman"/>
                <w:sz w:val="20"/>
                <w:szCs w:val="20"/>
              </w:rPr>
              <w:t xml:space="preserve">уметь принимать точку зрения </w:t>
            </w:r>
          </w:p>
          <w:p w:rsidR="001B468D" w:rsidRPr="00D36D5A" w:rsidRDefault="001B468D" w:rsidP="001B468D">
            <w:pPr>
              <w:widowControl w:val="0"/>
              <w:autoSpaceDE w:val="0"/>
              <w:autoSpaceDN w:val="0"/>
              <w:adjustRightInd w:val="0"/>
              <w:spacing w:after="0"/>
              <w:textAlignment w:val="baseline"/>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другого.</w:t>
            </w:r>
          </w:p>
          <w:p w:rsidR="001B468D" w:rsidRPr="00D36D5A" w:rsidRDefault="001B468D" w:rsidP="001B468D">
            <w:pPr>
              <w:widowControl w:val="0"/>
              <w:autoSpaceDE w:val="0"/>
              <w:autoSpaceDN w:val="0"/>
              <w:adjustRightInd w:val="0"/>
              <w:spacing w:after="0"/>
              <w:textAlignment w:val="baseline"/>
              <w:rPr>
                <w:rFonts w:ascii="Times New Roman" w:eastAsia="Times New Roman" w:hAnsi="Times New Roman" w:cs="Times New Roman"/>
                <w:sz w:val="20"/>
                <w:szCs w:val="20"/>
              </w:rPr>
            </w:pPr>
            <w:r w:rsidRPr="00D36D5A">
              <w:rPr>
                <w:rFonts w:ascii="Times New Roman" w:eastAsia="Times New Roman" w:hAnsi="Times New Roman" w:cs="Times New Roman"/>
                <w:b/>
                <w:i/>
                <w:sz w:val="20"/>
                <w:szCs w:val="20"/>
              </w:rPr>
              <w:t>Регулятивные:</w:t>
            </w:r>
            <w:r w:rsidRPr="00D36D5A">
              <w:rPr>
                <w:rFonts w:ascii="Times New Roman" w:eastAsia="Times New Roman" w:hAnsi="Times New Roman" w:cs="Times New Roman"/>
                <w:sz w:val="20"/>
                <w:szCs w:val="20"/>
              </w:rPr>
              <w:t xml:space="preserve"> осознавать качество и уровень усвоения.</w:t>
            </w:r>
          </w:p>
          <w:p w:rsidR="001B468D" w:rsidRPr="00D36D5A" w:rsidRDefault="001B468D" w:rsidP="001B468D">
            <w:pPr>
              <w:widowControl w:val="0"/>
              <w:autoSpaceDE w:val="0"/>
              <w:autoSpaceDN w:val="0"/>
              <w:adjustRightInd w:val="0"/>
              <w:spacing w:after="0"/>
              <w:textAlignment w:val="baseline"/>
              <w:rPr>
                <w:rFonts w:ascii="Times New Roman" w:eastAsia="Times New Roman" w:hAnsi="Times New Roman" w:cs="Times New Roman"/>
                <w:b/>
                <w:i/>
                <w:sz w:val="20"/>
                <w:szCs w:val="20"/>
              </w:rPr>
            </w:pPr>
            <w:r w:rsidRPr="00D36D5A">
              <w:rPr>
                <w:rFonts w:ascii="Times New Roman" w:eastAsia="Times New Roman" w:hAnsi="Times New Roman" w:cs="Times New Roman"/>
                <w:b/>
                <w:i/>
                <w:sz w:val="20"/>
                <w:szCs w:val="20"/>
              </w:rPr>
              <w:t>Познавательные:</w:t>
            </w:r>
            <w:r w:rsidRPr="00D36D5A">
              <w:rPr>
                <w:rFonts w:ascii="Times New Roman" w:eastAsia="Newton-Regular" w:hAnsi="Times New Roman" w:cs="Times New Roman"/>
                <w:sz w:val="20"/>
                <w:szCs w:val="20"/>
              </w:rPr>
              <w:t xml:space="preserve"> применять методы информационного поиска, в том числе с помощью компьютерных средств</w:t>
            </w:r>
          </w:p>
        </w:tc>
        <w:tc>
          <w:tcPr>
            <w:tcW w:w="852"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Формирование навыков анализа, творческой инициативности и активности</w:t>
            </w:r>
          </w:p>
        </w:tc>
        <w:tc>
          <w:tcPr>
            <w:tcW w:w="896" w:type="pct"/>
            <w:tcBorders>
              <w:top w:val="single" w:sz="4" w:space="0" w:color="auto"/>
              <w:left w:val="single" w:sz="4" w:space="0" w:color="auto"/>
              <w:bottom w:val="single" w:sz="4" w:space="0" w:color="auto"/>
              <w:right w:val="single" w:sz="4" w:space="0" w:color="auto"/>
            </w:tcBorders>
          </w:tcPr>
          <w:p w:rsidR="001B468D" w:rsidRPr="00D36D5A" w:rsidRDefault="001B468D" w:rsidP="001B468D">
            <w:pPr>
              <w:autoSpaceDE w:val="0"/>
              <w:autoSpaceDN w:val="0"/>
              <w:adjustRightInd w:val="0"/>
              <w:spacing w:after="0" w:line="240"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Индивидуальная.</w:t>
            </w:r>
          </w:p>
          <w:p w:rsidR="001B468D" w:rsidRPr="00D36D5A" w:rsidRDefault="001B468D" w:rsidP="001B468D">
            <w:pPr>
              <w:widowControl w:val="0"/>
              <w:autoSpaceDE w:val="0"/>
              <w:autoSpaceDN w:val="0"/>
              <w:adjustRightInd w:val="0"/>
              <w:spacing w:after="0"/>
              <w:rPr>
                <w:rFonts w:ascii="Times New Roman" w:eastAsia="Times New Roman" w:hAnsi="Times New Roman" w:cs="Times New Roman"/>
                <w:spacing w:val="-3"/>
                <w:sz w:val="20"/>
                <w:szCs w:val="20"/>
              </w:rPr>
            </w:pPr>
            <w:r w:rsidRPr="00D36D5A">
              <w:rPr>
                <w:rFonts w:ascii="Times New Roman" w:eastAsia="Times New Roman" w:hAnsi="Times New Roman" w:cs="Times New Roman"/>
                <w:sz w:val="20"/>
                <w:szCs w:val="20"/>
              </w:rPr>
              <w:t>Устный опрос по карточкам</w:t>
            </w:r>
          </w:p>
        </w:tc>
      </w:tr>
      <w:tr w:rsidR="001B468D" w:rsidRPr="00D36D5A" w:rsidTr="001B468D">
        <w:trPr>
          <w:gridAfter w:val="1"/>
          <w:wAfter w:w="7" w:type="pct"/>
          <w:trHeight w:val="57"/>
          <w:jc w:val="center"/>
        </w:trPr>
        <w:tc>
          <w:tcPr>
            <w:tcW w:w="180" w:type="pct"/>
            <w:tcBorders>
              <w:top w:val="single" w:sz="4" w:space="0" w:color="auto"/>
              <w:left w:val="single" w:sz="4" w:space="0" w:color="auto"/>
              <w:bottom w:val="single" w:sz="4" w:space="0" w:color="auto"/>
              <w:right w:val="single" w:sz="4" w:space="0" w:color="auto"/>
            </w:tcBorders>
          </w:tcPr>
          <w:p w:rsidR="001B468D" w:rsidRPr="00D36D5A" w:rsidRDefault="001B468D" w:rsidP="005F43FC">
            <w:pPr>
              <w:widowControl w:val="0"/>
              <w:numPr>
                <w:ilvl w:val="0"/>
                <w:numId w:val="2"/>
              </w:numPr>
              <w:autoSpaceDE w:val="0"/>
              <w:autoSpaceDN w:val="0"/>
              <w:adjustRightInd w:val="0"/>
              <w:spacing w:after="0"/>
              <w:ind w:left="340"/>
              <w:jc w:val="center"/>
              <w:textAlignment w:val="baseline"/>
              <w:rPr>
                <w:rFonts w:ascii="Times New Roman" w:eastAsia="Times New Roman" w:hAnsi="Times New Roman" w:cs="Times New Roman"/>
                <w:sz w:val="20"/>
                <w:szCs w:val="20"/>
              </w:rPr>
            </w:pPr>
          </w:p>
        </w:tc>
        <w:tc>
          <w:tcPr>
            <w:tcW w:w="179" w:type="pct"/>
            <w:tcBorders>
              <w:top w:val="single" w:sz="4" w:space="0" w:color="auto"/>
              <w:left w:val="single" w:sz="4" w:space="0" w:color="auto"/>
              <w:bottom w:val="single" w:sz="4" w:space="0" w:color="auto"/>
              <w:right w:val="single" w:sz="4" w:space="0" w:color="auto"/>
            </w:tcBorders>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1</w:t>
            </w:r>
          </w:p>
        </w:tc>
        <w:tc>
          <w:tcPr>
            <w:tcW w:w="522"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 xml:space="preserve">Введение в алгебру. </w:t>
            </w:r>
          </w:p>
        </w:tc>
        <w:tc>
          <w:tcPr>
            <w:tcW w:w="257"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40"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Закрепление знаний</w:t>
            </w:r>
          </w:p>
        </w:tc>
        <w:tc>
          <w:tcPr>
            <w:tcW w:w="606" w:type="pct"/>
            <w:vMerge w:val="restart"/>
            <w:tcBorders>
              <w:top w:val="single" w:sz="4" w:space="0" w:color="auto"/>
              <w:left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Групповая – </w:t>
            </w:r>
            <w:r w:rsidRPr="00D36D5A">
              <w:rPr>
                <w:rFonts w:ascii="Times New Roman" w:eastAsia="Calibri" w:hAnsi="Times New Roman" w:cs="Times New Roman"/>
                <w:sz w:val="20"/>
                <w:szCs w:val="20"/>
              </w:rPr>
              <w:t xml:space="preserve">обсуждение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и выведение определений буквенные и </w:t>
            </w:r>
            <w:r w:rsidRPr="00D36D5A">
              <w:rPr>
                <w:rFonts w:ascii="Times New Roman" w:eastAsia="Calibri" w:hAnsi="Times New Roman" w:cs="Times New Roman"/>
                <w:i/>
                <w:iCs/>
                <w:sz w:val="20"/>
                <w:szCs w:val="20"/>
              </w:rPr>
              <w:t>числовые выражения, переменная, выражение с переменной</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Фронтальная –</w:t>
            </w:r>
            <w:r w:rsidRPr="00D36D5A">
              <w:rPr>
                <w:rFonts w:ascii="Times New Roman" w:eastAsia="Calibri" w:hAnsi="Times New Roman" w:cs="Times New Roman"/>
                <w:sz w:val="20"/>
                <w:szCs w:val="20"/>
              </w:rPr>
              <w:t xml:space="preserve"> устные вычисления; .</w:t>
            </w:r>
          </w:p>
          <w:p w:rsidR="001B468D" w:rsidRPr="00D36D5A" w:rsidRDefault="001B468D" w:rsidP="001B468D">
            <w:pPr>
              <w:widowControl w:val="0"/>
              <w:autoSpaceDE w:val="0"/>
              <w:autoSpaceDN w:val="0"/>
              <w:adjustRightInd w:val="0"/>
              <w:spacing w:after="0"/>
              <w:rPr>
                <w:rFonts w:ascii="Times New Roman" w:eastAsia="Times New Roman" w:hAnsi="Times New Roman" w:cs="Times New Roman"/>
                <w:sz w:val="20"/>
                <w:szCs w:val="20"/>
              </w:rPr>
            </w:pPr>
            <w:r w:rsidRPr="00D36D5A">
              <w:rPr>
                <w:rFonts w:ascii="Times New Roman" w:eastAsia="Times New Roman" w:hAnsi="Times New Roman" w:cs="Times New Roman"/>
                <w:i/>
                <w:iCs/>
                <w:sz w:val="20"/>
                <w:szCs w:val="20"/>
              </w:rPr>
              <w:t>Индивидуальная –</w:t>
            </w:r>
            <w:r w:rsidRPr="00D36D5A">
              <w:rPr>
                <w:rFonts w:ascii="Times New Roman" w:eastAsia="Times New Roman" w:hAnsi="Times New Roman" w:cs="Times New Roman"/>
                <w:sz w:val="20"/>
                <w:szCs w:val="20"/>
              </w:rPr>
              <w:t xml:space="preserve"> вычисление значения числового выражения.</w:t>
            </w:r>
          </w:p>
          <w:p w:rsidR="001B468D" w:rsidRPr="00D36D5A" w:rsidRDefault="001B468D" w:rsidP="001B468D">
            <w:pPr>
              <w:widowControl w:val="0"/>
              <w:autoSpaceDE w:val="0"/>
              <w:autoSpaceDN w:val="0"/>
              <w:adjustRightInd w:val="0"/>
              <w:spacing w:after="0"/>
              <w:rPr>
                <w:rFonts w:ascii="Times New Roman" w:eastAsia="Times New Roman" w:hAnsi="Times New Roman" w:cs="Times New Roman"/>
                <w:sz w:val="20"/>
                <w:szCs w:val="20"/>
              </w:rPr>
            </w:pPr>
          </w:p>
        </w:tc>
        <w:tc>
          <w:tcPr>
            <w:tcW w:w="606" w:type="pct"/>
            <w:vMerge/>
            <w:tcBorders>
              <w:left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rPr>
                <w:rFonts w:ascii="Times New Roman" w:eastAsia="Times New Roman" w:hAnsi="Times New Roman" w:cs="Times New Roman"/>
                <w:sz w:val="20"/>
                <w:szCs w:val="20"/>
              </w:rPr>
            </w:pPr>
          </w:p>
        </w:tc>
        <w:tc>
          <w:tcPr>
            <w:tcW w:w="894" w:type="pct"/>
            <w:vMerge w:val="restart"/>
            <w:tcBorders>
              <w:top w:val="single" w:sz="4" w:space="0" w:color="auto"/>
              <w:left w:val="single" w:sz="4" w:space="0" w:color="auto"/>
              <w:right w:val="single" w:sz="4" w:space="0" w:color="auto"/>
            </w:tcBorders>
            <w:tcMar>
              <w:top w:w="68" w:type="dxa"/>
              <w:left w:w="57" w:type="dxa"/>
              <w:bottom w:w="68" w:type="dxa"/>
              <w:right w:w="57" w:type="dxa"/>
            </w:tcMar>
          </w:tcPr>
          <w:p w:rsidR="001B468D" w:rsidRPr="00D36D5A" w:rsidRDefault="001B468D" w:rsidP="001B468D">
            <w:pPr>
              <w:widowControl w:val="0"/>
              <w:autoSpaceDE w:val="0"/>
              <w:autoSpaceDN w:val="0"/>
              <w:adjustRightInd w:val="0"/>
              <w:spacing w:after="0"/>
              <w:textAlignment w:val="baseline"/>
              <w:rPr>
                <w:rFonts w:ascii="Times New Roman" w:eastAsia="Times New Roman" w:hAnsi="Times New Roman" w:cs="Times New Roman"/>
                <w:sz w:val="20"/>
                <w:szCs w:val="20"/>
              </w:rPr>
            </w:pPr>
            <w:r w:rsidRPr="00D36D5A">
              <w:rPr>
                <w:rFonts w:ascii="Times New Roman" w:eastAsia="Times New Roman" w:hAnsi="Times New Roman" w:cs="Times New Roman"/>
                <w:b/>
                <w:i/>
                <w:sz w:val="20"/>
                <w:szCs w:val="20"/>
              </w:rPr>
              <w:t xml:space="preserve">Коммуникативные: </w:t>
            </w:r>
            <w:r w:rsidRPr="00D36D5A">
              <w:rPr>
                <w:rFonts w:ascii="Times New Roman" w:eastAsia="Times New Roman" w:hAnsi="Times New Roman" w:cs="Times New Roman"/>
                <w:sz w:val="20"/>
                <w:szCs w:val="20"/>
              </w:rPr>
              <w:t>уметь взглянуть на ситуацию с иной позиции и договориться с людьми иных позиций.</w:t>
            </w:r>
          </w:p>
          <w:p w:rsidR="001B468D" w:rsidRPr="00D36D5A" w:rsidRDefault="001B468D" w:rsidP="001B468D">
            <w:pPr>
              <w:widowControl w:val="0"/>
              <w:autoSpaceDE w:val="0"/>
              <w:autoSpaceDN w:val="0"/>
              <w:adjustRightInd w:val="0"/>
              <w:spacing w:after="0"/>
              <w:textAlignment w:val="baseline"/>
              <w:rPr>
                <w:rFonts w:ascii="Times New Roman" w:eastAsia="Times New Roman" w:hAnsi="Times New Roman" w:cs="Times New Roman"/>
                <w:sz w:val="20"/>
                <w:szCs w:val="20"/>
              </w:rPr>
            </w:pPr>
            <w:r w:rsidRPr="00D36D5A">
              <w:rPr>
                <w:rFonts w:ascii="Times New Roman" w:eastAsia="Times New Roman" w:hAnsi="Times New Roman" w:cs="Times New Roman"/>
                <w:b/>
                <w:i/>
                <w:sz w:val="20"/>
                <w:szCs w:val="20"/>
              </w:rPr>
              <w:t>Регулятивные:</w:t>
            </w:r>
            <w:r w:rsidRPr="00D36D5A">
              <w:rPr>
                <w:rFonts w:ascii="Times New Roman" w:eastAsia="Times New Roman" w:hAnsi="Times New Roman" w:cs="Times New Roman"/>
                <w:sz w:val="20"/>
                <w:szCs w:val="20"/>
              </w:rPr>
              <w:t xml:space="preserve"> вносить коррективы и дополнения в составленные планы.</w:t>
            </w:r>
          </w:p>
          <w:p w:rsidR="001B468D" w:rsidRPr="00D36D5A" w:rsidRDefault="001B468D" w:rsidP="001B468D">
            <w:pPr>
              <w:widowControl w:val="0"/>
              <w:autoSpaceDE w:val="0"/>
              <w:autoSpaceDN w:val="0"/>
              <w:adjustRightInd w:val="0"/>
              <w:spacing w:after="0"/>
              <w:textAlignment w:val="baseline"/>
              <w:rPr>
                <w:rFonts w:ascii="Times New Roman" w:eastAsia="Times New Roman" w:hAnsi="Times New Roman" w:cs="Times New Roman"/>
                <w:b/>
                <w:i/>
                <w:sz w:val="20"/>
                <w:szCs w:val="20"/>
              </w:rPr>
            </w:pPr>
            <w:r w:rsidRPr="00D36D5A">
              <w:rPr>
                <w:rFonts w:ascii="Times New Roman" w:eastAsia="Times New Roman" w:hAnsi="Times New Roman" w:cs="Times New Roman"/>
                <w:b/>
                <w:i/>
                <w:sz w:val="20"/>
                <w:szCs w:val="20"/>
              </w:rPr>
              <w:t>Познавательные:</w:t>
            </w:r>
            <w:r w:rsidRPr="00D36D5A">
              <w:rPr>
                <w:rFonts w:ascii="Times New Roman" w:eastAsia="Newton-Regular" w:hAnsi="Times New Roman" w:cs="Times New Roman"/>
                <w:sz w:val="20"/>
                <w:szCs w:val="20"/>
              </w:rPr>
              <w:t xml:space="preserve"> проводить анализ способов решения задачи с точки зрения их рациональности и экономичности</w:t>
            </w:r>
          </w:p>
        </w:tc>
        <w:tc>
          <w:tcPr>
            <w:tcW w:w="852" w:type="pct"/>
            <w:vMerge w:val="restart"/>
            <w:tcBorders>
              <w:top w:val="single" w:sz="4" w:space="0" w:color="auto"/>
              <w:left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Приобретать мотивацию к процессу образования</w:t>
            </w:r>
          </w:p>
        </w:tc>
        <w:tc>
          <w:tcPr>
            <w:tcW w:w="896" w:type="pct"/>
            <w:tcBorders>
              <w:top w:val="single" w:sz="4" w:space="0" w:color="auto"/>
              <w:left w:val="single" w:sz="4" w:space="0" w:color="auto"/>
              <w:bottom w:val="single" w:sz="4" w:space="0" w:color="auto"/>
              <w:right w:val="single" w:sz="4" w:space="0" w:color="auto"/>
            </w:tcBorders>
          </w:tcPr>
          <w:p w:rsidR="001B468D" w:rsidRPr="00D36D5A" w:rsidRDefault="001B468D" w:rsidP="001B468D">
            <w:pPr>
              <w:autoSpaceDE w:val="0"/>
              <w:autoSpaceDN w:val="0"/>
              <w:adjustRightInd w:val="0"/>
              <w:spacing w:after="0" w:line="240"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Индивидуальная.</w:t>
            </w:r>
          </w:p>
          <w:p w:rsidR="001B468D" w:rsidRPr="00D36D5A" w:rsidRDefault="001B468D" w:rsidP="001B468D">
            <w:pPr>
              <w:widowControl w:val="0"/>
              <w:autoSpaceDE w:val="0"/>
              <w:autoSpaceDN w:val="0"/>
              <w:adjustRightInd w:val="0"/>
              <w:spacing w:after="0"/>
              <w:rPr>
                <w:rFonts w:ascii="Times New Roman" w:eastAsia="Times New Roman" w:hAnsi="Times New Roman" w:cs="Times New Roman"/>
                <w:spacing w:val="-3"/>
                <w:sz w:val="20"/>
                <w:szCs w:val="20"/>
              </w:rPr>
            </w:pPr>
            <w:r w:rsidRPr="00D36D5A">
              <w:rPr>
                <w:rFonts w:ascii="Times New Roman" w:eastAsia="Times New Roman" w:hAnsi="Times New Roman" w:cs="Times New Roman"/>
                <w:sz w:val="20"/>
                <w:szCs w:val="20"/>
              </w:rPr>
              <w:t>Устный опрос по карточкам</w:t>
            </w:r>
          </w:p>
        </w:tc>
      </w:tr>
      <w:tr w:rsidR="001B468D" w:rsidRPr="00D36D5A" w:rsidTr="001B468D">
        <w:trPr>
          <w:gridAfter w:val="1"/>
          <w:wAfter w:w="7" w:type="pct"/>
          <w:trHeight w:val="57"/>
          <w:jc w:val="center"/>
        </w:trPr>
        <w:tc>
          <w:tcPr>
            <w:tcW w:w="180" w:type="pct"/>
            <w:tcBorders>
              <w:top w:val="single" w:sz="4" w:space="0" w:color="auto"/>
              <w:left w:val="single" w:sz="4" w:space="0" w:color="auto"/>
              <w:bottom w:val="single" w:sz="4" w:space="0" w:color="auto"/>
              <w:right w:val="single" w:sz="4" w:space="0" w:color="auto"/>
            </w:tcBorders>
          </w:tcPr>
          <w:p w:rsidR="001B468D" w:rsidRPr="00D36D5A" w:rsidRDefault="001B468D" w:rsidP="005F43FC">
            <w:pPr>
              <w:widowControl w:val="0"/>
              <w:numPr>
                <w:ilvl w:val="0"/>
                <w:numId w:val="2"/>
              </w:numPr>
              <w:autoSpaceDE w:val="0"/>
              <w:autoSpaceDN w:val="0"/>
              <w:adjustRightInd w:val="0"/>
              <w:spacing w:after="0"/>
              <w:ind w:left="340"/>
              <w:jc w:val="center"/>
              <w:textAlignment w:val="baseline"/>
              <w:rPr>
                <w:rFonts w:ascii="Times New Roman" w:eastAsia="Times New Roman" w:hAnsi="Times New Roman" w:cs="Times New Roman"/>
                <w:sz w:val="20"/>
                <w:szCs w:val="20"/>
              </w:rPr>
            </w:pPr>
          </w:p>
        </w:tc>
        <w:tc>
          <w:tcPr>
            <w:tcW w:w="179" w:type="pct"/>
            <w:tcBorders>
              <w:top w:val="single" w:sz="4" w:space="0" w:color="auto"/>
              <w:left w:val="single" w:sz="4" w:space="0" w:color="auto"/>
              <w:bottom w:val="single" w:sz="4" w:space="0" w:color="auto"/>
              <w:right w:val="single" w:sz="4" w:space="0" w:color="auto"/>
            </w:tcBorders>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1</w:t>
            </w:r>
          </w:p>
        </w:tc>
        <w:tc>
          <w:tcPr>
            <w:tcW w:w="522"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Введение в алгебру.</w:t>
            </w:r>
          </w:p>
        </w:tc>
        <w:tc>
          <w:tcPr>
            <w:tcW w:w="257"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widowControl w:val="0"/>
              <w:autoSpaceDE w:val="0"/>
              <w:autoSpaceDN w:val="0"/>
              <w:adjustRightInd w:val="0"/>
              <w:spacing w:after="0"/>
              <w:rPr>
                <w:rFonts w:ascii="Times New Roman" w:eastAsia="Times New Roman" w:hAnsi="Times New Roman" w:cs="Times New Roman"/>
                <w:sz w:val="20"/>
                <w:szCs w:val="20"/>
              </w:rPr>
            </w:pPr>
            <w:r w:rsidRPr="00D36D5A">
              <w:rPr>
                <w:rFonts w:ascii="Times New Roman" w:eastAsia="Times New Roman" w:hAnsi="Times New Roman" w:cs="Times New Roman"/>
                <w:i/>
                <w:iCs/>
                <w:sz w:val="20"/>
                <w:szCs w:val="20"/>
              </w:rPr>
              <w:t>Закрепление знаний</w:t>
            </w:r>
          </w:p>
        </w:tc>
        <w:tc>
          <w:tcPr>
            <w:tcW w:w="606" w:type="pct"/>
            <w:vMerge/>
            <w:tcBorders>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widowControl w:val="0"/>
              <w:autoSpaceDE w:val="0"/>
              <w:autoSpaceDN w:val="0"/>
              <w:adjustRightInd w:val="0"/>
              <w:spacing w:after="0"/>
              <w:rPr>
                <w:rFonts w:ascii="Times New Roman" w:eastAsia="Times New Roman" w:hAnsi="Times New Roman" w:cs="Times New Roman"/>
                <w:sz w:val="20"/>
                <w:szCs w:val="20"/>
              </w:rPr>
            </w:pPr>
          </w:p>
        </w:tc>
        <w:tc>
          <w:tcPr>
            <w:tcW w:w="606" w:type="pct"/>
            <w:vMerge/>
            <w:tcBorders>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rPr>
                <w:rFonts w:ascii="Times New Roman" w:eastAsia="Times New Roman" w:hAnsi="Times New Roman" w:cs="Times New Roman"/>
                <w:sz w:val="20"/>
                <w:szCs w:val="20"/>
              </w:rPr>
            </w:pPr>
          </w:p>
        </w:tc>
        <w:tc>
          <w:tcPr>
            <w:tcW w:w="894" w:type="pct"/>
            <w:vMerge/>
            <w:tcBorders>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widowControl w:val="0"/>
              <w:autoSpaceDE w:val="0"/>
              <w:autoSpaceDN w:val="0"/>
              <w:adjustRightInd w:val="0"/>
              <w:spacing w:after="0"/>
              <w:textAlignment w:val="baseline"/>
              <w:rPr>
                <w:rFonts w:ascii="Times New Roman" w:eastAsia="Times New Roman" w:hAnsi="Times New Roman" w:cs="Times New Roman"/>
                <w:b/>
                <w:i/>
                <w:sz w:val="20"/>
                <w:szCs w:val="20"/>
              </w:rPr>
            </w:pPr>
          </w:p>
        </w:tc>
        <w:tc>
          <w:tcPr>
            <w:tcW w:w="852" w:type="pct"/>
            <w:vMerge/>
            <w:tcBorders>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rPr>
                <w:rFonts w:ascii="Times New Roman" w:eastAsia="Times New Roman" w:hAnsi="Times New Roman" w:cs="Times New Roman"/>
                <w:sz w:val="20"/>
                <w:szCs w:val="20"/>
              </w:rPr>
            </w:pPr>
          </w:p>
        </w:tc>
        <w:tc>
          <w:tcPr>
            <w:tcW w:w="896" w:type="pct"/>
            <w:tcBorders>
              <w:top w:val="single" w:sz="4" w:space="0" w:color="auto"/>
              <w:left w:val="single" w:sz="4" w:space="0" w:color="auto"/>
              <w:bottom w:val="single" w:sz="4" w:space="0" w:color="auto"/>
              <w:right w:val="single" w:sz="4" w:space="0" w:color="auto"/>
            </w:tcBorders>
          </w:tcPr>
          <w:p w:rsidR="001B468D" w:rsidRPr="00D36D5A" w:rsidRDefault="001B468D" w:rsidP="001B468D">
            <w:pPr>
              <w:autoSpaceDE w:val="0"/>
              <w:autoSpaceDN w:val="0"/>
              <w:adjustRightInd w:val="0"/>
              <w:spacing w:after="0" w:line="240"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Индивидуальная.</w:t>
            </w:r>
          </w:p>
          <w:p w:rsidR="001B468D" w:rsidRPr="00D36D5A" w:rsidRDefault="001B468D" w:rsidP="001B468D">
            <w:pPr>
              <w:widowControl w:val="0"/>
              <w:autoSpaceDE w:val="0"/>
              <w:autoSpaceDN w:val="0"/>
              <w:adjustRightInd w:val="0"/>
              <w:spacing w:after="0"/>
              <w:rPr>
                <w:rFonts w:ascii="Times New Roman" w:eastAsia="Times New Roman" w:hAnsi="Times New Roman" w:cs="Times New Roman"/>
                <w:spacing w:val="-3"/>
                <w:sz w:val="20"/>
                <w:szCs w:val="20"/>
              </w:rPr>
            </w:pPr>
            <w:r w:rsidRPr="00D36D5A">
              <w:rPr>
                <w:rFonts w:ascii="Times New Roman" w:eastAsia="Times New Roman" w:hAnsi="Times New Roman" w:cs="Times New Roman"/>
                <w:sz w:val="20"/>
                <w:szCs w:val="20"/>
              </w:rPr>
              <w:t>Устный опрос по карточкам</w:t>
            </w:r>
          </w:p>
        </w:tc>
      </w:tr>
      <w:tr w:rsidR="001B468D" w:rsidRPr="00D36D5A" w:rsidTr="001B468D">
        <w:trPr>
          <w:gridAfter w:val="1"/>
          <w:wAfter w:w="7" w:type="pct"/>
          <w:trHeight w:val="57"/>
          <w:jc w:val="center"/>
        </w:trPr>
        <w:tc>
          <w:tcPr>
            <w:tcW w:w="180" w:type="pct"/>
            <w:tcBorders>
              <w:top w:val="single" w:sz="4" w:space="0" w:color="auto"/>
              <w:left w:val="single" w:sz="4" w:space="0" w:color="auto"/>
              <w:bottom w:val="single" w:sz="4" w:space="0" w:color="auto"/>
              <w:right w:val="single" w:sz="4" w:space="0" w:color="auto"/>
            </w:tcBorders>
          </w:tcPr>
          <w:p w:rsidR="001B468D" w:rsidRPr="00D36D5A" w:rsidRDefault="001B468D" w:rsidP="005F43FC">
            <w:pPr>
              <w:widowControl w:val="0"/>
              <w:numPr>
                <w:ilvl w:val="0"/>
                <w:numId w:val="2"/>
              </w:numPr>
              <w:autoSpaceDE w:val="0"/>
              <w:autoSpaceDN w:val="0"/>
              <w:adjustRightInd w:val="0"/>
              <w:spacing w:after="0"/>
              <w:ind w:left="340"/>
              <w:jc w:val="center"/>
              <w:textAlignment w:val="baseline"/>
              <w:rPr>
                <w:rFonts w:ascii="Times New Roman" w:eastAsia="Times New Roman" w:hAnsi="Times New Roman" w:cs="Times New Roman"/>
                <w:sz w:val="20"/>
                <w:szCs w:val="20"/>
              </w:rPr>
            </w:pPr>
          </w:p>
        </w:tc>
        <w:tc>
          <w:tcPr>
            <w:tcW w:w="179" w:type="pct"/>
            <w:tcBorders>
              <w:top w:val="single" w:sz="4" w:space="0" w:color="auto"/>
              <w:left w:val="single" w:sz="4" w:space="0" w:color="auto"/>
              <w:bottom w:val="single" w:sz="4" w:space="0" w:color="auto"/>
              <w:right w:val="single" w:sz="4" w:space="0" w:color="auto"/>
            </w:tcBorders>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1</w:t>
            </w:r>
          </w:p>
        </w:tc>
        <w:tc>
          <w:tcPr>
            <w:tcW w:w="522"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 xml:space="preserve">Линейное уравнение с одной переменной </w:t>
            </w:r>
          </w:p>
        </w:tc>
        <w:tc>
          <w:tcPr>
            <w:tcW w:w="257"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widowControl w:val="0"/>
              <w:autoSpaceDE w:val="0"/>
              <w:autoSpaceDN w:val="0"/>
              <w:adjustRightInd w:val="0"/>
              <w:spacing w:after="0"/>
              <w:rPr>
                <w:rFonts w:ascii="Times New Roman" w:eastAsia="Times New Roman" w:hAnsi="Times New Roman" w:cs="Times New Roman"/>
                <w:sz w:val="20"/>
                <w:szCs w:val="20"/>
              </w:rPr>
            </w:pPr>
            <w:r w:rsidRPr="00D36D5A">
              <w:rPr>
                <w:rFonts w:ascii="Times New Roman" w:eastAsia="Times New Roman" w:hAnsi="Times New Roman" w:cs="Times New Roman"/>
                <w:i/>
                <w:iCs/>
                <w:sz w:val="20"/>
                <w:szCs w:val="20"/>
              </w:rPr>
              <w:t>изучение нового материала</w:t>
            </w:r>
          </w:p>
        </w:tc>
        <w:tc>
          <w:tcPr>
            <w:tcW w:w="606" w:type="pct"/>
            <w:vMerge w:val="restart"/>
            <w:tcBorders>
              <w:top w:val="single" w:sz="4" w:space="0" w:color="auto"/>
              <w:left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Групповая – </w:t>
            </w:r>
            <w:r w:rsidRPr="00D36D5A">
              <w:rPr>
                <w:rFonts w:ascii="Times New Roman" w:eastAsia="Calibri" w:hAnsi="Times New Roman" w:cs="Times New Roman"/>
                <w:sz w:val="20"/>
                <w:szCs w:val="20"/>
              </w:rPr>
              <w:t>находят корни линейного уравнения.</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Фронтальная –</w:t>
            </w:r>
            <w:r w:rsidRPr="00D36D5A">
              <w:rPr>
                <w:rFonts w:ascii="Times New Roman" w:eastAsia="Calibri" w:hAnsi="Times New Roman" w:cs="Times New Roman"/>
                <w:sz w:val="20"/>
                <w:szCs w:val="20"/>
              </w:rPr>
              <w:t xml:space="preserve"> устные вычисления; .</w:t>
            </w:r>
          </w:p>
          <w:p w:rsidR="001B468D" w:rsidRPr="00D36D5A" w:rsidRDefault="001B468D" w:rsidP="001B468D">
            <w:pPr>
              <w:widowControl w:val="0"/>
              <w:autoSpaceDE w:val="0"/>
              <w:autoSpaceDN w:val="0"/>
              <w:adjustRightInd w:val="0"/>
              <w:spacing w:after="0"/>
              <w:rPr>
                <w:rFonts w:ascii="Times New Roman" w:eastAsia="Times New Roman" w:hAnsi="Times New Roman" w:cs="Times New Roman"/>
                <w:sz w:val="20"/>
                <w:szCs w:val="20"/>
              </w:rPr>
            </w:pPr>
            <w:r w:rsidRPr="00D36D5A">
              <w:rPr>
                <w:rFonts w:ascii="Times New Roman" w:eastAsia="Times New Roman" w:hAnsi="Times New Roman" w:cs="Times New Roman"/>
                <w:i/>
                <w:iCs/>
                <w:sz w:val="20"/>
                <w:szCs w:val="20"/>
              </w:rPr>
              <w:t>Индивидуальная –</w:t>
            </w:r>
            <w:r w:rsidRPr="00D36D5A">
              <w:rPr>
                <w:rFonts w:ascii="Times New Roman" w:eastAsia="Times New Roman" w:hAnsi="Times New Roman" w:cs="Times New Roman"/>
                <w:sz w:val="20"/>
                <w:szCs w:val="20"/>
              </w:rPr>
              <w:t xml:space="preserve"> вычисление линейного уравнения</w:t>
            </w:r>
          </w:p>
        </w:tc>
        <w:tc>
          <w:tcPr>
            <w:tcW w:w="606" w:type="pct"/>
            <w:vMerge w:val="restart"/>
            <w:tcBorders>
              <w:top w:val="single" w:sz="4" w:space="0" w:color="auto"/>
              <w:left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Закрепить навыки решения линейных уравнений. Имеют представление о правилах решения уравнений, о переменной и постоянной величинах, о коэффициенте при переменой величине, о взаимном уничтожении слагаемых, о преобразовании выражений. Знают правила решения уравнений, приводя при этом подобные слагаемые, раскрывая скобки и упрощая выражение левой части уравнения.</w:t>
            </w:r>
          </w:p>
        </w:tc>
        <w:tc>
          <w:tcPr>
            <w:tcW w:w="894" w:type="pct"/>
            <w:vMerge w:val="restart"/>
            <w:tcBorders>
              <w:top w:val="single" w:sz="4" w:space="0" w:color="auto"/>
              <w:left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u w:val="single"/>
              </w:rPr>
              <w:t>Регулятивные</w:t>
            </w:r>
            <w:r w:rsidRPr="00D36D5A">
              <w:rPr>
                <w:rFonts w:ascii="Times New Roman" w:eastAsia="Times New Roman" w:hAnsi="Times New Roman" w:cs="Times New Roman"/>
                <w:b/>
                <w:sz w:val="20"/>
                <w:szCs w:val="20"/>
              </w:rPr>
              <w:t xml:space="preserve"> –</w:t>
            </w:r>
            <w:r w:rsidRPr="00D36D5A">
              <w:rPr>
                <w:rFonts w:ascii="Times New Roman" w:eastAsia="Times New Roman" w:hAnsi="Times New Roman" w:cs="Times New Roman"/>
                <w:sz w:val="20"/>
                <w:szCs w:val="20"/>
              </w:rPr>
              <w:t xml:space="preserve"> работают по составленному плану, используют основные и дополнительные средства получения информации, определяют цель учебной деятельности с помощью учителя и самостоятельно, осуществляют поиск средств ее достижения, с учителем совершенствуют критерии оценки и используются ими в ходе оценки и самооценки</w:t>
            </w:r>
          </w:p>
          <w:p w:rsidR="001B468D" w:rsidRPr="00D36D5A" w:rsidRDefault="001B468D" w:rsidP="001B468D">
            <w:pPr>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u w:val="single"/>
              </w:rPr>
              <w:t>Познавательные</w:t>
            </w:r>
            <w:r w:rsidRPr="00D36D5A">
              <w:rPr>
                <w:rFonts w:ascii="Times New Roman" w:eastAsia="Times New Roman" w:hAnsi="Times New Roman" w:cs="Times New Roman"/>
                <w:sz w:val="20"/>
                <w:szCs w:val="20"/>
              </w:rPr>
              <w:t>– самостоятельно предполагают, какая информация нужна для учебной задачи, преобразовывают модели с целью выявления общих законов, определяющих предметную область.</w:t>
            </w:r>
          </w:p>
          <w:p w:rsidR="001B468D" w:rsidRPr="00D36D5A" w:rsidRDefault="001B468D" w:rsidP="001B468D">
            <w:pPr>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u w:val="single"/>
              </w:rPr>
              <w:t>Коммуникативные</w:t>
            </w:r>
            <w:r w:rsidRPr="00D36D5A">
              <w:rPr>
                <w:rFonts w:ascii="Times New Roman" w:eastAsia="Times New Roman" w:hAnsi="Times New Roman" w:cs="Times New Roman"/>
                <w:sz w:val="20"/>
                <w:szCs w:val="20"/>
              </w:rPr>
              <w:t xml:space="preserve"> –  умеют слушать других, пытаются принять другую точку зрения, готовы изменить свою точку зрения, умеют взглянуть на ситуацию с иной позиции и договориться с людьми иных позиций.</w:t>
            </w:r>
          </w:p>
        </w:tc>
        <w:tc>
          <w:tcPr>
            <w:tcW w:w="852" w:type="pct"/>
            <w:vMerge w:val="restart"/>
            <w:tcBorders>
              <w:top w:val="single" w:sz="4" w:space="0" w:color="auto"/>
              <w:left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Проявляют положительное отношение к урокам математики, интерес к новому учебному материалу, способам решения новых учебных задач, доброжелательное отношение к сверстникам, адекватно воспринимают оценку учителя и одноклассников, проявляют познавательный интерес к изучению математики, способам решения учебных задач, понимают причины успеха в учебной деятельности, объясняют самому себе свои отдельные ближайшие цели саморазвития; анализируют соответствие результатов требованиям конкретной учебной задачи</w:t>
            </w:r>
          </w:p>
        </w:tc>
        <w:tc>
          <w:tcPr>
            <w:tcW w:w="896" w:type="pct"/>
            <w:tcBorders>
              <w:top w:val="single" w:sz="4" w:space="0" w:color="auto"/>
              <w:left w:val="single" w:sz="4" w:space="0" w:color="auto"/>
              <w:bottom w:val="single" w:sz="4" w:space="0" w:color="auto"/>
              <w:right w:val="single" w:sz="4" w:space="0" w:color="auto"/>
            </w:tcBorders>
          </w:tcPr>
          <w:p w:rsidR="001B468D" w:rsidRPr="00D36D5A" w:rsidRDefault="001B468D" w:rsidP="001B468D">
            <w:pPr>
              <w:autoSpaceDE w:val="0"/>
              <w:autoSpaceDN w:val="0"/>
              <w:adjustRightInd w:val="0"/>
              <w:spacing w:after="0" w:line="240"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Индивидуальная.</w:t>
            </w:r>
          </w:p>
          <w:p w:rsidR="001B468D" w:rsidRPr="00D36D5A" w:rsidRDefault="001B468D" w:rsidP="001B468D">
            <w:pPr>
              <w:widowControl w:val="0"/>
              <w:autoSpaceDE w:val="0"/>
              <w:autoSpaceDN w:val="0"/>
              <w:adjustRightInd w:val="0"/>
              <w:spacing w:after="0"/>
              <w:rPr>
                <w:rFonts w:ascii="Times New Roman" w:eastAsia="Times New Roman" w:hAnsi="Times New Roman" w:cs="Times New Roman"/>
                <w:spacing w:val="-3"/>
                <w:sz w:val="20"/>
                <w:szCs w:val="20"/>
              </w:rPr>
            </w:pPr>
            <w:r w:rsidRPr="00D36D5A">
              <w:rPr>
                <w:rFonts w:ascii="Times New Roman" w:eastAsia="Times New Roman" w:hAnsi="Times New Roman" w:cs="Times New Roman"/>
                <w:sz w:val="20"/>
                <w:szCs w:val="20"/>
              </w:rPr>
              <w:t>Устный опрос по карточкам</w:t>
            </w:r>
          </w:p>
        </w:tc>
      </w:tr>
      <w:tr w:rsidR="001B468D" w:rsidRPr="00D36D5A" w:rsidTr="001B468D">
        <w:trPr>
          <w:gridAfter w:val="1"/>
          <w:wAfter w:w="7" w:type="pct"/>
          <w:trHeight w:val="57"/>
          <w:jc w:val="center"/>
        </w:trPr>
        <w:tc>
          <w:tcPr>
            <w:tcW w:w="180" w:type="pct"/>
            <w:tcBorders>
              <w:top w:val="single" w:sz="4" w:space="0" w:color="auto"/>
              <w:left w:val="single" w:sz="4" w:space="0" w:color="auto"/>
              <w:bottom w:val="single" w:sz="4" w:space="0" w:color="auto"/>
              <w:right w:val="single" w:sz="4" w:space="0" w:color="auto"/>
            </w:tcBorders>
          </w:tcPr>
          <w:p w:rsidR="001B468D" w:rsidRPr="00D36D5A" w:rsidRDefault="001B468D" w:rsidP="005F43FC">
            <w:pPr>
              <w:widowControl w:val="0"/>
              <w:numPr>
                <w:ilvl w:val="0"/>
                <w:numId w:val="2"/>
              </w:numPr>
              <w:autoSpaceDE w:val="0"/>
              <w:autoSpaceDN w:val="0"/>
              <w:adjustRightInd w:val="0"/>
              <w:spacing w:after="0"/>
              <w:ind w:left="340"/>
              <w:jc w:val="center"/>
              <w:textAlignment w:val="baseline"/>
              <w:rPr>
                <w:rFonts w:ascii="Times New Roman" w:eastAsia="Times New Roman" w:hAnsi="Times New Roman" w:cs="Times New Roman"/>
                <w:sz w:val="20"/>
                <w:szCs w:val="20"/>
              </w:rPr>
            </w:pPr>
          </w:p>
        </w:tc>
        <w:tc>
          <w:tcPr>
            <w:tcW w:w="179" w:type="pct"/>
            <w:tcBorders>
              <w:top w:val="single" w:sz="4" w:space="0" w:color="auto"/>
              <w:left w:val="single" w:sz="4" w:space="0" w:color="auto"/>
              <w:bottom w:val="single" w:sz="4" w:space="0" w:color="auto"/>
              <w:right w:val="single" w:sz="4" w:space="0" w:color="auto"/>
            </w:tcBorders>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1</w:t>
            </w:r>
          </w:p>
        </w:tc>
        <w:tc>
          <w:tcPr>
            <w:tcW w:w="522"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Линейное уравнение с одной переменной</w:t>
            </w:r>
          </w:p>
        </w:tc>
        <w:tc>
          <w:tcPr>
            <w:tcW w:w="257"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widowControl w:val="0"/>
              <w:autoSpaceDE w:val="0"/>
              <w:autoSpaceDN w:val="0"/>
              <w:adjustRightInd w:val="0"/>
              <w:spacing w:after="0"/>
              <w:rPr>
                <w:rFonts w:ascii="Times New Roman" w:eastAsia="Times New Roman" w:hAnsi="Times New Roman" w:cs="Times New Roman"/>
                <w:i/>
                <w:sz w:val="20"/>
                <w:szCs w:val="20"/>
              </w:rPr>
            </w:pPr>
            <w:r w:rsidRPr="00D36D5A">
              <w:rPr>
                <w:rFonts w:ascii="Times New Roman" w:eastAsia="Times New Roman" w:hAnsi="Times New Roman" w:cs="Times New Roman"/>
                <w:i/>
                <w:iCs/>
                <w:sz w:val="20"/>
                <w:szCs w:val="20"/>
              </w:rPr>
              <w:t>закрепление знаний</w:t>
            </w:r>
          </w:p>
        </w:tc>
        <w:tc>
          <w:tcPr>
            <w:tcW w:w="606" w:type="pct"/>
            <w:vMerge/>
            <w:tcBorders>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widowControl w:val="0"/>
              <w:autoSpaceDE w:val="0"/>
              <w:autoSpaceDN w:val="0"/>
              <w:adjustRightInd w:val="0"/>
              <w:spacing w:after="0"/>
              <w:rPr>
                <w:rFonts w:ascii="Times New Roman" w:eastAsia="Times New Roman" w:hAnsi="Times New Roman" w:cs="Times New Roman"/>
                <w:sz w:val="20"/>
                <w:szCs w:val="20"/>
              </w:rPr>
            </w:pPr>
          </w:p>
        </w:tc>
        <w:tc>
          <w:tcPr>
            <w:tcW w:w="606" w:type="pct"/>
            <w:vMerge/>
            <w:tcBorders>
              <w:left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rPr>
                <w:rFonts w:ascii="Times New Roman" w:eastAsia="Times New Roman" w:hAnsi="Times New Roman" w:cs="Times New Roman"/>
                <w:sz w:val="20"/>
                <w:szCs w:val="20"/>
              </w:rPr>
            </w:pPr>
          </w:p>
        </w:tc>
        <w:tc>
          <w:tcPr>
            <w:tcW w:w="894" w:type="pct"/>
            <w:vMerge/>
            <w:tcBorders>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widowControl w:val="0"/>
              <w:autoSpaceDE w:val="0"/>
              <w:autoSpaceDN w:val="0"/>
              <w:adjustRightInd w:val="0"/>
              <w:spacing w:after="0"/>
              <w:textAlignment w:val="baseline"/>
              <w:rPr>
                <w:rFonts w:ascii="Times New Roman" w:eastAsia="Times New Roman" w:hAnsi="Times New Roman" w:cs="Times New Roman"/>
                <w:b/>
                <w:i/>
                <w:sz w:val="20"/>
                <w:szCs w:val="20"/>
              </w:rPr>
            </w:pPr>
          </w:p>
        </w:tc>
        <w:tc>
          <w:tcPr>
            <w:tcW w:w="852" w:type="pct"/>
            <w:vMerge/>
            <w:tcBorders>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rPr>
                <w:rFonts w:ascii="Times New Roman" w:eastAsia="Times New Roman" w:hAnsi="Times New Roman" w:cs="Times New Roman"/>
                <w:sz w:val="20"/>
                <w:szCs w:val="20"/>
              </w:rPr>
            </w:pPr>
          </w:p>
        </w:tc>
        <w:tc>
          <w:tcPr>
            <w:tcW w:w="896" w:type="pct"/>
            <w:tcBorders>
              <w:top w:val="single" w:sz="4" w:space="0" w:color="auto"/>
              <w:left w:val="single" w:sz="4" w:space="0" w:color="auto"/>
              <w:bottom w:val="single" w:sz="4" w:space="0" w:color="auto"/>
              <w:right w:val="single" w:sz="4" w:space="0" w:color="auto"/>
            </w:tcBorders>
          </w:tcPr>
          <w:p w:rsidR="001B468D" w:rsidRPr="00D36D5A" w:rsidRDefault="001B468D" w:rsidP="001B468D">
            <w:pPr>
              <w:autoSpaceDE w:val="0"/>
              <w:autoSpaceDN w:val="0"/>
              <w:adjustRightInd w:val="0"/>
              <w:spacing w:after="0" w:line="240"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Индивидуальная.</w:t>
            </w:r>
          </w:p>
          <w:p w:rsidR="001B468D" w:rsidRPr="00D36D5A" w:rsidRDefault="001B468D" w:rsidP="001B468D">
            <w:pPr>
              <w:widowControl w:val="0"/>
              <w:autoSpaceDE w:val="0"/>
              <w:autoSpaceDN w:val="0"/>
              <w:adjustRightInd w:val="0"/>
              <w:spacing w:after="0"/>
              <w:rPr>
                <w:rFonts w:ascii="Times New Roman" w:eastAsia="Times New Roman" w:hAnsi="Times New Roman" w:cs="Times New Roman"/>
                <w:spacing w:val="-3"/>
                <w:sz w:val="20"/>
                <w:szCs w:val="20"/>
              </w:rPr>
            </w:pPr>
            <w:r w:rsidRPr="00D36D5A">
              <w:rPr>
                <w:rFonts w:ascii="Times New Roman" w:eastAsia="Times New Roman" w:hAnsi="Times New Roman" w:cs="Times New Roman"/>
                <w:sz w:val="20"/>
                <w:szCs w:val="20"/>
              </w:rPr>
              <w:t>Устный опрос по карточкам</w:t>
            </w:r>
          </w:p>
        </w:tc>
      </w:tr>
      <w:tr w:rsidR="001B468D" w:rsidRPr="00D36D5A" w:rsidTr="001B468D">
        <w:trPr>
          <w:gridAfter w:val="1"/>
          <w:wAfter w:w="7" w:type="pct"/>
          <w:trHeight w:val="57"/>
          <w:jc w:val="center"/>
        </w:trPr>
        <w:tc>
          <w:tcPr>
            <w:tcW w:w="180" w:type="pct"/>
            <w:tcBorders>
              <w:top w:val="single" w:sz="4" w:space="0" w:color="auto"/>
              <w:left w:val="single" w:sz="4" w:space="0" w:color="auto"/>
              <w:bottom w:val="single" w:sz="4" w:space="0" w:color="auto"/>
              <w:right w:val="single" w:sz="4" w:space="0" w:color="auto"/>
            </w:tcBorders>
          </w:tcPr>
          <w:p w:rsidR="001B468D" w:rsidRPr="00D36D5A" w:rsidRDefault="001B468D" w:rsidP="005F43FC">
            <w:pPr>
              <w:widowControl w:val="0"/>
              <w:numPr>
                <w:ilvl w:val="0"/>
                <w:numId w:val="2"/>
              </w:numPr>
              <w:autoSpaceDE w:val="0"/>
              <w:autoSpaceDN w:val="0"/>
              <w:adjustRightInd w:val="0"/>
              <w:spacing w:after="0"/>
              <w:ind w:left="340"/>
              <w:jc w:val="center"/>
              <w:textAlignment w:val="baseline"/>
              <w:rPr>
                <w:rFonts w:ascii="Times New Roman" w:eastAsia="Times New Roman" w:hAnsi="Times New Roman" w:cs="Times New Roman"/>
                <w:sz w:val="20"/>
                <w:szCs w:val="20"/>
              </w:rPr>
            </w:pPr>
          </w:p>
        </w:tc>
        <w:tc>
          <w:tcPr>
            <w:tcW w:w="179" w:type="pct"/>
            <w:tcBorders>
              <w:top w:val="single" w:sz="4" w:space="0" w:color="auto"/>
              <w:left w:val="single" w:sz="4" w:space="0" w:color="auto"/>
              <w:bottom w:val="single" w:sz="4" w:space="0" w:color="auto"/>
              <w:right w:val="single" w:sz="4" w:space="0" w:color="auto"/>
            </w:tcBorders>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1</w:t>
            </w:r>
          </w:p>
        </w:tc>
        <w:tc>
          <w:tcPr>
            <w:tcW w:w="522"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Линейное уравнение с одной переменной</w:t>
            </w:r>
          </w:p>
        </w:tc>
        <w:tc>
          <w:tcPr>
            <w:tcW w:w="257"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widowControl w:val="0"/>
              <w:autoSpaceDE w:val="0"/>
              <w:autoSpaceDN w:val="0"/>
              <w:adjustRightInd w:val="0"/>
              <w:spacing w:after="0"/>
              <w:rPr>
                <w:rFonts w:ascii="Times New Roman" w:eastAsia="Times New Roman" w:hAnsi="Times New Roman" w:cs="Times New Roman"/>
                <w:sz w:val="20"/>
                <w:szCs w:val="20"/>
              </w:rPr>
            </w:pPr>
            <w:r w:rsidRPr="00D36D5A">
              <w:rPr>
                <w:rFonts w:ascii="Times New Roman" w:eastAsia="Times New Roman" w:hAnsi="Times New Roman" w:cs="Times New Roman"/>
                <w:i/>
                <w:iCs/>
                <w:sz w:val="20"/>
                <w:szCs w:val="20"/>
              </w:rPr>
              <w:t>закрепление знаний</w:t>
            </w:r>
          </w:p>
        </w:tc>
        <w:tc>
          <w:tcPr>
            <w:tcW w:w="606"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Групповая – </w:t>
            </w:r>
            <w:r w:rsidRPr="00D36D5A">
              <w:rPr>
                <w:rFonts w:ascii="Times New Roman" w:eastAsia="Calibri" w:hAnsi="Times New Roman" w:cs="Times New Roman"/>
                <w:sz w:val="20"/>
                <w:szCs w:val="20"/>
              </w:rPr>
              <w:t>находят корни линейного уравнения.</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Фронтальная –</w:t>
            </w:r>
            <w:r w:rsidRPr="00D36D5A">
              <w:rPr>
                <w:rFonts w:ascii="Times New Roman" w:eastAsia="Calibri" w:hAnsi="Times New Roman" w:cs="Times New Roman"/>
                <w:sz w:val="20"/>
                <w:szCs w:val="20"/>
              </w:rPr>
              <w:t xml:space="preserve"> устные вычисления; .</w:t>
            </w:r>
          </w:p>
          <w:p w:rsidR="001B468D" w:rsidRPr="00D36D5A" w:rsidRDefault="001B468D" w:rsidP="001B468D">
            <w:pPr>
              <w:widowControl w:val="0"/>
              <w:autoSpaceDE w:val="0"/>
              <w:autoSpaceDN w:val="0"/>
              <w:adjustRightInd w:val="0"/>
              <w:spacing w:after="0"/>
              <w:rPr>
                <w:rFonts w:ascii="Times New Roman" w:eastAsia="Times New Roman" w:hAnsi="Times New Roman" w:cs="Times New Roman"/>
                <w:sz w:val="20"/>
                <w:szCs w:val="20"/>
              </w:rPr>
            </w:pPr>
            <w:r w:rsidRPr="00D36D5A">
              <w:rPr>
                <w:rFonts w:ascii="Times New Roman" w:eastAsia="Times New Roman" w:hAnsi="Times New Roman" w:cs="Times New Roman"/>
                <w:i/>
                <w:iCs/>
                <w:sz w:val="20"/>
                <w:szCs w:val="20"/>
              </w:rPr>
              <w:t>Индивидуальная –</w:t>
            </w:r>
            <w:r w:rsidRPr="00D36D5A">
              <w:rPr>
                <w:rFonts w:ascii="Times New Roman" w:eastAsia="Times New Roman" w:hAnsi="Times New Roman" w:cs="Times New Roman"/>
                <w:sz w:val="20"/>
                <w:szCs w:val="20"/>
              </w:rPr>
              <w:t xml:space="preserve"> вычисление линейного уравнения</w:t>
            </w:r>
          </w:p>
        </w:tc>
        <w:tc>
          <w:tcPr>
            <w:tcW w:w="606" w:type="pct"/>
            <w:vMerge/>
            <w:tcBorders>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rPr>
                <w:rFonts w:ascii="Times New Roman" w:eastAsia="Times New Roman" w:hAnsi="Times New Roman" w:cs="Times New Roman"/>
                <w:sz w:val="20"/>
                <w:szCs w:val="20"/>
              </w:rPr>
            </w:pPr>
          </w:p>
        </w:tc>
        <w:tc>
          <w:tcPr>
            <w:tcW w:w="894"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widowControl w:val="0"/>
              <w:autoSpaceDE w:val="0"/>
              <w:autoSpaceDN w:val="0"/>
              <w:adjustRightInd w:val="0"/>
              <w:spacing w:after="0"/>
              <w:textAlignment w:val="baseline"/>
              <w:rPr>
                <w:rFonts w:ascii="Times New Roman" w:eastAsia="Times New Roman" w:hAnsi="Times New Roman" w:cs="Times New Roman"/>
                <w:sz w:val="20"/>
                <w:szCs w:val="20"/>
              </w:rPr>
            </w:pPr>
            <w:r w:rsidRPr="00D36D5A">
              <w:rPr>
                <w:rFonts w:ascii="Times New Roman" w:eastAsia="Times New Roman" w:hAnsi="Times New Roman" w:cs="Times New Roman"/>
                <w:b/>
                <w:i/>
                <w:sz w:val="20"/>
                <w:szCs w:val="20"/>
              </w:rPr>
              <w:t>Коммуникативные</w:t>
            </w:r>
            <w:r w:rsidRPr="00D36D5A">
              <w:rPr>
                <w:rFonts w:ascii="Times New Roman" w:eastAsia="Times New Roman" w:hAnsi="Times New Roman" w:cs="Times New Roman"/>
                <w:sz w:val="20"/>
                <w:szCs w:val="20"/>
              </w:rPr>
              <w:t xml:space="preserve">. С достаточной полнотой и точностью выражают свои мысли в </w:t>
            </w:r>
            <w:proofErr w:type="spellStart"/>
            <w:r w:rsidRPr="00D36D5A">
              <w:rPr>
                <w:rFonts w:ascii="Times New Roman" w:eastAsia="Times New Roman" w:hAnsi="Times New Roman" w:cs="Times New Roman"/>
                <w:sz w:val="20"/>
                <w:szCs w:val="20"/>
              </w:rPr>
              <w:t>соотоветствии</w:t>
            </w:r>
            <w:proofErr w:type="spellEnd"/>
            <w:r w:rsidRPr="00D36D5A">
              <w:rPr>
                <w:rFonts w:ascii="Times New Roman" w:eastAsia="Times New Roman" w:hAnsi="Times New Roman" w:cs="Times New Roman"/>
                <w:sz w:val="20"/>
                <w:szCs w:val="20"/>
              </w:rPr>
              <w:t xml:space="preserve"> с задачами и условиями коммуникации</w:t>
            </w:r>
          </w:p>
          <w:p w:rsidR="001B468D" w:rsidRPr="00D36D5A" w:rsidRDefault="001B468D" w:rsidP="001B468D">
            <w:pPr>
              <w:widowControl w:val="0"/>
              <w:autoSpaceDE w:val="0"/>
              <w:autoSpaceDN w:val="0"/>
              <w:adjustRightInd w:val="0"/>
              <w:spacing w:after="0"/>
              <w:textAlignment w:val="baseline"/>
              <w:rPr>
                <w:rFonts w:ascii="Times New Roman" w:eastAsia="Times New Roman" w:hAnsi="Times New Roman" w:cs="Times New Roman"/>
                <w:sz w:val="20"/>
                <w:szCs w:val="20"/>
              </w:rPr>
            </w:pPr>
            <w:r w:rsidRPr="00D36D5A">
              <w:rPr>
                <w:rFonts w:ascii="Times New Roman" w:eastAsia="Times New Roman" w:hAnsi="Times New Roman" w:cs="Times New Roman"/>
                <w:b/>
                <w:i/>
                <w:sz w:val="20"/>
                <w:szCs w:val="20"/>
              </w:rPr>
              <w:t>Регулятивные:</w:t>
            </w:r>
            <w:r w:rsidRPr="00D36D5A">
              <w:rPr>
                <w:rFonts w:ascii="Times New Roman" w:eastAsia="Times New Roman" w:hAnsi="Times New Roman" w:cs="Times New Roman"/>
                <w:sz w:val="20"/>
                <w:szCs w:val="20"/>
              </w:rPr>
              <w:t xml:space="preserve"> Выделяют и осознают то, что уже усвоено и что еще подлежит усвоению, осознают качество и уровень усвоения</w:t>
            </w:r>
          </w:p>
          <w:p w:rsidR="001B468D" w:rsidRPr="00D36D5A" w:rsidRDefault="001B468D" w:rsidP="001B468D">
            <w:pPr>
              <w:widowControl w:val="0"/>
              <w:autoSpaceDE w:val="0"/>
              <w:autoSpaceDN w:val="0"/>
              <w:adjustRightInd w:val="0"/>
              <w:spacing w:after="0"/>
              <w:textAlignment w:val="baseline"/>
              <w:rPr>
                <w:rFonts w:ascii="Times New Roman" w:eastAsia="Times New Roman" w:hAnsi="Times New Roman" w:cs="Times New Roman"/>
                <w:b/>
                <w:i/>
                <w:sz w:val="20"/>
                <w:szCs w:val="20"/>
              </w:rPr>
            </w:pPr>
            <w:proofErr w:type="spellStart"/>
            <w:r w:rsidRPr="00D36D5A">
              <w:rPr>
                <w:rFonts w:ascii="Times New Roman" w:eastAsia="Times New Roman" w:hAnsi="Times New Roman" w:cs="Times New Roman"/>
                <w:b/>
                <w:i/>
                <w:sz w:val="20"/>
                <w:szCs w:val="20"/>
              </w:rPr>
              <w:t>Познавательные:</w:t>
            </w:r>
            <w:r w:rsidRPr="00D36D5A">
              <w:rPr>
                <w:rFonts w:ascii="Times New Roman" w:eastAsia="Times New Roman" w:hAnsi="Times New Roman" w:cs="Times New Roman"/>
                <w:sz w:val="20"/>
                <w:szCs w:val="20"/>
              </w:rPr>
              <w:t>Ориентируются</w:t>
            </w:r>
            <w:proofErr w:type="spellEnd"/>
            <w:r w:rsidRPr="00D36D5A">
              <w:rPr>
                <w:rFonts w:ascii="Times New Roman" w:eastAsia="Times New Roman" w:hAnsi="Times New Roman" w:cs="Times New Roman"/>
                <w:sz w:val="20"/>
                <w:szCs w:val="20"/>
              </w:rPr>
              <w:t xml:space="preserve"> и воспринимают тексты </w:t>
            </w:r>
            <w:r w:rsidRPr="00D36D5A">
              <w:rPr>
                <w:rFonts w:ascii="Times New Roman" w:eastAsia="Times New Roman" w:hAnsi="Times New Roman" w:cs="Times New Roman"/>
                <w:sz w:val="20"/>
                <w:szCs w:val="20"/>
              </w:rPr>
              <w:lastRenderedPageBreak/>
              <w:t>художественного, научного, публицистического и официально-делового стилей</w:t>
            </w:r>
          </w:p>
        </w:tc>
        <w:tc>
          <w:tcPr>
            <w:tcW w:w="852"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lastRenderedPageBreak/>
              <w:t>Умение выдвигать гипотезы при решении учебных задач и понимать необходимость их проверки;</w:t>
            </w:r>
          </w:p>
        </w:tc>
        <w:tc>
          <w:tcPr>
            <w:tcW w:w="896" w:type="pct"/>
            <w:tcBorders>
              <w:top w:val="single" w:sz="4" w:space="0" w:color="auto"/>
              <w:left w:val="single" w:sz="4" w:space="0" w:color="auto"/>
              <w:bottom w:val="single" w:sz="4" w:space="0" w:color="auto"/>
              <w:right w:val="single" w:sz="4" w:space="0" w:color="auto"/>
            </w:tcBorders>
          </w:tcPr>
          <w:p w:rsidR="001B468D" w:rsidRPr="00D36D5A" w:rsidRDefault="001B468D" w:rsidP="001B468D">
            <w:pPr>
              <w:autoSpaceDE w:val="0"/>
              <w:autoSpaceDN w:val="0"/>
              <w:adjustRightInd w:val="0"/>
              <w:spacing w:after="0" w:line="240"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Индивидуальная.</w:t>
            </w:r>
          </w:p>
          <w:p w:rsidR="001B468D" w:rsidRPr="00D36D5A" w:rsidRDefault="001B468D" w:rsidP="001B468D">
            <w:pPr>
              <w:widowControl w:val="0"/>
              <w:autoSpaceDE w:val="0"/>
              <w:autoSpaceDN w:val="0"/>
              <w:adjustRightInd w:val="0"/>
              <w:spacing w:after="0"/>
              <w:rPr>
                <w:rFonts w:ascii="Times New Roman" w:eastAsia="Times New Roman" w:hAnsi="Times New Roman" w:cs="Times New Roman"/>
                <w:spacing w:val="-3"/>
                <w:sz w:val="20"/>
                <w:szCs w:val="20"/>
              </w:rPr>
            </w:pPr>
            <w:r w:rsidRPr="00D36D5A">
              <w:rPr>
                <w:rFonts w:ascii="Times New Roman" w:eastAsia="Times New Roman" w:hAnsi="Times New Roman" w:cs="Times New Roman"/>
                <w:sz w:val="20"/>
                <w:szCs w:val="20"/>
              </w:rPr>
              <w:t>Устный опрос по карточкам</w:t>
            </w:r>
          </w:p>
        </w:tc>
      </w:tr>
      <w:tr w:rsidR="001B468D" w:rsidRPr="00D36D5A" w:rsidTr="001B468D">
        <w:trPr>
          <w:gridAfter w:val="1"/>
          <w:wAfter w:w="7" w:type="pct"/>
          <w:trHeight w:val="57"/>
          <w:jc w:val="center"/>
        </w:trPr>
        <w:tc>
          <w:tcPr>
            <w:tcW w:w="180" w:type="pct"/>
            <w:tcBorders>
              <w:top w:val="single" w:sz="4" w:space="0" w:color="auto"/>
              <w:left w:val="single" w:sz="4" w:space="0" w:color="auto"/>
              <w:bottom w:val="single" w:sz="4" w:space="0" w:color="auto"/>
              <w:right w:val="single" w:sz="4" w:space="0" w:color="auto"/>
            </w:tcBorders>
          </w:tcPr>
          <w:p w:rsidR="001B468D" w:rsidRPr="00D36D5A" w:rsidRDefault="001B468D" w:rsidP="005F43FC">
            <w:pPr>
              <w:widowControl w:val="0"/>
              <w:numPr>
                <w:ilvl w:val="0"/>
                <w:numId w:val="2"/>
              </w:numPr>
              <w:autoSpaceDE w:val="0"/>
              <w:autoSpaceDN w:val="0"/>
              <w:adjustRightInd w:val="0"/>
              <w:spacing w:after="0"/>
              <w:ind w:left="340"/>
              <w:jc w:val="center"/>
              <w:textAlignment w:val="baseline"/>
              <w:rPr>
                <w:rFonts w:ascii="Times New Roman" w:eastAsia="Times New Roman" w:hAnsi="Times New Roman" w:cs="Times New Roman"/>
                <w:sz w:val="20"/>
                <w:szCs w:val="20"/>
              </w:rPr>
            </w:pPr>
          </w:p>
        </w:tc>
        <w:tc>
          <w:tcPr>
            <w:tcW w:w="179" w:type="pct"/>
            <w:tcBorders>
              <w:top w:val="single" w:sz="4" w:space="0" w:color="auto"/>
              <w:left w:val="single" w:sz="4" w:space="0" w:color="auto"/>
              <w:bottom w:val="single" w:sz="4" w:space="0" w:color="auto"/>
              <w:right w:val="single" w:sz="4" w:space="0" w:color="auto"/>
            </w:tcBorders>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1</w:t>
            </w:r>
          </w:p>
        </w:tc>
        <w:tc>
          <w:tcPr>
            <w:tcW w:w="522"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Решение задач с помощью уравнений</w:t>
            </w:r>
          </w:p>
        </w:tc>
        <w:tc>
          <w:tcPr>
            <w:tcW w:w="257"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widowControl w:val="0"/>
              <w:autoSpaceDE w:val="0"/>
              <w:autoSpaceDN w:val="0"/>
              <w:adjustRightInd w:val="0"/>
              <w:spacing w:after="0"/>
              <w:rPr>
                <w:rFonts w:ascii="Times New Roman" w:eastAsia="Times New Roman" w:hAnsi="Times New Roman" w:cs="Times New Roman"/>
                <w:sz w:val="20"/>
                <w:szCs w:val="20"/>
              </w:rPr>
            </w:pPr>
            <w:r w:rsidRPr="00D36D5A">
              <w:rPr>
                <w:rFonts w:ascii="Times New Roman" w:eastAsia="Times New Roman" w:hAnsi="Times New Roman" w:cs="Times New Roman"/>
                <w:i/>
                <w:iCs/>
                <w:sz w:val="20"/>
                <w:szCs w:val="20"/>
              </w:rPr>
              <w:t>изучение нового материала</w:t>
            </w:r>
          </w:p>
        </w:tc>
        <w:tc>
          <w:tcPr>
            <w:tcW w:w="606"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Фронтальная –</w:t>
            </w:r>
            <w:r w:rsidRPr="00D36D5A">
              <w:rPr>
                <w:rFonts w:ascii="Times New Roman" w:eastAsia="Calibri" w:hAnsi="Times New Roman" w:cs="Times New Roman"/>
                <w:sz w:val="20"/>
                <w:szCs w:val="20"/>
              </w:rPr>
              <w:t xml:space="preserve"> решение уравнений и выполнение проверки; решение задач при помощи уравнений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 –</w:t>
            </w:r>
            <w:r w:rsidRPr="00D36D5A">
              <w:rPr>
                <w:rFonts w:ascii="Times New Roman" w:eastAsia="Calibri" w:hAnsi="Times New Roman" w:cs="Times New Roman"/>
                <w:sz w:val="20"/>
                <w:szCs w:val="20"/>
              </w:rPr>
              <w:t xml:space="preserve"> решение уравнений с использованием основного свойства пропорции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p>
        </w:tc>
        <w:tc>
          <w:tcPr>
            <w:tcW w:w="606"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Решают уравнения и задачи при помощи уравнений; выбирают удобный способ решения задачи</w:t>
            </w:r>
          </w:p>
        </w:tc>
        <w:tc>
          <w:tcPr>
            <w:tcW w:w="894"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Регулятивные – </w:t>
            </w:r>
            <w:r w:rsidRPr="00D36D5A">
              <w:rPr>
                <w:rFonts w:ascii="Times New Roman" w:eastAsia="Calibri" w:hAnsi="Times New Roman" w:cs="Times New Roman"/>
                <w:sz w:val="20"/>
                <w:szCs w:val="20"/>
              </w:rPr>
              <w:t>определяют цель учебной деятельности с помощью учителя и самостоятельно, осуществляют поиск средств ее достижения.</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Познавательные – </w:t>
            </w:r>
            <w:r w:rsidRPr="00D36D5A">
              <w:rPr>
                <w:rFonts w:ascii="Times New Roman" w:eastAsia="Calibri" w:hAnsi="Times New Roman" w:cs="Times New Roman"/>
                <w:sz w:val="20"/>
                <w:szCs w:val="20"/>
              </w:rPr>
              <w:t>передают содержание в сжатом или развернутом виде.</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Коммуникативные – </w:t>
            </w:r>
            <w:r w:rsidRPr="00D36D5A">
              <w:rPr>
                <w:rFonts w:ascii="Times New Roman" w:eastAsia="Calibri" w:hAnsi="Times New Roman" w:cs="Times New Roman"/>
                <w:sz w:val="20"/>
                <w:szCs w:val="20"/>
              </w:rPr>
              <w:t>умеют высказывать свою точку зрения, ее обосновать</w:t>
            </w:r>
          </w:p>
        </w:tc>
        <w:tc>
          <w:tcPr>
            <w:tcW w:w="852"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Объясняют самому себе свои наиболее заметные</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достижения; проявляют познавательный интерес к изучению предмета, способам решения учебных задач; дают адекватную самооценку учебной деятельности; понимают причины успеха в учебной деятельности</w:t>
            </w:r>
          </w:p>
        </w:tc>
        <w:tc>
          <w:tcPr>
            <w:tcW w:w="896" w:type="pct"/>
            <w:tcBorders>
              <w:top w:val="single" w:sz="4" w:space="0" w:color="auto"/>
              <w:left w:val="single" w:sz="4" w:space="0" w:color="auto"/>
              <w:bottom w:val="single" w:sz="4" w:space="0" w:color="auto"/>
              <w:right w:val="single" w:sz="4" w:space="0" w:color="auto"/>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(устный опрос по карточкам)</w:t>
            </w:r>
          </w:p>
        </w:tc>
      </w:tr>
      <w:tr w:rsidR="001B468D" w:rsidRPr="00D36D5A" w:rsidTr="001B468D">
        <w:trPr>
          <w:gridAfter w:val="1"/>
          <w:wAfter w:w="7" w:type="pct"/>
          <w:trHeight w:val="57"/>
          <w:jc w:val="center"/>
        </w:trPr>
        <w:tc>
          <w:tcPr>
            <w:tcW w:w="180" w:type="pct"/>
            <w:tcBorders>
              <w:top w:val="single" w:sz="4" w:space="0" w:color="auto"/>
              <w:left w:val="single" w:sz="4" w:space="0" w:color="auto"/>
              <w:bottom w:val="single" w:sz="4" w:space="0" w:color="auto"/>
              <w:right w:val="single" w:sz="4" w:space="0" w:color="auto"/>
            </w:tcBorders>
          </w:tcPr>
          <w:p w:rsidR="001B468D" w:rsidRPr="00D36D5A" w:rsidRDefault="001B468D" w:rsidP="005F43FC">
            <w:pPr>
              <w:widowControl w:val="0"/>
              <w:numPr>
                <w:ilvl w:val="0"/>
                <w:numId w:val="2"/>
              </w:numPr>
              <w:autoSpaceDE w:val="0"/>
              <w:autoSpaceDN w:val="0"/>
              <w:adjustRightInd w:val="0"/>
              <w:spacing w:after="0"/>
              <w:ind w:left="340"/>
              <w:jc w:val="center"/>
              <w:textAlignment w:val="baseline"/>
              <w:rPr>
                <w:rFonts w:ascii="Times New Roman" w:eastAsia="Times New Roman" w:hAnsi="Times New Roman" w:cs="Times New Roman"/>
                <w:sz w:val="20"/>
                <w:szCs w:val="20"/>
              </w:rPr>
            </w:pPr>
          </w:p>
        </w:tc>
        <w:tc>
          <w:tcPr>
            <w:tcW w:w="179" w:type="pct"/>
            <w:tcBorders>
              <w:top w:val="single" w:sz="4" w:space="0" w:color="auto"/>
              <w:left w:val="single" w:sz="4" w:space="0" w:color="auto"/>
              <w:bottom w:val="single" w:sz="4" w:space="0" w:color="auto"/>
              <w:right w:val="single" w:sz="4" w:space="0" w:color="auto"/>
            </w:tcBorders>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1</w:t>
            </w:r>
          </w:p>
        </w:tc>
        <w:tc>
          <w:tcPr>
            <w:tcW w:w="522"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Решение задач с помощью уравнений</w:t>
            </w:r>
          </w:p>
        </w:tc>
        <w:tc>
          <w:tcPr>
            <w:tcW w:w="257"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widowControl w:val="0"/>
              <w:autoSpaceDE w:val="0"/>
              <w:autoSpaceDN w:val="0"/>
              <w:adjustRightInd w:val="0"/>
              <w:spacing w:after="0"/>
              <w:rPr>
                <w:rFonts w:ascii="Times New Roman" w:eastAsia="Times New Roman" w:hAnsi="Times New Roman" w:cs="Times New Roman"/>
                <w:sz w:val="20"/>
                <w:szCs w:val="20"/>
              </w:rPr>
            </w:pPr>
            <w:r w:rsidRPr="00D36D5A">
              <w:rPr>
                <w:rFonts w:ascii="Times New Roman" w:eastAsia="Times New Roman" w:hAnsi="Times New Roman" w:cs="Times New Roman"/>
                <w:i/>
                <w:iCs/>
                <w:sz w:val="20"/>
                <w:szCs w:val="20"/>
              </w:rPr>
              <w:t>закрепление знаний</w:t>
            </w:r>
          </w:p>
        </w:tc>
        <w:tc>
          <w:tcPr>
            <w:tcW w:w="606"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Фронтальная –</w:t>
            </w:r>
            <w:r w:rsidRPr="00D36D5A">
              <w:rPr>
                <w:rFonts w:ascii="Times New Roman" w:eastAsia="Calibri" w:hAnsi="Times New Roman" w:cs="Times New Roman"/>
                <w:sz w:val="20"/>
                <w:szCs w:val="20"/>
              </w:rPr>
              <w:t xml:space="preserve"> построение доказательства о том, что при любом значении буквы значение выражения равно данному числу, нахождение значения выражения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 –</w:t>
            </w:r>
            <w:r w:rsidRPr="00D36D5A">
              <w:rPr>
                <w:rFonts w:ascii="Times New Roman" w:eastAsia="Calibri" w:hAnsi="Times New Roman" w:cs="Times New Roman"/>
                <w:sz w:val="20"/>
                <w:szCs w:val="20"/>
              </w:rPr>
              <w:t xml:space="preserve"> решение задач при помощи уравнений </w:t>
            </w:r>
          </w:p>
        </w:tc>
        <w:tc>
          <w:tcPr>
            <w:tcW w:w="606"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Решают уравнения и задачи при помощи уравнений; действуют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по заданному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и самостоятельно составленному плану решения задачи</w:t>
            </w:r>
          </w:p>
        </w:tc>
        <w:tc>
          <w:tcPr>
            <w:tcW w:w="894"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Регулятивные – </w:t>
            </w:r>
            <w:r w:rsidRPr="00D36D5A">
              <w:rPr>
                <w:rFonts w:ascii="Times New Roman" w:eastAsia="Calibri" w:hAnsi="Times New Roman" w:cs="Times New Roman"/>
                <w:sz w:val="20"/>
                <w:szCs w:val="20"/>
              </w:rPr>
              <w:t>обнаруживают и формулируют учебную проблему совместно с учителем.</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Познавательные – </w:t>
            </w:r>
            <w:r w:rsidRPr="00D36D5A">
              <w:rPr>
                <w:rFonts w:ascii="Times New Roman" w:eastAsia="Calibri" w:hAnsi="Times New Roman" w:cs="Times New Roman"/>
                <w:sz w:val="20"/>
                <w:szCs w:val="20"/>
              </w:rPr>
              <w:t>сопоставляют и отбирают информацию, полученную из разных источников.</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Коммуникативные – </w:t>
            </w:r>
            <w:r w:rsidRPr="00D36D5A">
              <w:rPr>
                <w:rFonts w:ascii="Times New Roman" w:eastAsia="Calibri" w:hAnsi="Times New Roman" w:cs="Times New Roman"/>
                <w:sz w:val="20"/>
                <w:szCs w:val="20"/>
              </w:rPr>
              <w:t>умеют принимать точку зрения другого</w:t>
            </w:r>
          </w:p>
        </w:tc>
        <w:tc>
          <w:tcPr>
            <w:tcW w:w="852"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Объясняют самому себе свои отдельные ближайшие цели саморазвития; проявляют познавательный интерес к изучению</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математики, способам решения учебных задач; дают позитивную оценку и самооценку учебной деятельности</w:t>
            </w:r>
          </w:p>
        </w:tc>
        <w:tc>
          <w:tcPr>
            <w:tcW w:w="896" w:type="pct"/>
            <w:tcBorders>
              <w:top w:val="single" w:sz="4" w:space="0" w:color="auto"/>
              <w:left w:val="single" w:sz="4" w:space="0" w:color="auto"/>
              <w:bottom w:val="single" w:sz="4" w:space="0" w:color="auto"/>
              <w:right w:val="single" w:sz="4" w:space="0" w:color="auto"/>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 xml:space="preserve">Индивидуальная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(самостоятельная работа)</w:t>
            </w:r>
          </w:p>
        </w:tc>
      </w:tr>
      <w:tr w:rsidR="001B468D" w:rsidRPr="00D36D5A" w:rsidTr="001B468D">
        <w:trPr>
          <w:gridAfter w:val="1"/>
          <w:wAfter w:w="7" w:type="pct"/>
          <w:trHeight w:val="57"/>
          <w:jc w:val="center"/>
        </w:trPr>
        <w:tc>
          <w:tcPr>
            <w:tcW w:w="180" w:type="pct"/>
            <w:tcBorders>
              <w:top w:val="single" w:sz="4" w:space="0" w:color="auto"/>
              <w:left w:val="single" w:sz="4" w:space="0" w:color="auto"/>
              <w:bottom w:val="single" w:sz="4" w:space="0" w:color="auto"/>
              <w:right w:val="single" w:sz="4" w:space="0" w:color="auto"/>
            </w:tcBorders>
          </w:tcPr>
          <w:p w:rsidR="001B468D" w:rsidRPr="00D36D5A" w:rsidRDefault="001B468D" w:rsidP="005F43FC">
            <w:pPr>
              <w:widowControl w:val="0"/>
              <w:numPr>
                <w:ilvl w:val="0"/>
                <w:numId w:val="2"/>
              </w:numPr>
              <w:autoSpaceDE w:val="0"/>
              <w:autoSpaceDN w:val="0"/>
              <w:adjustRightInd w:val="0"/>
              <w:spacing w:after="0"/>
              <w:ind w:left="340"/>
              <w:jc w:val="center"/>
              <w:textAlignment w:val="baseline"/>
              <w:rPr>
                <w:rFonts w:ascii="Times New Roman" w:eastAsia="Times New Roman" w:hAnsi="Times New Roman" w:cs="Times New Roman"/>
                <w:sz w:val="20"/>
                <w:szCs w:val="20"/>
              </w:rPr>
            </w:pPr>
          </w:p>
        </w:tc>
        <w:tc>
          <w:tcPr>
            <w:tcW w:w="179" w:type="pct"/>
            <w:tcBorders>
              <w:top w:val="single" w:sz="4" w:space="0" w:color="auto"/>
              <w:left w:val="single" w:sz="4" w:space="0" w:color="auto"/>
              <w:bottom w:val="single" w:sz="4" w:space="0" w:color="auto"/>
              <w:right w:val="single" w:sz="4" w:space="0" w:color="auto"/>
            </w:tcBorders>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1</w:t>
            </w:r>
          </w:p>
        </w:tc>
        <w:tc>
          <w:tcPr>
            <w:tcW w:w="522"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Решение задач с помощью уравнений</w:t>
            </w:r>
          </w:p>
        </w:tc>
        <w:tc>
          <w:tcPr>
            <w:tcW w:w="257"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widowControl w:val="0"/>
              <w:autoSpaceDE w:val="0"/>
              <w:autoSpaceDN w:val="0"/>
              <w:adjustRightInd w:val="0"/>
              <w:spacing w:after="0"/>
              <w:rPr>
                <w:rFonts w:ascii="Times New Roman" w:eastAsia="Times New Roman" w:hAnsi="Times New Roman" w:cs="Times New Roman"/>
                <w:sz w:val="20"/>
                <w:szCs w:val="20"/>
              </w:rPr>
            </w:pPr>
            <w:r w:rsidRPr="00D36D5A">
              <w:rPr>
                <w:rFonts w:ascii="Times New Roman" w:eastAsia="Times New Roman" w:hAnsi="Times New Roman" w:cs="Times New Roman"/>
                <w:i/>
                <w:iCs/>
                <w:sz w:val="20"/>
                <w:szCs w:val="20"/>
              </w:rPr>
              <w:t>изучение нового материала</w:t>
            </w:r>
          </w:p>
        </w:tc>
        <w:tc>
          <w:tcPr>
            <w:tcW w:w="606"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Фронтальная –</w:t>
            </w:r>
            <w:r w:rsidRPr="00D36D5A">
              <w:rPr>
                <w:rFonts w:ascii="Times New Roman" w:eastAsia="Calibri" w:hAnsi="Times New Roman" w:cs="Times New Roman"/>
                <w:sz w:val="20"/>
                <w:szCs w:val="20"/>
              </w:rPr>
              <w:t xml:space="preserve"> решение задач при помощи уравнений.</w:t>
            </w:r>
            <w:r w:rsidRPr="00D36D5A">
              <w:rPr>
                <w:rFonts w:ascii="Times New Roman" w:eastAsia="Calibri" w:hAnsi="Times New Roman" w:cs="Times New Roman"/>
                <w:i/>
                <w:iCs/>
                <w:sz w:val="20"/>
                <w:szCs w:val="20"/>
              </w:rPr>
              <w:t xml:space="preserve"> Индивидуальная –</w:t>
            </w:r>
            <w:r w:rsidRPr="00D36D5A">
              <w:rPr>
                <w:rFonts w:ascii="Times New Roman" w:eastAsia="Calibri" w:hAnsi="Times New Roman" w:cs="Times New Roman"/>
                <w:sz w:val="20"/>
                <w:szCs w:val="20"/>
              </w:rPr>
              <w:t xml:space="preserve"> решение уравнений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p>
        </w:tc>
        <w:tc>
          <w:tcPr>
            <w:tcW w:w="606"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Обнаруживают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и устраняют ошибки логического и арифметического характера</w:t>
            </w:r>
          </w:p>
        </w:tc>
        <w:tc>
          <w:tcPr>
            <w:tcW w:w="894"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Регулятивные – </w:t>
            </w:r>
            <w:r w:rsidRPr="00D36D5A">
              <w:rPr>
                <w:rFonts w:ascii="Times New Roman" w:eastAsia="Calibri" w:hAnsi="Times New Roman" w:cs="Times New Roman"/>
                <w:sz w:val="20"/>
                <w:szCs w:val="20"/>
              </w:rPr>
              <w:t>определяют цель учебной деятельности с помощью учителя и самостоятельно, осуществляют поиск средств ее достижения.</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Познавательные – </w:t>
            </w:r>
            <w:r w:rsidRPr="00D36D5A">
              <w:rPr>
                <w:rFonts w:ascii="Times New Roman" w:eastAsia="Calibri" w:hAnsi="Times New Roman" w:cs="Times New Roman"/>
                <w:sz w:val="20"/>
                <w:szCs w:val="20"/>
              </w:rPr>
              <w:t>передают содержание в сжатом или развернутом виде.</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Коммуникативные – </w:t>
            </w:r>
            <w:r w:rsidRPr="00D36D5A">
              <w:rPr>
                <w:rFonts w:ascii="Times New Roman" w:eastAsia="Calibri" w:hAnsi="Times New Roman" w:cs="Times New Roman"/>
                <w:sz w:val="20"/>
                <w:szCs w:val="20"/>
              </w:rPr>
              <w:t>умеют высказывать свою точку зрения, ее обосновать</w:t>
            </w:r>
          </w:p>
        </w:tc>
        <w:tc>
          <w:tcPr>
            <w:tcW w:w="852"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Проявляют познавательный интерес к изучению</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математики, способам решения учебных задач; дают позитивную оценку и самооценку учебной деятельности; адекватно воспринимают оценку учителя и сверстников; понимают причины успеха в учебной деятельности</w:t>
            </w:r>
          </w:p>
        </w:tc>
        <w:tc>
          <w:tcPr>
            <w:tcW w:w="896" w:type="pct"/>
            <w:tcBorders>
              <w:top w:val="single" w:sz="4" w:space="0" w:color="auto"/>
              <w:left w:val="single" w:sz="4" w:space="0" w:color="auto"/>
              <w:bottom w:val="single" w:sz="4" w:space="0" w:color="auto"/>
              <w:right w:val="single" w:sz="4" w:space="0" w:color="auto"/>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Индивидуальная</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(тестирование)</w:t>
            </w:r>
          </w:p>
        </w:tc>
      </w:tr>
      <w:tr w:rsidR="001B468D" w:rsidRPr="00D36D5A" w:rsidTr="001B468D">
        <w:trPr>
          <w:gridAfter w:val="1"/>
          <w:wAfter w:w="7" w:type="pct"/>
          <w:trHeight w:val="4182"/>
          <w:jc w:val="center"/>
        </w:trPr>
        <w:tc>
          <w:tcPr>
            <w:tcW w:w="180" w:type="pct"/>
            <w:tcBorders>
              <w:top w:val="single" w:sz="4" w:space="0" w:color="auto"/>
              <w:left w:val="single" w:sz="4" w:space="0" w:color="auto"/>
              <w:bottom w:val="single" w:sz="4" w:space="0" w:color="auto"/>
              <w:right w:val="single" w:sz="4" w:space="0" w:color="auto"/>
            </w:tcBorders>
          </w:tcPr>
          <w:p w:rsidR="001B468D" w:rsidRPr="00D36D5A" w:rsidRDefault="001B468D" w:rsidP="005F43FC">
            <w:pPr>
              <w:widowControl w:val="0"/>
              <w:numPr>
                <w:ilvl w:val="0"/>
                <w:numId w:val="2"/>
              </w:numPr>
              <w:autoSpaceDE w:val="0"/>
              <w:autoSpaceDN w:val="0"/>
              <w:adjustRightInd w:val="0"/>
              <w:spacing w:after="0"/>
              <w:ind w:left="340"/>
              <w:jc w:val="center"/>
              <w:textAlignment w:val="baseline"/>
              <w:rPr>
                <w:rFonts w:ascii="Times New Roman" w:eastAsia="Times New Roman" w:hAnsi="Times New Roman" w:cs="Times New Roman"/>
                <w:sz w:val="20"/>
                <w:szCs w:val="20"/>
              </w:rPr>
            </w:pPr>
          </w:p>
        </w:tc>
        <w:tc>
          <w:tcPr>
            <w:tcW w:w="179" w:type="pct"/>
            <w:tcBorders>
              <w:top w:val="single" w:sz="4" w:space="0" w:color="auto"/>
              <w:left w:val="single" w:sz="4" w:space="0" w:color="auto"/>
              <w:bottom w:val="single" w:sz="4" w:space="0" w:color="auto"/>
              <w:right w:val="single" w:sz="4" w:space="0" w:color="auto"/>
            </w:tcBorders>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1</w:t>
            </w:r>
          </w:p>
        </w:tc>
        <w:tc>
          <w:tcPr>
            <w:tcW w:w="522"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Решение задач с на производительность помощью уравнений</w:t>
            </w:r>
          </w:p>
        </w:tc>
        <w:tc>
          <w:tcPr>
            <w:tcW w:w="257"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widowControl w:val="0"/>
              <w:autoSpaceDE w:val="0"/>
              <w:autoSpaceDN w:val="0"/>
              <w:adjustRightInd w:val="0"/>
              <w:spacing w:after="0"/>
              <w:rPr>
                <w:rFonts w:ascii="Times New Roman" w:eastAsia="Times New Roman" w:hAnsi="Times New Roman" w:cs="Times New Roman"/>
                <w:sz w:val="20"/>
                <w:szCs w:val="20"/>
              </w:rPr>
            </w:pPr>
            <w:r w:rsidRPr="00D36D5A">
              <w:rPr>
                <w:rFonts w:ascii="Times New Roman" w:eastAsia="Times New Roman" w:hAnsi="Times New Roman" w:cs="Times New Roman"/>
                <w:i/>
                <w:iCs/>
                <w:sz w:val="20"/>
                <w:szCs w:val="20"/>
              </w:rPr>
              <w:t>закрепление знаний</w:t>
            </w:r>
          </w:p>
        </w:tc>
        <w:tc>
          <w:tcPr>
            <w:tcW w:w="606"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Фронтальная –</w:t>
            </w:r>
            <w:r w:rsidRPr="00D36D5A">
              <w:rPr>
                <w:rFonts w:ascii="Times New Roman" w:eastAsia="Calibri" w:hAnsi="Times New Roman" w:cs="Times New Roman"/>
                <w:sz w:val="20"/>
                <w:szCs w:val="20"/>
              </w:rPr>
              <w:t xml:space="preserve"> решение задач на производительность при помощи уравнений.</w:t>
            </w:r>
            <w:r w:rsidRPr="00D36D5A">
              <w:rPr>
                <w:rFonts w:ascii="Times New Roman" w:eastAsia="Calibri" w:hAnsi="Times New Roman" w:cs="Times New Roman"/>
                <w:i/>
                <w:iCs/>
                <w:sz w:val="20"/>
                <w:szCs w:val="20"/>
              </w:rPr>
              <w:t xml:space="preserve"> Индивидуальная –</w:t>
            </w:r>
            <w:r w:rsidRPr="00D36D5A">
              <w:rPr>
                <w:rFonts w:ascii="Times New Roman" w:eastAsia="Calibri" w:hAnsi="Times New Roman" w:cs="Times New Roman"/>
                <w:sz w:val="20"/>
                <w:szCs w:val="20"/>
              </w:rPr>
              <w:t xml:space="preserve"> решение уравнений </w:t>
            </w:r>
          </w:p>
          <w:p w:rsidR="001B468D" w:rsidRPr="00D36D5A" w:rsidRDefault="001B468D" w:rsidP="001B468D">
            <w:pPr>
              <w:widowControl w:val="0"/>
              <w:autoSpaceDE w:val="0"/>
              <w:autoSpaceDN w:val="0"/>
              <w:adjustRightInd w:val="0"/>
              <w:spacing w:after="0"/>
              <w:rPr>
                <w:rFonts w:ascii="Times New Roman" w:eastAsia="Times New Roman" w:hAnsi="Times New Roman" w:cs="Times New Roman"/>
                <w:sz w:val="20"/>
                <w:szCs w:val="20"/>
              </w:rPr>
            </w:pPr>
          </w:p>
        </w:tc>
        <w:tc>
          <w:tcPr>
            <w:tcW w:w="606"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Закрепляют навыки решения задач с помощью уравнения, сформулируют навыки решения задач на производительность помощью уравнений</w:t>
            </w:r>
          </w:p>
        </w:tc>
        <w:tc>
          <w:tcPr>
            <w:tcW w:w="894"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widowControl w:val="0"/>
              <w:autoSpaceDE w:val="0"/>
              <w:autoSpaceDN w:val="0"/>
              <w:adjustRightInd w:val="0"/>
              <w:spacing w:after="0"/>
              <w:textAlignment w:val="baseline"/>
              <w:rPr>
                <w:rFonts w:ascii="Times New Roman" w:eastAsia="Times New Roman" w:hAnsi="Times New Roman" w:cs="Times New Roman"/>
                <w:sz w:val="20"/>
                <w:szCs w:val="20"/>
              </w:rPr>
            </w:pPr>
            <w:r w:rsidRPr="00D36D5A">
              <w:rPr>
                <w:rFonts w:ascii="Times New Roman" w:eastAsia="Times New Roman" w:hAnsi="Times New Roman" w:cs="Times New Roman"/>
                <w:b/>
                <w:i/>
                <w:sz w:val="20"/>
                <w:szCs w:val="20"/>
              </w:rPr>
              <w:t xml:space="preserve">Коммуникативные: </w:t>
            </w:r>
            <w:r w:rsidRPr="00D36D5A">
              <w:rPr>
                <w:rFonts w:ascii="Times New Roman" w:eastAsia="Times New Roman" w:hAnsi="Times New Roman" w:cs="Times New Roman"/>
                <w:sz w:val="20"/>
                <w:szCs w:val="20"/>
              </w:rPr>
              <w:t>оформлять мысли в устной и письменной речи с учетом речевых ситуаций.</w:t>
            </w:r>
          </w:p>
          <w:p w:rsidR="001B468D" w:rsidRPr="00D36D5A" w:rsidRDefault="001B468D" w:rsidP="001B468D">
            <w:pPr>
              <w:widowControl w:val="0"/>
              <w:autoSpaceDE w:val="0"/>
              <w:autoSpaceDN w:val="0"/>
              <w:adjustRightInd w:val="0"/>
              <w:spacing w:after="0"/>
              <w:textAlignment w:val="baseline"/>
              <w:rPr>
                <w:rFonts w:ascii="Times New Roman" w:eastAsia="Times New Roman" w:hAnsi="Times New Roman" w:cs="Times New Roman"/>
                <w:sz w:val="20"/>
                <w:szCs w:val="20"/>
              </w:rPr>
            </w:pPr>
            <w:r w:rsidRPr="00D36D5A">
              <w:rPr>
                <w:rFonts w:ascii="Times New Roman" w:eastAsia="Times New Roman" w:hAnsi="Times New Roman" w:cs="Times New Roman"/>
                <w:b/>
                <w:i/>
                <w:sz w:val="20"/>
                <w:szCs w:val="20"/>
              </w:rPr>
              <w:t>Регулятивные:</w:t>
            </w:r>
            <w:r w:rsidRPr="00D36D5A">
              <w:rPr>
                <w:rFonts w:ascii="Times New Roman" w:eastAsia="Times New Roman" w:hAnsi="Times New Roman" w:cs="Times New Roman"/>
                <w:sz w:val="20"/>
                <w:szCs w:val="20"/>
              </w:rPr>
              <w:t xml:space="preserve"> определять цель учебной деятельности, осуществлять поиск ее достижения.</w:t>
            </w:r>
          </w:p>
          <w:p w:rsidR="001B468D" w:rsidRPr="00D36D5A" w:rsidRDefault="001B468D" w:rsidP="001B468D">
            <w:pPr>
              <w:widowControl w:val="0"/>
              <w:autoSpaceDE w:val="0"/>
              <w:autoSpaceDN w:val="0"/>
              <w:adjustRightInd w:val="0"/>
              <w:spacing w:after="0"/>
              <w:textAlignment w:val="baseline"/>
              <w:rPr>
                <w:rFonts w:ascii="Times New Roman" w:eastAsia="Times New Roman" w:hAnsi="Times New Roman" w:cs="Times New Roman"/>
                <w:b/>
                <w:i/>
                <w:sz w:val="20"/>
                <w:szCs w:val="20"/>
              </w:rPr>
            </w:pPr>
            <w:r w:rsidRPr="00D36D5A">
              <w:rPr>
                <w:rFonts w:ascii="Times New Roman" w:eastAsia="Times New Roman" w:hAnsi="Times New Roman" w:cs="Times New Roman"/>
                <w:b/>
                <w:i/>
                <w:sz w:val="20"/>
                <w:szCs w:val="20"/>
              </w:rPr>
              <w:t>Познавательные:</w:t>
            </w:r>
            <w:r w:rsidRPr="00D36D5A">
              <w:rPr>
                <w:rFonts w:ascii="Times New Roman" w:eastAsia="Newton-Regular" w:hAnsi="Times New Roman" w:cs="Times New Roman"/>
                <w:sz w:val="20"/>
                <w:szCs w:val="20"/>
              </w:rPr>
              <w:t xml:space="preserve"> восстанавливать предметную ситуацию, описанную в задаче, путем </w:t>
            </w:r>
            <w:proofErr w:type="spellStart"/>
            <w:r w:rsidRPr="00D36D5A">
              <w:rPr>
                <w:rFonts w:ascii="Times New Roman" w:eastAsia="Newton-Regular" w:hAnsi="Times New Roman" w:cs="Times New Roman"/>
                <w:sz w:val="20"/>
                <w:szCs w:val="20"/>
              </w:rPr>
              <w:t>переформулирования</w:t>
            </w:r>
            <w:proofErr w:type="spellEnd"/>
            <w:r w:rsidRPr="00D36D5A">
              <w:rPr>
                <w:rFonts w:ascii="Times New Roman" w:eastAsia="Newton-Regular" w:hAnsi="Times New Roman" w:cs="Times New Roman"/>
                <w:sz w:val="20"/>
                <w:szCs w:val="20"/>
              </w:rPr>
              <w:t>, упрощенного пересказа текста, с выделением только существенной для решения задачи информации</w:t>
            </w:r>
          </w:p>
        </w:tc>
        <w:tc>
          <w:tcPr>
            <w:tcW w:w="852"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Объясняют самому себе свои наиболее заметные</w:t>
            </w:r>
          </w:p>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достижения; проявляют положительное отношение к урокам математики, широкий интерес к новому учебному материалу, способам решения новых учебных задач, доброжелательное отношение к сверстникам; дают адекватную оценку учебной деятельности</w:t>
            </w:r>
          </w:p>
        </w:tc>
        <w:tc>
          <w:tcPr>
            <w:tcW w:w="896" w:type="pct"/>
            <w:tcBorders>
              <w:top w:val="single" w:sz="4" w:space="0" w:color="auto"/>
              <w:left w:val="single" w:sz="4" w:space="0" w:color="auto"/>
              <w:bottom w:val="single" w:sz="4" w:space="0" w:color="auto"/>
              <w:right w:val="single" w:sz="4" w:space="0" w:color="auto"/>
            </w:tcBorders>
          </w:tcPr>
          <w:p w:rsidR="001B468D" w:rsidRPr="00D36D5A" w:rsidRDefault="001B468D" w:rsidP="001B468D">
            <w:pPr>
              <w:autoSpaceDE w:val="0"/>
              <w:autoSpaceDN w:val="0"/>
              <w:adjustRightInd w:val="0"/>
              <w:spacing w:after="0" w:line="240"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Индивидуальная.</w:t>
            </w:r>
          </w:p>
          <w:p w:rsidR="001B468D" w:rsidRPr="00D36D5A" w:rsidRDefault="001B468D" w:rsidP="001B468D">
            <w:pPr>
              <w:widowControl w:val="0"/>
              <w:autoSpaceDE w:val="0"/>
              <w:autoSpaceDN w:val="0"/>
              <w:adjustRightInd w:val="0"/>
              <w:spacing w:after="0"/>
              <w:rPr>
                <w:rFonts w:ascii="Times New Roman" w:eastAsia="Times New Roman" w:hAnsi="Times New Roman" w:cs="Times New Roman"/>
                <w:spacing w:val="-3"/>
                <w:sz w:val="20"/>
                <w:szCs w:val="20"/>
              </w:rPr>
            </w:pPr>
            <w:r w:rsidRPr="00D36D5A">
              <w:rPr>
                <w:rFonts w:ascii="Times New Roman" w:eastAsia="Times New Roman" w:hAnsi="Times New Roman" w:cs="Times New Roman"/>
                <w:sz w:val="20"/>
                <w:szCs w:val="20"/>
              </w:rPr>
              <w:t>Устный опрос по карточкам</w:t>
            </w:r>
          </w:p>
        </w:tc>
      </w:tr>
      <w:tr w:rsidR="001B468D" w:rsidRPr="00D36D5A" w:rsidTr="001B468D">
        <w:trPr>
          <w:gridAfter w:val="1"/>
          <w:wAfter w:w="7" w:type="pct"/>
          <w:trHeight w:val="57"/>
          <w:jc w:val="center"/>
        </w:trPr>
        <w:tc>
          <w:tcPr>
            <w:tcW w:w="180" w:type="pct"/>
            <w:tcBorders>
              <w:top w:val="single" w:sz="4" w:space="0" w:color="auto"/>
              <w:left w:val="single" w:sz="4" w:space="0" w:color="auto"/>
              <w:bottom w:val="single" w:sz="4" w:space="0" w:color="auto"/>
              <w:right w:val="single" w:sz="4" w:space="0" w:color="auto"/>
            </w:tcBorders>
          </w:tcPr>
          <w:p w:rsidR="001B468D" w:rsidRPr="00D36D5A" w:rsidRDefault="001B468D" w:rsidP="005F43FC">
            <w:pPr>
              <w:widowControl w:val="0"/>
              <w:numPr>
                <w:ilvl w:val="0"/>
                <w:numId w:val="2"/>
              </w:numPr>
              <w:autoSpaceDE w:val="0"/>
              <w:autoSpaceDN w:val="0"/>
              <w:adjustRightInd w:val="0"/>
              <w:spacing w:after="0"/>
              <w:ind w:left="340"/>
              <w:jc w:val="center"/>
              <w:textAlignment w:val="baseline"/>
              <w:rPr>
                <w:rFonts w:ascii="Times New Roman" w:eastAsia="Times New Roman" w:hAnsi="Times New Roman" w:cs="Times New Roman"/>
                <w:sz w:val="20"/>
                <w:szCs w:val="20"/>
              </w:rPr>
            </w:pPr>
          </w:p>
        </w:tc>
        <w:tc>
          <w:tcPr>
            <w:tcW w:w="179" w:type="pct"/>
            <w:tcBorders>
              <w:top w:val="single" w:sz="4" w:space="0" w:color="auto"/>
              <w:left w:val="single" w:sz="4" w:space="0" w:color="auto"/>
              <w:bottom w:val="single" w:sz="4" w:space="0" w:color="auto"/>
              <w:right w:val="single" w:sz="4" w:space="0" w:color="auto"/>
            </w:tcBorders>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1</w:t>
            </w:r>
          </w:p>
        </w:tc>
        <w:tc>
          <w:tcPr>
            <w:tcW w:w="522"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Повторение и систематизация учебного материала.</w:t>
            </w:r>
          </w:p>
        </w:tc>
        <w:tc>
          <w:tcPr>
            <w:tcW w:w="257"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widowControl w:val="0"/>
              <w:autoSpaceDE w:val="0"/>
              <w:autoSpaceDN w:val="0"/>
              <w:adjustRightInd w:val="0"/>
              <w:spacing w:after="0"/>
              <w:rPr>
                <w:rFonts w:ascii="Times New Roman" w:eastAsia="Times New Roman" w:hAnsi="Times New Roman" w:cs="Times New Roman"/>
                <w:sz w:val="20"/>
                <w:szCs w:val="20"/>
              </w:rPr>
            </w:pPr>
            <w:r w:rsidRPr="00D36D5A">
              <w:rPr>
                <w:rFonts w:ascii="Times New Roman" w:eastAsia="Times New Roman" w:hAnsi="Times New Roman" w:cs="Times New Roman"/>
                <w:i/>
                <w:iCs/>
                <w:sz w:val="20"/>
                <w:szCs w:val="20"/>
              </w:rPr>
              <w:t>Закрепление знаний</w:t>
            </w:r>
          </w:p>
        </w:tc>
        <w:tc>
          <w:tcPr>
            <w:tcW w:w="606"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Фронтальная </w:t>
            </w:r>
            <w:r w:rsidRPr="00D36D5A">
              <w:rPr>
                <w:rFonts w:ascii="Times New Roman" w:eastAsia="Calibri" w:hAnsi="Times New Roman" w:cs="Times New Roman"/>
                <w:sz w:val="20"/>
                <w:szCs w:val="20"/>
              </w:rPr>
              <w:t xml:space="preserve">– ответы </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на вопросы по повторяемой теме</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w:t>
            </w:r>
            <w:r w:rsidRPr="00D36D5A">
              <w:rPr>
                <w:rFonts w:ascii="Times New Roman" w:eastAsia="Calibri" w:hAnsi="Times New Roman" w:cs="Times New Roman"/>
                <w:sz w:val="20"/>
                <w:szCs w:val="20"/>
              </w:rPr>
              <w:t xml:space="preserve"> –выполнение упражнений по теме</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i/>
                <w:iCs/>
                <w:sz w:val="20"/>
                <w:szCs w:val="20"/>
              </w:rPr>
            </w:pPr>
          </w:p>
          <w:p w:rsidR="001B468D" w:rsidRPr="00D36D5A" w:rsidRDefault="001B468D" w:rsidP="001B468D">
            <w:pPr>
              <w:widowControl w:val="0"/>
              <w:autoSpaceDE w:val="0"/>
              <w:autoSpaceDN w:val="0"/>
              <w:adjustRightInd w:val="0"/>
              <w:spacing w:after="0"/>
              <w:rPr>
                <w:rFonts w:ascii="Times New Roman" w:eastAsia="Times New Roman" w:hAnsi="Times New Roman" w:cs="Times New Roman"/>
                <w:sz w:val="20"/>
                <w:szCs w:val="20"/>
              </w:rPr>
            </w:pPr>
          </w:p>
        </w:tc>
        <w:tc>
          <w:tcPr>
            <w:tcW w:w="606"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Пошагово контролируют правильность и полноту выполнения алгоритма выполнения заданий по повторяемой теме</w:t>
            </w:r>
          </w:p>
        </w:tc>
        <w:tc>
          <w:tcPr>
            <w:tcW w:w="894"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b/>
                <w:i/>
                <w:iCs/>
                <w:sz w:val="20"/>
                <w:szCs w:val="20"/>
              </w:rPr>
              <w:t xml:space="preserve">Регулятивные </w:t>
            </w:r>
            <w:r w:rsidRPr="00D36D5A">
              <w:rPr>
                <w:rFonts w:ascii="Times New Roman" w:eastAsia="Calibri" w:hAnsi="Times New Roman" w:cs="Times New Roman"/>
                <w:i/>
                <w:iCs/>
                <w:sz w:val="20"/>
                <w:szCs w:val="20"/>
              </w:rPr>
              <w:t xml:space="preserve">– </w:t>
            </w:r>
            <w:r w:rsidRPr="00D36D5A">
              <w:rPr>
                <w:rFonts w:ascii="Times New Roman" w:eastAsia="Calibri" w:hAnsi="Times New Roman" w:cs="Times New Roman"/>
                <w:sz w:val="20"/>
                <w:szCs w:val="20"/>
              </w:rPr>
              <w:t>работают по составленному плану</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b/>
                <w:i/>
                <w:iCs/>
                <w:sz w:val="20"/>
                <w:szCs w:val="20"/>
              </w:rPr>
              <w:t xml:space="preserve">Познавательные </w:t>
            </w:r>
            <w:r w:rsidRPr="00D36D5A">
              <w:rPr>
                <w:rFonts w:ascii="Times New Roman" w:eastAsia="Calibri" w:hAnsi="Times New Roman" w:cs="Times New Roman"/>
                <w:i/>
                <w:iCs/>
                <w:sz w:val="20"/>
                <w:szCs w:val="20"/>
              </w:rPr>
              <w:t>–</w:t>
            </w:r>
            <w:r w:rsidRPr="00D36D5A">
              <w:rPr>
                <w:rFonts w:ascii="Times New Roman" w:eastAsia="Calibri" w:hAnsi="Times New Roman" w:cs="Times New Roman"/>
                <w:sz w:val="20"/>
                <w:szCs w:val="20"/>
              </w:rPr>
              <w:t xml:space="preserve"> записывают выводы в виде правил «если… то …».</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b/>
                <w:i/>
                <w:iCs/>
                <w:sz w:val="20"/>
                <w:szCs w:val="20"/>
              </w:rPr>
              <w:t xml:space="preserve">Коммуникативные </w:t>
            </w:r>
            <w:r w:rsidRPr="00D36D5A">
              <w:rPr>
                <w:rFonts w:ascii="Times New Roman" w:eastAsia="Calibri" w:hAnsi="Times New Roman" w:cs="Times New Roman"/>
                <w:i/>
                <w:iCs/>
                <w:sz w:val="20"/>
                <w:szCs w:val="20"/>
              </w:rPr>
              <w:t xml:space="preserve">– </w:t>
            </w:r>
            <w:r w:rsidRPr="00D36D5A">
              <w:rPr>
                <w:rFonts w:ascii="Times New Roman" w:eastAsia="Calibri" w:hAnsi="Times New Roman" w:cs="Times New Roman"/>
                <w:sz w:val="20"/>
                <w:szCs w:val="20"/>
              </w:rPr>
              <w:t>умеют отстаивать точку зрения, аргументируя её</w:t>
            </w:r>
          </w:p>
        </w:tc>
        <w:tc>
          <w:tcPr>
            <w:tcW w:w="852"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Принимают и осваивают социальную роль обучающегося, проявляют мотивы своей учебной деятельности, дают адекватную оценку своей учебной деятельности.</w:t>
            </w:r>
          </w:p>
        </w:tc>
        <w:tc>
          <w:tcPr>
            <w:tcW w:w="896" w:type="pct"/>
            <w:tcBorders>
              <w:top w:val="single" w:sz="4" w:space="0" w:color="auto"/>
              <w:left w:val="single" w:sz="4" w:space="0" w:color="auto"/>
              <w:bottom w:val="single" w:sz="4" w:space="0" w:color="auto"/>
              <w:right w:val="single" w:sz="4" w:space="0" w:color="auto"/>
            </w:tcBorders>
          </w:tcPr>
          <w:p w:rsidR="001B468D" w:rsidRPr="00D36D5A" w:rsidRDefault="001B468D" w:rsidP="001B468D">
            <w:pPr>
              <w:autoSpaceDE w:val="0"/>
              <w:autoSpaceDN w:val="0"/>
              <w:adjustRightInd w:val="0"/>
              <w:spacing w:after="0" w:line="240"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Индивидуальная.</w:t>
            </w:r>
          </w:p>
          <w:p w:rsidR="001B468D" w:rsidRPr="00D36D5A" w:rsidRDefault="001B468D" w:rsidP="001B468D">
            <w:pPr>
              <w:widowControl w:val="0"/>
              <w:autoSpaceDE w:val="0"/>
              <w:autoSpaceDN w:val="0"/>
              <w:adjustRightInd w:val="0"/>
              <w:spacing w:after="0"/>
              <w:rPr>
                <w:rFonts w:ascii="Times New Roman" w:eastAsia="Times New Roman" w:hAnsi="Times New Roman" w:cs="Times New Roman"/>
                <w:spacing w:val="-3"/>
                <w:sz w:val="20"/>
                <w:szCs w:val="20"/>
              </w:rPr>
            </w:pPr>
            <w:r w:rsidRPr="00D36D5A">
              <w:rPr>
                <w:rFonts w:ascii="Times New Roman" w:eastAsia="Times New Roman" w:hAnsi="Times New Roman" w:cs="Times New Roman"/>
                <w:sz w:val="20"/>
                <w:szCs w:val="20"/>
              </w:rPr>
              <w:t>Устный опрос по карточкам</w:t>
            </w:r>
          </w:p>
        </w:tc>
      </w:tr>
      <w:tr w:rsidR="001B468D" w:rsidRPr="00D36D5A" w:rsidTr="001B468D">
        <w:trPr>
          <w:gridAfter w:val="1"/>
          <w:wAfter w:w="7" w:type="pct"/>
          <w:trHeight w:val="57"/>
          <w:jc w:val="center"/>
        </w:trPr>
        <w:tc>
          <w:tcPr>
            <w:tcW w:w="180" w:type="pct"/>
            <w:tcBorders>
              <w:top w:val="single" w:sz="4" w:space="0" w:color="auto"/>
              <w:left w:val="single" w:sz="4" w:space="0" w:color="auto"/>
              <w:bottom w:val="single" w:sz="4" w:space="0" w:color="auto"/>
              <w:right w:val="single" w:sz="4" w:space="0" w:color="auto"/>
            </w:tcBorders>
          </w:tcPr>
          <w:p w:rsidR="001B468D" w:rsidRPr="00D36D5A" w:rsidRDefault="001B468D" w:rsidP="005F43FC">
            <w:pPr>
              <w:widowControl w:val="0"/>
              <w:numPr>
                <w:ilvl w:val="0"/>
                <w:numId w:val="2"/>
              </w:numPr>
              <w:autoSpaceDE w:val="0"/>
              <w:autoSpaceDN w:val="0"/>
              <w:adjustRightInd w:val="0"/>
              <w:spacing w:after="0"/>
              <w:ind w:left="340"/>
              <w:jc w:val="center"/>
              <w:textAlignment w:val="baseline"/>
              <w:rPr>
                <w:rFonts w:ascii="Times New Roman" w:eastAsia="Times New Roman" w:hAnsi="Times New Roman" w:cs="Times New Roman"/>
                <w:sz w:val="20"/>
                <w:szCs w:val="20"/>
              </w:rPr>
            </w:pPr>
          </w:p>
        </w:tc>
        <w:tc>
          <w:tcPr>
            <w:tcW w:w="179" w:type="pct"/>
            <w:tcBorders>
              <w:top w:val="single" w:sz="4" w:space="0" w:color="auto"/>
              <w:left w:val="single" w:sz="4" w:space="0" w:color="auto"/>
              <w:bottom w:val="single" w:sz="4" w:space="0" w:color="auto"/>
              <w:right w:val="single" w:sz="4" w:space="0" w:color="auto"/>
            </w:tcBorders>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1</w:t>
            </w:r>
          </w:p>
        </w:tc>
        <w:tc>
          <w:tcPr>
            <w:tcW w:w="522"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Контрольная работа № 1 на тему «линейное уравнение с одной переменной»</w:t>
            </w:r>
          </w:p>
        </w:tc>
        <w:tc>
          <w:tcPr>
            <w:tcW w:w="257"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widowControl w:val="0"/>
              <w:autoSpaceDE w:val="0"/>
              <w:autoSpaceDN w:val="0"/>
              <w:adjustRightInd w:val="0"/>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Урок контроля, оценки и коррекции знаний</w:t>
            </w:r>
          </w:p>
        </w:tc>
        <w:tc>
          <w:tcPr>
            <w:tcW w:w="606"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widowControl w:val="0"/>
              <w:autoSpaceDE w:val="0"/>
              <w:autoSpaceDN w:val="0"/>
              <w:adjustRightInd w:val="0"/>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Формирование у учащихся умений осуществлять контрольную функцию; контроль и самоконтроль изученных понятий: написание контрольной работы, работа с УМК (КРТ-7)</w:t>
            </w:r>
          </w:p>
        </w:tc>
        <w:tc>
          <w:tcPr>
            <w:tcW w:w="606"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Применяют теоретический материал, изученный на предыдущих уроках, при решении контрольных заданий</w:t>
            </w:r>
          </w:p>
        </w:tc>
        <w:tc>
          <w:tcPr>
            <w:tcW w:w="894"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keepLines/>
              <w:autoSpaceDE w:val="0"/>
              <w:autoSpaceDN w:val="0"/>
              <w:adjustRightInd w:val="0"/>
              <w:spacing w:after="0"/>
              <w:rPr>
                <w:rFonts w:ascii="Times New Roman" w:eastAsia="Times New Roman" w:hAnsi="Times New Roman" w:cs="Times New Roman"/>
                <w:sz w:val="20"/>
                <w:szCs w:val="20"/>
              </w:rPr>
            </w:pPr>
            <w:r w:rsidRPr="00D36D5A">
              <w:rPr>
                <w:rFonts w:ascii="Times New Roman" w:eastAsia="Times New Roman" w:hAnsi="Times New Roman" w:cs="Times New Roman"/>
                <w:b/>
                <w:i/>
                <w:sz w:val="20"/>
                <w:szCs w:val="20"/>
              </w:rPr>
              <w:t>Коммуникативные:</w:t>
            </w:r>
            <w:r w:rsidRPr="00D36D5A">
              <w:rPr>
                <w:rFonts w:ascii="Times New Roman" w:eastAsia="Times New Roman" w:hAnsi="Times New Roman" w:cs="Times New Roman"/>
                <w:sz w:val="20"/>
                <w:szCs w:val="20"/>
              </w:rPr>
              <w:t xml:space="preserve"> регулировать собственную деятельность посредством письменной речи.</w:t>
            </w:r>
          </w:p>
          <w:p w:rsidR="001B468D" w:rsidRPr="00D36D5A" w:rsidRDefault="001B468D" w:rsidP="001B468D">
            <w:pPr>
              <w:keepLines/>
              <w:autoSpaceDE w:val="0"/>
              <w:autoSpaceDN w:val="0"/>
              <w:adjustRightInd w:val="0"/>
              <w:spacing w:after="0"/>
              <w:rPr>
                <w:rFonts w:ascii="Times New Roman" w:eastAsia="Times New Roman" w:hAnsi="Times New Roman" w:cs="Times New Roman"/>
                <w:b/>
                <w:i/>
                <w:sz w:val="20"/>
                <w:szCs w:val="20"/>
              </w:rPr>
            </w:pPr>
            <w:r w:rsidRPr="00D36D5A">
              <w:rPr>
                <w:rFonts w:ascii="Times New Roman" w:eastAsia="Times New Roman" w:hAnsi="Times New Roman" w:cs="Times New Roman"/>
                <w:b/>
                <w:i/>
                <w:sz w:val="20"/>
                <w:szCs w:val="20"/>
              </w:rPr>
              <w:t>Регулятивные:</w:t>
            </w:r>
            <w:r w:rsidRPr="00D36D5A">
              <w:rPr>
                <w:rFonts w:ascii="Times New Roman" w:eastAsia="Times New Roman" w:hAnsi="Times New Roman" w:cs="Times New Roman"/>
                <w:sz w:val="20"/>
                <w:szCs w:val="20"/>
              </w:rPr>
              <w:t xml:space="preserve"> оценивать достигнутый  результат.</w:t>
            </w:r>
          </w:p>
          <w:p w:rsidR="001B468D" w:rsidRPr="00D36D5A" w:rsidRDefault="001B468D" w:rsidP="001B468D">
            <w:pPr>
              <w:keepLines/>
              <w:autoSpaceDE w:val="0"/>
              <w:autoSpaceDN w:val="0"/>
              <w:adjustRightInd w:val="0"/>
              <w:spacing w:after="0"/>
              <w:rPr>
                <w:rFonts w:ascii="Times New Roman" w:eastAsia="Times New Roman" w:hAnsi="Times New Roman" w:cs="Times New Roman"/>
                <w:sz w:val="20"/>
                <w:szCs w:val="20"/>
              </w:rPr>
            </w:pPr>
            <w:r w:rsidRPr="00D36D5A">
              <w:rPr>
                <w:rFonts w:ascii="Times New Roman" w:eastAsia="Times New Roman" w:hAnsi="Times New Roman" w:cs="Times New Roman"/>
                <w:b/>
                <w:i/>
                <w:sz w:val="20"/>
                <w:szCs w:val="20"/>
              </w:rPr>
              <w:t>Познавательные:</w:t>
            </w:r>
            <w:r w:rsidRPr="00D36D5A">
              <w:rPr>
                <w:rFonts w:ascii="Times New Roman" w:eastAsia="Times New Roman" w:hAnsi="Times New Roman" w:cs="Times New Roman"/>
                <w:sz w:val="20"/>
                <w:szCs w:val="20"/>
              </w:rPr>
              <w:t xml:space="preserve"> выбирать наиболее эффективные способы решения задачи</w:t>
            </w:r>
          </w:p>
        </w:tc>
        <w:tc>
          <w:tcPr>
            <w:tcW w:w="852"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rPr>
                <w:rFonts w:ascii="Times New Roman" w:eastAsia="Newton-Regular" w:hAnsi="Times New Roman" w:cs="Times New Roman"/>
                <w:sz w:val="20"/>
                <w:szCs w:val="20"/>
              </w:rPr>
            </w:pPr>
            <w:r w:rsidRPr="00D36D5A">
              <w:rPr>
                <w:rFonts w:ascii="Times New Roman" w:eastAsia="Newton-Regular" w:hAnsi="Times New Roman" w:cs="Times New Roman"/>
                <w:sz w:val="20"/>
                <w:szCs w:val="20"/>
              </w:rPr>
              <w:t>Формирование навыков самоанализа и самоконтроля</w:t>
            </w:r>
          </w:p>
        </w:tc>
        <w:tc>
          <w:tcPr>
            <w:tcW w:w="896" w:type="pct"/>
            <w:tcBorders>
              <w:top w:val="single" w:sz="4" w:space="0" w:color="auto"/>
              <w:left w:val="single" w:sz="4" w:space="0" w:color="auto"/>
              <w:bottom w:val="single" w:sz="4" w:space="0" w:color="auto"/>
              <w:right w:val="single" w:sz="4" w:space="0" w:color="auto"/>
            </w:tcBorders>
          </w:tcPr>
          <w:p w:rsidR="001B468D" w:rsidRPr="00D36D5A" w:rsidRDefault="001B468D" w:rsidP="001B468D">
            <w:pPr>
              <w:widowControl w:val="0"/>
              <w:autoSpaceDE w:val="0"/>
              <w:autoSpaceDN w:val="0"/>
              <w:adjustRightInd w:val="0"/>
              <w:spacing w:after="0"/>
              <w:rPr>
                <w:rFonts w:ascii="Times New Roman" w:eastAsia="Times New Roman" w:hAnsi="Times New Roman" w:cs="Times New Roman"/>
                <w:spacing w:val="-3"/>
                <w:sz w:val="20"/>
                <w:szCs w:val="20"/>
              </w:rPr>
            </w:pPr>
          </w:p>
        </w:tc>
      </w:tr>
      <w:tr w:rsidR="001B468D" w:rsidRPr="00D36D5A" w:rsidTr="001B468D">
        <w:trPr>
          <w:trHeight w:val="57"/>
          <w:jc w:val="center"/>
        </w:trPr>
        <w:tc>
          <w:tcPr>
            <w:tcW w:w="5000" w:type="pct"/>
            <w:gridSpan w:val="10"/>
            <w:tcBorders>
              <w:top w:val="single" w:sz="4" w:space="0" w:color="auto"/>
              <w:left w:val="single" w:sz="4" w:space="0" w:color="auto"/>
              <w:bottom w:val="single" w:sz="4" w:space="0" w:color="auto"/>
              <w:right w:val="single" w:sz="4" w:space="0" w:color="auto"/>
            </w:tcBorders>
          </w:tcPr>
          <w:p w:rsidR="001B468D" w:rsidRPr="00D36D5A" w:rsidRDefault="001B468D" w:rsidP="001B468D">
            <w:pPr>
              <w:autoSpaceDE w:val="0"/>
              <w:autoSpaceDN w:val="0"/>
              <w:adjustRightInd w:val="0"/>
              <w:spacing w:after="0" w:line="240" w:lineRule="auto"/>
              <w:rPr>
                <w:rFonts w:ascii="Times New Roman" w:eastAsia="Calibri" w:hAnsi="Times New Roman" w:cs="Times New Roman"/>
                <w:b/>
                <w:bCs/>
                <w:sz w:val="20"/>
                <w:szCs w:val="20"/>
              </w:rPr>
            </w:pPr>
            <w:r w:rsidRPr="00D36D5A">
              <w:rPr>
                <w:rFonts w:ascii="Times New Roman" w:eastAsia="Calibri" w:hAnsi="Times New Roman" w:cs="Times New Roman"/>
                <w:b/>
                <w:bCs/>
                <w:sz w:val="20"/>
                <w:szCs w:val="20"/>
              </w:rPr>
              <w:t>Целые выражения. (50 ч)</w:t>
            </w:r>
          </w:p>
          <w:p w:rsidR="001B468D" w:rsidRPr="00D36D5A" w:rsidRDefault="001B468D" w:rsidP="001B468D">
            <w:pPr>
              <w:spacing w:after="0"/>
              <w:rPr>
                <w:rFonts w:ascii="Times New Roman" w:eastAsia="Times New Roman" w:hAnsi="Times New Roman" w:cs="Times New Roman"/>
                <w:i/>
                <w:sz w:val="20"/>
                <w:szCs w:val="20"/>
              </w:rPr>
            </w:pPr>
            <w:r w:rsidRPr="00D36D5A">
              <w:rPr>
                <w:rFonts w:ascii="Times New Roman" w:eastAsia="Times New Roman" w:hAnsi="Times New Roman" w:cs="Times New Roman"/>
                <w:b/>
                <w:sz w:val="20"/>
                <w:szCs w:val="20"/>
              </w:rPr>
              <w:t>Характеристика основных видов учебной деятельности ученика (на уровне УУД)</w:t>
            </w:r>
          </w:p>
          <w:p w:rsidR="001B468D" w:rsidRPr="00D36D5A" w:rsidRDefault="001B468D" w:rsidP="001B468D">
            <w:pPr>
              <w:spacing w:after="0"/>
              <w:rPr>
                <w:rFonts w:ascii="Times New Roman" w:eastAsia="Times New Roman" w:hAnsi="Times New Roman" w:cs="Times New Roman"/>
                <w:b/>
                <w:sz w:val="20"/>
                <w:szCs w:val="20"/>
              </w:rPr>
            </w:pPr>
            <w:proofErr w:type="spellStart"/>
            <w:r w:rsidRPr="00D36D5A">
              <w:rPr>
                <w:rFonts w:ascii="Times New Roman" w:eastAsia="Times New Roman" w:hAnsi="Times New Roman" w:cs="Times New Roman"/>
                <w:i/>
                <w:sz w:val="20"/>
                <w:szCs w:val="20"/>
              </w:rPr>
              <w:t>Формулировать:определения</w:t>
            </w:r>
            <w:proofErr w:type="spellEnd"/>
            <w:r w:rsidRPr="00D36D5A">
              <w:rPr>
                <w:rFonts w:ascii="Times New Roman" w:eastAsia="Times New Roman" w:hAnsi="Times New Roman" w:cs="Times New Roman"/>
                <w:i/>
                <w:sz w:val="20"/>
                <w:szCs w:val="20"/>
              </w:rPr>
              <w:t xml:space="preserve">: </w:t>
            </w:r>
            <w:r w:rsidRPr="00D36D5A">
              <w:rPr>
                <w:rFonts w:ascii="Times New Roman" w:eastAsia="Times New Roman" w:hAnsi="Times New Roman" w:cs="Times New Roman"/>
                <w:sz w:val="20"/>
                <w:szCs w:val="20"/>
              </w:rPr>
              <w:t xml:space="preserve">тождественно равных выражений, тождества, степени с натуральным показателем, одночлена, стандартного вида одночлена, коэффициента одночлена, степени </w:t>
            </w:r>
            <w:r w:rsidRPr="00D36D5A">
              <w:rPr>
                <w:rFonts w:ascii="Times New Roman" w:eastAsia="Times New Roman" w:hAnsi="Times New Roman" w:cs="Times New Roman"/>
                <w:sz w:val="20"/>
                <w:szCs w:val="20"/>
              </w:rPr>
              <w:lastRenderedPageBreak/>
              <w:t>одночлена, многочлена, степени многочлена;</w:t>
            </w:r>
          </w:p>
          <w:p w:rsidR="001B468D" w:rsidRPr="00D36D5A" w:rsidRDefault="001B468D" w:rsidP="001B468D">
            <w:pPr>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i/>
                <w:sz w:val="20"/>
                <w:szCs w:val="20"/>
              </w:rPr>
              <w:t>свойства</w:t>
            </w:r>
            <w:r w:rsidRPr="00D36D5A">
              <w:rPr>
                <w:rFonts w:ascii="Times New Roman" w:eastAsia="Times New Roman" w:hAnsi="Times New Roman" w:cs="Times New Roman"/>
                <w:sz w:val="20"/>
                <w:szCs w:val="20"/>
              </w:rPr>
              <w:t>: степени с натуральным показателем, знака степени;</w:t>
            </w:r>
          </w:p>
          <w:p w:rsidR="001B468D" w:rsidRPr="00D36D5A" w:rsidRDefault="001B468D" w:rsidP="001B468D">
            <w:pPr>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i/>
                <w:sz w:val="20"/>
                <w:szCs w:val="20"/>
              </w:rPr>
              <w:t>правила</w:t>
            </w:r>
            <w:r w:rsidRPr="00D36D5A">
              <w:rPr>
                <w:rFonts w:ascii="Times New Roman" w:eastAsia="Times New Roman" w:hAnsi="Times New Roman" w:cs="Times New Roman"/>
                <w:sz w:val="20"/>
                <w:szCs w:val="20"/>
              </w:rPr>
              <w:t>: доказательства тождеств, умножения одночлена на многочлен, умножения многочленов.</w:t>
            </w:r>
          </w:p>
          <w:p w:rsidR="001B468D" w:rsidRPr="00D36D5A" w:rsidRDefault="001B468D" w:rsidP="001B468D">
            <w:pPr>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i/>
                <w:sz w:val="20"/>
                <w:szCs w:val="20"/>
              </w:rPr>
              <w:t>Доказывать</w:t>
            </w:r>
            <w:r w:rsidRPr="00D36D5A">
              <w:rPr>
                <w:rFonts w:ascii="Times New Roman" w:eastAsia="Times New Roman" w:hAnsi="Times New Roman" w:cs="Times New Roman"/>
                <w:sz w:val="20"/>
                <w:szCs w:val="20"/>
              </w:rPr>
              <w:t xml:space="preserve"> свойства степени с натуральным показателем. Записывать и доказывать формулы: произведения суммы и разности двух выражений, разности квадратов двух выражений, квадрата суммы и квадрата разности двух выражений, суммы кубов и разности кубов двух выражений.</w:t>
            </w:r>
          </w:p>
          <w:p w:rsidR="001B468D" w:rsidRPr="00D36D5A" w:rsidRDefault="001B468D" w:rsidP="001B468D">
            <w:pPr>
              <w:widowControl w:val="0"/>
              <w:autoSpaceDE w:val="0"/>
              <w:autoSpaceDN w:val="0"/>
              <w:adjustRightInd w:val="0"/>
              <w:spacing w:after="0"/>
              <w:rPr>
                <w:rFonts w:ascii="Times New Roman" w:eastAsia="Times New Roman" w:hAnsi="Times New Roman" w:cs="Times New Roman"/>
                <w:sz w:val="20"/>
                <w:szCs w:val="20"/>
              </w:rPr>
            </w:pPr>
            <w:r w:rsidRPr="00D36D5A">
              <w:rPr>
                <w:rFonts w:ascii="Times New Roman" w:eastAsia="Times New Roman" w:hAnsi="Times New Roman" w:cs="Times New Roman"/>
                <w:i/>
                <w:sz w:val="20"/>
                <w:szCs w:val="20"/>
              </w:rPr>
              <w:t>Вычислять</w:t>
            </w:r>
            <w:r w:rsidRPr="00D36D5A">
              <w:rPr>
                <w:rFonts w:ascii="Times New Roman" w:eastAsia="Times New Roman" w:hAnsi="Times New Roman" w:cs="Times New Roman"/>
                <w:sz w:val="20"/>
                <w:szCs w:val="20"/>
              </w:rPr>
              <w:t xml:space="preserve"> значение выражений с переменными. Применять свойства степени для преобразования выражений. Выполнять умножение одночленов и возведение одночлена в степень. Приводить одночлен к стандартному виду. Записывать многочлен в стандартном виде, определять степень многочлена. Преобразовывать произведение одночлена и многочлена; суммы, разности, произведения двух многочленов в многочлен. Выполнять разложение многочлена на множители способом вынесения общего множителя за скобки, способом группировки, по формулам сокращённого умножения и с применением нескольких способов. Использовать указанные преобразования в процессе решения уравнений, доказательства  утверждений, решения текстовых задач</w:t>
            </w:r>
          </w:p>
        </w:tc>
      </w:tr>
      <w:tr w:rsidR="001B468D" w:rsidRPr="00D36D5A" w:rsidTr="001B468D">
        <w:trPr>
          <w:gridAfter w:val="1"/>
          <w:wAfter w:w="7" w:type="pct"/>
          <w:trHeight w:val="57"/>
          <w:jc w:val="center"/>
        </w:trPr>
        <w:tc>
          <w:tcPr>
            <w:tcW w:w="180" w:type="pct"/>
            <w:tcBorders>
              <w:top w:val="single" w:sz="4" w:space="0" w:color="auto"/>
              <w:left w:val="single" w:sz="4" w:space="0" w:color="auto"/>
              <w:bottom w:val="single" w:sz="4" w:space="0" w:color="auto"/>
              <w:right w:val="single" w:sz="4" w:space="0" w:color="auto"/>
            </w:tcBorders>
          </w:tcPr>
          <w:p w:rsidR="001B468D" w:rsidRPr="00D36D5A" w:rsidRDefault="001B468D" w:rsidP="005F43FC">
            <w:pPr>
              <w:widowControl w:val="0"/>
              <w:numPr>
                <w:ilvl w:val="0"/>
                <w:numId w:val="2"/>
              </w:numPr>
              <w:autoSpaceDE w:val="0"/>
              <w:autoSpaceDN w:val="0"/>
              <w:adjustRightInd w:val="0"/>
              <w:spacing w:after="0"/>
              <w:ind w:left="340"/>
              <w:jc w:val="center"/>
              <w:textAlignment w:val="baseline"/>
              <w:rPr>
                <w:rFonts w:ascii="Times New Roman" w:eastAsia="Times New Roman" w:hAnsi="Times New Roman" w:cs="Times New Roman"/>
                <w:sz w:val="20"/>
                <w:szCs w:val="20"/>
              </w:rPr>
            </w:pPr>
          </w:p>
        </w:tc>
        <w:tc>
          <w:tcPr>
            <w:tcW w:w="179" w:type="pct"/>
            <w:tcBorders>
              <w:top w:val="single" w:sz="4" w:space="0" w:color="auto"/>
              <w:left w:val="single" w:sz="4" w:space="0" w:color="auto"/>
              <w:bottom w:val="single" w:sz="4" w:space="0" w:color="auto"/>
              <w:right w:val="single" w:sz="4" w:space="0" w:color="auto"/>
            </w:tcBorders>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1</w:t>
            </w:r>
          </w:p>
        </w:tc>
        <w:tc>
          <w:tcPr>
            <w:tcW w:w="522"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rPr>
                <w:rFonts w:ascii="Times New Roman" w:eastAsia="Times New Roman" w:hAnsi="Times New Roman" w:cs="Times New Roman"/>
                <w:sz w:val="20"/>
                <w:szCs w:val="20"/>
              </w:rPr>
            </w:pPr>
            <w:proofErr w:type="spellStart"/>
            <w:r w:rsidRPr="00D36D5A">
              <w:rPr>
                <w:rFonts w:ascii="Times New Roman" w:eastAsia="Times New Roman" w:hAnsi="Times New Roman" w:cs="Times New Roman"/>
                <w:sz w:val="20"/>
                <w:szCs w:val="20"/>
              </w:rPr>
              <w:t>Тождественноравные</w:t>
            </w:r>
            <w:proofErr w:type="spellEnd"/>
            <w:r w:rsidRPr="00D36D5A">
              <w:rPr>
                <w:rFonts w:ascii="Times New Roman" w:eastAsia="Times New Roman" w:hAnsi="Times New Roman" w:cs="Times New Roman"/>
                <w:sz w:val="20"/>
                <w:szCs w:val="20"/>
              </w:rPr>
              <w:t xml:space="preserve"> выражения. Тождества</w:t>
            </w:r>
          </w:p>
        </w:tc>
        <w:tc>
          <w:tcPr>
            <w:tcW w:w="257"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widowControl w:val="0"/>
              <w:autoSpaceDE w:val="0"/>
              <w:autoSpaceDN w:val="0"/>
              <w:adjustRightInd w:val="0"/>
              <w:spacing w:after="0"/>
              <w:rPr>
                <w:rFonts w:ascii="Times New Roman" w:eastAsia="Times New Roman" w:hAnsi="Times New Roman" w:cs="Times New Roman"/>
                <w:sz w:val="20"/>
                <w:szCs w:val="20"/>
              </w:rPr>
            </w:pPr>
            <w:r w:rsidRPr="00D36D5A">
              <w:rPr>
                <w:rFonts w:ascii="Times New Roman" w:eastAsia="Times New Roman" w:hAnsi="Times New Roman" w:cs="Times New Roman"/>
                <w:i/>
                <w:iCs/>
                <w:sz w:val="20"/>
                <w:szCs w:val="20"/>
              </w:rPr>
              <w:t>изучение нового материала</w:t>
            </w:r>
          </w:p>
        </w:tc>
        <w:tc>
          <w:tcPr>
            <w:tcW w:w="606" w:type="pct"/>
            <w:vMerge w:val="restart"/>
            <w:tcBorders>
              <w:top w:val="single" w:sz="4" w:space="0" w:color="auto"/>
              <w:left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Фронтальная </w:t>
            </w:r>
            <w:r w:rsidRPr="00D36D5A">
              <w:rPr>
                <w:rFonts w:ascii="Times New Roman" w:eastAsia="Calibri" w:hAnsi="Times New Roman" w:cs="Times New Roman"/>
                <w:sz w:val="20"/>
                <w:szCs w:val="20"/>
              </w:rPr>
              <w:t xml:space="preserve">– ответы </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на вопросы.</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w:t>
            </w:r>
            <w:r w:rsidRPr="00D36D5A">
              <w:rPr>
                <w:rFonts w:ascii="Times New Roman" w:eastAsia="Calibri" w:hAnsi="Times New Roman" w:cs="Times New Roman"/>
                <w:sz w:val="20"/>
                <w:szCs w:val="20"/>
              </w:rPr>
              <w:t xml:space="preserve"> – изображение геометрической фигуры, деление её на равные части и выделение части от фигуры </w:t>
            </w:r>
          </w:p>
          <w:p w:rsidR="001B468D" w:rsidRPr="00D36D5A" w:rsidRDefault="001B468D" w:rsidP="001B468D">
            <w:pPr>
              <w:widowControl w:val="0"/>
              <w:autoSpaceDE w:val="0"/>
              <w:autoSpaceDN w:val="0"/>
              <w:adjustRightInd w:val="0"/>
              <w:spacing w:after="0"/>
              <w:rPr>
                <w:rFonts w:ascii="Times New Roman" w:eastAsia="Times New Roman" w:hAnsi="Times New Roman" w:cs="Times New Roman"/>
                <w:sz w:val="20"/>
                <w:szCs w:val="20"/>
              </w:rPr>
            </w:pPr>
          </w:p>
        </w:tc>
        <w:tc>
          <w:tcPr>
            <w:tcW w:w="606" w:type="pct"/>
            <w:vMerge w:val="restart"/>
            <w:tcBorders>
              <w:top w:val="single" w:sz="4" w:space="0" w:color="auto"/>
              <w:left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Вводят понятие тождества, учатся пользоваться тождественным преобразованием для доказательства тождества</w:t>
            </w:r>
          </w:p>
        </w:tc>
        <w:tc>
          <w:tcPr>
            <w:tcW w:w="894" w:type="pct"/>
            <w:vMerge w:val="restart"/>
            <w:tcBorders>
              <w:top w:val="single" w:sz="4" w:space="0" w:color="auto"/>
              <w:left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u w:val="single"/>
              </w:rPr>
              <w:t>Регулятивные</w:t>
            </w:r>
            <w:r w:rsidRPr="00D36D5A">
              <w:rPr>
                <w:rFonts w:ascii="Times New Roman" w:eastAsia="Times New Roman" w:hAnsi="Times New Roman" w:cs="Times New Roman"/>
                <w:sz w:val="20"/>
                <w:szCs w:val="20"/>
              </w:rPr>
              <w:t xml:space="preserve"> – работают по составленному плану, используют основные и дополнительные средства получения информации, определяют цель учебной деятельности с помощью учителя и самостоятельно, осуществляют поиск средств ее достижения. </w:t>
            </w:r>
          </w:p>
          <w:p w:rsidR="001B468D" w:rsidRPr="00D36D5A" w:rsidRDefault="001B468D" w:rsidP="001B468D">
            <w:pPr>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u w:val="single"/>
              </w:rPr>
              <w:t>Познавательные</w:t>
            </w:r>
            <w:r w:rsidRPr="00D36D5A">
              <w:rPr>
                <w:rFonts w:ascii="Times New Roman" w:eastAsia="Times New Roman" w:hAnsi="Times New Roman" w:cs="Times New Roman"/>
                <w:sz w:val="20"/>
                <w:szCs w:val="20"/>
              </w:rPr>
              <w:t xml:space="preserve"> – записывают выводы в виде правил  «если …, то …», сопоставляют и отбирают информацию, полученную из разных источников.</w:t>
            </w:r>
          </w:p>
          <w:p w:rsidR="001B468D" w:rsidRPr="00D36D5A" w:rsidRDefault="001B468D" w:rsidP="001B468D">
            <w:pPr>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u w:val="single"/>
              </w:rPr>
              <w:t>Коммуникативные</w:t>
            </w:r>
            <w:r w:rsidRPr="00D36D5A">
              <w:rPr>
                <w:rFonts w:ascii="Times New Roman" w:eastAsia="Times New Roman" w:hAnsi="Times New Roman" w:cs="Times New Roman"/>
                <w:sz w:val="20"/>
                <w:szCs w:val="20"/>
              </w:rPr>
              <w:t xml:space="preserve"> – умеют организовать учебное взаимодействие в группе, умеют выполнять различные роли в группе, сотрудничают в совместном решении задачи.</w:t>
            </w:r>
          </w:p>
        </w:tc>
        <w:tc>
          <w:tcPr>
            <w:tcW w:w="852" w:type="pct"/>
            <w:vMerge w:val="restart"/>
            <w:tcBorders>
              <w:top w:val="single" w:sz="4" w:space="0" w:color="auto"/>
              <w:left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Объясняют отличия в оценках одной и той же ситуации разными людьми, проявляют познавательный интерес к изучению предмета, дают адекватную оценку своей учебной деятельности</w:t>
            </w:r>
          </w:p>
        </w:tc>
        <w:tc>
          <w:tcPr>
            <w:tcW w:w="896" w:type="pct"/>
            <w:tcBorders>
              <w:top w:val="single" w:sz="4" w:space="0" w:color="auto"/>
              <w:left w:val="single" w:sz="4" w:space="0" w:color="auto"/>
              <w:bottom w:val="single" w:sz="4" w:space="0" w:color="auto"/>
              <w:right w:val="single" w:sz="4" w:space="0" w:color="auto"/>
            </w:tcBorders>
          </w:tcPr>
          <w:p w:rsidR="001B468D" w:rsidRPr="00D36D5A" w:rsidRDefault="001B468D" w:rsidP="001B468D">
            <w:pPr>
              <w:autoSpaceDE w:val="0"/>
              <w:autoSpaceDN w:val="0"/>
              <w:adjustRightInd w:val="0"/>
              <w:spacing w:after="0" w:line="240"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Индивидуальная.</w:t>
            </w:r>
          </w:p>
          <w:p w:rsidR="001B468D" w:rsidRPr="00D36D5A" w:rsidRDefault="001B468D" w:rsidP="001B468D">
            <w:pPr>
              <w:widowControl w:val="0"/>
              <w:autoSpaceDE w:val="0"/>
              <w:autoSpaceDN w:val="0"/>
              <w:adjustRightInd w:val="0"/>
              <w:spacing w:after="0"/>
              <w:rPr>
                <w:rFonts w:ascii="Times New Roman" w:eastAsia="Times New Roman" w:hAnsi="Times New Roman" w:cs="Times New Roman"/>
                <w:spacing w:val="-3"/>
                <w:sz w:val="20"/>
                <w:szCs w:val="20"/>
              </w:rPr>
            </w:pPr>
            <w:r w:rsidRPr="00D36D5A">
              <w:rPr>
                <w:rFonts w:ascii="Times New Roman" w:eastAsia="Times New Roman" w:hAnsi="Times New Roman" w:cs="Times New Roman"/>
                <w:sz w:val="20"/>
                <w:szCs w:val="20"/>
              </w:rPr>
              <w:t>Устный опрос по карточкам</w:t>
            </w:r>
          </w:p>
        </w:tc>
      </w:tr>
      <w:tr w:rsidR="001B468D" w:rsidRPr="00D36D5A" w:rsidTr="001B468D">
        <w:trPr>
          <w:gridAfter w:val="1"/>
          <w:wAfter w:w="7" w:type="pct"/>
          <w:trHeight w:val="57"/>
          <w:jc w:val="center"/>
        </w:trPr>
        <w:tc>
          <w:tcPr>
            <w:tcW w:w="180" w:type="pct"/>
            <w:tcBorders>
              <w:top w:val="single" w:sz="4" w:space="0" w:color="auto"/>
              <w:left w:val="single" w:sz="4" w:space="0" w:color="auto"/>
              <w:bottom w:val="single" w:sz="4" w:space="0" w:color="auto"/>
              <w:right w:val="single" w:sz="4" w:space="0" w:color="auto"/>
            </w:tcBorders>
          </w:tcPr>
          <w:p w:rsidR="001B468D" w:rsidRPr="00D36D5A" w:rsidRDefault="001B468D" w:rsidP="005F43FC">
            <w:pPr>
              <w:widowControl w:val="0"/>
              <w:numPr>
                <w:ilvl w:val="0"/>
                <w:numId w:val="2"/>
              </w:numPr>
              <w:autoSpaceDE w:val="0"/>
              <w:autoSpaceDN w:val="0"/>
              <w:adjustRightInd w:val="0"/>
              <w:spacing w:after="0"/>
              <w:ind w:left="340"/>
              <w:jc w:val="center"/>
              <w:textAlignment w:val="baseline"/>
              <w:rPr>
                <w:rFonts w:ascii="Times New Roman" w:eastAsia="Times New Roman" w:hAnsi="Times New Roman" w:cs="Times New Roman"/>
                <w:sz w:val="20"/>
                <w:szCs w:val="20"/>
              </w:rPr>
            </w:pPr>
          </w:p>
        </w:tc>
        <w:tc>
          <w:tcPr>
            <w:tcW w:w="179" w:type="pct"/>
            <w:tcBorders>
              <w:top w:val="single" w:sz="4" w:space="0" w:color="auto"/>
              <w:left w:val="single" w:sz="4" w:space="0" w:color="auto"/>
              <w:bottom w:val="single" w:sz="4" w:space="0" w:color="auto"/>
              <w:right w:val="single" w:sz="4" w:space="0" w:color="auto"/>
            </w:tcBorders>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1</w:t>
            </w:r>
          </w:p>
        </w:tc>
        <w:tc>
          <w:tcPr>
            <w:tcW w:w="522"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rPr>
                <w:rFonts w:ascii="Times New Roman" w:eastAsia="Times New Roman" w:hAnsi="Times New Roman" w:cs="Times New Roman"/>
                <w:sz w:val="20"/>
                <w:szCs w:val="20"/>
              </w:rPr>
            </w:pPr>
            <w:proofErr w:type="spellStart"/>
            <w:r w:rsidRPr="00D36D5A">
              <w:rPr>
                <w:rFonts w:ascii="Times New Roman" w:eastAsia="Times New Roman" w:hAnsi="Times New Roman" w:cs="Times New Roman"/>
                <w:sz w:val="20"/>
                <w:szCs w:val="20"/>
              </w:rPr>
              <w:t>Тождественноравные</w:t>
            </w:r>
            <w:proofErr w:type="spellEnd"/>
            <w:r w:rsidRPr="00D36D5A">
              <w:rPr>
                <w:rFonts w:ascii="Times New Roman" w:eastAsia="Times New Roman" w:hAnsi="Times New Roman" w:cs="Times New Roman"/>
                <w:sz w:val="20"/>
                <w:szCs w:val="20"/>
              </w:rPr>
              <w:t xml:space="preserve"> выражения. Тождества</w:t>
            </w:r>
          </w:p>
        </w:tc>
        <w:tc>
          <w:tcPr>
            <w:tcW w:w="257"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widowControl w:val="0"/>
              <w:autoSpaceDE w:val="0"/>
              <w:autoSpaceDN w:val="0"/>
              <w:adjustRightInd w:val="0"/>
              <w:spacing w:after="0"/>
              <w:rPr>
                <w:rFonts w:ascii="Times New Roman" w:eastAsia="Times New Roman" w:hAnsi="Times New Roman" w:cs="Times New Roman"/>
                <w:sz w:val="20"/>
                <w:szCs w:val="20"/>
              </w:rPr>
            </w:pPr>
            <w:r w:rsidRPr="00D36D5A">
              <w:rPr>
                <w:rFonts w:ascii="Times New Roman" w:eastAsia="Times New Roman" w:hAnsi="Times New Roman" w:cs="Times New Roman"/>
                <w:i/>
                <w:iCs/>
                <w:sz w:val="20"/>
                <w:szCs w:val="20"/>
              </w:rPr>
              <w:t>закрепление знаний</w:t>
            </w:r>
          </w:p>
        </w:tc>
        <w:tc>
          <w:tcPr>
            <w:tcW w:w="606" w:type="pct"/>
            <w:vMerge/>
            <w:tcBorders>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widowControl w:val="0"/>
              <w:autoSpaceDE w:val="0"/>
              <w:autoSpaceDN w:val="0"/>
              <w:adjustRightInd w:val="0"/>
              <w:spacing w:after="0"/>
              <w:rPr>
                <w:rFonts w:ascii="Times New Roman" w:eastAsia="Times New Roman" w:hAnsi="Times New Roman" w:cs="Times New Roman"/>
                <w:sz w:val="20"/>
                <w:szCs w:val="20"/>
              </w:rPr>
            </w:pPr>
          </w:p>
        </w:tc>
        <w:tc>
          <w:tcPr>
            <w:tcW w:w="606" w:type="pct"/>
            <w:vMerge/>
            <w:tcBorders>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rPr>
                <w:rFonts w:ascii="Times New Roman" w:eastAsia="Times New Roman" w:hAnsi="Times New Roman" w:cs="Times New Roman"/>
                <w:sz w:val="20"/>
                <w:szCs w:val="20"/>
              </w:rPr>
            </w:pPr>
          </w:p>
        </w:tc>
        <w:tc>
          <w:tcPr>
            <w:tcW w:w="894" w:type="pct"/>
            <w:vMerge/>
            <w:tcBorders>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widowControl w:val="0"/>
              <w:autoSpaceDE w:val="0"/>
              <w:autoSpaceDN w:val="0"/>
              <w:adjustRightInd w:val="0"/>
              <w:spacing w:after="0"/>
              <w:textAlignment w:val="baseline"/>
              <w:rPr>
                <w:rFonts w:ascii="Times New Roman" w:eastAsia="Times New Roman" w:hAnsi="Times New Roman" w:cs="Times New Roman"/>
                <w:b/>
                <w:i/>
                <w:sz w:val="20"/>
                <w:szCs w:val="20"/>
              </w:rPr>
            </w:pPr>
          </w:p>
        </w:tc>
        <w:tc>
          <w:tcPr>
            <w:tcW w:w="852" w:type="pct"/>
            <w:vMerge/>
            <w:tcBorders>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rPr>
                <w:rFonts w:ascii="Times New Roman" w:eastAsia="Times New Roman" w:hAnsi="Times New Roman" w:cs="Times New Roman"/>
                <w:sz w:val="20"/>
                <w:szCs w:val="20"/>
              </w:rPr>
            </w:pPr>
          </w:p>
        </w:tc>
        <w:tc>
          <w:tcPr>
            <w:tcW w:w="896" w:type="pct"/>
            <w:tcBorders>
              <w:top w:val="single" w:sz="4" w:space="0" w:color="auto"/>
              <w:left w:val="single" w:sz="4" w:space="0" w:color="auto"/>
              <w:bottom w:val="single" w:sz="4" w:space="0" w:color="auto"/>
              <w:right w:val="single" w:sz="4" w:space="0" w:color="auto"/>
            </w:tcBorders>
          </w:tcPr>
          <w:p w:rsidR="001B468D" w:rsidRPr="00D36D5A" w:rsidRDefault="001B468D" w:rsidP="001B468D">
            <w:pPr>
              <w:autoSpaceDE w:val="0"/>
              <w:autoSpaceDN w:val="0"/>
              <w:adjustRightInd w:val="0"/>
              <w:spacing w:after="0" w:line="240"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Индивидуальная.</w:t>
            </w:r>
          </w:p>
          <w:p w:rsidR="001B468D" w:rsidRPr="00D36D5A" w:rsidRDefault="001B468D" w:rsidP="001B468D">
            <w:pPr>
              <w:widowControl w:val="0"/>
              <w:autoSpaceDE w:val="0"/>
              <w:autoSpaceDN w:val="0"/>
              <w:adjustRightInd w:val="0"/>
              <w:spacing w:after="0"/>
              <w:rPr>
                <w:rFonts w:ascii="Times New Roman" w:eastAsia="Times New Roman" w:hAnsi="Times New Roman" w:cs="Times New Roman"/>
                <w:spacing w:val="-3"/>
                <w:sz w:val="20"/>
                <w:szCs w:val="20"/>
              </w:rPr>
            </w:pPr>
            <w:r w:rsidRPr="00D36D5A">
              <w:rPr>
                <w:rFonts w:ascii="Times New Roman" w:eastAsia="Times New Roman" w:hAnsi="Times New Roman" w:cs="Times New Roman"/>
                <w:sz w:val="20"/>
                <w:szCs w:val="20"/>
              </w:rPr>
              <w:t>Устный опрос по карточкам</w:t>
            </w:r>
          </w:p>
        </w:tc>
      </w:tr>
      <w:tr w:rsidR="001B468D" w:rsidRPr="00D36D5A" w:rsidTr="001B468D">
        <w:trPr>
          <w:gridAfter w:val="1"/>
          <w:wAfter w:w="7" w:type="pct"/>
          <w:trHeight w:val="57"/>
          <w:jc w:val="center"/>
        </w:trPr>
        <w:tc>
          <w:tcPr>
            <w:tcW w:w="180" w:type="pct"/>
            <w:tcBorders>
              <w:top w:val="single" w:sz="4" w:space="0" w:color="auto"/>
              <w:left w:val="single" w:sz="4" w:space="0" w:color="auto"/>
              <w:bottom w:val="single" w:sz="4" w:space="0" w:color="auto"/>
              <w:right w:val="single" w:sz="4" w:space="0" w:color="auto"/>
            </w:tcBorders>
          </w:tcPr>
          <w:p w:rsidR="001B468D" w:rsidRPr="00D36D5A" w:rsidRDefault="001B468D" w:rsidP="005F43FC">
            <w:pPr>
              <w:widowControl w:val="0"/>
              <w:numPr>
                <w:ilvl w:val="0"/>
                <w:numId w:val="2"/>
              </w:numPr>
              <w:autoSpaceDE w:val="0"/>
              <w:autoSpaceDN w:val="0"/>
              <w:adjustRightInd w:val="0"/>
              <w:spacing w:after="0"/>
              <w:ind w:left="340"/>
              <w:jc w:val="center"/>
              <w:textAlignment w:val="baseline"/>
              <w:rPr>
                <w:rFonts w:ascii="Times New Roman" w:eastAsia="Times New Roman" w:hAnsi="Times New Roman" w:cs="Times New Roman"/>
                <w:sz w:val="20"/>
                <w:szCs w:val="20"/>
              </w:rPr>
            </w:pPr>
          </w:p>
        </w:tc>
        <w:tc>
          <w:tcPr>
            <w:tcW w:w="179" w:type="pct"/>
            <w:tcBorders>
              <w:top w:val="single" w:sz="4" w:space="0" w:color="auto"/>
              <w:left w:val="single" w:sz="4" w:space="0" w:color="auto"/>
              <w:bottom w:val="single" w:sz="4" w:space="0" w:color="auto"/>
              <w:right w:val="single" w:sz="4" w:space="0" w:color="auto"/>
            </w:tcBorders>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1</w:t>
            </w:r>
          </w:p>
        </w:tc>
        <w:tc>
          <w:tcPr>
            <w:tcW w:w="522"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rPr>
                <w:rFonts w:ascii="Times New Roman" w:eastAsia="Times New Roman" w:hAnsi="Times New Roman" w:cs="Times New Roman"/>
                <w:sz w:val="20"/>
                <w:szCs w:val="20"/>
              </w:rPr>
            </w:pPr>
            <w:proofErr w:type="spellStart"/>
            <w:r w:rsidRPr="00D36D5A">
              <w:rPr>
                <w:rFonts w:ascii="Times New Roman" w:eastAsia="Times New Roman" w:hAnsi="Times New Roman" w:cs="Times New Roman"/>
                <w:sz w:val="20"/>
                <w:szCs w:val="20"/>
              </w:rPr>
              <w:t>Степеньс</w:t>
            </w:r>
            <w:proofErr w:type="spellEnd"/>
            <w:r w:rsidRPr="00D36D5A">
              <w:rPr>
                <w:rFonts w:ascii="Times New Roman" w:eastAsia="Times New Roman" w:hAnsi="Times New Roman" w:cs="Times New Roman"/>
                <w:sz w:val="20"/>
                <w:szCs w:val="20"/>
              </w:rPr>
              <w:t xml:space="preserve"> </w:t>
            </w:r>
            <w:proofErr w:type="spellStart"/>
            <w:r w:rsidRPr="00D36D5A">
              <w:rPr>
                <w:rFonts w:ascii="Times New Roman" w:eastAsia="Times New Roman" w:hAnsi="Times New Roman" w:cs="Times New Roman"/>
                <w:sz w:val="20"/>
                <w:szCs w:val="20"/>
              </w:rPr>
              <w:t>натуральнымпоказателем</w:t>
            </w:r>
            <w:proofErr w:type="spellEnd"/>
          </w:p>
        </w:tc>
        <w:tc>
          <w:tcPr>
            <w:tcW w:w="257"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widowControl w:val="0"/>
              <w:autoSpaceDE w:val="0"/>
              <w:autoSpaceDN w:val="0"/>
              <w:adjustRightInd w:val="0"/>
              <w:spacing w:after="0"/>
              <w:rPr>
                <w:rFonts w:ascii="Times New Roman" w:eastAsia="Times New Roman" w:hAnsi="Times New Roman" w:cs="Times New Roman"/>
                <w:sz w:val="20"/>
                <w:szCs w:val="20"/>
              </w:rPr>
            </w:pPr>
            <w:r w:rsidRPr="00D36D5A">
              <w:rPr>
                <w:rFonts w:ascii="Times New Roman" w:eastAsia="Times New Roman" w:hAnsi="Times New Roman" w:cs="Times New Roman"/>
                <w:i/>
                <w:iCs/>
                <w:sz w:val="20"/>
                <w:szCs w:val="20"/>
              </w:rPr>
              <w:t>изучение нового материала</w:t>
            </w:r>
          </w:p>
        </w:tc>
        <w:tc>
          <w:tcPr>
            <w:tcW w:w="606" w:type="pct"/>
            <w:vMerge w:val="restart"/>
            <w:tcBorders>
              <w:top w:val="single" w:sz="4" w:space="0" w:color="auto"/>
              <w:left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Фронтальная </w:t>
            </w:r>
            <w:r w:rsidRPr="00D36D5A">
              <w:rPr>
                <w:rFonts w:ascii="Times New Roman" w:eastAsia="Calibri" w:hAnsi="Times New Roman" w:cs="Times New Roman"/>
                <w:sz w:val="20"/>
                <w:szCs w:val="20"/>
              </w:rPr>
              <w:t xml:space="preserve">– ответы </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на вопросы.</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w:t>
            </w:r>
            <w:r w:rsidRPr="00D36D5A">
              <w:rPr>
                <w:rFonts w:ascii="Times New Roman" w:eastAsia="Calibri" w:hAnsi="Times New Roman" w:cs="Times New Roman"/>
                <w:sz w:val="20"/>
                <w:szCs w:val="20"/>
              </w:rPr>
              <w:t>- формировать умения вычислять значение выражения, содержащим степень..</w:t>
            </w:r>
          </w:p>
          <w:p w:rsidR="001B468D" w:rsidRPr="00D36D5A" w:rsidRDefault="001B468D" w:rsidP="001B468D">
            <w:pPr>
              <w:widowControl w:val="0"/>
              <w:autoSpaceDE w:val="0"/>
              <w:autoSpaceDN w:val="0"/>
              <w:adjustRightInd w:val="0"/>
              <w:spacing w:after="0"/>
              <w:rPr>
                <w:rFonts w:ascii="Times New Roman" w:eastAsia="Times New Roman" w:hAnsi="Times New Roman" w:cs="Times New Roman"/>
                <w:sz w:val="20"/>
                <w:szCs w:val="20"/>
              </w:rPr>
            </w:pPr>
          </w:p>
        </w:tc>
        <w:tc>
          <w:tcPr>
            <w:tcW w:w="606"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 xml:space="preserve">Умеют возводить числа в степень; заполнять и оформлять таблицы, отвечать на вопросы с помощью таблиц. Умеют находить значения сложных выражений со степенями, </w:t>
            </w:r>
            <w:r w:rsidRPr="00D36D5A">
              <w:rPr>
                <w:rFonts w:ascii="Times New Roman" w:eastAsia="Times New Roman" w:hAnsi="Times New Roman" w:cs="Times New Roman"/>
                <w:sz w:val="20"/>
                <w:szCs w:val="20"/>
              </w:rPr>
              <w:lastRenderedPageBreak/>
              <w:t>представлять число в виде произведения степеней</w:t>
            </w:r>
          </w:p>
        </w:tc>
        <w:tc>
          <w:tcPr>
            <w:tcW w:w="894"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line="240" w:lineRule="auto"/>
              <w:rPr>
                <w:rFonts w:ascii="Times New Roman" w:eastAsia="Times New Roman" w:hAnsi="Times New Roman" w:cs="Times New Roman"/>
                <w:b/>
                <w:sz w:val="20"/>
                <w:szCs w:val="20"/>
              </w:rPr>
            </w:pPr>
            <w:r w:rsidRPr="00D36D5A">
              <w:rPr>
                <w:rFonts w:ascii="Times New Roman" w:eastAsia="Times New Roman" w:hAnsi="Times New Roman" w:cs="Times New Roman"/>
                <w:b/>
                <w:sz w:val="20"/>
                <w:szCs w:val="20"/>
                <w:u w:val="single"/>
              </w:rPr>
              <w:lastRenderedPageBreak/>
              <w:t>Регулятивные</w:t>
            </w:r>
            <w:r w:rsidRPr="00D36D5A">
              <w:rPr>
                <w:rFonts w:ascii="Times New Roman" w:eastAsia="Times New Roman" w:hAnsi="Times New Roman" w:cs="Times New Roman"/>
                <w:b/>
                <w:sz w:val="20"/>
                <w:szCs w:val="20"/>
              </w:rPr>
              <w:t xml:space="preserve"> – </w:t>
            </w:r>
            <w:r w:rsidRPr="00D36D5A">
              <w:rPr>
                <w:rFonts w:ascii="Times New Roman" w:eastAsia="Times New Roman" w:hAnsi="Times New Roman" w:cs="Times New Roman"/>
                <w:sz w:val="20"/>
                <w:szCs w:val="20"/>
              </w:rPr>
              <w:t>Выделяют и осознают то, что уже усвоено, осознают качество и уровень усвоения</w:t>
            </w:r>
          </w:p>
          <w:p w:rsidR="001B468D" w:rsidRPr="00D36D5A" w:rsidRDefault="001B468D" w:rsidP="001B468D">
            <w:pPr>
              <w:spacing w:after="0" w:line="240" w:lineRule="auto"/>
              <w:rPr>
                <w:rFonts w:ascii="Times New Roman" w:eastAsia="Times New Roman" w:hAnsi="Times New Roman" w:cs="Times New Roman"/>
                <w:b/>
                <w:i/>
                <w:sz w:val="20"/>
                <w:szCs w:val="20"/>
              </w:rPr>
            </w:pPr>
            <w:r w:rsidRPr="00D36D5A">
              <w:rPr>
                <w:rFonts w:ascii="Times New Roman" w:eastAsia="Times New Roman" w:hAnsi="Times New Roman" w:cs="Times New Roman"/>
                <w:b/>
                <w:sz w:val="20"/>
                <w:szCs w:val="20"/>
                <w:u w:val="single"/>
              </w:rPr>
              <w:t>Познавательные</w:t>
            </w:r>
            <w:r w:rsidRPr="00D36D5A">
              <w:rPr>
                <w:rFonts w:ascii="Times New Roman" w:eastAsia="Times New Roman" w:hAnsi="Times New Roman" w:cs="Times New Roman"/>
                <w:b/>
                <w:sz w:val="20"/>
                <w:szCs w:val="20"/>
              </w:rPr>
              <w:t xml:space="preserve"> –</w:t>
            </w:r>
            <w:r w:rsidRPr="00D36D5A">
              <w:rPr>
                <w:rFonts w:ascii="Times New Roman" w:eastAsia="Times New Roman" w:hAnsi="Times New Roman" w:cs="Times New Roman"/>
                <w:sz w:val="20"/>
                <w:szCs w:val="20"/>
              </w:rPr>
              <w:t xml:space="preserve"> Строят логические цепи рассуждений</w:t>
            </w:r>
            <w:r w:rsidRPr="00D36D5A">
              <w:rPr>
                <w:rFonts w:ascii="Times New Roman" w:eastAsia="Times New Roman" w:hAnsi="Times New Roman" w:cs="Times New Roman"/>
                <w:b/>
                <w:sz w:val="20"/>
                <w:szCs w:val="20"/>
                <w:u w:val="single"/>
              </w:rPr>
              <w:t xml:space="preserve"> Коммуникативные</w:t>
            </w:r>
            <w:r w:rsidRPr="00D36D5A">
              <w:rPr>
                <w:rFonts w:ascii="Times New Roman" w:eastAsia="Times New Roman" w:hAnsi="Times New Roman" w:cs="Times New Roman"/>
                <w:sz w:val="20"/>
                <w:szCs w:val="20"/>
              </w:rPr>
              <w:t xml:space="preserve"> – Используют адекватные языковые средства для отображения своих мыслей</w:t>
            </w:r>
          </w:p>
        </w:tc>
        <w:tc>
          <w:tcPr>
            <w:tcW w:w="852"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Объясняют отличия в оценках одной и той же ситуации разными людьми, проявляют познавательный интерес к изучению предмета, дают адекватную оценку своей учебной деятельности</w:t>
            </w:r>
          </w:p>
        </w:tc>
        <w:tc>
          <w:tcPr>
            <w:tcW w:w="896" w:type="pct"/>
            <w:tcBorders>
              <w:top w:val="single" w:sz="4" w:space="0" w:color="auto"/>
              <w:left w:val="single" w:sz="4" w:space="0" w:color="auto"/>
              <w:bottom w:val="single" w:sz="4" w:space="0" w:color="auto"/>
              <w:right w:val="single" w:sz="4" w:space="0" w:color="auto"/>
            </w:tcBorders>
          </w:tcPr>
          <w:p w:rsidR="001B468D" w:rsidRPr="00D36D5A" w:rsidRDefault="001B468D" w:rsidP="001B468D">
            <w:pPr>
              <w:autoSpaceDE w:val="0"/>
              <w:autoSpaceDN w:val="0"/>
              <w:adjustRightInd w:val="0"/>
              <w:spacing w:after="0" w:line="240"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Индивидуальная.</w:t>
            </w:r>
          </w:p>
          <w:p w:rsidR="001B468D" w:rsidRPr="00D36D5A" w:rsidRDefault="001B468D" w:rsidP="001B468D">
            <w:pPr>
              <w:widowControl w:val="0"/>
              <w:autoSpaceDE w:val="0"/>
              <w:autoSpaceDN w:val="0"/>
              <w:adjustRightInd w:val="0"/>
              <w:spacing w:after="0"/>
              <w:rPr>
                <w:rFonts w:ascii="Times New Roman" w:eastAsia="Times New Roman" w:hAnsi="Times New Roman" w:cs="Times New Roman"/>
                <w:spacing w:val="-3"/>
                <w:sz w:val="20"/>
                <w:szCs w:val="20"/>
              </w:rPr>
            </w:pPr>
            <w:r w:rsidRPr="00D36D5A">
              <w:rPr>
                <w:rFonts w:ascii="Times New Roman" w:eastAsia="Times New Roman" w:hAnsi="Times New Roman" w:cs="Times New Roman"/>
                <w:sz w:val="20"/>
                <w:szCs w:val="20"/>
              </w:rPr>
              <w:t>Устный опрос по карточкам</w:t>
            </w:r>
          </w:p>
        </w:tc>
      </w:tr>
      <w:tr w:rsidR="001B468D" w:rsidRPr="00D36D5A" w:rsidTr="001B468D">
        <w:trPr>
          <w:gridAfter w:val="1"/>
          <w:wAfter w:w="7" w:type="pct"/>
          <w:trHeight w:val="57"/>
          <w:jc w:val="center"/>
        </w:trPr>
        <w:tc>
          <w:tcPr>
            <w:tcW w:w="180" w:type="pct"/>
            <w:tcBorders>
              <w:top w:val="single" w:sz="4" w:space="0" w:color="auto"/>
              <w:left w:val="single" w:sz="4" w:space="0" w:color="auto"/>
              <w:bottom w:val="single" w:sz="4" w:space="0" w:color="auto"/>
              <w:right w:val="single" w:sz="4" w:space="0" w:color="auto"/>
            </w:tcBorders>
          </w:tcPr>
          <w:p w:rsidR="001B468D" w:rsidRPr="00D36D5A" w:rsidRDefault="001B468D" w:rsidP="005F43FC">
            <w:pPr>
              <w:widowControl w:val="0"/>
              <w:numPr>
                <w:ilvl w:val="0"/>
                <w:numId w:val="2"/>
              </w:numPr>
              <w:autoSpaceDE w:val="0"/>
              <w:autoSpaceDN w:val="0"/>
              <w:adjustRightInd w:val="0"/>
              <w:spacing w:after="0"/>
              <w:ind w:left="340"/>
              <w:jc w:val="center"/>
              <w:textAlignment w:val="baseline"/>
              <w:rPr>
                <w:rFonts w:ascii="Times New Roman" w:eastAsia="Times New Roman" w:hAnsi="Times New Roman" w:cs="Times New Roman"/>
                <w:sz w:val="20"/>
                <w:szCs w:val="20"/>
              </w:rPr>
            </w:pPr>
          </w:p>
        </w:tc>
        <w:tc>
          <w:tcPr>
            <w:tcW w:w="179" w:type="pct"/>
            <w:tcBorders>
              <w:top w:val="single" w:sz="4" w:space="0" w:color="auto"/>
              <w:left w:val="single" w:sz="4" w:space="0" w:color="auto"/>
              <w:bottom w:val="single" w:sz="4" w:space="0" w:color="auto"/>
              <w:right w:val="single" w:sz="4" w:space="0" w:color="auto"/>
            </w:tcBorders>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1</w:t>
            </w:r>
          </w:p>
        </w:tc>
        <w:tc>
          <w:tcPr>
            <w:tcW w:w="522"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rPr>
                <w:rFonts w:ascii="Times New Roman" w:eastAsia="Times New Roman" w:hAnsi="Times New Roman" w:cs="Times New Roman"/>
                <w:sz w:val="20"/>
                <w:szCs w:val="20"/>
              </w:rPr>
            </w:pPr>
            <w:proofErr w:type="spellStart"/>
            <w:r w:rsidRPr="00D36D5A">
              <w:rPr>
                <w:rFonts w:ascii="Times New Roman" w:eastAsia="Times New Roman" w:hAnsi="Times New Roman" w:cs="Times New Roman"/>
                <w:sz w:val="20"/>
                <w:szCs w:val="20"/>
              </w:rPr>
              <w:t>Степеньс</w:t>
            </w:r>
            <w:proofErr w:type="spellEnd"/>
            <w:r w:rsidRPr="00D36D5A">
              <w:rPr>
                <w:rFonts w:ascii="Times New Roman" w:eastAsia="Times New Roman" w:hAnsi="Times New Roman" w:cs="Times New Roman"/>
                <w:sz w:val="20"/>
                <w:szCs w:val="20"/>
              </w:rPr>
              <w:t xml:space="preserve"> </w:t>
            </w:r>
            <w:proofErr w:type="spellStart"/>
            <w:r w:rsidRPr="00D36D5A">
              <w:rPr>
                <w:rFonts w:ascii="Times New Roman" w:eastAsia="Times New Roman" w:hAnsi="Times New Roman" w:cs="Times New Roman"/>
                <w:sz w:val="20"/>
                <w:szCs w:val="20"/>
              </w:rPr>
              <w:t>натуральнымпоказателем</w:t>
            </w:r>
            <w:proofErr w:type="spellEnd"/>
          </w:p>
        </w:tc>
        <w:tc>
          <w:tcPr>
            <w:tcW w:w="257"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widowControl w:val="0"/>
              <w:autoSpaceDE w:val="0"/>
              <w:autoSpaceDN w:val="0"/>
              <w:adjustRightInd w:val="0"/>
              <w:spacing w:after="0"/>
              <w:rPr>
                <w:rFonts w:ascii="Times New Roman" w:eastAsia="Times New Roman" w:hAnsi="Times New Roman" w:cs="Times New Roman"/>
                <w:i/>
                <w:iCs/>
                <w:sz w:val="20"/>
                <w:szCs w:val="20"/>
              </w:rPr>
            </w:pPr>
            <w:r w:rsidRPr="00D36D5A">
              <w:rPr>
                <w:rFonts w:ascii="Times New Roman" w:eastAsia="Times New Roman" w:hAnsi="Times New Roman" w:cs="Times New Roman"/>
                <w:i/>
                <w:iCs/>
                <w:sz w:val="20"/>
                <w:szCs w:val="20"/>
              </w:rPr>
              <w:t>закрепление знаний</w:t>
            </w:r>
          </w:p>
        </w:tc>
        <w:tc>
          <w:tcPr>
            <w:tcW w:w="606" w:type="pct"/>
            <w:vMerge/>
            <w:tcBorders>
              <w:left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40" w:lineRule="auto"/>
              <w:rPr>
                <w:rFonts w:ascii="Times New Roman" w:eastAsia="Calibri" w:hAnsi="Times New Roman" w:cs="Times New Roman"/>
                <w:i/>
                <w:iCs/>
                <w:sz w:val="20"/>
                <w:szCs w:val="20"/>
              </w:rPr>
            </w:pPr>
          </w:p>
        </w:tc>
        <w:tc>
          <w:tcPr>
            <w:tcW w:w="606" w:type="pct"/>
            <w:vMerge w:val="restart"/>
            <w:tcBorders>
              <w:top w:val="single" w:sz="4" w:space="0" w:color="auto"/>
              <w:left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Умеют пользоваться таблицей степеней при выполнении вычислений со степенями, пользоваться таблицей степеней при выполнении заданий повышенной сложности</w:t>
            </w:r>
          </w:p>
        </w:tc>
        <w:tc>
          <w:tcPr>
            <w:tcW w:w="894" w:type="pct"/>
            <w:vMerge w:val="restart"/>
            <w:tcBorders>
              <w:top w:val="single" w:sz="4" w:space="0" w:color="auto"/>
              <w:left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line="240" w:lineRule="auto"/>
              <w:rPr>
                <w:rFonts w:ascii="Times New Roman" w:eastAsia="Times New Roman" w:hAnsi="Times New Roman" w:cs="Times New Roman"/>
                <w:b/>
                <w:sz w:val="20"/>
                <w:szCs w:val="20"/>
              </w:rPr>
            </w:pPr>
            <w:proofErr w:type="spellStart"/>
            <w:r w:rsidRPr="00D36D5A">
              <w:rPr>
                <w:rFonts w:ascii="Times New Roman" w:eastAsia="Times New Roman" w:hAnsi="Times New Roman" w:cs="Times New Roman"/>
                <w:b/>
                <w:sz w:val="20"/>
                <w:szCs w:val="20"/>
                <w:u w:val="single"/>
              </w:rPr>
              <w:t>Регулятивные</w:t>
            </w:r>
            <w:r w:rsidRPr="00D36D5A">
              <w:rPr>
                <w:rFonts w:ascii="Times New Roman" w:eastAsia="Times New Roman" w:hAnsi="Times New Roman" w:cs="Times New Roman"/>
                <w:sz w:val="20"/>
                <w:szCs w:val="20"/>
              </w:rPr>
              <w:t>Оценивают</w:t>
            </w:r>
            <w:proofErr w:type="spellEnd"/>
            <w:r w:rsidRPr="00D36D5A">
              <w:rPr>
                <w:rFonts w:ascii="Times New Roman" w:eastAsia="Times New Roman" w:hAnsi="Times New Roman" w:cs="Times New Roman"/>
                <w:sz w:val="20"/>
                <w:szCs w:val="20"/>
              </w:rPr>
              <w:t xml:space="preserve">  достигнутый  результат</w:t>
            </w:r>
          </w:p>
          <w:p w:rsidR="001B468D" w:rsidRPr="00D36D5A" w:rsidRDefault="001B468D" w:rsidP="001B468D">
            <w:pPr>
              <w:spacing w:after="0" w:line="240" w:lineRule="auto"/>
              <w:rPr>
                <w:rFonts w:ascii="Times New Roman" w:eastAsia="Times New Roman" w:hAnsi="Times New Roman" w:cs="Times New Roman"/>
                <w:b/>
                <w:sz w:val="20"/>
                <w:szCs w:val="20"/>
                <w:u w:val="single"/>
              </w:rPr>
            </w:pPr>
            <w:r w:rsidRPr="00D36D5A">
              <w:rPr>
                <w:rFonts w:ascii="Times New Roman" w:eastAsia="Times New Roman" w:hAnsi="Times New Roman" w:cs="Times New Roman"/>
                <w:b/>
                <w:sz w:val="20"/>
                <w:szCs w:val="20"/>
                <w:u w:val="single"/>
              </w:rPr>
              <w:t>Познавательные</w:t>
            </w:r>
            <w:r w:rsidRPr="00D36D5A">
              <w:rPr>
                <w:rFonts w:ascii="Times New Roman" w:eastAsia="Times New Roman" w:hAnsi="Times New Roman" w:cs="Times New Roman"/>
                <w:b/>
                <w:sz w:val="20"/>
                <w:szCs w:val="20"/>
              </w:rPr>
              <w:t xml:space="preserve"> –</w:t>
            </w:r>
            <w:r w:rsidRPr="00D36D5A">
              <w:rPr>
                <w:rFonts w:ascii="Times New Roman" w:eastAsia="Times New Roman" w:hAnsi="Times New Roman" w:cs="Times New Roman"/>
                <w:sz w:val="20"/>
                <w:szCs w:val="20"/>
              </w:rPr>
              <w:t xml:space="preserve"> Выполняют операции со знаками и символами. Выражают структуру задачи разными средствами</w:t>
            </w:r>
          </w:p>
          <w:p w:rsidR="001B468D" w:rsidRPr="00D36D5A" w:rsidRDefault="001B468D" w:rsidP="001B468D">
            <w:pPr>
              <w:spacing w:after="0" w:line="240" w:lineRule="auto"/>
              <w:rPr>
                <w:rFonts w:ascii="Times New Roman" w:eastAsia="Times New Roman" w:hAnsi="Times New Roman" w:cs="Times New Roman"/>
                <w:b/>
                <w:i/>
                <w:sz w:val="20"/>
                <w:szCs w:val="20"/>
              </w:rPr>
            </w:pPr>
            <w:r w:rsidRPr="00D36D5A">
              <w:rPr>
                <w:rFonts w:ascii="Times New Roman" w:eastAsia="Times New Roman" w:hAnsi="Times New Roman" w:cs="Times New Roman"/>
                <w:b/>
                <w:sz w:val="20"/>
                <w:szCs w:val="20"/>
                <w:u w:val="single"/>
              </w:rPr>
              <w:t>Коммуникативные</w:t>
            </w:r>
            <w:r w:rsidRPr="00D36D5A">
              <w:rPr>
                <w:rFonts w:ascii="Times New Roman" w:eastAsia="Times New Roman" w:hAnsi="Times New Roman" w:cs="Times New Roman"/>
                <w:sz w:val="20"/>
                <w:szCs w:val="20"/>
              </w:rPr>
              <w:t xml:space="preserve"> – С достаточной полнотой и точностью выражают свои мысли в </w:t>
            </w:r>
            <w:proofErr w:type="spellStart"/>
            <w:r w:rsidRPr="00D36D5A">
              <w:rPr>
                <w:rFonts w:ascii="Times New Roman" w:eastAsia="Times New Roman" w:hAnsi="Times New Roman" w:cs="Times New Roman"/>
                <w:sz w:val="20"/>
                <w:szCs w:val="20"/>
              </w:rPr>
              <w:t>соотоветствии</w:t>
            </w:r>
            <w:proofErr w:type="spellEnd"/>
            <w:r w:rsidRPr="00D36D5A">
              <w:rPr>
                <w:rFonts w:ascii="Times New Roman" w:eastAsia="Times New Roman" w:hAnsi="Times New Roman" w:cs="Times New Roman"/>
                <w:sz w:val="20"/>
                <w:szCs w:val="20"/>
              </w:rPr>
              <w:t xml:space="preserve"> с задачами и условиями коммуникации</w:t>
            </w:r>
          </w:p>
        </w:tc>
        <w:tc>
          <w:tcPr>
            <w:tcW w:w="852" w:type="pct"/>
            <w:vMerge w:val="restart"/>
            <w:tcBorders>
              <w:top w:val="single" w:sz="4" w:space="0" w:color="auto"/>
              <w:left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Принимают и осваивают социальную роль обучающегося, проявляют мотивы учебной деятельности, дают адекватную оценку своей учебной деятельности, понимают причины успеха в учебной деятельности</w:t>
            </w:r>
          </w:p>
        </w:tc>
        <w:tc>
          <w:tcPr>
            <w:tcW w:w="896" w:type="pct"/>
            <w:vMerge w:val="restart"/>
            <w:tcBorders>
              <w:top w:val="single" w:sz="4" w:space="0" w:color="auto"/>
              <w:left w:val="single" w:sz="4" w:space="0" w:color="auto"/>
              <w:right w:val="single" w:sz="4" w:space="0" w:color="auto"/>
            </w:tcBorders>
          </w:tcPr>
          <w:p w:rsidR="001B468D" w:rsidRPr="00D36D5A" w:rsidRDefault="001B468D" w:rsidP="001B468D">
            <w:pPr>
              <w:autoSpaceDE w:val="0"/>
              <w:autoSpaceDN w:val="0"/>
              <w:adjustRightInd w:val="0"/>
              <w:spacing w:after="0" w:line="240"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Индивидуальная.</w:t>
            </w:r>
          </w:p>
          <w:p w:rsidR="001B468D" w:rsidRPr="00D36D5A" w:rsidRDefault="001B468D" w:rsidP="001B468D">
            <w:pPr>
              <w:widowControl w:val="0"/>
              <w:autoSpaceDE w:val="0"/>
              <w:autoSpaceDN w:val="0"/>
              <w:adjustRightInd w:val="0"/>
              <w:spacing w:after="0"/>
              <w:rPr>
                <w:rFonts w:ascii="Times New Roman" w:eastAsia="Times New Roman" w:hAnsi="Times New Roman" w:cs="Times New Roman"/>
                <w:spacing w:val="-3"/>
                <w:sz w:val="20"/>
                <w:szCs w:val="20"/>
              </w:rPr>
            </w:pPr>
            <w:r w:rsidRPr="00D36D5A">
              <w:rPr>
                <w:rFonts w:ascii="Times New Roman" w:eastAsia="Times New Roman" w:hAnsi="Times New Roman" w:cs="Times New Roman"/>
                <w:sz w:val="20"/>
                <w:szCs w:val="20"/>
              </w:rPr>
              <w:t>Устный опрос по карточкам</w:t>
            </w:r>
          </w:p>
        </w:tc>
      </w:tr>
      <w:tr w:rsidR="001B468D" w:rsidRPr="00D36D5A" w:rsidTr="001B468D">
        <w:trPr>
          <w:gridAfter w:val="1"/>
          <w:wAfter w:w="7" w:type="pct"/>
          <w:trHeight w:val="809"/>
          <w:jc w:val="center"/>
        </w:trPr>
        <w:tc>
          <w:tcPr>
            <w:tcW w:w="180" w:type="pct"/>
            <w:tcBorders>
              <w:top w:val="single" w:sz="4" w:space="0" w:color="auto"/>
              <w:left w:val="single" w:sz="4" w:space="0" w:color="auto"/>
              <w:bottom w:val="single" w:sz="4" w:space="0" w:color="auto"/>
              <w:right w:val="single" w:sz="4" w:space="0" w:color="auto"/>
            </w:tcBorders>
          </w:tcPr>
          <w:p w:rsidR="001B468D" w:rsidRPr="00D36D5A" w:rsidRDefault="001B468D" w:rsidP="005F43FC">
            <w:pPr>
              <w:widowControl w:val="0"/>
              <w:numPr>
                <w:ilvl w:val="0"/>
                <w:numId w:val="2"/>
              </w:numPr>
              <w:autoSpaceDE w:val="0"/>
              <w:autoSpaceDN w:val="0"/>
              <w:adjustRightInd w:val="0"/>
              <w:spacing w:after="0"/>
              <w:ind w:left="340"/>
              <w:jc w:val="center"/>
              <w:textAlignment w:val="baseline"/>
              <w:rPr>
                <w:rFonts w:ascii="Times New Roman" w:eastAsia="Times New Roman" w:hAnsi="Times New Roman" w:cs="Times New Roman"/>
                <w:sz w:val="20"/>
                <w:szCs w:val="20"/>
              </w:rPr>
            </w:pPr>
          </w:p>
        </w:tc>
        <w:tc>
          <w:tcPr>
            <w:tcW w:w="179" w:type="pct"/>
            <w:tcBorders>
              <w:top w:val="single" w:sz="4" w:space="0" w:color="auto"/>
              <w:left w:val="single" w:sz="4" w:space="0" w:color="auto"/>
              <w:bottom w:val="single" w:sz="4" w:space="0" w:color="auto"/>
              <w:right w:val="single" w:sz="4" w:space="0" w:color="auto"/>
            </w:tcBorders>
          </w:tcPr>
          <w:p w:rsidR="001B468D" w:rsidRPr="00D36D5A" w:rsidRDefault="001B468D" w:rsidP="001B468D">
            <w:pPr>
              <w:spacing w:after="0"/>
              <w:rPr>
                <w:rFonts w:ascii="Times New Roman" w:eastAsia="Times New Roman" w:hAnsi="Times New Roman" w:cs="Times New Roman"/>
                <w:sz w:val="20"/>
                <w:szCs w:val="20"/>
              </w:rPr>
            </w:pPr>
          </w:p>
        </w:tc>
        <w:tc>
          <w:tcPr>
            <w:tcW w:w="522"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rPr>
                <w:rFonts w:ascii="Times New Roman" w:eastAsia="Times New Roman" w:hAnsi="Times New Roman" w:cs="Times New Roman"/>
                <w:sz w:val="20"/>
                <w:szCs w:val="20"/>
              </w:rPr>
            </w:pPr>
            <w:proofErr w:type="spellStart"/>
            <w:r w:rsidRPr="00D36D5A">
              <w:rPr>
                <w:rFonts w:ascii="Times New Roman" w:eastAsia="Times New Roman" w:hAnsi="Times New Roman" w:cs="Times New Roman"/>
                <w:sz w:val="20"/>
                <w:szCs w:val="20"/>
              </w:rPr>
              <w:t>Степеньс</w:t>
            </w:r>
            <w:proofErr w:type="spellEnd"/>
            <w:r w:rsidRPr="00D36D5A">
              <w:rPr>
                <w:rFonts w:ascii="Times New Roman" w:eastAsia="Times New Roman" w:hAnsi="Times New Roman" w:cs="Times New Roman"/>
                <w:sz w:val="20"/>
                <w:szCs w:val="20"/>
              </w:rPr>
              <w:t xml:space="preserve"> </w:t>
            </w:r>
            <w:proofErr w:type="spellStart"/>
            <w:r w:rsidRPr="00D36D5A">
              <w:rPr>
                <w:rFonts w:ascii="Times New Roman" w:eastAsia="Times New Roman" w:hAnsi="Times New Roman" w:cs="Times New Roman"/>
                <w:sz w:val="20"/>
                <w:szCs w:val="20"/>
              </w:rPr>
              <w:t>натуральнымпоказателем</w:t>
            </w:r>
            <w:proofErr w:type="spellEnd"/>
          </w:p>
        </w:tc>
        <w:tc>
          <w:tcPr>
            <w:tcW w:w="257"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widowControl w:val="0"/>
              <w:autoSpaceDE w:val="0"/>
              <w:autoSpaceDN w:val="0"/>
              <w:adjustRightInd w:val="0"/>
              <w:spacing w:after="0"/>
              <w:rPr>
                <w:rFonts w:ascii="Times New Roman" w:eastAsia="Times New Roman" w:hAnsi="Times New Roman" w:cs="Times New Roman"/>
                <w:i/>
                <w:iCs/>
                <w:sz w:val="20"/>
                <w:szCs w:val="20"/>
              </w:rPr>
            </w:pPr>
            <w:r w:rsidRPr="00D36D5A">
              <w:rPr>
                <w:rFonts w:ascii="Times New Roman" w:eastAsia="Times New Roman" w:hAnsi="Times New Roman" w:cs="Times New Roman"/>
                <w:i/>
                <w:iCs/>
                <w:sz w:val="20"/>
                <w:szCs w:val="20"/>
              </w:rPr>
              <w:t>закрепление знаний</w:t>
            </w:r>
          </w:p>
        </w:tc>
        <w:tc>
          <w:tcPr>
            <w:tcW w:w="606" w:type="pct"/>
            <w:vMerge/>
            <w:tcBorders>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40" w:lineRule="auto"/>
              <w:rPr>
                <w:rFonts w:ascii="Times New Roman" w:eastAsia="Calibri" w:hAnsi="Times New Roman" w:cs="Times New Roman"/>
                <w:i/>
                <w:iCs/>
                <w:sz w:val="20"/>
                <w:szCs w:val="20"/>
              </w:rPr>
            </w:pPr>
          </w:p>
        </w:tc>
        <w:tc>
          <w:tcPr>
            <w:tcW w:w="606" w:type="pct"/>
            <w:vMerge/>
            <w:tcBorders>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rPr>
                <w:rFonts w:ascii="Times New Roman" w:eastAsia="Times New Roman" w:hAnsi="Times New Roman" w:cs="Times New Roman"/>
                <w:sz w:val="20"/>
                <w:szCs w:val="20"/>
              </w:rPr>
            </w:pPr>
          </w:p>
        </w:tc>
        <w:tc>
          <w:tcPr>
            <w:tcW w:w="894" w:type="pct"/>
            <w:vMerge/>
            <w:tcBorders>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line="240" w:lineRule="auto"/>
              <w:rPr>
                <w:rFonts w:ascii="Times New Roman" w:eastAsia="Times New Roman" w:hAnsi="Times New Roman" w:cs="Times New Roman"/>
                <w:b/>
                <w:sz w:val="20"/>
                <w:szCs w:val="20"/>
                <w:u w:val="single"/>
              </w:rPr>
            </w:pPr>
          </w:p>
        </w:tc>
        <w:tc>
          <w:tcPr>
            <w:tcW w:w="852" w:type="pct"/>
            <w:vMerge/>
            <w:tcBorders>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rPr>
                <w:rFonts w:ascii="Times New Roman" w:eastAsia="Times New Roman" w:hAnsi="Times New Roman" w:cs="Times New Roman"/>
                <w:sz w:val="20"/>
                <w:szCs w:val="20"/>
              </w:rPr>
            </w:pPr>
          </w:p>
        </w:tc>
        <w:tc>
          <w:tcPr>
            <w:tcW w:w="896" w:type="pct"/>
            <w:vMerge/>
            <w:tcBorders>
              <w:left w:val="single" w:sz="4" w:space="0" w:color="auto"/>
              <w:bottom w:val="single" w:sz="4" w:space="0" w:color="auto"/>
              <w:right w:val="single" w:sz="4" w:space="0" w:color="auto"/>
            </w:tcBorders>
          </w:tcPr>
          <w:p w:rsidR="001B468D" w:rsidRPr="00D36D5A" w:rsidRDefault="001B468D" w:rsidP="001B468D">
            <w:pPr>
              <w:autoSpaceDE w:val="0"/>
              <w:autoSpaceDN w:val="0"/>
              <w:adjustRightInd w:val="0"/>
              <w:spacing w:after="0" w:line="240" w:lineRule="auto"/>
              <w:rPr>
                <w:rFonts w:ascii="Times New Roman" w:eastAsia="Calibri" w:hAnsi="Times New Roman" w:cs="Times New Roman"/>
                <w:i/>
                <w:iCs/>
                <w:sz w:val="20"/>
                <w:szCs w:val="20"/>
              </w:rPr>
            </w:pPr>
          </w:p>
        </w:tc>
      </w:tr>
      <w:tr w:rsidR="001B468D" w:rsidRPr="00D36D5A" w:rsidTr="001B468D">
        <w:trPr>
          <w:gridAfter w:val="1"/>
          <w:wAfter w:w="7" w:type="pct"/>
          <w:trHeight w:val="57"/>
          <w:jc w:val="center"/>
        </w:trPr>
        <w:tc>
          <w:tcPr>
            <w:tcW w:w="180" w:type="pct"/>
            <w:tcBorders>
              <w:top w:val="single" w:sz="4" w:space="0" w:color="auto"/>
              <w:left w:val="single" w:sz="4" w:space="0" w:color="auto"/>
              <w:bottom w:val="single" w:sz="4" w:space="0" w:color="auto"/>
              <w:right w:val="single" w:sz="4" w:space="0" w:color="auto"/>
            </w:tcBorders>
          </w:tcPr>
          <w:p w:rsidR="001B468D" w:rsidRPr="00D36D5A" w:rsidRDefault="001B468D" w:rsidP="005F43FC">
            <w:pPr>
              <w:widowControl w:val="0"/>
              <w:numPr>
                <w:ilvl w:val="0"/>
                <w:numId w:val="2"/>
              </w:numPr>
              <w:autoSpaceDE w:val="0"/>
              <w:autoSpaceDN w:val="0"/>
              <w:adjustRightInd w:val="0"/>
              <w:spacing w:after="0"/>
              <w:ind w:left="340"/>
              <w:jc w:val="center"/>
              <w:textAlignment w:val="baseline"/>
              <w:rPr>
                <w:rFonts w:ascii="Times New Roman" w:eastAsia="Times New Roman" w:hAnsi="Times New Roman" w:cs="Times New Roman"/>
                <w:sz w:val="20"/>
                <w:szCs w:val="20"/>
              </w:rPr>
            </w:pPr>
          </w:p>
        </w:tc>
        <w:tc>
          <w:tcPr>
            <w:tcW w:w="179" w:type="pct"/>
            <w:tcBorders>
              <w:top w:val="single" w:sz="4" w:space="0" w:color="auto"/>
              <w:left w:val="single" w:sz="4" w:space="0" w:color="auto"/>
              <w:bottom w:val="single" w:sz="4" w:space="0" w:color="auto"/>
              <w:right w:val="single" w:sz="4" w:space="0" w:color="auto"/>
            </w:tcBorders>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1</w:t>
            </w:r>
          </w:p>
        </w:tc>
        <w:tc>
          <w:tcPr>
            <w:tcW w:w="522"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 xml:space="preserve"> Свойства степени с натуральным показателем</w:t>
            </w:r>
          </w:p>
        </w:tc>
        <w:tc>
          <w:tcPr>
            <w:tcW w:w="257"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40"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изучение нового материала</w:t>
            </w:r>
          </w:p>
        </w:tc>
        <w:tc>
          <w:tcPr>
            <w:tcW w:w="606" w:type="pct"/>
            <w:vMerge w:val="restart"/>
            <w:tcBorders>
              <w:top w:val="single" w:sz="4" w:space="0" w:color="auto"/>
              <w:left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Фронтальная </w:t>
            </w:r>
            <w:r w:rsidRPr="00D36D5A">
              <w:rPr>
                <w:rFonts w:ascii="Times New Roman" w:eastAsia="Calibri" w:hAnsi="Times New Roman" w:cs="Times New Roman"/>
                <w:sz w:val="20"/>
                <w:szCs w:val="20"/>
              </w:rPr>
              <w:t>– ответы на вопросы по теме.</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w:t>
            </w:r>
            <w:r w:rsidRPr="00D36D5A">
              <w:rPr>
                <w:rFonts w:ascii="Times New Roman" w:eastAsia="Calibri" w:hAnsi="Times New Roman" w:cs="Times New Roman"/>
                <w:sz w:val="20"/>
                <w:szCs w:val="20"/>
              </w:rPr>
              <w:t xml:space="preserve"> – формировать и доказывать свойства степени с натуральным числом, применять свойства степени с натуральным показателем для вычисления значения выражения. </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p>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p>
        </w:tc>
        <w:tc>
          <w:tcPr>
            <w:tcW w:w="606"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Умеют применять свойства степеней для упрощения числовых и алгебраических выражений; применять свойства степеней для упрощения сложных алгебраических дробей.</w:t>
            </w:r>
          </w:p>
        </w:tc>
        <w:tc>
          <w:tcPr>
            <w:tcW w:w="894"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line="240" w:lineRule="auto"/>
              <w:rPr>
                <w:rFonts w:ascii="Times New Roman" w:eastAsia="Times New Roman" w:hAnsi="Times New Roman" w:cs="Times New Roman"/>
                <w:b/>
                <w:sz w:val="20"/>
                <w:szCs w:val="20"/>
              </w:rPr>
            </w:pPr>
            <w:proofErr w:type="spellStart"/>
            <w:r w:rsidRPr="00D36D5A">
              <w:rPr>
                <w:rFonts w:ascii="Times New Roman" w:eastAsia="Times New Roman" w:hAnsi="Times New Roman" w:cs="Times New Roman"/>
                <w:b/>
                <w:sz w:val="20"/>
                <w:szCs w:val="20"/>
                <w:u w:val="single"/>
              </w:rPr>
              <w:t>Регулятивные</w:t>
            </w:r>
            <w:r w:rsidRPr="00D36D5A">
              <w:rPr>
                <w:rFonts w:ascii="Times New Roman" w:eastAsia="Times New Roman" w:hAnsi="Times New Roman" w:cs="Times New Roman"/>
                <w:sz w:val="20"/>
                <w:szCs w:val="20"/>
              </w:rPr>
              <w:t>Самостоятельно</w:t>
            </w:r>
            <w:proofErr w:type="spellEnd"/>
            <w:r w:rsidRPr="00D36D5A">
              <w:rPr>
                <w:rFonts w:ascii="Times New Roman" w:eastAsia="Times New Roman" w:hAnsi="Times New Roman" w:cs="Times New Roman"/>
                <w:sz w:val="20"/>
                <w:szCs w:val="20"/>
              </w:rPr>
              <w:t xml:space="preserve"> формулируют познавательную цель и строят действия в соответствии с ней</w:t>
            </w:r>
          </w:p>
          <w:p w:rsidR="001B468D" w:rsidRPr="00D36D5A" w:rsidRDefault="001B468D" w:rsidP="001B468D">
            <w:pPr>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u w:val="single"/>
              </w:rPr>
              <w:t>Познавательные</w:t>
            </w:r>
            <w:r w:rsidRPr="00D36D5A">
              <w:rPr>
                <w:rFonts w:ascii="Times New Roman" w:eastAsia="Times New Roman" w:hAnsi="Times New Roman" w:cs="Times New Roman"/>
                <w:b/>
                <w:sz w:val="20"/>
                <w:szCs w:val="20"/>
              </w:rPr>
              <w:t xml:space="preserve"> –</w:t>
            </w:r>
            <w:r w:rsidRPr="00D36D5A">
              <w:rPr>
                <w:rFonts w:ascii="Times New Roman" w:eastAsia="Times New Roman" w:hAnsi="Times New Roman" w:cs="Times New Roman"/>
                <w:sz w:val="20"/>
                <w:szCs w:val="20"/>
              </w:rPr>
              <w:t xml:space="preserve"> Выражают смысл ситуации различными средствами (рисунки, символы, схемы, знаки)</w:t>
            </w:r>
          </w:p>
          <w:p w:rsidR="001B468D" w:rsidRPr="00D36D5A" w:rsidRDefault="001B468D" w:rsidP="001B468D">
            <w:pPr>
              <w:spacing w:after="0" w:line="240" w:lineRule="auto"/>
              <w:rPr>
                <w:rFonts w:ascii="Times New Roman" w:eastAsia="Times New Roman" w:hAnsi="Times New Roman" w:cs="Times New Roman"/>
                <w:sz w:val="20"/>
                <w:szCs w:val="20"/>
                <w:u w:val="single"/>
              </w:rPr>
            </w:pPr>
            <w:r w:rsidRPr="00D36D5A">
              <w:rPr>
                <w:rFonts w:ascii="Times New Roman" w:eastAsia="Times New Roman" w:hAnsi="Times New Roman" w:cs="Times New Roman"/>
                <w:b/>
                <w:sz w:val="20"/>
                <w:szCs w:val="20"/>
                <w:u w:val="single"/>
              </w:rPr>
              <w:t>Коммуникативные</w:t>
            </w:r>
            <w:r w:rsidRPr="00D36D5A">
              <w:rPr>
                <w:rFonts w:ascii="Times New Roman" w:eastAsia="Times New Roman" w:hAnsi="Times New Roman" w:cs="Times New Roman"/>
                <w:sz w:val="20"/>
                <w:szCs w:val="20"/>
              </w:rPr>
              <w:t xml:space="preserve"> – Адекватно используют речевые средства для  аргументации своей позиции</w:t>
            </w:r>
          </w:p>
        </w:tc>
        <w:tc>
          <w:tcPr>
            <w:tcW w:w="852"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Объясняют самому себе свои отдельные ближайшие цели саморазвития</w:t>
            </w:r>
          </w:p>
        </w:tc>
        <w:tc>
          <w:tcPr>
            <w:tcW w:w="896" w:type="pct"/>
            <w:tcBorders>
              <w:top w:val="single" w:sz="4" w:space="0" w:color="auto"/>
              <w:left w:val="single" w:sz="4" w:space="0" w:color="auto"/>
              <w:bottom w:val="single" w:sz="4" w:space="0" w:color="auto"/>
              <w:right w:val="single" w:sz="4" w:space="0" w:color="auto"/>
            </w:tcBorders>
          </w:tcPr>
          <w:p w:rsidR="001B468D" w:rsidRPr="00D36D5A" w:rsidRDefault="001B468D" w:rsidP="001B468D">
            <w:pPr>
              <w:autoSpaceDE w:val="0"/>
              <w:autoSpaceDN w:val="0"/>
              <w:adjustRightInd w:val="0"/>
              <w:spacing w:after="0" w:line="240"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 xml:space="preserve">Индивидуальная </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(самостоятельная работа)</w:t>
            </w:r>
          </w:p>
        </w:tc>
      </w:tr>
      <w:tr w:rsidR="001B468D" w:rsidRPr="00D36D5A" w:rsidTr="001B468D">
        <w:trPr>
          <w:gridAfter w:val="1"/>
          <w:wAfter w:w="7" w:type="pct"/>
          <w:trHeight w:val="57"/>
          <w:jc w:val="center"/>
        </w:trPr>
        <w:tc>
          <w:tcPr>
            <w:tcW w:w="180" w:type="pct"/>
            <w:tcBorders>
              <w:top w:val="single" w:sz="4" w:space="0" w:color="auto"/>
              <w:left w:val="single" w:sz="4" w:space="0" w:color="auto"/>
              <w:bottom w:val="single" w:sz="4" w:space="0" w:color="auto"/>
              <w:right w:val="single" w:sz="4" w:space="0" w:color="auto"/>
            </w:tcBorders>
          </w:tcPr>
          <w:p w:rsidR="001B468D" w:rsidRPr="00D36D5A" w:rsidRDefault="001B468D" w:rsidP="005F43FC">
            <w:pPr>
              <w:widowControl w:val="0"/>
              <w:numPr>
                <w:ilvl w:val="0"/>
                <w:numId w:val="2"/>
              </w:numPr>
              <w:autoSpaceDE w:val="0"/>
              <w:autoSpaceDN w:val="0"/>
              <w:adjustRightInd w:val="0"/>
              <w:spacing w:after="0"/>
              <w:ind w:left="340"/>
              <w:jc w:val="center"/>
              <w:textAlignment w:val="baseline"/>
              <w:rPr>
                <w:rFonts w:ascii="Times New Roman" w:eastAsia="Times New Roman" w:hAnsi="Times New Roman" w:cs="Times New Roman"/>
                <w:sz w:val="20"/>
                <w:szCs w:val="20"/>
              </w:rPr>
            </w:pPr>
          </w:p>
        </w:tc>
        <w:tc>
          <w:tcPr>
            <w:tcW w:w="179" w:type="pct"/>
            <w:tcBorders>
              <w:top w:val="single" w:sz="4" w:space="0" w:color="auto"/>
              <w:left w:val="single" w:sz="4" w:space="0" w:color="auto"/>
              <w:bottom w:val="single" w:sz="4" w:space="0" w:color="auto"/>
              <w:right w:val="single" w:sz="4" w:space="0" w:color="auto"/>
            </w:tcBorders>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1</w:t>
            </w:r>
          </w:p>
        </w:tc>
        <w:tc>
          <w:tcPr>
            <w:tcW w:w="522"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Свойства степени с натуральным показателем</w:t>
            </w:r>
          </w:p>
        </w:tc>
        <w:tc>
          <w:tcPr>
            <w:tcW w:w="257"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widowControl w:val="0"/>
              <w:autoSpaceDE w:val="0"/>
              <w:autoSpaceDN w:val="0"/>
              <w:adjustRightInd w:val="0"/>
              <w:spacing w:after="0"/>
              <w:rPr>
                <w:rFonts w:ascii="Times New Roman" w:eastAsia="Times New Roman" w:hAnsi="Times New Roman" w:cs="Times New Roman"/>
                <w:sz w:val="20"/>
                <w:szCs w:val="20"/>
              </w:rPr>
            </w:pPr>
            <w:r w:rsidRPr="00D36D5A">
              <w:rPr>
                <w:rFonts w:ascii="Times New Roman" w:eastAsia="Times New Roman" w:hAnsi="Times New Roman" w:cs="Times New Roman"/>
                <w:i/>
                <w:iCs/>
                <w:sz w:val="20"/>
                <w:szCs w:val="20"/>
              </w:rPr>
              <w:t>закрепление знаний</w:t>
            </w:r>
          </w:p>
        </w:tc>
        <w:tc>
          <w:tcPr>
            <w:tcW w:w="606" w:type="pct"/>
            <w:vMerge/>
            <w:tcBorders>
              <w:left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40" w:lineRule="auto"/>
              <w:rPr>
                <w:rFonts w:ascii="Times New Roman" w:eastAsia="Calibri" w:hAnsi="Times New Roman" w:cs="Times New Roman"/>
                <w:i/>
                <w:iCs/>
                <w:sz w:val="20"/>
                <w:szCs w:val="20"/>
              </w:rPr>
            </w:pPr>
          </w:p>
        </w:tc>
        <w:tc>
          <w:tcPr>
            <w:tcW w:w="606"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 xml:space="preserve">Умеют применять правила умножения и деления степеней с одинаковыми показателями для упрощения числовых и алгебраических выражений; находить степень с нулевым показателем. </w:t>
            </w:r>
          </w:p>
        </w:tc>
        <w:tc>
          <w:tcPr>
            <w:tcW w:w="894"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u w:val="single"/>
              </w:rPr>
              <w:t>Регулятивные</w:t>
            </w:r>
            <w:r w:rsidRPr="00D36D5A">
              <w:rPr>
                <w:rFonts w:ascii="Times New Roman" w:eastAsia="Times New Roman" w:hAnsi="Times New Roman" w:cs="Times New Roman"/>
                <w:sz w:val="20"/>
                <w:szCs w:val="20"/>
              </w:rPr>
              <w:t xml:space="preserve"> – Составляют план и последовательность действий</w:t>
            </w:r>
          </w:p>
          <w:p w:rsidR="001B468D" w:rsidRPr="00D36D5A" w:rsidRDefault="001B468D" w:rsidP="001B468D">
            <w:pPr>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u w:val="single"/>
              </w:rPr>
              <w:t>Познавательные</w:t>
            </w:r>
            <w:r w:rsidRPr="00D36D5A">
              <w:rPr>
                <w:rFonts w:ascii="Times New Roman" w:eastAsia="Times New Roman" w:hAnsi="Times New Roman" w:cs="Times New Roman"/>
                <w:sz w:val="20"/>
                <w:szCs w:val="20"/>
              </w:rPr>
              <w:t xml:space="preserve"> –. Выделяют количественные характеристики объектов, заданные словами</w:t>
            </w:r>
          </w:p>
          <w:p w:rsidR="001B468D" w:rsidRPr="00D36D5A" w:rsidRDefault="001B468D" w:rsidP="001B468D">
            <w:pPr>
              <w:spacing w:after="0" w:line="240" w:lineRule="auto"/>
              <w:rPr>
                <w:rFonts w:ascii="Times New Roman" w:eastAsia="Times New Roman" w:hAnsi="Times New Roman" w:cs="Times New Roman"/>
                <w:sz w:val="20"/>
                <w:szCs w:val="20"/>
                <w:u w:val="single"/>
              </w:rPr>
            </w:pPr>
            <w:r w:rsidRPr="00D36D5A">
              <w:rPr>
                <w:rFonts w:ascii="Times New Roman" w:eastAsia="Times New Roman" w:hAnsi="Times New Roman" w:cs="Times New Roman"/>
                <w:sz w:val="20"/>
                <w:szCs w:val="20"/>
                <w:u w:val="single"/>
              </w:rPr>
              <w:t>Коммуникативные</w:t>
            </w:r>
            <w:r w:rsidRPr="00D36D5A">
              <w:rPr>
                <w:rFonts w:ascii="Times New Roman" w:eastAsia="Times New Roman" w:hAnsi="Times New Roman" w:cs="Times New Roman"/>
                <w:sz w:val="20"/>
                <w:szCs w:val="20"/>
              </w:rPr>
              <w:t xml:space="preserve"> С достаточной полнотой и точностью выражают свои мысли в соответствии с задачами  коммуникации</w:t>
            </w:r>
          </w:p>
        </w:tc>
        <w:tc>
          <w:tcPr>
            <w:tcW w:w="852"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Понимают необходимость учения, осваивают и принимают социальную роль обучающегося, дают адекватную оценку результатам своей учебной деятельности</w:t>
            </w:r>
          </w:p>
        </w:tc>
        <w:tc>
          <w:tcPr>
            <w:tcW w:w="896" w:type="pct"/>
            <w:tcBorders>
              <w:top w:val="single" w:sz="4" w:space="0" w:color="auto"/>
              <w:left w:val="single" w:sz="4" w:space="0" w:color="auto"/>
              <w:bottom w:val="single" w:sz="4" w:space="0" w:color="auto"/>
              <w:right w:val="single" w:sz="4" w:space="0" w:color="auto"/>
            </w:tcBorders>
          </w:tcPr>
          <w:p w:rsidR="001B468D" w:rsidRPr="00D36D5A" w:rsidRDefault="001B468D" w:rsidP="001B468D">
            <w:pPr>
              <w:autoSpaceDE w:val="0"/>
              <w:autoSpaceDN w:val="0"/>
              <w:adjustRightInd w:val="0"/>
              <w:spacing w:after="0" w:line="240"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Индивидуальная.</w:t>
            </w:r>
          </w:p>
          <w:p w:rsidR="001B468D" w:rsidRPr="00D36D5A" w:rsidRDefault="001B468D" w:rsidP="001B468D">
            <w:pPr>
              <w:widowControl w:val="0"/>
              <w:autoSpaceDE w:val="0"/>
              <w:autoSpaceDN w:val="0"/>
              <w:adjustRightInd w:val="0"/>
              <w:spacing w:after="0"/>
              <w:rPr>
                <w:rFonts w:ascii="Times New Roman" w:eastAsia="Times New Roman" w:hAnsi="Times New Roman" w:cs="Times New Roman"/>
                <w:spacing w:val="-3"/>
                <w:sz w:val="20"/>
                <w:szCs w:val="20"/>
              </w:rPr>
            </w:pPr>
            <w:r w:rsidRPr="00D36D5A">
              <w:rPr>
                <w:rFonts w:ascii="Times New Roman" w:eastAsia="Times New Roman" w:hAnsi="Times New Roman" w:cs="Times New Roman"/>
                <w:sz w:val="20"/>
                <w:szCs w:val="20"/>
              </w:rPr>
              <w:t>Устный опрос по карточкам</w:t>
            </w:r>
          </w:p>
        </w:tc>
      </w:tr>
      <w:tr w:rsidR="001B468D" w:rsidRPr="00D36D5A" w:rsidTr="001B468D">
        <w:trPr>
          <w:gridAfter w:val="1"/>
          <w:wAfter w:w="7" w:type="pct"/>
          <w:trHeight w:val="57"/>
          <w:jc w:val="center"/>
        </w:trPr>
        <w:tc>
          <w:tcPr>
            <w:tcW w:w="180" w:type="pct"/>
            <w:tcBorders>
              <w:top w:val="single" w:sz="4" w:space="0" w:color="auto"/>
              <w:left w:val="single" w:sz="4" w:space="0" w:color="auto"/>
              <w:bottom w:val="single" w:sz="4" w:space="0" w:color="auto"/>
              <w:right w:val="single" w:sz="4" w:space="0" w:color="auto"/>
            </w:tcBorders>
          </w:tcPr>
          <w:p w:rsidR="001B468D" w:rsidRPr="00D36D5A" w:rsidRDefault="001B468D" w:rsidP="005F43FC">
            <w:pPr>
              <w:widowControl w:val="0"/>
              <w:numPr>
                <w:ilvl w:val="0"/>
                <w:numId w:val="2"/>
              </w:numPr>
              <w:autoSpaceDE w:val="0"/>
              <w:autoSpaceDN w:val="0"/>
              <w:adjustRightInd w:val="0"/>
              <w:spacing w:after="0"/>
              <w:ind w:left="340"/>
              <w:jc w:val="center"/>
              <w:textAlignment w:val="baseline"/>
              <w:rPr>
                <w:rFonts w:ascii="Times New Roman" w:eastAsia="Times New Roman" w:hAnsi="Times New Roman" w:cs="Times New Roman"/>
                <w:sz w:val="20"/>
                <w:szCs w:val="20"/>
              </w:rPr>
            </w:pPr>
          </w:p>
        </w:tc>
        <w:tc>
          <w:tcPr>
            <w:tcW w:w="179" w:type="pct"/>
            <w:tcBorders>
              <w:top w:val="single" w:sz="4" w:space="0" w:color="auto"/>
              <w:left w:val="single" w:sz="4" w:space="0" w:color="auto"/>
              <w:bottom w:val="single" w:sz="4" w:space="0" w:color="auto"/>
              <w:right w:val="single" w:sz="4" w:space="0" w:color="auto"/>
            </w:tcBorders>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1</w:t>
            </w:r>
          </w:p>
        </w:tc>
        <w:tc>
          <w:tcPr>
            <w:tcW w:w="522"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Свойства степени с натуральным показателем</w:t>
            </w:r>
          </w:p>
        </w:tc>
        <w:tc>
          <w:tcPr>
            <w:tcW w:w="257"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widowControl w:val="0"/>
              <w:autoSpaceDE w:val="0"/>
              <w:autoSpaceDN w:val="0"/>
              <w:adjustRightInd w:val="0"/>
              <w:spacing w:after="0"/>
              <w:rPr>
                <w:rFonts w:ascii="Times New Roman" w:eastAsia="Times New Roman" w:hAnsi="Times New Roman" w:cs="Times New Roman"/>
                <w:i/>
                <w:iCs/>
                <w:sz w:val="20"/>
                <w:szCs w:val="20"/>
              </w:rPr>
            </w:pPr>
            <w:r w:rsidRPr="00D36D5A">
              <w:rPr>
                <w:rFonts w:ascii="Times New Roman" w:eastAsia="Times New Roman" w:hAnsi="Times New Roman" w:cs="Times New Roman"/>
                <w:i/>
                <w:iCs/>
                <w:sz w:val="20"/>
                <w:szCs w:val="20"/>
              </w:rPr>
              <w:t>закрепление знаний</w:t>
            </w:r>
          </w:p>
        </w:tc>
        <w:tc>
          <w:tcPr>
            <w:tcW w:w="606" w:type="pct"/>
            <w:vMerge/>
            <w:tcBorders>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40" w:lineRule="auto"/>
              <w:rPr>
                <w:rFonts w:ascii="Times New Roman" w:eastAsia="Calibri" w:hAnsi="Times New Roman" w:cs="Times New Roman"/>
                <w:i/>
                <w:iCs/>
                <w:sz w:val="20"/>
                <w:szCs w:val="20"/>
              </w:rPr>
            </w:pPr>
          </w:p>
        </w:tc>
        <w:tc>
          <w:tcPr>
            <w:tcW w:w="606"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 xml:space="preserve">Могут находить степень с натуральным показателем. Умеют </w:t>
            </w:r>
            <w:r w:rsidRPr="00D36D5A">
              <w:rPr>
                <w:rFonts w:ascii="Times New Roman" w:eastAsia="Times New Roman" w:hAnsi="Times New Roman" w:cs="Times New Roman"/>
                <w:sz w:val="20"/>
                <w:szCs w:val="20"/>
              </w:rPr>
              <w:lastRenderedPageBreak/>
              <w:t xml:space="preserve">находить степень с нулевым показателем.  Могут </w:t>
            </w:r>
            <w:proofErr w:type="spellStart"/>
            <w:r w:rsidRPr="00D36D5A">
              <w:rPr>
                <w:rFonts w:ascii="Times New Roman" w:eastAsia="Times New Roman" w:hAnsi="Times New Roman" w:cs="Times New Roman"/>
                <w:sz w:val="20"/>
                <w:szCs w:val="20"/>
              </w:rPr>
              <w:t>аргументированно</w:t>
            </w:r>
            <w:proofErr w:type="spellEnd"/>
            <w:r w:rsidRPr="00D36D5A">
              <w:rPr>
                <w:rFonts w:ascii="Times New Roman" w:eastAsia="Times New Roman" w:hAnsi="Times New Roman" w:cs="Times New Roman"/>
                <w:sz w:val="20"/>
                <w:szCs w:val="20"/>
              </w:rPr>
              <w:t xml:space="preserve"> обосновать равенство </w:t>
            </w:r>
            <w:proofErr w:type="spellStart"/>
            <w:r w:rsidRPr="00D36D5A">
              <w:rPr>
                <w:rFonts w:ascii="Times New Roman" w:eastAsia="Times New Roman" w:hAnsi="Times New Roman" w:cs="Times New Roman"/>
                <w:sz w:val="20"/>
                <w:szCs w:val="20"/>
              </w:rPr>
              <w:t>а°</w:t>
            </w:r>
            <w:proofErr w:type="spellEnd"/>
            <w:r w:rsidRPr="00D36D5A">
              <w:rPr>
                <w:rFonts w:ascii="Times New Roman" w:eastAsia="Times New Roman" w:hAnsi="Times New Roman" w:cs="Times New Roman"/>
                <w:sz w:val="20"/>
                <w:szCs w:val="20"/>
              </w:rPr>
              <w:t xml:space="preserve"> = 1</w:t>
            </w:r>
          </w:p>
        </w:tc>
        <w:tc>
          <w:tcPr>
            <w:tcW w:w="894"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u w:val="single"/>
              </w:rPr>
              <w:lastRenderedPageBreak/>
              <w:t>Регулятивные</w:t>
            </w:r>
            <w:r w:rsidRPr="00D36D5A">
              <w:rPr>
                <w:rFonts w:ascii="Times New Roman" w:eastAsia="Times New Roman" w:hAnsi="Times New Roman" w:cs="Times New Roman"/>
                <w:sz w:val="20"/>
                <w:szCs w:val="20"/>
              </w:rPr>
              <w:t xml:space="preserve"> – Сличают способ своих действий с заданным эталоном, обнаруживают отклонения и отличия от эталона</w:t>
            </w:r>
          </w:p>
          <w:p w:rsidR="001B468D" w:rsidRPr="00D36D5A" w:rsidRDefault="001B468D" w:rsidP="001B468D">
            <w:pPr>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u w:val="single"/>
              </w:rPr>
              <w:lastRenderedPageBreak/>
              <w:t>Познавательные</w:t>
            </w:r>
            <w:r w:rsidRPr="00D36D5A">
              <w:rPr>
                <w:rFonts w:ascii="Times New Roman" w:eastAsia="Times New Roman" w:hAnsi="Times New Roman" w:cs="Times New Roman"/>
                <w:sz w:val="20"/>
                <w:szCs w:val="20"/>
              </w:rPr>
              <w:t xml:space="preserve"> –. Умеют выбирать смысловые единицы текста и устанавливать отношения между ними</w:t>
            </w:r>
          </w:p>
          <w:p w:rsidR="001B468D" w:rsidRPr="00D36D5A" w:rsidRDefault="001B468D" w:rsidP="001B468D">
            <w:pPr>
              <w:spacing w:after="0" w:line="240" w:lineRule="auto"/>
              <w:rPr>
                <w:rFonts w:ascii="Times New Roman" w:eastAsia="Times New Roman" w:hAnsi="Times New Roman" w:cs="Times New Roman"/>
                <w:sz w:val="20"/>
                <w:szCs w:val="20"/>
                <w:u w:val="single"/>
              </w:rPr>
            </w:pPr>
            <w:r w:rsidRPr="00D36D5A">
              <w:rPr>
                <w:rFonts w:ascii="Times New Roman" w:eastAsia="Times New Roman" w:hAnsi="Times New Roman" w:cs="Times New Roman"/>
                <w:sz w:val="20"/>
                <w:szCs w:val="20"/>
                <w:u w:val="single"/>
              </w:rPr>
              <w:t>Коммуникативные</w:t>
            </w:r>
            <w:r w:rsidRPr="00D36D5A">
              <w:rPr>
                <w:rFonts w:ascii="Times New Roman" w:eastAsia="Times New Roman" w:hAnsi="Times New Roman" w:cs="Times New Roman"/>
                <w:sz w:val="20"/>
                <w:szCs w:val="20"/>
              </w:rPr>
              <w:t xml:space="preserve"> Умеют слушать и слышать друг друга</w:t>
            </w:r>
          </w:p>
        </w:tc>
        <w:tc>
          <w:tcPr>
            <w:tcW w:w="852"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lastRenderedPageBreak/>
              <w:t>Объясняют отличия в оценках одной и той же ситуации разными людьми</w:t>
            </w:r>
          </w:p>
        </w:tc>
        <w:tc>
          <w:tcPr>
            <w:tcW w:w="896" w:type="pct"/>
            <w:tcBorders>
              <w:top w:val="single" w:sz="4" w:space="0" w:color="auto"/>
              <w:left w:val="single" w:sz="4" w:space="0" w:color="auto"/>
              <w:bottom w:val="single" w:sz="4" w:space="0" w:color="auto"/>
              <w:right w:val="single" w:sz="4" w:space="0" w:color="auto"/>
            </w:tcBorders>
          </w:tcPr>
          <w:p w:rsidR="001B468D" w:rsidRPr="00D36D5A" w:rsidRDefault="001B468D" w:rsidP="001B468D">
            <w:pPr>
              <w:autoSpaceDE w:val="0"/>
              <w:autoSpaceDN w:val="0"/>
              <w:adjustRightInd w:val="0"/>
              <w:spacing w:after="0" w:line="240"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Индивидуальная.</w:t>
            </w:r>
          </w:p>
          <w:p w:rsidR="001B468D" w:rsidRPr="00D36D5A" w:rsidRDefault="001B468D" w:rsidP="001B468D">
            <w:pPr>
              <w:widowControl w:val="0"/>
              <w:autoSpaceDE w:val="0"/>
              <w:autoSpaceDN w:val="0"/>
              <w:adjustRightInd w:val="0"/>
              <w:spacing w:after="0"/>
              <w:rPr>
                <w:rFonts w:ascii="Times New Roman" w:eastAsia="Times New Roman" w:hAnsi="Times New Roman" w:cs="Times New Roman"/>
                <w:spacing w:val="-3"/>
                <w:sz w:val="20"/>
                <w:szCs w:val="20"/>
              </w:rPr>
            </w:pPr>
            <w:r w:rsidRPr="00D36D5A">
              <w:rPr>
                <w:rFonts w:ascii="Times New Roman" w:eastAsia="Times New Roman" w:hAnsi="Times New Roman" w:cs="Times New Roman"/>
                <w:sz w:val="20"/>
                <w:szCs w:val="20"/>
              </w:rPr>
              <w:t>Устный опрос по карточкам</w:t>
            </w:r>
          </w:p>
        </w:tc>
      </w:tr>
      <w:tr w:rsidR="001B468D" w:rsidRPr="00D36D5A" w:rsidTr="001B468D">
        <w:trPr>
          <w:gridAfter w:val="1"/>
          <w:wAfter w:w="7" w:type="pct"/>
          <w:trHeight w:val="57"/>
          <w:jc w:val="center"/>
        </w:trPr>
        <w:tc>
          <w:tcPr>
            <w:tcW w:w="180" w:type="pct"/>
            <w:tcBorders>
              <w:top w:val="single" w:sz="4" w:space="0" w:color="auto"/>
              <w:left w:val="single" w:sz="4" w:space="0" w:color="auto"/>
              <w:bottom w:val="single" w:sz="4" w:space="0" w:color="auto"/>
              <w:right w:val="single" w:sz="4" w:space="0" w:color="auto"/>
            </w:tcBorders>
          </w:tcPr>
          <w:p w:rsidR="001B468D" w:rsidRPr="00D36D5A" w:rsidRDefault="001B468D" w:rsidP="005F43FC">
            <w:pPr>
              <w:widowControl w:val="0"/>
              <w:numPr>
                <w:ilvl w:val="0"/>
                <w:numId w:val="2"/>
              </w:numPr>
              <w:autoSpaceDE w:val="0"/>
              <w:autoSpaceDN w:val="0"/>
              <w:adjustRightInd w:val="0"/>
              <w:spacing w:after="0"/>
              <w:ind w:left="340"/>
              <w:jc w:val="center"/>
              <w:textAlignment w:val="baseline"/>
              <w:rPr>
                <w:rFonts w:ascii="Times New Roman" w:eastAsia="Times New Roman" w:hAnsi="Times New Roman" w:cs="Times New Roman"/>
                <w:sz w:val="20"/>
                <w:szCs w:val="20"/>
              </w:rPr>
            </w:pPr>
          </w:p>
        </w:tc>
        <w:tc>
          <w:tcPr>
            <w:tcW w:w="179" w:type="pct"/>
            <w:tcBorders>
              <w:top w:val="single" w:sz="4" w:space="0" w:color="auto"/>
              <w:left w:val="single" w:sz="4" w:space="0" w:color="auto"/>
              <w:bottom w:val="single" w:sz="4" w:space="0" w:color="auto"/>
              <w:right w:val="single" w:sz="4" w:space="0" w:color="auto"/>
            </w:tcBorders>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1</w:t>
            </w:r>
          </w:p>
        </w:tc>
        <w:tc>
          <w:tcPr>
            <w:tcW w:w="522"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Одночлены.</w:t>
            </w:r>
          </w:p>
        </w:tc>
        <w:tc>
          <w:tcPr>
            <w:tcW w:w="257"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40"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Изучение нового материала</w:t>
            </w:r>
          </w:p>
        </w:tc>
        <w:tc>
          <w:tcPr>
            <w:tcW w:w="606" w:type="pct"/>
            <w:vMerge w:val="restart"/>
            <w:tcBorders>
              <w:top w:val="single" w:sz="4" w:space="0" w:color="auto"/>
              <w:left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Фронтальная </w:t>
            </w:r>
            <w:r w:rsidRPr="00D36D5A">
              <w:rPr>
                <w:rFonts w:ascii="Times New Roman" w:eastAsia="Calibri" w:hAnsi="Times New Roman" w:cs="Times New Roman"/>
                <w:sz w:val="20"/>
                <w:szCs w:val="20"/>
              </w:rPr>
              <w:t>– ответы на вопросы.</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w:t>
            </w:r>
            <w:r w:rsidRPr="00D36D5A">
              <w:rPr>
                <w:rFonts w:ascii="Times New Roman" w:eastAsia="Calibri" w:hAnsi="Times New Roman" w:cs="Times New Roman"/>
                <w:sz w:val="20"/>
                <w:szCs w:val="20"/>
              </w:rPr>
              <w:t xml:space="preserve">- научиться </w:t>
            </w:r>
            <w:proofErr w:type="spellStart"/>
            <w:r w:rsidRPr="00D36D5A">
              <w:rPr>
                <w:rFonts w:ascii="Times New Roman" w:eastAsia="Calibri" w:hAnsi="Times New Roman" w:cs="Times New Roman"/>
                <w:sz w:val="20"/>
                <w:szCs w:val="20"/>
              </w:rPr>
              <w:t>распозновать</w:t>
            </w:r>
            <w:proofErr w:type="spellEnd"/>
            <w:r w:rsidRPr="00D36D5A">
              <w:rPr>
                <w:rFonts w:ascii="Times New Roman" w:eastAsia="Calibri" w:hAnsi="Times New Roman" w:cs="Times New Roman"/>
                <w:sz w:val="20"/>
                <w:szCs w:val="20"/>
              </w:rPr>
              <w:t xml:space="preserve"> одночлены, </w:t>
            </w:r>
            <w:proofErr w:type="spellStart"/>
            <w:r w:rsidRPr="00D36D5A">
              <w:rPr>
                <w:rFonts w:ascii="Times New Roman" w:eastAsia="Calibri" w:hAnsi="Times New Roman" w:cs="Times New Roman"/>
                <w:sz w:val="20"/>
                <w:szCs w:val="20"/>
              </w:rPr>
              <w:t>записовать</w:t>
            </w:r>
            <w:proofErr w:type="spellEnd"/>
            <w:r w:rsidRPr="00D36D5A">
              <w:rPr>
                <w:rFonts w:ascii="Times New Roman" w:eastAsia="Calibri" w:hAnsi="Times New Roman" w:cs="Times New Roman"/>
                <w:sz w:val="20"/>
                <w:szCs w:val="20"/>
              </w:rPr>
              <w:t xml:space="preserve"> одночлен в стандартном виде, определять степень и коэффициент одночлена.</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i/>
                <w:iCs/>
                <w:sz w:val="20"/>
                <w:szCs w:val="20"/>
              </w:rPr>
            </w:pPr>
          </w:p>
        </w:tc>
        <w:tc>
          <w:tcPr>
            <w:tcW w:w="606" w:type="pct"/>
            <w:vMerge w:val="restart"/>
            <w:tcBorders>
              <w:top w:val="single" w:sz="4" w:space="0" w:color="auto"/>
              <w:left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Умеют находить значение одночлена при указанных значениях переменных. Умеют приводить к стандартному виду сложные одночлены; работать по заданному алгоритму</w:t>
            </w:r>
          </w:p>
          <w:p w:rsidR="001B468D" w:rsidRPr="00D36D5A" w:rsidRDefault="001B468D" w:rsidP="001B468D">
            <w:pPr>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w:t>
            </w:r>
          </w:p>
        </w:tc>
        <w:tc>
          <w:tcPr>
            <w:tcW w:w="894" w:type="pct"/>
            <w:vMerge w:val="restart"/>
            <w:tcBorders>
              <w:top w:val="single" w:sz="4" w:space="0" w:color="auto"/>
              <w:left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line="240" w:lineRule="auto"/>
              <w:rPr>
                <w:rFonts w:ascii="Times New Roman" w:eastAsia="Times New Roman" w:hAnsi="Times New Roman" w:cs="Times New Roman"/>
                <w:sz w:val="20"/>
                <w:szCs w:val="20"/>
                <w:u w:val="single"/>
              </w:rPr>
            </w:pPr>
            <w:r w:rsidRPr="00D36D5A">
              <w:rPr>
                <w:rFonts w:ascii="Times New Roman" w:eastAsia="Times New Roman" w:hAnsi="Times New Roman" w:cs="Times New Roman"/>
                <w:sz w:val="20"/>
                <w:szCs w:val="20"/>
                <w:u w:val="single"/>
              </w:rPr>
              <w:t>Регулятивные</w:t>
            </w:r>
            <w:r w:rsidRPr="00D36D5A">
              <w:rPr>
                <w:rFonts w:ascii="Times New Roman" w:eastAsia="Times New Roman" w:hAnsi="Times New Roman" w:cs="Times New Roman"/>
                <w:sz w:val="20"/>
                <w:szCs w:val="20"/>
              </w:rPr>
              <w:t xml:space="preserve"> – Вносят коррективы и дополнения в способ своих действий</w:t>
            </w:r>
          </w:p>
          <w:p w:rsidR="001B468D" w:rsidRPr="00D36D5A" w:rsidRDefault="001B468D" w:rsidP="001B468D">
            <w:pPr>
              <w:spacing w:after="0" w:line="240" w:lineRule="auto"/>
              <w:rPr>
                <w:rFonts w:ascii="Times New Roman" w:eastAsia="Times New Roman" w:hAnsi="Times New Roman" w:cs="Times New Roman"/>
                <w:sz w:val="20"/>
                <w:szCs w:val="20"/>
                <w:u w:val="single"/>
              </w:rPr>
            </w:pPr>
            <w:r w:rsidRPr="00D36D5A">
              <w:rPr>
                <w:rFonts w:ascii="Times New Roman" w:eastAsia="Times New Roman" w:hAnsi="Times New Roman" w:cs="Times New Roman"/>
                <w:sz w:val="20"/>
                <w:szCs w:val="20"/>
                <w:u w:val="single"/>
              </w:rPr>
              <w:t>Познавательные</w:t>
            </w:r>
            <w:r w:rsidRPr="00D36D5A">
              <w:rPr>
                <w:rFonts w:ascii="Times New Roman" w:eastAsia="Times New Roman" w:hAnsi="Times New Roman" w:cs="Times New Roman"/>
                <w:sz w:val="20"/>
                <w:szCs w:val="20"/>
              </w:rPr>
              <w:t xml:space="preserve"> – Выделяют обобщенный смысл и формальную структуру задачи</w:t>
            </w:r>
          </w:p>
          <w:p w:rsidR="001B468D" w:rsidRPr="00D36D5A" w:rsidRDefault="001B468D" w:rsidP="001B468D">
            <w:pPr>
              <w:spacing w:after="0" w:line="240" w:lineRule="auto"/>
              <w:rPr>
                <w:rFonts w:ascii="Times New Roman" w:eastAsia="Times New Roman" w:hAnsi="Times New Roman" w:cs="Times New Roman"/>
                <w:sz w:val="20"/>
                <w:szCs w:val="20"/>
                <w:u w:val="single"/>
              </w:rPr>
            </w:pPr>
            <w:r w:rsidRPr="00D36D5A">
              <w:rPr>
                <w:rFonts w:ascii="Times New Roman" w:eastAsia="Times New Roman" w:hAnsi="Times New Roman" w:cs="Times New Roman"/>
                <w:sz w:val="20"/>
                <w:szCs w:val="20"/>
                <w:u w:val="single"/>
              </w:rPr>
              <w:t>Коммуникативные</w:t>
            </w:r>
            <w:r w:rsidRPr="00D36D5A">
              <w:rPr>
                <w:rFonts w:ascii="Times New Roman" w:eastAsia="Times New Roman" w:hAnsi="Times New Roman" w:cs="Times New Roman"/>
                <w:sz w:val="20"/>
                <w:szCs w:val="20"/>
              </w:rPr>
              <w:t xml:space="preserve"> Учатся устанавливать и сравнивать разные точки зрения, прежде чем принимать решение</w:t>
            </w:r>
          </w:p>
        </w:tc>
        <w:tc>
          <w:tcPr>
            <w:tcW w:w="852" w:type="pct"/>
            <w:vMerge w:val="restart"/>
            <w:tcBorders>
              <w:top w:val="single" w:sz="4" w:space="0" w:color="auto"/>
              <w:left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Принимают и осваивают социальную роль обучающегося, проявляют мотивы своей учебной деятельности, дают адекватную оценку своей учебной деятельности</w:t>
            </w:r>
          </w:p>
        </w:tc>
        <w:tc>
          <w:tcPr>
            <w:tcW w:w="896" w:type="pct"/>
            <w:vMerge w:val="restart"/>
            <w:tcBorders>
              <w:top w:val="single" w:sz="4" w:space="0" w:color="auto"/>
              <w:left w:val="single" w:sz="4" w:space="0" w:color="auto"/>
              <w:right w:val="single" w:sz="4" w:space="0" w:color="auto"/>
            </w:tcBorders>
          </w:tcPr>
          <w:p w:rsidR="001B468D" w:rsidRPr="00D36D5A" w:rsidRDefault="001B468D" w:rsidP="001B468D">
            <w:pPr>
              <w:autoSpaceDE w:val="0"/>
              <w:autoSpaceDN w:val="0"/>
              <w:adjustRightInd w:val="0"/>
              <w:spacing w:after="0" w:line="240"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 xml:space="preserve">Индивидуальная </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(самостоятельная работа)</w:t>
            </w:r>
          </w:p>
        </w:tc>
      </w:tr>
      <w:tr w:rsidR="001B468D" w:rsidRPr="00D36D5A" w:rsidTr="001B468D">
        <w:trPr>
          <w:gridAfter w:val="1"/>
          <w:wAfter w:w="7" w:type="pct"/>
          <w:trHeight w:val="57"/>
          <w:jc w:val="center"/>
        </w:trPr>
        <w:tc>
          <w:tcPr>
            <w:tcW w:w="180" w:type="pct"/>
            <w:tcBorders>
              <w:top w:val="single" w:sz="4" w:space="0" w:color="auto"/>
              <w:left w:val="single" w:sz="4" w:space="0" w:color="auto"/>
              <w:bottom w:val="single" w:sz="4" w:space="0" w:color="auto"/>
              <w:right w:val="single" w:sz="4" w:space="0" w:color="auto"/>
            </w:tcBorders>
          </w:tcPr>
          <w:p w:rsidR="001B468D" w:rsidRPr="00D36D5A" w:rsidRDefault="001B468D" w:rsidP="005F43FC">
            <w:pPr>
              <w:widowControl w:val="0"/>
              <w:numPr>
                <w:ilvl w:val="0"/>
                <w:numId w:val="2"/>
              </w:numPr>
              <w:autoSpaceDE w:val="0"/>
              <w:autoSpaceDN w:val="0"/>
              <w:adjustRightInd w:val="0"/>
              <w:spacing w:after="0"/>
              <w:ind w:left="340"/>
              <w:jc w:val="center"/>
              <w:textAlignment w:val="baseline"/>
              <w:rPr>
                <w:rFonts w:ascii="Times New Roman" w:eastAsia="Times New Roman" w:hAnsi="Times New Roman" w:cs="Times New Roman"/>
                <w:sz w:val="20"/>
                <w:szCs w:val="20"/>
              </w:rPr>
            </w:pPr>
          </w:p>
        </w:tc>
        <w:tc>
          <w:tcPr>
            <w:tcW w:w="179" w:type="pct"/>
            <w:tcBorders>
              <w:top w:val="single" w:sz="4" w:space="0" w:color="auto"/>
              <w:left w:val="single" w:sz="4" w:space="0" w:color="auto"/>
              <w:bottom w:val="single" w:sz="4" w:space="0" w:color="auto"/>
              <w:right w:val="single" w:sz="4" w:space="0" w:color="auto"/>
            </w:tcBorders>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1</w:t>
            </w:r>
          </w:p>
        </w:tc>
        <w:tc>
          <w:tcPr>
            <w:tcW w:w="522"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Одночлены.</w:t>
            </w:r>
          </w:p>
        </w:tc>
        <w:tc>
          <w:tcPr>
            <w:tcW w:w="257"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widowControl w:val="0"/>
              <w:autoSpaceDE w:val="0"/>
              <w:autoSpaceDN w:val="0"/>
              <w:adjustRightInd w:val="0"/>
              <w:spacing w:after="0"/>
              <w:rPr>
                <w:rFonts w:ascii="Times New Roman" w:eastAsia="Times New Roman" w:hAnsi="Times New Roman" w:cs="Times New Roman"/>
                <w:sz w:val="20"/>
                <w:szCs w:val="20"/>
              </w:rPr>
            </w:pPr>
            <w:r w:rsidRPr="00D36D5A">
              <w:rPr>
                <w:rFonts w:ascii="Times New Roman" w:eastAsia="Times New Roman" w:hAnsi="Times New Roman" w:cs="Times New Roman"/>
                <w:i/>
                <w:iCs/>
                <w:sz w:val="20"/>
                <w:szCs w:val="20"/>
              </w:rPr>
              <w:t>Закрепление знаний</w:t>
            </w:r>
          </w:p>
        </w:tc>
        <w:tc>
          <w:tcPr>
            <w:tcW w:w="606" w:type="pct"/>
            <w:vMerge/>
            <w:tcBorders>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40" w:lineRule="auto"/>
              <w:rPr>
                <w:rFonts w:ascii="Times New Roman" w:eastAsia="Calibri" w:hAnsi="Times New Roman" w:cs="Times New Roman"/>
                <w:i/>
                <w:iCs/>
                <w:sz w:val="20"/>
                <w:szCs w:val="20"/>
              </w:rPr>
            </w:pPr>
          </w:p>
        </w:tc>
        <w:tc>
          <w:tcPr>
            <w:tcW w:w="606" w:type="pct"/>
            <w:vMerge/>
            <w:tcBorders>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line="240" w:lineRule="auto"/>
              <w:rPr>
                <w:rFonts w:ascii="Times New Roman" w:eastAsia="Times New Roman" w:hAnsi="Times New Roman" w:cs="Times New Roman"/>
                <w:sz w:val="20"/>
                <w:szCs w:val="20"/>
              </w:rPr>
            </w:pPr>
          </w:p>
        </w:tc>
        <w:tc>
          <w:tcPr>
            <w:tcW w:w="894" w:type="pct"/>
            <w:vMerge/>
            <w:tcBorders>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line="240" w:lineRule="auto"/>
              <w:rPr>
                <w:rFonts w:ascii="Times New Roman" w:eastAsia="Times New Roman" w:hAnsi="Times New Roman" w:cs="Times New Roman"/>
                <w:sz w:val="20"/>
                <w:szCs w:val="20"/>
              </w:rPr>
            </w:pPr>
          </w:p>
        </w:tc>
        <w:tc>
          <w:tcPr>
            <w:tcW w:w="852" w:type="pct"/>
            <w:vMerge/>
            <w:tcBorders>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line="240" w:lineRule="auto"/>
              <w:rPr>
                <w:rFonts w:ascii="Times New Roman" w:eastAsia="Times New Roman" w:hAnsi="Times New Roman" w:cs="Times New Roman"/>
                <w:sz w:val="20"/>
                <w:szCs w:val="20"/>
              </w:rPr>
            </w:pPr>
          </w:p>
        </w:tc>
        <w:tc>
          <w:tcPr>
            <w:tcW w:w="896" w:type="pct"/>
            <w:vMerge/>
            <w:tcBorders>
              <w:left w:val="single" w:sz="4" w:space="0" w:color="auto"/>
              <w:bottom w:val="single" w:sz="4" w:space="0" w:color="auto"/>
              <w:right w:val="single" w:sz="4" w:space="0" w:color="auto"/>
            </w:tcBorders>
          </w:tcPr>
          <w:p w:rsidR="001B468D" w:rsidRPr="00D36D5A" w:rsidRDefault="001B468D" w:rsidP="001B468D">
            <w:pPr>
              <w:widowControl w:val="0"/>
              <w:autoSpaceDE w:val="0"/>
              <w:autoSpaceDN w:val="0"/>
              <w:adjustRightInd w:val="0"/>
              <w:spacing w:after="0"/>
              <w:rPr>
                <w:rFonts w:ascii="Times New Roman" w:eastAsia="Times New Roman" w:hAnsi="Times New Roman" w:cs="Times New Roman"/>
                <w:spacing w:val="-3"/>
                <w:sz w:val="20"/>
                <w:szCs w:val="20"/>
              </w:rPr>
            </w:pPr>
          </w:p>
        </w:tc>
      </w:tr>
      <w:tr w:rsidR="001B468D" w:rsidRPr="00D36D5A" w:rsidTr="001B468D">
        <w:trPr>
          <w:gridAfter w:val="1"/>
          <w:wAfter w:w="7" w:type="pct"/>
          <w:trHeight w:val="57"/>
          <w:jc w:val="center"/>
        </w:trPr>
        <w:tc>
          <w:tcPr>
            <w:tcW w:w="180" w:type="pct"/>
            <w:tcBorders>
              <w:top w:val="single" w:sz="4" w:space="0" w:color="auto"/>
              <w:left w:val="single" w:sz="4" w:space="0" w:color="auto"/>
              <w:bottom w:val="single" w:sz="4" w:space="0" w:color="auto"/>
              <w:right w:val="single" w:sz="4" w:space="0" w:color="auto"/>
            </w:tcBorders>
          </w:tcPr>
          <w:p w:rsidR="001B468D" w:rsidRPr="00D36D5A" w:rsidRDefault="001B468D" w:rsidP="005F43FC">
            <w:pPr>
              <w:widowControl w:val="0"/>
              <w:numPr>
                <w:ilvl w:val="0"/>
                <w:numId w:val="2"/>
              </w:numPr>
              <w:autoSpaceDE w:val="0"/>
              <w:autoSpaceDN w:val="0"/>
              <w:adjustRightInd w:val="0"/>
              <w:spacing w:after="0"/>
              <w:ind w:left="340"/>
              <w:jc w:val="center"/>
              <w:textAlignment w:val="baseline"/>
              <w:rPr>
                <w:rFonts w:ascii="Times New Roman" w:eastAsia="Times New Roman" w:hAnsi="Times New Roman" w:cs="Times New Roman"/>
                <w:sz w:val="20"/>
                <w:szCs w:val="20"/>
              </w:rPr>
            </w:pPr>
          </w:p>
        </w:tc>
        <w:tc>
          <w:tcPr>
            <w:tcW w:w="179" w:type="pct"/>
            <w:tcBorders>
              <w:top w:val="single" w:sz="4" w:space="0" w:color="auto"/>
              <w:left w:val="single" w:sz="4" w:space="0" w:color="auto"/>
              <w:bottom w:val="single" w:sz="4" w:space="0" w:color="auto"/>
              <w:right w:val="single" w:sz="4" w:space="0" w:color="auto"/>
            </w:tcBorders>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1</w:t>
            </w:r>
          </w:p>
        </w:tc>
        <w:tc>
          <w:tcPr>
            <w:tcW w:w="522"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Многочлены.</w:t>
            </w:r>
          </w:p>
        </w:tc>
        <w:tc>
          <w:tcPr>
            <w:tcW w:w="257"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widowControl w:val="0"/>
              <w:autoSpaceDE w:val="0"/>
              <w:autoSpaceDN w:val="0"/>
              <w:adjustRightInd w:val="0"/>
              <w:spacing w:after="0"/>
              <w:rPr>
                <w:rFonts w:ascii="Times New Roman" w:eastAsia="Times New Roman" w:hAnsi="Times New Roman" w:cs="Times New Roman"/>
                <w:i/>
                <w:iCs/>
                <w:sz w:val="20"/>
                <w:szCs w:val="20"/>
              </w:rPr>
            </w:pPr>
            <w:r w:rsidRPr="00D36D5A">
              <w:rPr>
                <w:rFonts w:ascii="Times New Roman" w:eastAsia="Times New Roman" w:hAnsi="Times New Roman" w:cs="Times New Roman"/>
                <w:i/>
                <w:iCs/>
                <w:sz w:val="20"/>
                <w:szCs w:val="20"/>
              </w:rPr>
              <w:t>Изучение нового материала</w:t>
            </w:r>
          </w:p>
        </w:tc>
        <w:tc>
          <w:tcPr>
            <w:tcW w:w="606"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Фронтальная </w:t>
            </w:r>
            <w:r w:rsidRPr="00D36D5A">
              <w:rPr>
                <w:rFonts w:ascii="Times New Roman" w:eastAsia="Calibri" w:hAnsi="Times New Roman" w:cs="Times New Roman"/>
                <w:sz w:val="20"/>
                <w:szCs w:val="20"/>
              </w:rPr>
              <w:t>– ответы на вопросы.</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w:t>
            </w:r>
            <w:r w:rsidRPr="00D36D5A">
              <w:rPr>
                <w:rFonts w:ascii="Times New Roman" w:eastAsia="Calibri" w:hAnsi="Times New Roman" w:cs="Times New Roman"/>
                <w:sz w:val="20"/>
                <w:szCs w:val="20"/>
              </w:rPr>
              <w:t>- научиться распознавать многочлен, записывать многочлена в стандартном виде, определять степень и коэффициент многочлена.</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i/>
                <w:iCs/>
                <w:sz w:val="20"/>
                <w:szCs w:val="20"/>
              </w:rPr>
            </w:pPr>
          </w:p>
        </w:tc>
        <w:tc>
          <w:tcPr>
            <w:tcW w:w="606"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Имеют представление о многочлене, о действии приведения подобных членов многочлена, о стандартном виде многочлена, о полиноме.</w:t>
            </w:r>
          </w:p>
        </w:tc>
        <w:tc>
          <w:tcPr>
            <w:tcW w:w="894"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line="240" w:lineRule="auto"/>
              <w:rPr>
                <w:rFonts w:ascii="Times New Roman" w:eastAsia="Times New Roman" w:hAnsi="Times New Roman" w:cs="Times New Roman"/>
                <w:sz w:val="20"/>
                <w:szCs w:val="20"/>
                <w:u w:val="single"/>
              </w:rPr>
            </w:pPr>
            <w:r w:rsidRPr="00D36D5A">
              <w:rPr>
                <w:rFonts w:ascii="Times New Roman" w:eastAsia="Times New Roman" w:hAnsi="Times New Roman" w:cs="Times New Roman"/>
                <w:sz w:val="20"/>
                <w:szCs w:val="20"/>
                <w:u w:val="single"/>
              </w:rPr>
              <w:t>Регулятивные</w:t>
            </w:r>
            <w:r w:rsidRPr="00D36D5A">
              <w:rPr>
                <w:rFonts w:ascii="Times New Roman" w:eastAsia="Times New Roman" w:hAnsi="Times New Roman" w:cs="Times New Roman"/>
                <w:sz w:val="20"/>
                <w:szCs w:val="20"/>
              </w:rPr>
              <w:t xml:space="preserve"> – Выделяют и осознают то, что уже усвоено, осознают качество и уровень усвоения</w:t>
            </w:r>
          </w:p>
          <w:p w:rsidR="001B468D" w:rsidRPr="00D36D5A" w:rsidRDefault="001B468D" w:rsidP="001B468D">
            <w:pPr>
              <w:spacing w:after="0" w:line="240" w:lineRule="auto"/>
              <w:rPr>
                <w:rFonts w:ascii="Times New Roman" w:eastAsia="Times New Roman" w:hAnsi="Times New Roman" w:cs="Times New Roman"/>
                <w:sz w:val="20"/>
                <w:szCs w:val="20"/>
                <w:u w:val="single"/>
              </w:rPr>
            </w:pPr>
            <w:r w:rsidRPr="00D36D5A">
              <w:rPr>
                <w:rFonts w:ascii="Times New Roman" w:eastAsia="Times New Roman" w:hAnsi="Times New Roman" w:cs="Times New Roman"/>
                <w:sz w:val="20"/>
                <w:szCs w:val="20"/>
                <w:u w:val="single"/>
              </w:rPr>
              <w:t>Познавательные</w:t>
            </w:r>
            <w:r w:rsidRPr="00D36D5A">
              <w:rPr>
                <w:rFonts w:ascii="Times New Roman" w:eastAsia="Times New Roman" w:hAnsi="Times New Roman" w:cs="Times New Roman"/>
                <w:sz w:val="20"/>
                <w:szCs w:val="20"/>
              </w:rPr>
              <w:t xml:space="preserve"> – Выбирают наиболее эффективные способы решения задачи в зависимости от конкретных условий</w:t>
            </w:r>
          </w:p>
          <w:p w:rsidR="001B468D" w:rsidRPr="00D36D5A" w:rsidRDefault="001B468D" w:rsidP="001B468D">
            <w:pPr>
              <w:spacing w:after="0" w:line="240" w:lineRule="auto"/>
              <w:rPr>
                <w:rFonts w:ascii="Times New Roman" w:eastAsia="Times New Roman" w:hAnsi="Times New Roman" w:cs="Times New Roman"/>
                <w:sz w:val="20"/>
                <w:szCs w:val="20"/>
                <w:u w:val="single"/>
              </w:rPr>
            </w:pPr>
            <w:r w:rsidRPr="00D36D5A">
              <w:rPr>
                <w:rFonts w:ascii="Times New Roman" w:eastAsia="Times New Roman" w:hAnsi="Times New Roman" w:cs="Times New Roman"/>
                <w:sz w:val="20"/>
                <w:szCs w:val="20"/>
                <w:u w:val="single"/>
              </w:rPr>
              <w:t xml:space="preserve">Коммуникативные </w:t>
            </w:r>
            <w:r w:rsidRPr="00D36D5A">
              <w:rPr>
                <w:rFonts w:ascii="Times New Roman" w:eastAsia="Times New Roman" w:hAnsi="Times New Roman" w:cs="Times New Roman"/>
                <w:sz w:val="20"/>
                <w:szCs w:val="20"/>
              </w:rPr>
              <w:t>Умеют представлять конкретное содержание и сообщать его в письменной форме</w:t>
            </w:r>
          </w:p>
        </w:tc>
        <w:tc>
          <w:tcPr>
            <w:tcW w:w="852"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Дают позитивную самооценку результатам деятельности, понимают причины успеха в своей учебной деятельности, проявляют познавательный интерес к изучению</w:t>
            </w:r>
          </w:p>
        </w:tc>
        <w:tc>
          <w:tcPr>
            <w:tcW w:w="896" w:type="pct"/>
            <w:tcBorders>
              <w:top w:val="single" w:sz="4" w:space="0" w:color="auto"/>
              <w:left w:val="single" w:sz="4" w:space="0" w:color="auto"/>
              <w:bottom w:val="single" w:sz="4" w:space="0" w:color="auto"/>
              <w:right w:val="single" w:sz="4" w:space="0" w:color="auto"/>
            </w:tcBorders>
          </w:tcPr>
          <w:p w:rsidR="001B468D" w:rsidRPr="00D36D5A" w:rsidRDefault="001B468D" w:rsidP="001B468D">
            <w:pPr>
              <w:autoSpaceDE w:val="0"/>
              <w:autoSpaceDN w:val="0"/>
              <w:adjustRightInd w:val="0"/>
              <w:spacing w:after="0" w:line="240"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Индивидуальная.</w:t>
            </w:r>
          </w:p>
          <w:p w:rsidR="001B468D" w:rsidRPr="00D36D5A" w:rsidRDefault="001B468D" w:rsidP="001B468D">
            <w:pPr>
              <w:widowControl w:val="0"/>
              <w:autoSpaceDE w:val="0"/>
              <w:autoSpaceDN w:val="0"/>
              <w:adjustRightInd w:val="0"/>
              <w:spacing w:after="0"/>
              <w:rPr>
                <w:rFonts w:ascii="Times New Roman" w:eastAsia="Times New Roman" w:hAnsi="Times New Roman" w:cs="Times New Roman"/>
                <w:spacing w:val="-3"/>
                <w:sz w:val="20"/>
                <w:szCs w:val="20"/>
              </w:rPr>
            </w:pPr>
            <w:r w:rsidRPr="00D36D5A">
              <w:rPr>
                <w:rFonts w:ascii="Times New Roman" w:eastAsia="Times New Roman" w:hAnsi="Times New Roman" w:cs="Times New Roman"/>
                <w:sz w:val="20"/>
                <w:szCs w:val="20"/>
              </w:rPr>
              <w:t>Устный опрос по карточкам</w:t>
            </w:r>
          </w:p>
        </w:tc>
      </w:tr>
      <w:tr w:rsidR="001B468D" w:rsidRPr="00D36D5A" w:rsidTr="001B468D">
        <w:trPr>
          <w:gridAfter w:val="1"/>
          <w:wAfter w:w="7" w:type="pct"/>
          <w:trHeight w:val="57"/>
          <w:jc w:val="center"/>
        </w:trPr>
        <w:tc>
          <w:tcPr>
            <w:tcW w:w="180" w:type="pct"/>
            <w:tcBorders>
              <w:top w:val="single" w:sz="4" w:space="0" w:color="auto"/>
              <w:left w:val="single" w:sz="4" w:space="0" w:color="auto"/>
              <w:bottom w:val="single" w:sz="4" w:space="0" w:color="auto"/>
              <w:right w:val="single" w:sz="4" w:space="0" w:color="auto"/>
            </w:tcBorders>
          </w:tcPr>
          <w:p w:rsidR="001B468D" w:rsidRPr="00D36D5A" w:rsidRDefault="001B468D" w:rsidP="005F43FC">
            <w:pPr>
              <w:widowControl w:val="0"/>
              <w:numPr>
                <w:ilvl w:val="0"/>
                <w:numId w:val="2"/>
              </w:numPr>
              <w:autoSpaceDE w:val="0"/>
              <w:autoSpaceDN w:val="0"/>
              <w:adjustRightInd w:val="0"/>
              <w:spacing w:after="0"/>
              <w:ind w:left="340"/>
              <w:jc w:val="center"/>
              <w:textAlignment w:val="baseline"/>
              <w:rPr>
                <w:rFonts w:ascii="Times New Roman" w:eastAsia="Times New Roman" w:hAnsi="Times New Roman" w:cs="Times New Roman"/>
                <w:sz w:val="20"/>
                <w:szCs w:val="20"/>
              </w:rPr>
            </w:pPr>
          </w:p>
        </w:tc>
        <w:tc>
          <w:tcPr>
            <w:tcW w:w="179" w:type="pct"/>
            <w:tcBorders>
              <w:top w:val="single" w:sz="4" w:space="0" w:color="auto"/>
              <w:left w:val="single" w:sz="4" w:space="0" w:color="auto"/>
              <w:bottom w:val="single" w:sz="4" w:space="0" w:color="auto"/>
              <w:right w:val="single" w:sz="4" w:space="0" w:color="auto"/>
            </w:tcBorders>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1</w:t>
            </w:r>
          </w:p>
        </w:tc>
        <w:tc>
          <w:tcPr>
            <w:tcW w:w="522"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Сложение и вычитание многочленов</w:t>
            </w:r>
          </w:p>
        </w:tc>
        <w:tc>
          <w:tcPr>
            <w:tcW w:w="257"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40"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изучение нового материала</w:t>
            </w:r>
          </w:p>
        </w:tc>
        <w:tc>
          <w:tcPr>
            <w:tcW w:w="606" w:type="pct"/>
            <w:vMerge w:val="restart"/>
            <w:tcBorders>
              <w:top w:val="single" w:sz="4" w:space="0" w:color="auto"/>
              <w:left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Фронтальная </w:t>
            </w:r>
            <w:r w:rsidRPr="00D36D5A">
              <w:rPr>
                <w:rFonts w:ascii="Times New Roman" w:eastAsia="Calibri" w:hAnsi="Times New Roman" w:cs="Times New Roman"/>
                <w:sz w:val="20"/>
                <w:szCs w:val="20"/>
              </w:rPr>
              <w:t>– ответы на вопросы.</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w:t>
            </w:r>
            <w:r w:rsidRPr="00D36D5A">
              <w:rPr>
                <w:rFonts w:ascii="Times New Roman" w:eastAsia="Calibri" w:hAnsi="Times New Roman" w:cs="Times New Roman"/>
                <w:sz w:val="20"/>
                <w:szCs w:val="20"/>
              </w:rPr>
              <w:t>- научиться складывать и вычитать многочленом.</w:t>
            </w:r>
          </w:p>
        </w:tc>
        <w:tc>
          <w:tcPr>
            <w:tcW w:w="606"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Умеют выполнять сложение и вычитание многочленов</w:t>
            </w:r>
          </w:p>
        </w:tc>
        <w:tc>
          <w:tcPr>
            <w:tcW w:w="894"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line="240" w:lineRule="auto"/>
              <w:rPr>
                <w:rFonts w:ascii="Times New Roman" w:eastAsia="Times New Roman" w:hAnsi="Times New Roman" w:cs="Times New Roman"/>
                <w:sz w:val="20"/>
                <w:szCs w:val="20"/>
                <w:u w:val="single"/>
              </w:rPr>
            </w:pPr>
            <w:r w:rsidRPr="00D36D5A">
              <w:rPr>
                <w:rFonts w:ascii="Times New Roman" w:eastAsia="Times New Roman" w:hAnsi="Times New Roman" w:cs="Times New Roman"/>
                <w:sz w:val="20"/>
                <w:szCs w:val="20"/>
                <w:u w:val="single"/>
              </w:rPr>
              <w:t>Регулятивные</w:t>
            </w:r>
            <w:r w:rsidRPr="00D36D5A">
              <w:rPr>
                <w:rFonts w:ascii="Times New Roman" w:eastAsia="Times New Roman" w:hAnsi="Times New Roman" w:cs="Times New Roman"/>
                <w:sz w:val="20"/>
                <w:szCs w:val="20"/>
              </w:rPr>
              <w:t xml:space="preserve"> – Сличают способ своих действий с заданным эталоном, обнаруживают отклонения и отличия от эталона</w:t>
            </w:r>
          </w:p>
          <w:p w:rsidR="001B468D" w:rsidRPr="00D36D5A" w:rsidRDefault="001B468D" w:rsidP="001B468D">
            <w:pPr>
              <w:spacing w:after="0" w:line="240" w:lineRule="auto"/>
              <w:rPr>
                <w:rFonts w:ascii="Times New Roman" w:eastAsia="Times New Roman" w:hAnsi="Times New Roman" w:cs="Times New Roman"/>
                <w:sz w:val="20"/>
                <w:szCs w:val="20"/>
                <w:u w:val="single"/>
              </w:rPr>
            </w:pPr>
            <w:r w:rsidRPr="00D36D5A">
              <w:rPr>
                <w:rFonts w:ascii="Times New Roman" w:eastAsia="Times New Roman" w:hAnsi="Times New Roman" w:cs="Times New Roman"/>
                <w:sz w:val="20"/>
                <w:szCs w:val="20"/>
                <w:u w:val="single"/>
              </w:rPr>
              <w:t>Познавательные</w:t>
            </w:r>
            <w:r w:rsidRPr="00D36D5A">
              <w:rPr>
                <w:rFonts w:ascii="Times New Roman" w:eastAsia="Times New Roman" w:hAnsi="Times New Roman" w:cs="Times New Roman"/>
                <w:sz w:val="20"/>
                <w:szCs w:val="20"/>
              </w:rPr>
              <w:t xml:space="preserve"> – Выдвигают и обосновывают гипотезы, предлагают способы их проверки </w:t>
            </w:r>
            <w:r w:rsidRPr="00D36D5A">
              <w:rPr>
                <w:rFonts w:ascii="Times New Roman" w:eastAsia="Times New Roman" w:hAnsi="Times New Roman" w:cs="Times New Roman"/>
                <w:sz w:val="20"/>
                <w:szCs w:val="20"/>
                <w:u w:val="single"/>
              </w:rPr>
              <w:t>Коммуникативные</w:t>
            </w:r>
            <w:r w:rsidRPr="00D36D5A">
              <w:rPr>
                <w:rFonts w:ascii="Times New Roman" w:eastAsia="Times New Roman" w:hAnsi="Times New Roman" w:cs="Times New Roman"/>
                <w:sz w:val="20"/>
                <w:szCs w:val="20"/>
              </w:rPr>
              <w:t xml:space="preserve"> Обмениваются знаниями между членами группы</w:t>
            </w:r>
          </w:p>
        </w:tc>
        <w:tc>
          <w:tcPr>
            <w:tcW w:w="852"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Объясняют самому себе свои наиболее заметные достижения, проявляют устойчивый и широкий интерес к способам решения познавательных задач, оценивают свою учебную деятельность</w:t>
            </w:r>
          </w:p>
        </w:tc>
        <w:tc>
          <w:tcPr>
            <w:tcW w:w="896" w:type="pct"/>
            <w:vMerge w:val="restart"/>
            <w:tcBorders>
              <w:top w:val="single" w:sz="4" w:space="0" w:color="auto"/>
              <w:left w:val="single" w:sz="4" w:space="0" w:color="auto"/>
              <w:right w:val="single" w:sz="4" w:space="0" w:color="auto"/>
            </w:tcBorders>
          </w:tcPr>
          <w:p w:rsidR="001B468D" w:rsidRPr="00D36D5A" w:rsidRDefault="001B468D" w:rsidP="001B468D">
            <w:pPr>
              <w:autoSpaceDE w:val="0"/>
              <w:autoSpaceDN w:val="0"/>
              <w:adjustRightInd w:val="0"/>
              <w:spacing w:after="0" w:line="240"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 xml:space="preserve">Индивидуальная </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(самостоятельная работа)</w:t>
            </w:r>
          </w:p>
        </w:tc>
      </w:tr>
      <w:tr w:rsidR="001B468D" w:rsidRPr="00D36D5A" w:rsidTr="001B468D">
        <w:trPr>
          <w:gridAfter w:val="1"/>
          <w:wAfter w:w="7" w:type="pct"/>
          <w:trHeight w:val="57"/>
          <w:jc w:val="center"/>
        </w:trPr>
        <w:tc>
          <w:tcPr>
            <w:tcW w:w="180" w:type="pct"/>
            <w:tcBorders>
              <w:top w:val="single" w:sz="4" w:space="0" w:color="auto"/>
              <w:left w:val="single" w:sz="4" w:space="0" w:color="auto"/>
              <w:bottom w:val="single" w:sz="4" w:space="0" w:color="auto"/>
              <w:right w:val="single" w:sz="4" w:space="0" w:color="auto"/>
            </w:tcBorders>
          </w:tcPr>
          <w:p w:rsidR="001B468D" w:rsidRPr="00D36D5A" w:rsidRDefault="001B468D" w:rsidP="005F43FC">
            <w:pPr>
              <w:widowControl w:val="0"/>
              <w:numPr>
                <w:ilvl w:val="0"/>
                <w:numId w:val="2"/>
              </w:numPr>
              <w:autoSpaceDE w:val="0"/>
              <w:autoSpaceDN w:val="0"/>
              <w:adjustRightInd w:val="0"/>
              <w:spacing w:after="0"/>
              <w:ind w:left="340"/>
              <w:jc w:val="center"/>
              <w:textAlignment w:val="baseline"/>
              <w:rPr>
                <w:rFonts w:ascii="Times New Roman" w:eastAsia="Times New Roman" w:hAnsi="Times New Roman" w:cs="Times New Roman"/>
                <w:sz w:val="20"/>
                <w:szCs w:val="20"/>
              </w:rPr>
            </w:pPr>
          </w:p>
        </w:tc>
        <w:tc>
          <w:tcPr>
            <w:tcW w:w="179" w:type="pct"/>
            <w:tcBorders>
              <w:top w:val="single" w:sz="4" w:space="0" w:color="auto"/>
              <w:left w:val="single" w:sz="4" w:space="0" w:color="auto"/>
              <w:bottom w:val="single" w:sz="4" w:space="0" w:color="auto"/>
              <w:right w:val="single" w:sz="4" w:space="0" w:color="auto"/>
            </w:tcBorders>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1</w:t>
            </w:r>
          </w:p>
        </w:tc>
        <w:tc>
          <w:tcPr>
            <w:tcW w:w="522"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Сложение и вычитание многочленов</w:t>
            </w:r>
          </w:p>
        </w:tc>
        <w:tc>
          <w:tcPr>
            <w:tcW w:w="257"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widowControl w:val="0"/>
              <w:autoSpaceDE w:val="0"/>
              <w:autoSpaceDN w:val="0"/>
              <w:adjustRightInd w:val="0"/>
              <w:spacing w:after="0"/>
              <w:rPr>
                <w:rFonts w:ascii="Times New Roman" w:eastAsia="Times New Roman" w:hAnsi="Times New Roman" w:cs="Times New Roman"/>
                <w:sz w:val="20"/>
                <w:szCs w:val="20"/>
              </w:rPr>
            </w:pPr>
            <w:r w:rsidRPr="00D36D5A">
              <w:rPr>
                <w:rFonts w:ascii="Times New Roman" w:eastAsia="Times New Roman" w:hAnsi="Times New Roman" w:cs="Times New Roman"/>
                <w:i/>
                <w:iCs/>
                <w:sz w:val="20"/>
                <w:szCs w:val="20"/>
              </w:rPr>
              <w:t>закрепление знаний</w:t>
            </w:r>
          </w:p>
        </w:tc>
        <w:tc>
          <w:tcPr>
            <w:tcW w:w="606" w:type="pct"/>
            <w:vMerge/>
            <w:tcBorders>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rPr>
                <w:rFonts w:ascii="Times New Roman" w:eastAsia="Times New Roman" w:hAnsi="Times New Roman" w:cs="Times New Roman"/>
                <w:sz w:val="20"/>
                <w:szCs w:val="20"/>
              </w:rPr>
            </w:pPr>
          </w:p>
        </w:tc>
        <w:tc>
          <w:tcPr>
            <w:tcW w:w="606"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Умеют применять правила сложения и вычитания одночленов для упрощения выражений и решения уравнений</w:t>
            </w:r>
          </w:p>
        </w:tc>
        <w:tc>
          <w:tcPr>
            <w:tcW w:w="894"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line="240" w:lineRule="auto"/>
              <w:rPr>
                <w:rFonts w:ascii="Times New Roman" w:eastAsia="Times New Roman" w:hAnsi="Times New Roman" w:cs="Times New Roman"/>
                <w:sz w:val="20"/>
                <w:szCs w:val="20"/>
                <w:u w:val="single"/>
              </w:rPr>
            </w:pPr>
            <w:r w:rsidRPr="00D36D5A">
              <w:rPr>
                <w:rFonts w:ascii="Times New Roman" w:eastAsia="Times New Roman" w:hAnsi="Times New Roman" w:cs="Times New Roman"/>
                <w:sz w:val="20"/>
                <w:szCs w:val="20"/>
                <w:u w:val="single"/>
              </w:rPr>
              <w:t>Регулятивные</w:t>
            </w:r>
            <w:r w:rsidRPr="00D36D5A">
              <w:rPr>
                <w:rFonts w:ascii="Times New Roman" w:eastAsia="Times New Roman" w:hAnsi="Times New Roman" w:cs="Times New Roman"/>
                <w:sz w:val="20"/>
                <w:szCs w:val="20"/>
              </w:rPr>
              <w:t xml:space="preserve"> – Вносят коррективы и дополнения в способ своих действий</w:t>
            </w:r>
          </w:p>
          <w:p w:rsidR="001B468D" w:rsidRPr="00D36D5A" w:rsidRDefault="001B468D" w:rsidP="001B468D">
            <w:pPr>
              <w:spacing w:after="0" w:line="240" w:lineRule="auto"/>
              <w:rPr>
                <w:rFonts w:ascii="Times New Roman" w:eastAsia="Times New Roman" w:hAnsi="Times New Roman" w:cs="Times New Roman"/>
                <w:sz w:val="20"/>
                <w:szCs w:val="20"/>
                <w:u w:val="single"/>
              </w:rPr>
            </w:pPr>
            <w:r w:rsidRPr="00D36D5A">
              <w:rPr>
                <w:rFonts w:ascii="Times New Roman" w:eastAsia="Times New Roman" w:hAnsi="Times New Roman" w:cs="Times New Roman"/>
                <w:sz w:val="20"/>
                <w:szCs w:val="20"/>
                <w:u w:val="single"/>
              </w:rPr>
              <w:t>Познавательные</w:t>
            </w:r>
            <w:r w:rsidRPr="00D36D5A">
              <w:rPr>
                <w:rFonts w:ascii="Times New Roman" w:eastAsia="Times New Roman" w:hAnsi="Times New Roman" w:cs="Times New Roman"/>
                <w:sz w:val="20"/>
                <w:szCs w:val="20"/>
              </w:rPr>
              <w:t xml:space="preserve"> – Выражают структуру задачи разными средствами</w:t>
            </w:r>
          </w:p>
          <w:p w:rsidR="001B468D" w:rsidRPr="00D36D5A" w:rsidRDefault="001B468D" w:rsidP="001B468D">
            <w:pPr>
              <w:spacing w:after="0" w:line="240" w:lineRule="auto"/>
              <w:rPr>
                <w:rFonts w:ascii="Times New Roman" w:eastAsia="Times New Roman" w:hAnsi="Times New Roman" w:cs="Times New Roman"/>
                <w:sz w:val="20"/>
                <w:szCs w:val="20"/>
                <w:u w:val="single"/>
              </w:rPr>
            </w:pPr>
            <w:r w:rsidRPr="00D36D5A">
              <w:rPr>
                <w:rFonts w:ascii="Times New Roman" w:eastAsia="Times New Roman" w:hAnsi="Times New Roman" w:cs="Times New Roman"/>
                <w:sz w:val="20"/>
                <w:szCs w:val="20"/>
                <w:u w:val="single"/>
              </w:rPr>
              <w:t xml:space="preserve">Коммуникативные </w:t>
            </w:r>
            <w:r w:rsidRPr="00D36D5A">
              <w:rPr>
                <w:rFonts w:ascii="Times New Roman" w:eastAsia="Times New Roman" w:hAnsi="Times New Roman" w:cs="Times New Roman"/>
                <w:sz w:val="20"/>
                <w:szCs w:val="20"/>
              </w:rPr>
              <w:t>Умеют (или развивают способность) брать на себя инициативу в организации совместного действия</w:t>
            </w:r>
          </w:p>
        </w:tc>
        <w:tc>
          <w:tcPr>
            <w:tcW w:w="852"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Дают положительную адекватную самооценку на основе заданных критериев успешности учебной деятельности, ориентируются на анализ соответствия результатов требованиям конкретной учебной задачи</w:t>
            </w:r>
          </w:p>
        </w:tc>
        <w:tc>
          <w:tcPr>
            <w:tcW w:w="896" w:type="pct"/>
            <w:vMerge/>
            <w:tcBorders>
              <w:left w:val="single" w:sz="4" w:space="0" w:color="auto"/>
              <w:bottom w:val="single" w:sz="4" w:space="0" w:color="auto"/>
              <w:right w:val="single" w:sz="4" w:space="0" w:color="auto"/>
            </w:tcBorders>
          </w:tcPr>
          <w:p w:rsidR="001B468D" w:rsidRPr="00D36D5A" w:rsidRDefault="001B468D" w:rsidP="001B468D">
            <w:pPr>
              <w:autoSpaceDE w:val="0"/>
              <w:autoSpaceDN w:val="0"/>
              <w:adjustRightInd w:val="0"/>
              <w:spacing w:after="0" w:line="240" w:lineRule="auto"/>
              <w:rPr>
                <w:rFonts w:ascii="Times New Roman" w:eastAsia="Calibri" w:hAnsi="Times New Roman" w:cs="Times New Roman"/>
                <w:i/>
                <w:iCs/>
                <w:sz w:val="20"/>
                <w:szCs w:val="20"/>
              </w:rPr>
            </w:pPr>
          </w:p>
        </w:tc>
      </w:tr>
      <w:tr w:rsidR="001B468D" w:rsidRPr="00D36D5A" w:rsidTr="001B468D">
        <w:trPr>
          <w:gridAfter w:val="1"/>
          <w:wAfter w:w="7" w:type="pct"/>
          <w:trHeight w:val="57"/>
          <w:jc w:val="center"/>
        </w:trPr>
        <w:tc>
          <w:tcPr>
            <w:tcW w:w="180" w:type="pct"/>
            <w:tcBorders>
              <w:top w:val="single" w:sz="4" w:space="0" w:color="auto"/>
              <w:left w:val="single" w:sz="4" w:space="0" w:color="auto"/>
              <w:bottom w:val="single" w:sz="4" w:space="0" w:color="auto"/>
              <w:right w:val="single" w:sz="4" w:space="0" w:color="auto"/>
            </w:tcBorders>
          </w:tcPr>
          <w:p w:rsidR="001B468D" w:rsidRPr="00D36D5A" w:rsidRDefault="001B468D" w:rsidP="005F43FC">
            <w:pPr>
              <w:widowControl w:val="0"/>
              <w:numPr>
                <w:ilvl w:val="0"/>
                <w:numId w:val="2"/>
              </w:numPr>
              <w:autoSpaceDE w:val="0"/>
              <w:autoSpaceDN w:val="0"/>
              <w:adjustRightInd w:val="0"/>
              <w:spacing w:after="0"/>
              <w:ind w:left="340"/>
              <w:jc w:val="center"/>
              <w:textAlignment w:val="baseline"/>
              <w:rPr>
                <w:rFonts w:ascii="Times New Roman" w:eastAsia="Times New Roman" w:hAnsi="Times New Roman" w:cs="Times New Roman"/>
                <w:sz w:val="20"/>
                <w:szCs w:val="20"/>
              </w:rPr>
            </w:pPr>
          </w:p>
        </w:tc>
        <w:tc>
          <w:tcPr>
            <w:tcW w:w="179" w:type="pct"/>
            <w:tcBorders>
              <w:top w:val="single" w:sz="4" w:space="0" w:color="auto"/>
              <w:left w:val="single" w:sz="4" w:space="0" w:color="auto"/>
              <w:bottom w:val="single" w:sz="4" w:space="0" w:color="auto"/>
              <w:right w:val="single" w:sz="4" w:space="0" w:color="auto"/>
            </w:tcBorders>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1</w:t>
            </w:r>
          </w:p>
        </w:tc>
        <w:tc>
          <w:tcPr>
            <w:tcW w:w="522"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Повторение и систематизация учебного материала</w:t>
            </w:r>
          </w:p>
        </w:tc>
        <w:tc>
          <w:tcPr>
            <w:tcW w:w="257"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40"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 xml:space="preserve">обобщение </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и систематизация знаний</w:t>
            </w:r>
          </w:p>
        </w:tc>
        <w:tc>
          <w:tcPr>
            <w:tcW w:w="606" w:type="pct"/>
            <w:tcBorders>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Фронтальная </w:t>
            </w:r>
            <w:r w:rsidRPr="00D36D5A">
              <w:rPr>
                <w:rFonts w:ascii="Times New Roman" w:eastAsia="Calibri" w:hAnsi="Times New Roman" w:cs="Times New Roman"/>
                <w:sz w:val="20"/>
                <w:szCs w:val="20"/>
              </w:rPr>
              <w:t>– ответы на вопросы по повторяемой теме</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w:t>
            </w:r>
            <w:r w:rsidRPr="00D36D5A">
              <w:rPr>
                <w:rFonts w:ascii="Times New Roman" w:eastAsia="Calibri" w:hAnsi="Times New Roman" w:cs="Times New Roman"/>
                <w:sz w:val="20"/>
                <w:szCs w:val="20"/>
              </w:rPr>
              <w:t xml:space="preserve"> –выполнение упражнений по теме</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i/>
                <w:iCs/>
                <w:sz w:val="20"/>
                <w:szCs w:val="20"/>
              </w:rPr>
            </w:pPr>
          </w:p>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p>
        </w:tc>
        <w:tc>
          <w:tcPr>
            <w:tcW w:w="606" w:type="pct"/>
            <w:tcBorders>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Пошагово контролируют правильность и полноту выполнения алгоритма выполнения заданий по повторяемой теме</w:t>
            </w:r>
          </w:p>
        </w:tc>
        <w:tc>
          <w:tcPr>
            <w:tcW w:w="894" w:type="pct"/>
            <w:tcBorders>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b/>
                <w:i/>
                <w:iCs/>
                <w:sz w:val="20"/>
                <w:szCs w:val="20"/>
                <w:u w:val="single"/>
              </w:rPr>
              <w:t xml:space="preserve">Регулятивные </w:t>
            </w:r>
            <w:r w:rsidRPr="00D36D5A">
              <w:rPr>
                <w:rFonts w:ascii="Times New Roman" w:eastAsia="Calibri" w:hAnsi="Times New Roman" w:cs="Times New Roman"/>
                <w:i/>
                <w:iCs/>
                <w:sz w:val="20"/>
                <w:szCs w:val="20"/>
              </w:rPr>
              <w:t xml:space="preserve">– </w:t>
            </w:r>
            <w:r w:rsidRPr="00D36D5A">
              <w:rPr>
                <w:rFonts w:ascii="Times New Roman" w:eastAsia="Calibri" w:hAnsi="Times New Roman" w:cs="Times New Roman"/>
                <w:sz w:val="20"/>
                <w:szCs w:val="20"/>
              </w:rPr>
              <w:t>определяют цель учебной деятельности, осуществляют поиск средств её осуществления.</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b/>
                <w:iCs/>
                <w:sz w:val="20"/>
                <w:szCs w:val="20"/>
                <w:u w:val="single"/>
              </w:rPr>
              <w:t xml:space="preserve">Познавательные </w:t>
            </w:r>
            <w:r w:rsidRPr="00D36D5A">
              <w:rPr>
                <w:rFonts w:ascii="Times New Roman" w:eastAsia="Calibri" w:hAnsi="Times New Roman" w:cs="Times New Roman"/>
                <w:i/>
                <w:iCs/>
                <w:sz w:val="20"/>
                <w:szCs w:val="20"/>
              </w:rPr>
              <w:t>–</w:t>
            </w:r>
            <w:r w:rsidRPr="00D36D5A">
              <w:rPr>
                <w:rFonts w:ascii="Times New Roman" w:eastAsia="Calibri" w:hAnsi="Times New Roman" w:cs="Times New Roman"/>
                <w:sz w:val="20"/>
                <w:szCs w:val="20"/>
              </w:rPr>
              <w:t xml:space="preserve"> записывают выводы в виде правил «если… то…».</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b/>
                <w:i/>
                <w:iCs/>
                <w:sz w:val="20"/>
                <w:szCs w:val="20"/>
                <w:u w:val="single"/>
              </w:rPr>
              <w:t>Коммуникативные</w:t>
            </w:r>
            <w:r w:rsidRPr="00D36D5A">
              <w:rPr>
                <w:rFonts w:ascii="Times New Roman" w:eastAsia="Calibri" w:hAnsi="Times New Roman" w:cs="Times New Roman"/>
                <w:i/>
                <w:iCs/>
                <w:sz w:val="20"/>
                <w:szCs w:val="20"/>
              </w:rPr>
              <w:t xml:space="preserve"> – </w:t>
            </w:r>
            <w:r w:rsidRPr="00D36D5A">
              <w:rPr>
                <w:rFonts w:ascii="Times New Roman" w:eastAsia="Calibri" w:hAnsi="Times New Roman" w:cs="Times New Roman"/>
                <w:sz w:val="20"/>
                <w:szCs w:val="20"/>
              </w:rPr>
              <w:t>умеют организовывать учебное взаимодействие в группе</w:t>
            </w:r>
          </w:p>
        </w:tc>
        <w:tc>
          <w:tcPr>
            <w:tcW w:w="852" w:type="pct"/>
            <w:tcBorders>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Объясняют самому себе свои наиболее заметные достижения, проявляют познавательный интерес к изучению предмета, дают адекватную оценку результатам своей учебной деятельности</w:t>
            </w:r>
          </w:p>
        </w:tc>
        <w:tc>
          <w:tcPr>
            <w:tcW w:w="896" w:type="pct"/>
            <w:tcBorders>
              <w:top w:val="single" w:sz="4" w:space="0" w:color="auto"/>
              <w:left w:val="single" w:sz="4" w:space="0" w:color="auto"/>
              <w:bottom w:val="single" w:sz="4" w:space="0" w:color="auto"/>
              <w:right w:val="single" w:sz="4" w:space="0" w:color="auto"/>
            </w:tcBorders>
          </w:tcPr>
          <w:p w:rsidR="001B468D" w:rsidRPr="00D36D5A" w:rsidRDefault="001B468D" w:rsidP="001B468D">
            <w:pPr>
              <w:autoSpaceDE w:val="0"/>
              <w:autoSpaceDN w:val="0"/>
              <w:adjustRightInd w:val="0"/>
              <w:spacing w:after="0" w:line="240"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Индивидуальная.</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Тестирование</w:t>
            </w:r>
          </w:p>
        </w:tc>
      </w:tr>
      <w:tr w:rsidR="001B468D" w:rsidRPr="00D36D5A" w:rsidTr="001B468D">
        <w:trPr>
          <w:gridAfter w:val="1"/>
          <w:wAfter w:w="7" w:type="pct"/>
          <w:trHeight w:val="57"/>
          <w:jc w:val="center"/>
        </w:trPr>
        <w:tc>
          <w:tcPr>
            <w:tcW w:w="180" w:type="pct"/>
            <w:tcBorders>
              <w:top w:val="single" w:sz="4" w:space="0" w:color="auto"/>
              <w:left w:val="single" w:sz="4" w:space="0" w:color="auto"/>
              <w:bottom w:val="single" w:sz="4" w:space="0" w:color="auto"/>
              <w:right w:val="single" w:sz="4" w:space="0" w:color="auto"/>
            </w:tcBorders>
          </w:tcPr>
          <w:p w:rsidR="001B468D" w:rsidRPr="00D36D5A" w:rsidRDefault="001B468D" w:rsidP="005F43FC">
            <w:pPr>
              <w:widowControl w:val="0"/>
              <w:numPr>
                <w:ilvl w:val="0"/>
                <w:numId w:val="2"/>
              </w:numPr>
              <w:autoSpaceDE w:val="0"/>
              <w:autoSpaceDN w:val="0"/>
              <w:adjustRightInd w:val="0"/>
              <w:spacing w:after="0"/>
              <w:ind w:left="340"/>
              <w:jc w:val="center"/>
              <w:textAlignment w:val="baseline"/>
              <w:rPr>
                <w:rFonts w:ascii="Times New Roman" w:eastAsia="Times New Roman" w:hAnsi="Times New Roman" w:cs="Times New Roman"/>
                <w:sz w:val="20"/>
                <w:szCs w:val="20"/>
              </w:rPr>
            </w:pPr>
          </w:p>
        </w:tc>
        <w:tc>
          <w:tcPr>
            <w:tcW w:w="179" w:type="pct"/>
            <w:tcBorders>
              <w:top w:val="single" w:sz="4" w:space="0" w:color="auto"/>
              <w:left w:val="single" w:sz="4" w:space="0" w:color="auto"/>
              <w:bottom w:val="single" w:sz="4" w:space="0" w:color="auto"/>
              <w:right w:val="single" w:sz="4" w:space="0" w:color="auto"/>
            </w:tcBorders>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1</w:t>
            </w:r>
          </w:p>
        </w:tc>
        <w:tc>
          <w:tcPr>
            <w:tcW w:w="522"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Контрольная работа № 2 на тему «Степень с натуральным показателем. Одночлены. Многочлены Сложение и вычитание многочленов.»</w:t>
            </w:r>
          </w:p>
        </w:tc>
        <w:tc>
          <w:tcPr>
            <w:tcW w:w="257"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Контроль и оценка знаний</w:t>
            </w:r>
          </w:p>
        </w:tc>
        <w:tc>
          <w:tcPr>
            <w:tcW w:w="606" w:type="pct"/>
            <w:tcBorders>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40"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Индивидуальная</w:t>
            </w:r>
            <w:r w:rsidRPr="00D36D5A">
              <w:rPr>
                <w:rFonts w:ascii="Times New Roman" w:eastAsia="Calibri" w:hAnsi="Times New Roman" w:cs="Times New Roman"/>
                <w:sz w:val="20"/>
                <w:szCs w:val="20"/>
              </w:rPr>
              <w:t xml:space="preserve"> – решение контрольной работы </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i/>
                <w:iCs/>
                <w:sz w:val="20"/>
                <w:szCs w:val="20"/>
              </w:rPr>
            </w:pPr>
          </w:p>
        </w:tc>
        <w:tc>
          <w:tcPr>
            <w:tcW w:w="606" w:type="pct"/>
            <w:tcBorders>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Используют различные приёмы проверки правильности нахождения значения числового выражения</w:t>
            </w:r>
          </w:p>
        </w:tc>
        <w:tc>
          <w:tcPr>
            <w:tcW w:w="894" w:type="pct"/>
            <w:tcBorders>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u w:val="single"/>
              </w:rPr>
              <w:t>Регулятивные</w:t>
            </w:r>
            <w:r w:rsidRPr="00D36D5A">
              <w:rPr>
                <w:rFonts w:ascii="Times New Roman" w:eastAsia="Times New Roman" w:hAnsi="Times New Roman" w:cs="Times New Roman"/>
                <w:sz w:val="20"/>
                <w:szCs w:val="20"/>
              </w:rPr>
              <w:t xml:space="preserve"> – понимают причины своего неуспеха и находят способы выхода из этой ситуации. </w:t>
            </w:r>
          </w:p>
          <w:p w:rsidR="001B468D" w:rsidRPr="00D36D5A" w:rsidRDefault="001B468D" w:rsidP="001B468D">
            <w:pPr>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u w:val="single"/>
              </w:rPr>
              <w:t>Познавательные</w:t>
            </w:r>
            <w:r w:rsidRPr="00D36D5A">
              <w:rPr>
                <w:rFonts w:ascii="Times New Roman" w:eastAsia="Times New Roman" w:hAnsi="Times New Roman" w:cs="Times New Roman"/>
                <w:sz w:val="20"/>
                <w:szCs w:val="20"/>
              </w:rPr>
              <w:t xml:space="preserve"> – самостоятельно предполагают, какая информация нужна для решения учебной задачи.</w:t>
            </w:r>
          </w:p>
          <w:p w:rsidR="001B468D" w:rsidRPr="00D36D5A" w:rsidRDefault="001B468D" w:rsidP="001B468D">
            <w:pPr>
              <w:spacing w:after="0" w:line="240" w:lineRule="auto"/>
              <w:rPr>
                <w:rFonts w:ascii="Times New Roman" w:eastAsia="Times New Roman" w:hAnsi="Times New Roman" w:cs="Times New Roman"/>
                <w:sz w:val="20"/>
                <w:szCs w:val="20"/>
                <w:u w:val="single"/>
              </w:rPr>
            </w:pPr>
            <w:r w:rsidRPr="00D36D5A">
              <w:rPr>
                <w:rFonts w:ascii="Times New Roman" w:eastAsia="Times New Roman" w:hAnsi="Times New Roman" w:cs="Times New Roman"/>
                <w:sz w:val="20"/>
                <w:szCs w:val="20"/>
                <w:u w:val="single"/>
              </w:rPr>
              <w:t>Коммуникативные</w:t>
            </w:r>
            <w:r w:rsidRPr="00D36D5A">
              <w:rPr>
                <w:rFonts w:ascii="Times New Roman" w:eastAsia="Times New Roman" w:hAnsi="Times New Roman" w:cs="Times New Roman"/>
                <w:sz w:val="20"/>
                <w:szCs w:val="20"/>
              </w:rPr>
              <w:t xml:space="preserve"> – умеют критично относиться к своему мнению.</w:t>
            </w:r>
          </w:p>
        </w:tc>
        <w:tc>
          <w:tcPr>
            <w:tcW w:w="852" w:type="pct"/>
            <w:tcBorders>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Объясняют самому себе свои наиболее заметные достижения, дают адекватную самооценку учебной деятельности, анализируют соответствие результатов требованиям конкретной учебной задачи.</w:t>
            </w:r>
          </w:p>
        </w:tc>
        <w:tc>
          <w:tcPr>
            <w:tcW w:w="896" w:type="pct"/>
            <w:tcBorders>
              <w:top w:val="single" w:sz="4" w:space="0" w:color="auto"/>
              <w:left w:val="single" w:sz="4" w:space="0" w:color="auto"/>
              <w:bottom w:val="single" w:sz="4" w:space="0" w:color="auto"/>
              <w:right w:val="single" w:sz="4" w:space="0" w:color="auto"/>
            </w:tcBorders>
          </w:tcPr>
          <w:p w:rsidR="001B468D" w:rsidRPr="00D36D5A" w:rsidRDefault="001B468D" w:rsidP="001B468D">
            <w:pPr>
              <w:autoSpaceDE w:val="0"/>
              <w:autoSpaceDN w:val="0"/>
              <w:adjustRightInd w:val="0"/>
              <w:spacing w:after="0" w:line="240"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Индивидуальна</w:t>
            </w:r>
          </w:p>
        </w:tc>
      </w:tr>
      <w:tr w:rsidR="001B468D" w:rsidRPr="00D36D5A" w:rsidTr="001B468D">
        <w:trPr>
          <w:gridAfter w:val="1"/>
          <w:wAfter w:w="7" w:type="pct"/>
          <w:trHeight w:val="57"/>
          <w:jc w:val="center"/>
        </w:trPr>
        <w:tc>
          <w:tcPr>
            <w:tcW w:w="180" w:type="pct"/>
            <w:tcBorders>
              <w:top w:val="single" w:sz="4" w:space="0" w:color="auto"/>
              <w:left w:val="single" w:sz="4" w:space="0" w:color="auto"/>
              <w:bottom w:val="single" w:sz="4" w:space="0" w:color="auto"/>
              <w:right w:val="single" w:sz="4" w:space="0" w:color="auto"/>
            </w:tcBorders>
          </w:tcPr>
          <w:p w:rsidR="001B468D" w:rsidRPr="00D36D5A" w:rsidRDefault="001B468D" w:rsidP="005F43FC">
            <w:pPr>
              <w:widowControl w:val="0"/>
              <w:numPr>
                <w:ilvl w:val="0"/>
                <w:numId w:val="2"/>
              </w:numPr>
              <w:autoSpaceDE w:val="0"/>
              <w:autoSpaceDN w:val="0"/>
              <w:adjustRightInd w:val="0"/>
              <w:spacing w:after="0"/>
              <w:ind w:left="340"/>
              <w:jc w:val="center"/>
              <w:textAlignment w:val="baseline"/>
              <w:rPr>
                <w:rFonts w:ascii="Times New Roman" w:eastAsia="Times New Roman" w:hAnsi="Times New Roman" w:cs="Times New Roman"/>
                <w:sz w:val="20"/>
                <w:szCs w:val="20"/>
              </w:rPr>
            </w:pPr>
          </w:p>
        </w:tc>
        <w:tc>
          <w:tcPr>
            <w:tcW w:w="179" w:type="pct"/>
            <w:tcBorders>
              <w:top w:val="single" w:sz="4" w:space="0" w:color="auto"/>
              <w:left w:val="single" w:sz="4" w:space="0" w:color="auto"/>
              <w:bottom w:val="single" w:sz="4" w:space="0" w:color="auto"/>
              <w:right w:val="single" w:sz="4" w:space="0" w:color="auto"/>
            </w:tcBorders>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1</w:t>
            </w:r>
          </w:p>
        </w:tc>
        <w:tc>
          <w:tcPr>
            <w:tcW w:w="522"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rPr>
                <w:rFonts w:ascii="Times New Roman" w:eastAsia="Times New Roman" w:hAnsi="Times New Roman" w:cs="Times New Roman"/>
                <w:sz w:val="20"/>
                <w:szCs w:val="20"/>
              </w:rPr>
            </w:pPr>
            <w:proofErr w:type="spellStart"/>
            <w:r w:rsidRPr="00D36D5A">
              <w:rPr>
                <w:rFonts w:ascii="Times New Roman" w:eastAsia="Times New Roman" w:hAnsi="Times New Roman" w:cs="Times New Roman"/>
                <w:sz w:val="20"/>
                <w:szCs w:val="20"/>
              </w:rPr>
              <w:t>Умножениеодночленана</w:t>
            </w:r>
            <w:proofErr w:type="spellEnd"/>
            <w:r w:rsidRPr="00D36D5A">
              <w:rPr>
                <w:rFonts w:ascii="Times New Roman" w:eastAsia="Times New Roman" w:hAnsi="Times New Roman" w:cs="Times New Roman"/>
                <w:sz w:val="20"/>
                <w:szCs w:val="20"/>
              </w:rPr>
              <w:t xml:space="preserve"> многочлен</w:t>
            </w:r>
          </w:p>
        </w:tc>
        <w:tc>
          <w:tcPr>
            <w:tcW w:w="257"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widowControl w:val="0"/>
              <w:autoSpaceDE w:val="0"/>
              <w:autoSpaceDN w:val="0"/>
              <w:adjustRightInd w:val="0"/>
              <w:spacing w:after="0"/>
              <w:rPr>
                <w:rFonts w:ascii="Times New Roman" w:eastAsia="Times New Roman" w:hAnsi="Times New Roman" w:cs="Times New Roman"/>
                <w:sz w:val="20"/>
                <w:szCs w:val="20"/>
              </w:rPr>
            </w:pPr>
            <w:r w:rsidRPr="00D36D5A">
              <w:rPr>
                <w:rFonts w:ascii="Times New Roman" w:eastAsia="Times New Roman" w:hAnsi="Times New Roman" w:cs="Times New Roman"/>
                <w:i/>
                <w:iCs/>
                <w:sz w:val="20"/>
                <w:szCs w:val="20"/>
              </w:rPr>
              <w:t>изучение нового материала</w:t>
            </w:r>
          </w:p>
        </w:tc>
        <w:tc>
          <w:tcPr>
            <w:tcW w:w="606" w:type="pct"/>
            <w:vMerge w:val="restart"/>
            <w:tcBorders>
              <w:left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Фронтальная </w:t>
            </w:r>
            <w:r w:rsidRPr="00D36D5A">
              <w:rPr>
                <w:rFonts w:ascii="Times New Roman" w:eastAsia="Calibri" w:hAnsi="Times New Roman" w:cs="Times New Roman"/>
                <w:sz w:val="20"/>
                <w:szCs w:val="20"/>
              </w:rPr>
              <w:t>– ответы на вопросы.</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w:t>
            </w:r>
            <w:r w:rsidRPr="00D36D5A">
              <w:rPr>
                <w:rFonts w:ascii="Times New Roman" w:eastAsia="Calibri" w:hAnsi="Times New Roman" w:cs="Times New Roman"/>
                <w:sz w:val="20"/>
                <w:szCs w:val="20"/>
              </w:rPr>
              <w:t>-  выполняют умножение одночленов на многочлен..</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i/>
                <w:iCs/>
                <w:sz w:val="20"/>
                <w:szCs w:val="20"/>
              </w:rPr>
            </w:pPr>
          </w:p>
        </w:tc>
        <w:tc>
          <w:tcPr>
            <w:tcW w:w="606"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 xml:space="preserve">Имеют представление о распределительном законе умножения, о вынесении общего множителя за скобки, об операции умножения многочлена на одночлен. </w:t>
            </w:r>
          </w:p>
        </w:tc>
        <w:tc>
          <w:tcPr>
            <w:tcW w:w="894"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u w:val="single"/>
              </w:rPr>
              <w:t>Регулятивные</w:t>
            </w:r>
            <w:r w:rsidRPr="00D36D5A">
              <w:rPr>
                <w:rFonts w:ascii="Times New Roman" w:eastAsia="Times New Roman" w:hAnsi="Times New Roman" w:cs="Times New Roman"/>
                <w:sz w:val="20"/>
                <w:szCs w:val="20"/>
              </w:rPr>
              <w:t xml:space="preserve"> – Осознают качество и уровень усвоения</w:t>
            </w:r>
          </w:p>
          <w:p w:rsidR="001B468D" w:rsidRPr="00D36D5A" w:rsidRDefault="001B468D" w:rsidP="001B468D">
            <w:pPr>
              <w:spacing w:after="0" w:line="240" w:lineRule="auto"/>
              <w:rPr>
                <w:rFonts w:ascii="Times New Roman" w:eastAsia="Times New Roman" w:hAnsi="Times New Roman" w:cs="Times New Roman"/>
                <w:sz w:val="20"/>
                <w:szCs w:val="20"/>
                <w:u w:val="single"/>
              </w:rPr>
            </w:pPr>
            <w:r w:rsidRPr="00D36D5A">
              <w:rPr>
                <w:rFonts w:ascii="Times New Roman" w:eastAsia="Times New Roman" w:hAnsi="Times New Roman" w:cs="Times New Roman"/>
                <w:sz w:val="20"/>
                <w:szCs w:val="20"/>
                <w:u w:val="single"/>
              </w:rPr>
              <w:t>Познавательные</w:t>
            </w:r>
            <w:r w:rsidRPr="00D36D5A">
              <w:rPr>
                <w:rFonts w:ascii="Times New Roman" w:eastAsia="Times New Roman" w:hAnsi="Times New Roman" w:cs="Times New Roman"/>
                <w:sz w:val="20"/>
                <w:szCs w:val="20"/>
              </w:rPr>
              <w:t xml:space="preserve"> – Умеют выводить следствия из имеющихся в условии задачи данных</w:t>
            </w:r>
          </w:p>
          <w:p w:rsidR="001B468D" w:rsidRPr="00D36D5A" w:rsidRDefault="001B468D" w:rsidP="001B468D">
            <w:pPr>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u w:val="single"/>
              </w:rPr>
              <w:t>Коммуникативные</w:t>
            </w:r>
            <w:r w:rsidRPr="00D36D5A">
              <w:rPr>
                <w:rFonts w:ascii="Times New Roman" w:eastAsia="Times New Roman" w:hAnsi="Times New Roman" w:cs="Times New Roman"/>
                <w:sz w:val="20"/>
                <w:szCs w:val="20"/>
              </w:rPr>
              <w:t xml:space="preserve"> – Планируют общие способы работы. Учатся согласовывать свои действия</w:t>
            </w:r>
          </w:p>
        </w:tc>
        <w:tc>
          <w:tcPr>
            <w:tcW w:w="852" w:type="pct"/>
            <w:vMerge w:val="restart"/>
            <w:tcBorders>
              <w:left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Дают положительную адекватную самооценку на основе заданных критериев успешности учебной деятельности, проявляют познавательный интерес к предмету</w:t>
            </w:r>
          </w:p>
          <w:p w:rsidR="001B468D" w:rsidRPr="00D36D5A" w:rsidRDefault="001B468D" w:rsidP="001B468D">
            <w:pPr>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 xml:space="preserve">Проявляет положительное отношение к урокам математики, широкий интерес </w:t>
            </w:r>
            <w:r w:rsidRPr="00D36D5A">
              <w:rPr>
                <w:rFonts w:ascii="Times New Roman" w:eastAsia="Times New Roman" w:hAnsi="Times New Roman" w:cs="Times New Roman"/>
                <w:sz w:val="20"/>
                <w:szCs w:val="20"/>
              </w:rPr>
              <w:lastRenderedPageBreak/>
              <w:t>к способам решения познавательных задач, дают положительную оценку и самооценку результатов учебной деятельности</w:t>
            </w:r>
          </w:p>
        </w:tc>
        <w:tc>
          <w:tcPr>
            <w:tcW w:w="896" w:type="pct"/>
            <w:tcBorders>
              <w:top w:val="single" w:sz="4" w:space="0" w:color="auto"/>
              <w:left w:val="single" w:sz="4" w:space="0" w:color="auto"/>
              <w:bottom w:val="single" w:sz="4" w:space="0" w:color="auto"/>
              <w:right w:val="single" w:sz="4" w:space="0" w:color="auto"/>
            </w:tcBorders>
          </w:tcPr>
          <w:p w:rsidR="001B468D" w:rsidRPr="00D36D5A" w:rsidRDefault="001B468D" w:rsidP="001B468D">
            <w:pPr>
              <w:autoSpaceDE w:val="0"/>
              <w:autoSpaceDN w:val="0"/>
              <w:adjustRightInd w:val="0"/>
              <w:spacing w:after="0" w:line="240"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lastRenderedPageBreak/>
              <w:t>Индивидуальная.</w:t>
            </w:r>
          </w:p>
          <w:p w:rsidR="001B468D" w:rsidRPr="00D36D5A" w:rsidRDefault="001B468D" w:rsidP="001B468D">
            <w:pPr>
              <w:widowControl w:val="0"/>
              <w:autoSpaceDE w:val="0"/>
              <w:autoSpaceDN w:val="0"/>
              <w:adjustRightInd w:val="0"/>
              <w:spacing w:after="0"/>
              <w:rPr>
                <w:rFonts w:ascii="Times New Roman" w:eastAsia="Times New Roman" w:hAnsi="Times New Roman" w:cs="Times New Roman"/>
                <w:spacing w:val="-3"/>
                <w:sz w:val="20"/>
                <w:szCs w:val="20"/>
              </w:rPr>
            </w:pPr>
            <w:r w:rsidRPr="00D36D5A">
              <w:rPr>
                <w:rFonts w:ascii="Times New Roman" w:eastAsia="Times New Roman" w:hAnsi="Times New Roman" w:cs="Times New Roman"/>
                <w:sz w:val="20"/>
                <w:szCs w:val="20"/>
              </w:rPr>
              <w:t>Устный опрос по карточкам</w:t>
            </w:r>
          </w:p>
        </w:tc>
      </w:tr>
      <w:tr w:rsidR="001B468D" w:rsidRPr="00D36D5A" w:rsidTr="001B468D">
        <w:trPr>
          <w:gridAfter w:val="1"/>
          <w:wAfter w:w="7" w:type="pct"/>
          <w:trHeight w:val="57"/>
          <w:jc w:val="center"/>
        </w:trPr>
        <w:tc>
          <w:tcPr>
            <w:tcW w:w="180" w:type="pct"/>
            <w:tcBorders>
              <w:top w:val="single" w:sz="4" w:space="0" w:color="auto"/>
              <w:left w:val="single" w:sz="4" w:space="0" w:color="auto"/>
              <w:bottom w:val="single" w:sz="4" w:space="0" w:color="auto"/>
              <w:right w:val="single" w:sz="4" w:space="0" w:color="auto"/>
            </w:tcBorders>
          </w:tcPr>
          <w:p w:rsidR="001B468D" w:rsidRPr="00D36D5A" w:rsidRDefault="001B468D" w:rsidP="005F43FC">
            <w:pPr>
              <w:widowControl w:val="0"/>
              <w:numPr>
                <w:ilvl w:val="0"/>
                <w:numId w:val="2"/>
              </w:numPr>
              <w:autoSpaceDE w:val="0"/>
              <w:autoSpaceDN w:val="0"/>
              <w:adjustRightInd w:val="0"/>
              <w:spacing w:after="0"/>
              <w:ind w:left="340"/>
              <w:jc w:val="center"/>
              <w:textAlignment w:val="baseline"/>
              <w:rPr>
                <w:rFonts w:ascii="Times New Roman" w:eastAsia="Times New Roman" w:hAnsi="Times New Roman" w:cs="Times New Roman"/>
                <w:sz w:val="20"/>
                <w:szCs w:val="20"/>
              </w:rPr>
            </w:pPr>
          </w:p>
        </w:tc>
        <w:tc>
          <w:tcPr>
            <w:tcW w:w="179" w:type="pct"/>
            <w:tcBorders>
              <w:top w:val="single" w:sz="4" w:space="0" w:color="auto"/>
              <w:left w:val="single" w:sz="4" w:space="0" w:color="auto"/>
              <w:bottom w:val="single" w:sz="4" w:space="0" w:color="auto"/>
              <w:right w:val="single" w:sz="4" w:space="0" w:color="auto"/>
            </w:tcBorders>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1</w:t>
            </w:r>
          </w:p>
        </w:tc>
        <w:tc>
          <w:tcPr>
            <w:tcW w:w="522"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rPr>
                <w:rFonts w:ascii="Times New Roman" w:eastAsia="Times New Roman" w:hAnsi="Times New Roman" w:cs="Times New Roman"/>
                <w:sz w:val="20"/>
                <w:szCs w:val="20"/>
              </w:rPr>
            </w:pPr>
            <w:proofErr w:type="spellStart"/>
            <w:r w:rsidRPr="00D36D5A">
              <w:rPr>
                <w:rFonts w:ascii="Times New Roman" w:eastAsia="Times New Roman" w:hAnsi="Times New Roman" w:cs="Times New Roman"/>
                <w:sz w:val="20"/>
                <w:szCs w:val="20"/>
              </w:rPr>
              <w:t>Умножениеодночл</w:t>
            </w:r>
            <w:r w:rsidRPr="00D36D5A">
              <w:rPr>
                <w:rFonts w:ascii="Times New Roman" w:eastAsia="Times New Roman" w:hAnsi="Times New Roman" w:cs="Times New Roman"/>
                <w:sz w:val="20"/>
                <w:szCs w:val="20"/>
              </w:rPr>
              <w:lastRenderedPageBreak/>
              <w:t>енана</w:t>
            </w:r>
            <w:proofErr w:type="spellEnd"/>
            <w:r w:rsidRPr="00D36D5A">
              <w:rPr>
                <w:rFonts w:ascii="Times New Roman" w:eastAsia="Times New Roman" w:hAnsi="Times New Roman" w:cs="Times New Roman"/>
                <w:sz w:val="20"/>
                <w:szCs w:val="20"/>
              </w:rPr>
              <w:t xml:space="preserve"> многочлен</w:t>
            </w:r>
          </w:p>
        </w:tc>
        <w:tc>
          <w:tcPr>
            <w:tcW w:w="257"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widowControl w:val="0"/>
              <w:autoSpaceDE w:val="0"/>
              <w:autoSpaceDN w:val="0"/>
              <w:adjustRightInd w:val="0"/>
              <w:spacing w:after="0"/>
              <w:rPr>
                <w:rFonts w:ascii="Times New Roman" w:eastAsia="Times New Roman" w:hAnsi="Times New Roman" w:cs="Times New Roman"/>
                <w:i/>
                <w:iCs/>
                <w:sz w:val="20"/>
                <w:szCs w:val="20"/>
              </w:rPr>
            </w:pPr>
            <w:r w:rsidRPr="00D36D5A">
              <w:rPr>
                <w:rFonts w:ascii="Times New Roman" w:eastAsia="Times New Roman" w:hAnsi="Times New Roman" w:cs="Times New Roman"/>
                <w:i/>
                <w:iCs/>
                <w:sz w:val="20"/>
                <w:szCs w:val="20"/>
              </w:rPr>
              <w:lastRenderedPageBreak/>
              <w:t>закрепле</w:t>
            </w:r>
            <w:r w:rsidRPr="00D36D5A">
              <w:rPr>
                <w:rFonts w:ascii="Times New Roman" w:eastAsia="Times New Roman" w:hAnsi="Times New Roman" w:cs="Times New Roman"/>
                <w:i/>
                <w:iCs/>
                <w:sz w:val="20"/>
                <w:szCs w:val="20"/>
              </w:rPr>
              <w:lastRenderedPageBreak/>
              <w:t>ние знаний</w:t>
            </w:r>
          </w:p>
        </w:tc>
        <w:tc>
          <w:tcPr>
            <w:tcW w:w="606" w:type="pct"/>
            <w:vMerge/>
            <w:tcBorders>
              <w:left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40" w:lineRule="auto"/>
              <w:rPr>
                <w:rFonts w:ascii="Times New Roman" w:eastAsia="Calibri" w:hAnsi="Times New Roman" w:cs="Times New Roman"/>
                <w:i/>
                <w:iCs/>
                <w:sz w:val="20"/>
                <w:szCs w:val="20"/>
              </w:rPr>
            </w:pPr>
          </w:p>
        </w:tc>
        <w:tc>
          <w:tcPr>
            <w:tcW w:w="606" w:type="pct"/>
            <w:vMerge w:val="restart"/>
            <w:tcBorders>
              <w:top w:val="single" w:sz="4" w:space="0" w:color="auto"/>
              <w:left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 xml:space="preserve">Умеют выполнять </w:t>
            </w:r>
            <w:r w:rsidRPr="00D36D5A">
              <w:rPr>
                <w:rFonts w:ascii="Times New Roman" w:eastAsia="Times New Roman" w:hAnsi="Times New Roman" w:cs="Times New Roman"/>
                <w:sz w:val="20"/>
                <w:szCs w:val="20"/>
              </w:rPr>
              <w:lastRenderedPageBreak/>
              <w:t>умножение многочлена на одночлен, выносить за скобки одночленный множитель</w:t>
            </w:r>
          </w:p>
        </w:tc>
        <w:tc>
          <w:tcPr>
            <w:tcW w:w="894" w:type="pct"/>
            <w:vMerge w:val="restart"/>
            <w:tcBorders>
              <w:top w:val="single" w:sz="4" w:space="0" w:color="auto"/>
              <w:left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u w:val="single"/>
              </w:rPr>
              <w:lastRenderedPageBreak/>
              <w:t>Регулятивные</w:t>
            </w:r>
            <w:r w:rsidRPr="00D36D5A">
              <w:rPr>
                <w:rFonts w:ascii="Times New Roman" w:eastAsia="Times New Roman" w:hAnsi="Times New Roman" w:cs="Times New Roman"/>
                <w:sz w:val="20"/>
                <w:szCs w:val="20"/>
              </w:rPr>
              <w:t xml:space="preserve"> – Составляют план </w:t>
            </w:r>
            <w:r w:rsidRPr="00D36D5A">
              <w:rPr>
                <w:rFonts w:ascii="Times New Roman" w:eastAsia="Times New Roman" w:hAnsi="Times New Roman" w:cs="Times New Roman"/>
                <w:sz w:val="20"/>
                <w:szCs w:val="20"/>
              </w:rPr>
              <w:lastRenderedPageBreak/>
              <w:t>и последовательность действий</w:t>
            </w:r>
          </w:p>
          <w:p w:rsidR="001B468D" w:rsidRPr="00D36D5A" w:rsidRDefault="001B468D" w:rsidP="001B468D">
            <w:pPr>
              <w:spacing w:after="0" w:line="240" w:lineRule="auto"/>
              <w:rPr>
                <w:rFonts w:ascii="Times New Roman" w:eastAsia="Times New Roman" w:hAnsi="Times New Roman" w:cs="Times New Roman"/>
                <w:sz w:val="20"/>
                <w:szCs w:val="20"/>
                <w:u w:val="single"/>
              </w:rPr>
            </w:pPr>
            <w:r w:rsidRPr="00D36D5A">
              <w:rPr>
                <w:rFonts w:ascii="Times New Roman" w:eastAsia="Times New Roman" w:hAnsi="Times New Roman" w:cs="Times New Roman"/>
                <w:sz w:val="20"/>
                <w:szCs w:val="20"/>
                <w:u w:val="single"/>
              </w:rPr>
              <w:t>Познавательные</w:t>
            </w:r>
            <w:r w:rsidRPr="00D36D5A">
              <w:rPr>
                <w:rFonts w:ascii="Times New Roman" w:eastAsia="Times New Roman" w:hAnsi="Times New Roman" w:cs="Times New Roman"/>
                <w:sz w:val="20"/>
                <w:szCs w:val="20"/>
              </w:rPr>
              <w:t xml:space="preserve"> – Восстанавливают предметную ситуацию, описанную в задаче, путем </w:t>
            </w:r>
            <w:proofErr w:type="spellStart"/>
            <w:r w:rsidRPr="00D36D5A">
              <w:rPr>
                <w:rFonts w:ascii="Times New Roman" w:eastAsia="Times New Roman" w:hAnsi="Times New Roman" w:cs="Times New Roman"/>
                <w:sz w:val="20"/>
                <w:szCs w:val="20"/>
              </w:rPr>
              <w:t>переформулирования</w:t>
            </w:r>
            <w:proofErr w:type="spellEnd"/>
            <w:r w:rsidRPr="00D36D5A">
              <w:rPr>
                <w:rFonts w:ascii="Times New Roman" w:eastAsia="Times New Roman" w:hAnsi="Times New Roman" w:cs="Times New Roman"/>
                <w:sz w:val="20"/>
                <w:szCs w:val="20"/>
              </w:rPr>
              <w:t>, упрощенного пересказа текста, с выделением только существенной для решения задачи информации</w:t>
            </w:r>
            <w:r w:rsidRPr="00D36D5A">
              <w:rPr>
                <w:rFonts w:ascii="Times New Roman" w:eastAsia="Times New Roman" w:hAnsi="Times New Roman" w:cs="Times New Roman"/>
                <w:sz w:val="20"/>
                <w:szCs w:val="20"/>
                <w:u w:val="single"/>
              </w:rPr>
              <w:t xml:space="preserve"> Коммуникативные</w:t>
            </w:r>
            <w:r w:rsidRPr="00D36D5A">
              <w:rPr>
                <w:rFonts w:ascii="Times New Roman" w:eastAsia="Times New Roman" w:hAnsi="Times New Roman" w:cs="Times New Roman"/>
                <w:sz w:val="20"/>
                <w:szCs w:val="20"/>
              </w:rPr>
              <w:t xml:space="preserve"> – Работают в группе. Учатся организовывать учебное сотрудничество с учителем и сверстниками</w:t>
            </w:r>
          </w:p>
        </w:tc>
        <w:tc>
          <w:tcPr>
            <w:tcW w:w="852" w:type="pct"/>
            <w:vMerge/>
            <w:tcBorders>
              <w:left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rPr>
                <w:rFonts w:ascii="Times New Roman" w:eastAsia="Times New Roman" w:hAnsi="Times New Roman" w:cs="Times New Roman"/>
                <w:sz w:val="20"/>
                <w:szCs w:val="20"/>
              </w:rPr>
            </w:pPr>
          </w:p>
        </w:tc>
        <w:tc>
          <w:tcPr>
            <w:tcW w:w="896" w:type="pct"/>
            <w:vMerge w:val="restart"/>
            <w:tcBorders>
              <w:top w:val="single" w:sz="4" w:space="0" w:color="auto"/>
              <w:left w:val="single" w:sz="4" w:space="0" w:color="auto"/>
              <w:right w:val="single" w:sz="4" w:space="0" w:color="auto"/>
            </w:tcBorders>
          </w:tcPr>
          <w:p w:rsidR="001B468D" w:rsidRPr="00D36D5A" w:rsidRDefault="001B468D" w:rsidP="001B468D">
            <w:pPr>
              <w:autoSpaceDE w:val="0"/>
              <w:autoSpaceDN w:val="0"/>
              <w:adjustRightInd w:val="0"/>
              <w:spacing w:after="0" w:line="240"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Индивидуальная.</w:t>
            </w:r>
          </w:p>
          <w:p w:rsidR="001B468D" w:rsidRPr="00D36D5A" w:rsidRDefault="001B468D" w:rsidP="001B468D">
            <w:pPr>
              <w:widowControl w:val="0"/>
              <w:autoSpaceDE w:val="0"/>
              <w:autoSpaceDN w:val="0"/>
              <w:adjustRightInd w:val="0"/>
              <w:spacing w:after="0"/>
              <w:rPr>
                <w:rFonts w:ascii="Times New Roman" w:eastAsia="Times New Roman" w:hAnsi="Times New Roman" w:cs="Times New Roman"/>
                <w:spacing w:val="-3"/>
                <w:sz w:val="20"/>
                <w:szCs w:val="20"/>
              </w:rPr>
            </w:pPr>
            <w:r w:rsidRPr="00D36D5A">
              <w:rPr>
                <w:rFonts w:ascii="Times New Roman" w:eastAsia="Times New Roman" w:hAnsi="Times New Roman" w:cs="Times New Roman"/>
                <w:sz w:val="20"/>
                <w:szCs w:val="20"/>
              </w:rPr>
              <w:lastRenderedPageBreak/>
              <w:t>Устный опрос по карточкам</w:t>
            </w:r>
          </w:p>
        </w:tc>
      </w:tr>
      <w:tr w:rsidR="001B468D" w:rsidRPr="00D36D5A" w:rsidTr="001B468D">
        <w:trPr>
          <w:gridAfter w:val="1"/>
          <w:wAfter w:w="7" w:type="pct"/>
          <w:trHeight w:val="57"/>
          <w:jc w:val="center"/>
        </w:trPr>
        <w:tc>
          <w:tcPr>
            <w:tcW w:w="180" w:type="pct"/>
            <w:tcBorders>
              <w:top w:val="single" w:sz="4" w:space="0" w:color="auto"/>
              <w:left w:val="single" w:sz="4" w:space="0" w:color="auto"/>
              <w:bottom w:val="single" w:sz="4" w:space="0" w:color="auto"/>
              <w:right w:val="single" w:sz="4" w:space="0" w:color="auto"/>
            </w:tcBorders>
          </w:tcPr>
          <w:p w:rsidR="001B468D" w:rsidRPr="00D36D5A" w:rsidRDefault="001B468D" w:rsidP="005F43FC">
            <w:pPr>
              <w:widowControl w:val="0"/>
              <w:numPr>
                <w:ilvl w:val="0"/>
                <w:numId w:val="2"/>
              </w:numPr>
              <w:autoSpaceDE w:val="0"/>
              <w:autoSpaceDN w:val="0"/>
              <w:adjustRightInd w:val="0"/>
              <w:spacing w:after="0"/>
              <w:ind w:left="340"/>
              <w:jc w:val="center"/>
              <w:textAlignment w:val="baseline"/>
              <w:rPr>
                <w:rFonts w:ascii="Times New Roman" w:eastAsia="Times New Roman" w:hAnsi="Times New Roman" w:cs="Times New Roman"/>
                <w:sz w:val="20"/>
                <w:szCs w:val="20"/>
              </w:rPr>
            </w:pPr>
          </w:p>
        </w:tc>
        <w:tc>
          <w:tcPr>
            <w:tcW w:w="179" w:type="pct"/>
            <w:tcBorders>
              <w:top w:val="single" w:sz="4" w:space="0" w:color="auto"/>
              <w:left w:val="single" w:sz="4" w:space="0" w:color="auto"/>
              <w:bottom w:val="single" w:sz="4" w:space="0" w:color="auto"/>
              <w:right w:val="single" w:sz="4" w:space="0" w:color="auto"/>
            </w:tcBorders>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1</w:t>
            </w:r>
          </w:p>
        </w:tc>
        <w:tc>
          <w:tcPr>
            <w:tcW w:w="522"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Умножение одночлена на многочлен при решении задач.</w:t>
            </w:r>
          </w:p>
        </w:tc>
        <w:tc>
          <w:tcPr>
            <w:tcW w:w="257" w:type="pct"/>
            <w:vMerge w:val="restart"/>
            <w:tcBorders>
              <w:top w:val="single" w:sz="4" w:space="0" w:color="auto"/>
              <w:left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i/>
                <w:iCs/>
                <w:sz w:val="20"/>
                <w:szCs w:val="20"/>
              </w:rPr>
              <w:t>Комплексное применение знаний и способов действий</w:t>
            </w:r>
          </w:p>
        </w:tc>
        <w:tc>
          <w:tcPr>
            <w:tcW w:w="606" w:type="pct"/>
            <w:vMerge/>
            <w:tcBorders>
              <w:left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line="240" w:lineRule="auto"/>
              <w:rPr>
                <w:rFonts w:ascii="Times New Roman" w:eastAsia="Times New Roman" w:hAnsi="Times New Roman" w:cs="Times New Roman"/>
                <w:sz w:val="20"/>
                <w:szCs w:val="20"/>
              </w:rPr>
            </w:pPr>
          </w:p>
        </w:tc>
        <w:tc>
          <w:tcPr>
            <w:tcW w:w="606" w:type="pct"/>
            <w:vMerge/>
            <w:tcBorders>
              <w:left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line="240" w:lineRule="auto"/>
              <w:rPr>
                <w:rFonts w:ascii="Times New Roman" w:eastAsia="Times New Roman" w:hAnsi="Times New Roman" w:cs="Times New Roman"/>
                <w:sz w:val="20"/>
                <w:szCs w:val="20"/>
              </w:rPr>
            </w:pPr>
          </w:p>
        </w:tc>
        <w:tc>
          <w:tcPr>
            <w:tcW w:w="894" w:type="pct"/>
            <w:vMerge/>
            <w:tcBorders>
              <w:left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line="240" w:lineRule="auto"/>
              <w:rPr>
                <w:rFonts w:ascii="Times New Roman" w:eastAsia="Times New Roman" w:hAnsi="Times New Roman" w:cs="Times New Roman"/>
                <w:sz w:val="20"/>
                <w:szCs w:val="20"/>
                <w:u w:val="single"/>
              </w:rPr>
            </w:pPr>
          </w:p>
        </w:tc>
        <w:tc>
          <w:tcPr>
            <w:tcW w:w="852" w:type="pct"/>
            <w:vMerge/>
            <w:tcBorders>
              <w:left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rPr>
                <w:rFonts w:ascii="Times New Roman" w:eastAsia="Times New Roman" w:hAnsi="Times New Roman" w:cs="Times New Roman"/>
                <w:sz w:val="20"/>
                <w:szCs w:val="20"/>
              </w:rPr>
            </w:pPr>
          </w:p>
        </w:tc>
        <w:tc>
          <w:tcPr>
            <w:tcW w:w="896" w:type="pct"/>
            <w:vMerge/>
            <w:tcBorders>
              <w:left w:val="single" w:sz="4" w:space="0" w:color="auto"/>
              <w:right w:val="single" w:sz="4" w:space="0" w:color="auto"/>
            </w:tcBorders>
          </w:tcPr>
          <w:p w:rsidR="001B468D" w:rsidRPr="00D36D5A" w:rsidRDefault="001B468D" w:rsidP="001B468D">
            <w:pPr>
              <w:widowControl w:val="0"/>
              <w:autoSpaceDE w:val="0"/>
              <w:autoSpaceDN w:val="0"/>
              <w:adjustRightInd w:val="0"/>
              <w:spacing w:after="0"/>
              <w:rPr>
                <w:rFonts w:ascii="Times New Roman" w:eastAsia="Times New Roman" w:hAnsi="Times New Roman" w:cs="Times New Roman"/>
                <w:spacing w:val="-3"/>
                <w:sz w:val="20"/>
                <w:szCs w:val="20"/>
              </w:rPr>
            </w:pPr>
          </w:p>
        </w:tc>
      </w:tr>
      <w:tr w:rsidR="001B468D" w:rsidRPr="00D36D5A" w:rsidTr="001B468D">
        <w:trPr>
          <w:gridAfter w:val="1"/>
          <w:wAfter w:w="7" w:type="pct"/>
          <w:trHeight w:val="57"/>
          <w:jc w:val="center"/>
        </w:trPr>
        <w:tc>
          <w:tcPr>
            <w:tcW w:w="180" w:type="pct"/>
            <w:tcBorders>
              <w:top w:val="single" w:sz="4" w:space="0" w:color="auto"/>
              <w:left w:val="single" w:sz="4" w:space="0" w:color="auto"/>
              <w:bottom w:val="single" w:sz="4" w:space="0" w:color="auto"/>
              <w:right w:val="single" w:sz="4" w:space="0" w:color="auto"/>
            </w:tcBorders>
          </w:tcPr>
          <w:p w:rsidR="001B468D" w:rsidRPr="00D36D5A" w:rsidRDefault="001B468D" w:rsidP="005F43FC">
            <w:pPr>
              <w:widowControl w:val="0"/>
              <w:numPr>
                <w:ilvl w:val="0"/>
                <w:numId w:val="2"/>
              </w:numPr>
              <w:autoSpaceDE w:val="0"/>
              <w:autoSpaceDN w:val="0"/>
              <w:adjustRightInd w:val="0"/>
              <w:spacing w:after="0"/>
              <w:ind w:left="340"/>
              <w:jc w:val="center"/>
              <w:textAlignment w:val="baseline"/>
              <w:rPr>
                <w:rFonts w:ascii="Times New Roman" w:eastAsia="Times New Roman" w:hAnsi="Times New Roman" w:cs="Times New Roman"/>
                <w:sz w:val="20"/>
                <w:szCs w:val="20"/>
              </w:rPr>
            </w:pPr>
          </w:p>
        </w:tc>
        <w:tc>
          <w:tcPr>
            <w:tcW w:w="179" w:type="pct"/>
            <w:tcBorders>
              <w:top w:val="single" w:sz="4" w:space="0" w:color="auto"/>
              <w:left w:val="single" w:sz="4" w:space="0" w:color="auto"/>
              <w:bottom w:val="single" w:sz="4" w:space="0" w:color="auto"/>
              <w:right w:val="single" w:sz="4" w:space="0" w:color="auto"/>
            </w:tcBorders>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1</w:t>
            </w:r>
          </w:p>
        </w:tc>
        <w:tc>
          <w:tcPr>
            <w:tcW w:w="522"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Умножение одночлена на многочлен при решении задач.</w:t>
            </w:r>
          </w:p>
        </w:tc>
        <w:tc>
          <w:tcPr>
            <w:tcW w:w="257" w:type="pct"/>
            <w:vMerge/>
            <w:tcBorders>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line="240" w:lineRule="auto"/>
              <w:rPr>
                <w:rFonts w:ascii="Times New Roman" w:eastAsia="Times New Roman" w:hAnsi="Times New Roman" w:cs="Times New Roman"/>
                <w:sz w:val="20"/>
                <w:szCs w:val="20"/>
              </w:rPr>
            </w:pPr>
          </w:p>
        </w:tc>
        <w:tc>
          <w:tcPr>
            <w:tcW w:w="606" w:type="pct"/>
            <w:vMerge/>
            <w:tcBorders>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40" w:lineRule="auto"/>
              <w:rPr>
                <w:rFonts w:ascii="Times New Roman" w:eastAsia="Calibri" w:hAnsi="Times New Roman" w:cs="Times New Roman"/>
                <w:i/>
                <w:iCs/>
                <w:sz w:val="20"/>
                <w:szCs w:val="20"/>
              </w:rPr>
            </w:pPr>
          </w:p>
        </w:tc>
        <w:tc>
          <w:tcPr>
            <w:tcW w:w="606" w:type="pct"/>
            <w:vMerge/>
            <w:tcBorders>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line="240" w:lineRule="auto"/>
              <w:rPr>
                <w:rFonts w:ascii="Times New Roman" w:eastAsia="Times New Roman" w:hAnsi="Times New Roman" w:cs="Times New Roman"/>
                <w:sz w:val="20"/>
                <w:szCs w:val="20"/>
              </w:rPr>
            </w:pPr>
          </w:p>
        </w:tc>
        <w:tc>
          <w:tcPr>
            <w:tcW w:w="894" w:type="pct"/>
            <w:vMerge/>
            <w:tcBorders>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line="240" w:lineRule="auto"/>
              <w:rPr>
                <w:rFonts w:ascii="Times New Roman" w:eastAsia="Times New Roman" w:hAnsi="Times New Roman" w:cs="Times New Roman"/>
                <w:sz w:val="20"/>
                <w:szCs w:val="20"/>
                <w:u w:val="single"/>
              </w:rPr>
            </w:pPr>
          </w:p>
        </w:tc>
        <w:tc>
          <w:tcPr>
            <w:tcW w:w="852" w:type="pct"/>
            <w:vMerge/>
            <w:tcBorders>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rPr>
                <w:rFonts w:ascii="Times New Roman" w:eastAsia="Times New Roman" w:hAnsi="Times New Roman" w:cs="Times New Roman"/>
                <w:sz w:val="20"/>
                <w:szCs w:val="20"/>
              </w:rPr>
            </w:pPr>
          </w:p>
        </w:tc>
        <w:tc>
          <w:tcPr>
            <w:tcW w:w="896" w:type="pct"/>
            <w:vMerge/>
            <w:tcBorders>
              <w:left w:val="single" w:sz="4" w:space="0" w:color="auto"/>
              <w:bottom w:val="single" w:sz="4" w:space="0" w:color="auto"/>
              <w:right w:val="single" w:sz="4" w:space="0" w:color="auto"/>
            </w:tcBorders>
          </w:tcPr>
          <w:p w:rsidR="001B468D" w:rsidRPr="00D36D5A" w:rsidRDefault="001B468D" w:rsidP="001B468D">
            <w:pPr>
              <w:widowControl w:val="0"/>
              <w:autoSpaceDE w:val="0"/>
              <w:autoSpaceDN w:val="0"/>
              <w:adjustRightInd w:val="0"/>
              <w:spacing w:after="0"/>
              <w:rPr>
                <w:rFonts w:ascii="Times New Roman" w:eastAsia="Times New Roman" w:hAnsi="Times New Roman" w:cs="Times New Roman"/>
                <w:spacing w:val="-3"/>
                <w:sz w:val="20"/>
                <w:szCs w:val="20"/>
              </w:rPr>
            </w:pPr>
          </w:p>
        </w:tc>
      </w:tr>
      <w:tr w:rsidR="001B468D" w:rsidRPr="00D36D5A" w:rsidTr="001B468D">
        <w:trPr>
          <w:gridAfter w:val="1"/>
          <w:wAfter w:w="7" w:type="pct"/>
          <w:trHeight w:val="57"/>
          <w:jc w:val="center"/>
        </w:trPr>
        <w:tc>
          <w:tcPr>
            <w:tcW w:w="180" w:type="pct"/>
            <w:tcBorders>
              <w:top w:val="single" w:sz="4" w:space="0" w:color="auto"/>
              <w:left w:val="single" w:sz="4" w:space="0" w:color="auto"/>
              <w:bottom w:val="single" w:sz="4" w:space="0" w:color="auto"/>
              <w:right w:val="single" w:sz="4" w:space="0" w:color="auto"/>
            </w:tcBorders>
          </w:tcPr>
          <w:p w:rsidR="001B468D" w:rsidRPr="00D36D5A" w:rsidRDefault="001B468D" w:rsidP="005F43FC">
            <w:pPr>
              <w:widowControl w:val="0"/>
              <w:numPr>
                <w:ilvl w:val="0"/>
                <w:numId w:val="2"/>
              </w:numPr>
              <w:autoSpaceDE w:val="0"/>
              <w:autoSpaceDN w:val="0"/>
              <w:adjustRightInd w:val="0"/>
              <w:spacing w:after="0"/>
              <w:ind w:left="340"/>
              <w:jc w:val="center"/>
              <w:textAlignment w:val="baseline"/>
              <w:rPr>
                <w:rFonts w:ascii="Times New Roman" w:eastAsia="Times New Roman" w:hAnsi="Times New Roman" w:cs="Times New Roman"/>
                <w:sz w:val="20"/>
                <w:szCs w:val="20"/>
              </w:rPr>
            </w:pPr>
          </w:p>
        </w:tc>
        <w:tc>
          <w:tcPr>
            <w:tcW w:w="179" w:type="pct"/>
            <w:tcBorders>
              <w:top w:val="single" w:sz="4" w:space="0" w:color="auto"/>
              <w:left w:val="single" w:sz="4" w:space="0" w:color="auto"/>
              <w:bottom w:val="single" w:sz="4" w:space="0" w:color="auto"/>
              <w:right w:val="single" w:sz="4" w:space="0" w:color="auto"/>
            </w:tcBorders>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1</w:t>
            </w:r>
          </w:p>
        </w:tc>
        <w:tc>
          <w:tcPr>
            <w:tcW w:w="522"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Умножение многочлена на многочлен</w:t>
            </w:r>
          </w:p>
        </w:tc>
        <w:tc>
          <w:tcPr>
            <w:tcW w:w="257"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widowControl w:val="0"/>
              <w:autoSpaceDE w:val="0"/>
              <w:autoSpaceDN w:val="0"/>
              <w:adjustRightInd w:val="0"/>
              <w:spacing w:after="0"/>
              <w:rPr>
                <w:rFonts w:ascii="Times New Roman" w:eastAsia="Times New Roman" w:hAnsi="Times New Roman" w:cs="Times New Roman"/>
                <w:sz w:val="20"/>
                <w:szCs w:val="20"/>
              </w:rPr>
            </w:pPr>
            <w:r w:rsidRPr="00D36D5A">
              <w:rPr>
                <w:rFonts w:ascii="Times New Roman" w:eastAsia="Times New Roman" w:hAnsi="Times New Roman" w:cs="Times New Roman"/>
                <w:i/>
                <w:iCs/>
                <w:sz w:val="20"/>
                <w:szCs w:val="20"/>
              </w:rPr>
              <w:t>изучение нового материала</w:t>
            </w:r>
          </w:p>
        </w:tc>
        <w:tc>
          <w:tcPr>
            <w:tcW w:w="606" w:type="pct"/>
            <w:vMerge w:val="restart"/>
            <w:tcBorders>
              <w:left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Фронтальная </w:t>
            </w:r>
            <w:r w:rsidRPr="00D36D5A">
              <w:rPr>
                <w:rFonts w:ascii="Times New Roman" w:eastAsia="Calibri" w:hAnsi="Times New Roman" w:cs="Times New Roman"/>
                <w:sz w:val="20"/>
                <w:szCs w:val="20"/>
              </w:rPr>
              <w:t>– ответы на вопросы.</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w:t>
            </w:r>
            <w:r w:rsidRPr="00D36D5A">
              <w:rPr>
                <w:rFonts w:ascii="Times New Roman" w:eastAsia="Calibri" w:hAnsi="Times New Roman" w:cs="Times New Roman"/>
                <w:sz w:val="20"/>
                <w:szCs w:val="20"/>
              </w:rPr>
              <w:t>-  умножают многочлен на многочлен.</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i/>
                <w:iCs/>
                <w:sz w:val="20"/>
                <w:szCs w:val="20"/>
              </w:rPr>
            </w:pPr>
          </w:p>
        </w:tc>
        <w:tc>
          <w:tcPr>
            <w:tcW w:w="606" w:type="pct"/>
            <w:vMerge w:val="restart"/>
            <w:tcBorders>
              <w:top w:val="single" w:sz="4" w:space="0" w:color="auto"/>
              <w:left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Умеют выполнять умножение многочленов</w:t>
            </w:r>
          </w:p>
          <w:p w:rsidR="001B468D" w:rsidRPr="00D36D5A" w:rsidRDefault="001B468D" w:rsidP="001B468D">
            <w:pPr>
              <w:spacing w:after="0" w:line="240" w:lineRule="auto"/>
              <w:rPr>
                <w:rFonts w:ascii="Times New Roman" w:eastAsia="Times New Roman" w:hAnsi="Times New Roman" w:cs="Times New Roman"/>
                <w:sz w:val="20"/>
                <w:szCs w:val="20"/>
              </w:rPr>
            </w:pPr>
          </w:p>
        </w:tc>
        <w:tc>
          <w:tcPr>
            <w:tcW w:w="894" w:type="pct"/>
            <w:vMerge w:val="restart"/>
            <w:tcBorders>
              <w:top w:val="single" w:sz="4" w:space="0" w:color="auto"/>
              <w:left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line="240" w:lineRule="auto"/>
              <w:rPr>
                <w:rFonts w:ascii="Times New Roman" w:eastAsia="Times New Roman" w:hAnsi="Times New Roman" w:cs="Times New Roman"/>
                <w:sz w:val="20"/>
                <w:szCs w:val="20"/>
                <w:u w:val="single"/>
              </w:rPr>
            </w:pPr>
            <w:r w:rsidRPr="00D36D5A">
              <w:rPr>
                <w:rFonts w:ascii="Times New Roman" w:eastAsia="Times New Roman" w:hAnsi="Times New Roman" w:cs="Times New Roman"/>
                <w:sz w:val="20"/>
                <w:szCs w:val="20"/>
                <w:u w:val="single"/>
              </w:rPr>
              <w:t>Регулятивные</w:t>
            </w:r>
            <w:r w:rsidRPr="00D36D5A">
              <w:rPr>
                <w:rFonts w:ascii="Times New Roman" w:eastAsia="Times New Roman" w:hAnsi="Times New Roman" w:cs="Times New Roman"/>
                <w:sz w:val="20"/>
                <w:szCs w:val="20"/>
              </w:rPr>
              <w:t xml:space="preserve"> – Ставят учебную задачу на основе соотнесения того, что уже усвоено, и того, что еще неизвестно</w:t>
            </w:r>
          </w:p>
          <w:p w:rsidR="001B468D" w:rsidRPr="00D36D5A" w:rsidRDefault="001B468D" w:rsidP="001B468D">
            <w:pPr>
              <w:spacing w:after="0" w:line="240" w:lineRule="auto"/>
              <w:rPr>
                <w:rFonts w:ascii="Times New Roman" w:eastAsia="Times New Roman" w:hAnsi="Times New Roman" w:cs="Times New Roman"/>
                <w:sz w:val="20"/>
                <w:szCs w:val="20"/>
                <w:u w:val="single"/>
              </w:rPr>
            </w:pPr>
            <w:r w:rsidRPr="00D36D5A">
              <w:rPr>
                <w:rFonts w:ascii="Times New Roman" w:eastAsia="Times New Roman" w:hAnsi="Times New Roman" w:cs="Times New Roman"/>
                <w:sz w:val="20"/>
                <w:szCs w:val="20"/>
                <w:u w:val="single"/>
              </w:rPr>
              <w:t>Познавательные</w:t>
            </w:r>
            <w:r w:rsidRPr="00D36D5A">
              <w:rPr>
                <w:rFonts w:ascii="Times New Roman" w:eastAsia="Times New Roman" w:hAnsi="Times New Roman" w:cs="Times New Roman"/>
                <w:sz w:val="20"/>
                <w:szCs w:val="20"/>
              </w:rPr>
              <w:t xml:space="preserve"> – Выбирают знаково-символические средства для построения модели</w:t>
            </w:r>
          </w:p>
          <w:p w:rsidR="001B468D" w:rsidRPr="00D36D5A" w:rsidRDefault="001B468D" w:rsidP="001B468D">
            <w:pPr>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u w:val="single"/>
              </w:rPr>
              <w:t>Коммуникативные</w:t>
            </w:r>
            <w:r w:rsidRPr="00D36D5A">
              <w:rPr>
                <w:rFonts w:ascii="Times New Roman" w:eastAsia="Times New Roman" w:hAnsi="Times New Roman" w:cs="Times New Roman"/>
                <w:sz w:val="20"/>
                <w:szCs w:val="20"/>
              </w:rPr>
              <w:t xml:space="preserve"> – Общаются и взаимодействуют с партнерами по совместной деятельности или обмену информацией</w:t>
            </w:r>
          </w:p>
        </w:tc>
        <w:tc>
          <w:tcPr>
            <w:tcW w:w="852" w:type="pct"/>
            <w:vMerge w:val="restart"/>
            <w:tcBorders>
              <w:top w:val="single" w:sz="4" w:space="0" w:color="auto"/>
              <w:left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 xml:space="preserve">Проявляют интерес к способам решения новых учебных задач, понимают причины успеха в учебной </w:t>
            </w:r>
            <w:proofErr w:type="spellStart"/>
            <w:r w:rsidRPr="00D36D5A">
              <w:rPr>
                <w:rFonts w:ascii="Times New Roman" w:eastAsia="Times New Roman" w:hAnsi="Times New Roman" w:cs="Times New Roman"/>
                <w:sz w:val="20"/>
                <w:szCs w:val="20"/>
              </w:rPr>
              <w:t>деятель-ности</w:t>
            </w:r>
            <w:proofErr w:type="spellEnd"/>
            <w:r w:rsidRPr="00D36D5A">
              <w:rPr>
                <w:rFonts w:ascii="Times New Roman" w:eastAsia="Times New Roman" w:hAnsi="Times New Roman" w:cs="Times New Roman"/>
                <w:sz w:val="20"/>
                <w:szCs w:val="20"/>
              </w:rPr>
              <w:t xml:space="preserve">, дают положительную оценку и </w:t>
            </w:r>
            <w:proofErr w:type="spellStart"/>
            <w:r w:rsidRPr="00D36D5A">
              <w:rPr>
                <w:rFonts w:ascii="Times New Roman" w:eastAsia="Times New Roman" w:hAnsi="Times New Roman" w:cs="Times New Roman"/>
                <w:sz w:val="20"/>
                <w:szCs w:val="20"/>
              </w:rPr>
              <w:t>само-оценку</w:t>
            </w:r>
            <w:proofErr w:type="spellEnd"/>
            <w:r w:rsidRPr="00D36D5A">
              <w:rPr>
                <w:rFonts w:ascii="Times New Roman" w:eastAsia="Times New Roman" w:hAnsi="Times New Roman" w:cs="Times New Roman"/>
                <w:sz w:val="20"/>
                <w:szCs w:val="20"/>
              </w:rPr>
              <w:t xml:space="preserve"> результатов учебной деятельности</w:t>
            </w:r>
          </w:p>
        </w:tc>
        <w:tc>
          <w:tcPr>
            <w:tcW w:w="896" w:type="pct"/>
            <w:tcBorders>
              <w:top w:val="single" w:sz="4" w:space="0" w:color="auto"/>
              <w:left w:val="single" w:sz="4" w:space="0" w:color="auto"/>
              <w:bottom w:val="single" w:sz="4" w:space="0" w:color="auto"/>
              <w:right w:val="single" w:sz="4" w:space="0" w:color="auto"/>
            </w:tcBorders>
          </w:tcPr>
          <w:p w:rsidR="001B468D" w:rsidRPr="00D36D5A" w:rsidRDefault="001B468D" w:rsidP="001B468D">
            <w:pPr>
              <w:autoSpaceDE w:val="0"/>
              <w:autoSpaceDN w:val="0"/>
              <w:adjustRightInd w:val="0"/>
              <w:spacing w:after="0" w:line="240"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Индивидуальная.</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Математический диктант</w:t>
            </w:r>
          </w:p>
        </w:tc>
      </w:tr>
      <w:tr w:rsidR="001B468D" w:rsidRPr="00D36D5A" w:rsidTr="001B468D">
        <w:trPr>
          <w:gridAfter w:val="1"/>
          <w:wAfter w:w="7" w:type="pct"/>
          <w:trHeight w:val="57"/>
          <w:jc w:val="center"/>
        </w:trPr>
        <w:tc>
          <w:tcPr>
            <w:tcW w:w="180" w:type="pct"/>
            <w:tcBorders>
              <w:top w:val="single" w:sz="4" w:space="0" w:color="auto"/>
              <w:left w:val="single" w:sz="4" w:space="0" w:color="auto"/>
              <w:bottom w:val="single" w:sz="4" w:space="0" w:color="auto"/>
              <w:right w:val="single" w:sz="4" w:space="0" w:color="auto"/>
            </w:tcBorders>
          </w:tcPr>
          <w:p w:rsidR="001B468D" w:rsidRPr="00D36D5A" w:rsidRDefault="001B468D" w:rsidP="005F43FC">
            <w:pPr>
              <w:widowControl w:val="0"/>
              <w:numPr>
                <w:ilvl w:val="0"/>
                <w:numId w:val="2"/>
              </w:numPr>
              <w:autoSpaceDE w:val="0"/>
              <w:autoSpaceDN w:val="0"/>
              <w:adjustRightInd w:val="0"/>
              <w:spacing w:after="0"/>
              <w:ind w:left="340"/>
              <w:jc w:val="center"/>
              <w:textAlignment w:val="baseline"/>
              <w:rPr>
                <w:rFonts w:ascii="Times New Roman" w:eastAsia="Times New Roman" w:hAnsi="Times New Roman" w:cs="Times New Roman"/>
                <w:sz w:val="20"/>
                <w:szCs w:val="20"/>
              </w:rPr>
            </w:pPr>
          </w:p>
        </w:tc>
        <w:tc>
          <w:tcPr>
            <w:tcW w:w="179" w:type="pct"/>
            <w:tcBorders>
              <w:top w:val="single" w:sz="4" w:space="0" w:color="auto"/>
              <w:left w:val="single" w:sz="4" w:space="0" w:color="auto"/>
              <w:bottom w:val="single" w:sz="4" w:space="0" w:color="auto"/>
              <w:right w:val="single" w:sz="4" w:space="0" w:color="auto"/>
            </w:tcBorders>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1</w:t>
            </w:r>
          </w:p>
        </w:tc>
        <w:tc>
          <w:tcPr>
            <w:tcW w:w="522"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Умножение многочлена на многочлен</w:t>
            </w:r>
          </w:p>
        </w:tc>
        <w:tc>
          <w:tcPr>
            <w:tcW w:w="257" w:type="pct"/>
            <w:vMerge w:val="restart"/>
            <w:tcBorders>
              <w:top w:val="single" w:sz="4" w:space="0" w:color="auto"/>
              <w:left w:val="single" w:sz="4" w:space="0" w:color="auto"/>
              <w:right w:val="single" w:sz="4" w:space="0" w:color="auto"/>
            </w:tcBorders>
            <w:tcMar>
              <w:top w:w="68" w:type="dxa"/>
              <w:left w:w="57" w:type="dxa"/>
              <w:bottom w:w="68" w:type="dxa"/>
              <w:right w:w="57" w:type="dxa"/>
            </w:tcMar>
          </w:tcPr>
          <w:p w:rsidR="001B468D" w:rsidRPr="00D36D5A" w:rsidRDefault="001B468D" w:rsidP="001B468D">
            <w:pPr>
              <w:widowControl w:val="0"/>
              <w:autoSpaceDE w:val="0"/>
              <w:autoSpaceDN w:val="0"/>
              <w:adjustRightInd w:val="0"/>
              <w:spacing w:after="0"/>
              <w:rPr>
                <w:rFonts w:ascii="Times New Roman" w:eastAsia="Times New Roman" w:hAnsi="Times New Roman" w:cs="Times New Roman"/>
                <w:i/>
                <w:iCs/>
                <w:sz w:val="20"/>
                <w:szCs w:val="20"/>
              </w:rPr>
            </w:pPr>
            <w:r w:rsidRPr="00D36D5A">
              <w:rPr>
                <w:rFonts w:ascii="Times New Roman" w:eastAsia="Times New Roman" w:hAnsi="Times New Roman" w:cs="Times New Roman"/>
                <w:i/>
                <w:iCs/>
                <w:sz w:val="20"/>
                <w:szCs w:val="20"/>
              </w:rPr>
              <w:t>закрепление знаний</w:t>
            </w:r>
          </w:p>
        </w:tc>
        <w:tc>
          <w:tcPr>
            <w:tcW w:w="606" w:type="pct"/>
            <w:vMerge/>
            <w:tcBorders>
              <w:left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40" w:lineRule="auto"/>
              <w:rPr>
                <w:rFonts w:ascii="Times New Roman" w:eastAsia="Calibri" w:hAnsi="Times New Roman" w:cs="Times New Roman"/>
                <w:i/>
                <w:iCs/>
                <w:sz w:val="20"/>
                <w:szCs w:val="20"/>
              </w:rPr>
            </w:pPr>
          </w:p>
        </w:tc>
        <w:tc>
          <w:tcPr>
            <w:tcW w:w="606" w:type="pct"/>
            <w:vMerge/>
            <w:tcBorders>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line="240" w:lineRule="auto"/>
              <w:rPr>
                <w:rFonts w:ascii="Times New Roman" w:eastAsia="Times New Roman" w:hAnsi="Times New Roman" w:cs="Times New Roman"/>
                <w:sz w:val="20"/>
                <w:szCs w:val="20"/>
              </w:rPr>
            </w:pPr>
          </w:p>
        </w:tc>
        <w:tc>
          <w:tcPr>
            <w:tcW w:w="894" w:type="pct"/>
            <w:vMerge/>
            <w:tcBorders>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line="240" w:lineRule="auto"/>
              <w:rPr>
                <w:rFonts w:ascii="Times New Roman" w:eastAsia="Times New Roman" w:hAnsi="Times New Roman" w:cs="Times New Roman"/>
                <w:sz w:val="20"/>
                <w:szCs w:val="20"/>
                <w:u w:val="single"/>
              </w:rPr>
            </w:pPr>
          </w:p>
        </w:tc>
        <w:tc>
          <w:tcPr>
            <w:tcW w:w="852" w:type="pct"/>
            <w:vMerge/>
            <w:tcBorders>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rPr>
                <w:rFonts w:ascii="Times New Roman" w:eastAsia="Times New Roman" w:hAnsi="Times New Roman" w:cs="Times New Roman"/>
                <w:sz w:val="20"/>
                <w:szCs w:val="20"/>
              </w:rPr>
            </w:pPr>
          </w:p>
        </w:tc>
        <w:tc>
          <w:tcPr>
            <w:tcW w:w="896" w:type="pct"/>
            <w:vMerge w:val="restart"/>
            <w:tcBorders>
              <w:top w:val="single" w:sz="4" w:space="0" w:color="auto"/>
              <w:left w:val="single" w:sz="4" w:space="0" w:color="auto"/>
              <w:right w:val="single" w:sz="4" w:space="0" w:color="auto"/>
            </w:tcBorders>
          </w:tcPr>
          <w:p w:rsidR="001B468D" w:rsidRPr="00D36D5A" w:rsidRDefault="001B468D" w:rsidP="001B468D">
            <w:pPr>
              <w:autoSpaceDE w:val="0"/>
              <w:autoSpaceDN w:val="0"/>
              <w:adjustRightInd w:val="0"/>
              <w:spacing w:after="0" w:line="240"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Индивидуальная.</w:t>
            </w:r>
          </w:p>
          <w:p w:rsidR="001B468D" w:rsidRPr="00D36D5A" w:rsidRDefault="001B468D" w:rsidP="001B468D">
            <w:pPr>
              <w:widowControl w:val="0"/>
              <w:autoSpaceDE w:val="0"/>
              <w:autoSpaceDN w:val="0"/>
              <w:adjustRightInd w:val="0"/>
              <w:spacing w:after="0"/>
              <w:rPr>
                <w:rFonts w:ascii="Times New Roman" w:eastAsia="Times New Roman" w:hAnsi="Times New Roman" w:cs="Times New Roman"/>
                <w:spacing w:val="-3"/>
                <w:sz w:val="20"/>
                <w:szCs w:val="20"/>
              </w:rPr>
            </w:pPr>
            <w:r w:rsidRPr="00D36D5A">
              <w:rPr>
                <w:rFonts w:ascii="Times New Roman" w:eastAsia="Times New Roman" w:hAnsi="Times New Roman" w:cs="Times New Roman"/>
                <w:sz w:val="20"/>
                <w:szCs w:val="20"/>
              </w:rPr>
              <w:t>Устный опрос по карточкам</w:t>
            </w:r>
          </w:p>
        </w:tc>
      </w:tr>
      <w:tr w:rsidR="001B468D" w:rsidRPr="00D36D5A" w:rsidTr="001B468D">
        <w:trPr>
          <w:gridAfter w:val="1"/>
          <w:wAfter w:w="7" w:type="pct"/>
          <w:trHeight w:val="57"/>
          <w:jc w:val="center"/>
        </w:trPr>
        <w:tc>
          <w:tcPr>
            <w:tcW w:w="180" w:type="pct"/>
            <w:tcBorders>
              <w:top w:val="single" w:sz="4" w:space="0" w:color="auto"/>
              <w:left w:val="single" w:sz="4" w:space="0" w:color="auto"/>
              <w:bottom w:val="single" w:sz="4" w:space="0" w:color="auto"/>
              <w:right w:val="single" w:sz="4" w:space="0" w:color="auto"/>
            </w:tcBorders>
          </w:tcPr>
          <w:p w:rsidR="001B468D" w:rsidRPr="00D36D5A" w:rsidRDefault="001B468D" w:rsidP="005F43FC">
            <w:pPr>
              <w:widowControl w:val="0"/>
              <w:numPr>
                <w:ilvl w:val="0"/>
                <w:numId w:val="2"/>
              </w:numPr>
              <w:autoSpaceDE w:val="0"/>
              <w:autoSpaceDN w:val="0"/>
              <w:adjustRightInd w:val="0"/>
              <w:spacing w:after="0"/>
              <w:ind w:left="340"/>
              <w:jc w:val="center"/>
              <w:textAlignment w:val="baseline"/>
              <w:rPr>
                <w:rFonts w:ascii="Times New Roman" w:eastAsia="Times New Roman" w:hAnsi="Times New Roman" w:cs="Times New Roman"/>
                <w:sz w:val="20"/>
                <w:szCs w:val="20"/>
              </w:rPr>
            </w:pPr>
          </w:p>
        </w:tc>
        <w:tc>
          <w:tcPr>
            <w:tcW w:w="179" w:type="pct"/>
            <w:tcBorders>
              <w:top w:val="single" w:sz="4" w:space="0" w:color="auto"/>
              <w:left w:val="single" w:sz="4" w:space="0" w:color="auto"/>
              <w:bottom w:val="single" w:sz="4" w:space="0" w:color="auto"/>
              <w:right w:val="single" w:sz="4" w:space="0" w:color="auto"/>
            </w:tcBorders>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1</w:t>
            </w:r>
          </w:p>
        </w:tc>
        <w:tc>
          <w:tcPr>
            <w:tcW w:w="522"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Умножение многочлена на многочлен при решении задач.</w:t>
            </w:r>
          </w:p>
        </w:tc>
        <w:tc>
          <w:tcPr>
            <w:tcW w:w="257" w:type="pct"/>
            <w:vMerge/>
            <w:tcBorders>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widowControl w:val="0"/>
              <w:autoSpaceDE w:val="0"/>
              <w:autoSpaceDN w:val="0"/>
              <w:adjustRightInd w:val="0"/>
              <w:spacing w:after="0"/>
              <w:rPr>
                <w:rFonts w:ascii="Times New Roman" w:eastAsia="Times New Roman" w:hAnsi="Times New Roman" w:cs="Times New Roman"/>
                <w:i/>
                <w:iCs/>
                <w:sz w:val="20"/>
                <w:szCs w:val="20"/>
              </w:rPr>
            </w:pPr>
          </w:p>
        </w:tc>
        <w:tc>
          <w:tcPr>
            <w:tcW w:w="606" w:type="pct"/>
            <w:vMerge/>
            <w:tcBorders>
              <w:left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40" w:lineRule="auto"/>
              <w:rPr>
                <w:rFonts w:ascii="Times New Roman" w:eastAsia="Calibri" w:hAnsi="Times New Roman" w:cs="Times New Roman"/>
                <w:i/>
                <w:iCs/>
                <w:sz w:val="20"/>
                <w:szCs w:val="20"/>
              </w:rPr>
            </w:pPr>
          </w:p>
        </w:tc>
        <w:tc>
          <w:tcPr>
            <w:tcW w:w="606" w:type="pct"/>
            <w:vMerge w:val="restart"/>
            <w:tcBorders>
              <w:top w:val="single" w:sz="4" w:space="0" w:color="auto"/>
              <w:left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Умеют решать текстовые задачи, математическая модель которых содержит произведение многочленов.</w:t>
            </w:r>
          </w:p>
        </w:tc>
        <w:tc>
          <w:tcPr>
            <w:tcW w:w="894" w:type="pct"/>
            <w:vMerge w:val="restart"/>
            <w:tcBorders>
              <w:top w:val="single" w:sz="4" w:space="0" w:color="auto"/>
              <w:left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line="240" w:lineRule="auto"/>
              <w:rPr>
                <w:rFonts w:ascii="Times New Roman" w:eastAsia="Times New Roman" w:hAnsi="Times New Roman" w:cs="Times New Roman"/>
                <w:sz w:val="20"/>
                <w:szCs w:val="20"/>
                <w:u w:val="single"/>
              </w:rPr>
            </w:pPr>
            <w:r w:rsidRPr="00D36D5A">
              <w:rPr>
                <w:rFonts w:ascii="Times New Roman" w:eastAsia="Times New Roman" w:hAnsi="Times New Roman" w:cs="Times New Roman"/>
                <w:sz w:val="20"/>
                <w:szCs w:val="20"/>
                <w:u w:val="single"/>
              </w:rPr>
              <w:t>Регулятивные</w:t>
            </w:r>
            <w:r w:rsidRPr="00D36D5A">
              <w:rPr>
                <w:rFonts w:ascii="Times New Roman" w:eastAsia="Times New Roman" w:hAnsi="Times New Roman" w:cs="Times New Roman"/>
                <w:sz w:val="20"/>
                <w:szCs w:val="20"/>
              </w:rPr>
              <w:t xml:space="preserve"> – Самостоятельно формулируют познавательную цель и строят действия в соответствии с ней</w:t>
            </w:r>
          </w:p>
          <w:p w:rsidR="001B468D" w:rsidRPr="00D36D5A" w:rsidRDefault="001B468D" w:rsidP="001B468D">
            <w:pPr>
              <w:spacing w:after="0" w:line="240" w:lineRule="auto"/>
              <w:rPr>
                <w:rFonts w:ascii="Times New Roman" w:eastAsia="Times New Roman" w:hAnsi="Times New Roman" w:cs="Times New Roman"/>
                <w:sz w:val="20"/>
                <w:szCs w:val="20"/>
                <w:u w:val="single"/>
              </w:rPr>
            </w:pPr>
            <w:r w:rsidRPr="00D36D5A">
              <w:rPr>
                <w:rFonts w:ascii="Times New Roman" w:eastAsia="Times New Roman" w:hAnsi="Times New Roman" w:cs="Times New Roman"/>
                <w:sz w:val="20"/>
                <w:szCs w:val="20"/>
                <w:u w:val="single"/>
              </w:rPr>
              <w:t>Познавательные</w:t>
            </w:r>
            <w:r w:rsidRPr="00D36D5A">
              <w:rPr>
                <w:rFonts w:ascii="Times New Roman" w:eastAsia="Times New Roman" w:hAnsi="Times New Roman" w:cs="Times New Roman"/>
                <w:sz w:val="20"/>
                <w:szCs w:val="20"/>
              </w:rPr>
              <w:t xml:space="preserve"> – Выбирают, сопоставляют и обосновывают способы решения задачи</w:t>
            </w:r>
          </w:p>
          <w:p w:rsidR="001B468D" w:rsidRPr="00D36D5A" w:rsidRDefault="001B468D" w:rsidP="001B468D">
            <w:pPr>
              <w:spacing w:after="0" w:line="240" w:lineRule="auto"/>
              <w:rPr>
                <w:rFonts w:ascii="Times New Roman" w:eastAsia="Times New Roman" w:hAnsi="Times New Roman" w:cs="Times New Roman"/>
                <w:sz w:val="20"/>
                <w:szCs w:val="20"/>
                <w:u w:val="single"/>
              </w:rPr>
            </w:pPr>
            <w:r w:rsidRPr="00D36D5A">
              <w:rPr>
                <w:rFonts w:ascii="Times New Roman" w:eastAsia="Times New Roman" w:hAnsi="Times New Roman" w:cs="Times New Roman"/>
                <w:sz w:val="20"/>
                <w:szCs w:val="20"/>
                <w:u w:val="single"/>
              </w:rPr>
              <w:t>Коммуникативные</w:t>
            </w:r>
            <w:r w:rsidRPr="00D36D5A">
              <w:rPr>
                <w:rFonts w:ascii="Times New Roman" w:eastAsia="Times New Roman" w:hAnsi="Times New Roman" w:cs="Times New Roman"/>
                <w:sz w:val="20"/>
                <w:szCs w:val="20"/>
              </w:rPr>
              <w:t xml:space="preserve"> – Обмениваются знаниями. Развивают способность с помощью вопросов добывать недостающую информацию</w:t>
            </w:r>
          </w:p>
        </w:tc>
        <w:tc>
          <w:tcPr>
            <w:tcW w:w="852" w:type="pct"/>
            <w:vMerge w:val="restart"/>
            <w:tcBorders>
              <w:top w:val="single" w:sz="4" w:space="0" w:color="auto"/>
              <w:left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Объясняют самому себе свои наиболее заметные достижения</w:t>
            </w:r>
          </w:p>
        </w:tc>
        <w:tc>
          <w:tcPr>
            <w:tcW w:w="896" w:type="pct"/>
            <w:vMerge/>
            <w:tcBorders>
              <w:left w:val="single" w:sz="4" w:space="0" w:color="auto"/>
              <w:bottom w:val="single" w:sz="4" w:space="0" w:color="auto"/>
              <w:right w:val="single" w:sz="4" w:space="0" w:color="auto"/>
            </w:tcBorders>
          </w:tcPr>
          <w:p w:rsidR="001B468D" w:rsidRPr="00D36D5A" w:rsidRDefault="001B468D" w:rsidP="001B468D">
            <w:pPr>
              <w:autoSpaceDE w:val="0"/>
              <w:autoSpaceDN w:val="0"/>
              <w:adjustRightInd w:val="0"/>
              <w:spacing w:after="0" w:line="240" w:lineRule="auto"/>
              <w:rPr>
                <w:rFonts w:ascii="Times New Roman" w:eastAsia="Calibri" w:hAnsi="Times New Roman" w:cs="Times New Roman"/>
                <w:i/>
                <w:iCs/>
                <w:sz w:val="20"/>
                <w:szCs w:val="20"/>
              </w:rPr>
            </w:pPr>
          </w:p>
        </w:tc>
      </w:tr>
      <w:tr w:rsidR="001B468D" w:rsidRPr="00D36D5A" w:rsidTr="001B468D">
        <w:trPr>
          <w:gridAfter w:val="1"/>
          <w:wAfter w:w="7" w:type="pct"/>
          <w:trHeight w:val="57"/>
          <w:jc w:val="center"/>
        </w:trPr>
        <w:tc>
          <w:tcPr>
            <w:tcW w:w="180" w:type="pct"/>
            <w:tcBorders>
              <w:top w:val="single" w:sz="4" w:space="0" w:color="auto"/>
              <w:left w:val="single" w:sz="4" w:space="0" w:color="auto"/>
              <w:bottom w:val="single" w:sz="4" w:space="0" w:color="auto"/>
              <w:right w:val="single" w:sz="4" w:space="0" w:color="auto"/>
            </w:tcBorders>
          </w:tcPr>
          <w:p w:rsidR="001B468D" w:rsidRPr="00D36D5A" w:rsidRDefault="001B468D" w:rsidP="005F43FC">
            <w:pPr>
              <w:widowControl w:val="0"/>
              <w:numPr>
                <w:ilvl w:val="0"/>
                <w:numId w:val="2"/>
              </w:numPr>
              <w:autoSpaceDE w:val="0"/>
              <w:autoSpaceDN w:val="0"/>
              <w:adjustRightInd w:val="0"/>
              <w:spacing w:after="0"/>
              <w:ind w:left="340"/>
              <w:jc w:val="center"/>
              <w:textAlignment w:val="baseline"/>
              <w:rPr>
                <w:rFonts w:ascii="Times New Roman" w:eastAsia="Times New Roman" w:hAnsi="Times New Roman" w:cs="Times New Roman"/>
                <w:sz w:val="20"/>
                <w:szCs w:val="20"/>
              </w:rPr>
            </w:pPr>
          </w:p>
        </w:tc>
        <w:tc>
          <w:tcPr>
            <w:tcW w:w="179" w:type="pct"/>
            <w:tcBorders>
              <w:top w:val="single" w:sz="4" w:space="0" w:color="auto"/>
              <w:left w:val="single" w:sz="4" w:space="0" w:color="auto"/>
              <w:bottom w:val="single" w:sz="4" w:space="0" w:color="auto"/>
              <w:right w:val="single" w:sz="4" w:space="0" w:color="auto"/>
            </w:tcBorders>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1</w:t>
            </w:r>
          </w:p>
        </w:tc>
        <w:tc>
          <w:tcPr>
            <w:tcW w:w="522"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Умножение многочлена на многочлен при решении задач.</w:t>
            </w:r>
          </w:p>
        </w:tc>
        <w:tc>
          <w:tcPr>
            <w:tcW w:w="257" w:type="pct"/>
            <w:tcBorders>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widowControl w:val="0"/>
              <w:autoSpaceDE w:val="0"/>
              <w:autoSpaceDN w:val="0"/>
              <w:adjustRightInd w:val="0"/>
              <w:spacing w:after="0"/>
              <w:rPr>
                <w:rFonts w:ascii="Times New Roman" w:eastAsia="Times New Roman" w:hAnsi="Times New Roman" w:cs="Times New Roman"/>
                <w:i/>
                <w:iCs/>
                <w:sz w:val="20"/>
                <w:szCs w:val="20"/>
              </w:rPr>
            </w:pPr>
            <w:r w:rsidRPr="00D36D5A">
              <w:rPr>
                <w:rFonts w:ascii="Times New Roman" w:eastAsia="Times New Roman" w:hAnsi="Times New Roman" w:cs="Times New Roman"/>
                <w:i/>
                <w:iCs/>
                <w:sz w:val="20"/>
                <w:szCs w:val="20"/>
              </w:rPr>
              <w:t>Закрепление знаний</w:t>
            </w:r>
          </w:p>
        </w:tc>
        <w:tc>
          <w:tcPr>
            <w:tcW w:w="606" w:type="pct"/>
            <w:vMerge/>
            <w:tcBorders>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40" w:lineRule="auto"/>
              <w:rPr>
                <w:rFonts w:ascii="Times New Roman" w:eastAsia="Calibri" w:hAnsi="Times New Roman" w:cs="Times New Roman"/>
                <w:i/>
                <w:iCs/>
                <w:sz w:val="20"/>
                <w:szCs w:val="20"/>
              </w:rPr>
            </w:pPr>
          </w:p>
        </w:tc>
        <w:tc>
          <w:tcPr>
            <w:tcW w:w="606" w:type="pct"/>
            <w:vMerge/>
            <w:tcBorders>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line="240" w:lineRule="auto"/>
              <w:rPr>
                <w:rFonts w:ascii="Times New Roman" w:eastAsia="Times New Roman" w:hAnsi="Times New Roman" w:cs="Times New Roman"/>
                <w:sz w:val="20"/>
                <w:szCs w:val="20"/>
              </w:rPr>
            </w:pPr>
          </w:p>
        </w:tc>
        <w:tc>
          <w:tcPr>
            <w:tcW w:w="894" w:type="pct"/>
            <w:vMerge/>
            <w:tcBorders>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line="240" w:lineRule="auto"/>
              <w:rPr>
                <w:rFonts w:ascii="Times New Roman" w:eastAsia="Times New Roman" w:hAnsi="Times New Roman" w:cs="Times New Roman"/>
                <w:sz w:val="20"/>
                <w:szCs w:val="20"/>
                <w:u w:val="single"/>
              </w:rPr>
            </w:pPr>
          </w:p>
        </w:tc>
        <w:tc>
          <w:tcPr>
            <w:tcW w:w="852" w:type="pct"/>
            <w:vMerge/>
            <w:tcBorders>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rPr>
                <w:rFonts w:ascii="Times New Roman" w:eastAsia="Times New Roman" w:hAnsi="Times New Roman" w:cs="Times New Roman"/>
                <w:sz w:val="20"/>
                <w:szCs w:val="20"/>
              </w:rPr>
            </w:pPr>
          </w:p>
        </w:tc>
        <w:tc>
          <w:tcPr>
            <w:tcW w:w="896" w:type="pct"/>
            <w:tcBorders>
              <w:left w:val="single" w:sz="4" w:space="0" w:color="auto"/>
              <w:bottom w:val="single" w:sz="4" w:space="0" w:color="auto"/>
              <w:right w:val="single" w:sz="4" w:space="0" w:color="auto"/>
            </w:tcBorders>
          </w:tcPr>
          <w:p w:rsidR="001B468D" w:rsidRPr="00D36D5A" w:rsidRDefault="001B468D" w:rsidP="001B468D">
            <w:pPr>
              <w:autoSpaceDE w:val="0"/>
              <w:autoSpaceDN w:val="0"/>
              <w:adjustRightInd w:val="0"/>
              <w:spacing w:after="0" w:line="240" w:lineRule="auto"/>
              <w:rPr>
                <w:rFonts w:ascii="Times New Roman" w:eastAsia="Calibri" w:hAnsi="Times New Roman" w:cs="Times New Roman"/>
                <w:i/>
                <w:iCs/>
                <w:sz w:val="20"/>
                <w:szCs w:val="20"/>
              </w:rPr>
            </w:pPr>
          </w:p>
        </w:tc>
      </w:tr>
      <w:tr w:rsidR="001B468D" w:rsidRPr="00D36D5A" w:rsidTr="001B468D">
        <w:trPr>
          <w:gridAfter w:val="1"/>
          <w:wAfter w:w="7" w:type="pct"/>
          <w:trHeight w:val="57"/>
          <w:jc w:val="center"/>
        </w:trPr>
        <w:tc>
          <w:tcPr>
            <w:tcW w:w="180" w:type="pct"/>
            <w:tcBorders>
              <w:top w:val="single" w:sz="4" w:space="0" w:color="auto"/>
              <w:left w:val="single" w:sz="4" w:space="0" w:color="auto"/>
              <w:bottom w:val="single" w:sz="4" w:space="0" w:color="auto"/>
              <w:right w:val="single" w:sz="4" w:space="0" w:color="auto"/>
            </w:tcBorders>
          </w:tcPr>
          <w:p w:rsidR="001B468D" w:rsidRPr="00D36D5A" w:rsidRDefault="001B468D" w:rsidP="005F43FC">
            <w:pPr>
              <w:widowControl w:val="0"/>
              <w:numPr>
                <w:ilvl w:val="0"/>
                <w:numId w:val="2"/>
              </w:numPr>
              <w:autoSpaceDE w:val="0"/>
              <w:autoSpaceDN w:val="0"/>
              <w:adjustRightInd w:val="0"/>
              <w:spacing w:after="0"/>
              <w:ind w:left="340"/>
              <w:jc w:val="center"/>
              <w:textAlignment w:val="baseline"/>
              <w:rPr>
                <w:rFonts w:ascii="Times New Roman" w:eastAsia="Times New Roman" w:hAnsi="Times New Roman" w:cs="Times New Roman"/>
                <w:sz w:val="20"/>
                <w:szCs w:val="20"/>
              </w:rPr>
            </w:pPr>
          </w:p>
        </w:tc>
        <w:tc>
          <w:tcPr>
            <w:tcW w:w="179" w:type="pct"/>
            <w:tcBorders>
              <w:top w:val="single" w:sz="4" w:space="0" w:color="auto"/>
              <w:left w:val="single" w:sz="4" w:space="0" w:color="auto"/>
              <w:bottom w:val="single" w:sz="4" w:space="0" w:color="auto"/>
              <w:right w:val="single" w:sz="4" w:space="0" w:color="auto"/>
            </w:tcBorders>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1</w:t>
            </w:r>
          </w:p>
        </w:tc>
        <w:tc>
          <w:tcPr>
            <w:tcW w:w="522"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Разложение многочленов на множители. Вынесение общего множителя за скобки</w:t>
            </w:r>
          </w:p>
        </w:tc>
        <w:tc>
          <w:tcPr>
            <w:tcW w:w="257" w:type="pct"/>
            <w:tcBorders>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widowControl w:val="0"/>
              <w:autoSpaceDE w:val="0"/>
              <w:autoSpaceDN w:val="0"/>
              <w:adjustRightInd w:val="0"/>
              <w:spacing w:after="0"/>
              <w:rPr>
                <w:rFonts w:ascii="Times New Roman" w:eastAsia="Times New Roman" w:hAnsi="Times New Roman" w:cs="Times New Roman"/>
                <w:sz w:val="20"/>
                <w:szCs w:val="20"/>
              </w:rPr>
            </w:pPr>
            <w:r w:rsidRPr="00D36D5A">
              <w:rPr>
                <w:rFonts w:ascii="Times New Roman" w:eastAsia="Times New Roman" w:hAnsi="Times New Roman" w:cs="Times New Roman"/>
                <w:i/>
                <w:iCs/>
                <w:sz w:val="20"/>
                <w:szCs w:val="20"/>
              </w:rPr>
              <w:t>изучение нового материала</w:t>
            </w:r>
          </w:p>
        </w:tc>
        <w:tc>
          <w:tcPr>
            <w:tcW w:w="606" w:type="pct"/>
            <w:vMerge w:val="restart"/>
            <w:tcBorders>
              <w:left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Фронтальная </w:t>
            </w:r>
            <w:r w:rsidRPr="00D36D5A">
              <w:rPr>
                <w:rFonts w:ascii="Times New Roman" w:eastAsia="Calibri" w:hAnsi="Times New Roman" w:cs="Times New Roman"/>
                <w:sz w:val="20"/>
                <w:szCs w:val="20"/>
              </w:rPr>
              <w:t>– ответы на вопросы.</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w:t>
            </w:r>
            <w:r w:rsidRPr="00D36D5A">
              <w:rPr>
                <w:rFonts w:ascii="Times New Roman" w:eastAsia="Calibri" w:hAnsi="Times New Roman" w:cs="Times New Roman"/>
                <w:sz w:val="20"/>
                <w:szCs w:val="20"/>
              </w:rPr>
              <w:t xml:space="preserve">-  раскладывают многочлен на множитель, используя </w:t>
            </w:r>
            <w:r w:rsidRPr="00D36D5A">
              <w:rPr>
                <w:rFonts w:ascii="Times New Roman" w:eastAsia="Calibri" w:hAnsi="Times New Roman" w:cs="Times New Roman"/>
                <w:sz w:val="20"/>
                <w:szCs w:val="20"/>
              </w:rPr>
              <w:lastRenderedPageBreak/>
              <w:t>метод вынесения общего множителя за скобки.</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i/>
                <w:iCs/>
                <w:sz w:val="20"/>
                <w:szCs w:val="20"/>
              </w:rPr>
            </w:pPr>
          </w:p>
        </w:tc>
        <w:tc>
          <w:tcPr>
            <w:tcW w:w="606" w:type="pct"/>
            <w:vMerge w:val="restart"/>
            <w:tcBorders>
              <w:left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lastRenderedPageBreak/>
              <w:t xml:space="preserve">Знают алгоритм отыскания общего множителя нескольких одночленов. Умеют выполнять вынесение </w:t>
            </w:r>
            <w:r w:rsidRPr="00D36D5A">
              <w:rPr>
                <w:rFonts w:ascii="Times New Roman" w:eastAsia="Times New Roman" w:hAnsi="Times New Roman" w:cs="Times New Roman"/>
                <w:sz w:val="20"/>
                <w:szCs w:val="20"/>
              </w:rPr>
              <w:lastRenderedPageBreak/>
              <w:t>общего множителя за скобки по алгоритму.</w:t>
            </w:r>
          </w:p>
        </w:tc>
        <w:tc>
          <w:tcPr>
            <w:tcW w:w="894" w:type="pct"/>
            <w:vMerge w:val="restart"/>
            <w:tcBorders>
              <w:left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line="240" w:lineRule="auto"/>
              <w:rPr>
                <w:rFonts w:ascii="Times New Roman" w:eastAsia="Times New Roman" w:hAnsi="Times New Roman" w:cs="Times New Roman"/>
                <w:sz w:val="20"/>
                <w:szCs w:val="20"/>
                <w:u w:val="single"/>
              </w:rPr>
            </w:pPr>
            <w:r w:rsidRPr="00D36D5A">
              <w:rPr>
                <w:rFonts w:ascii="Times New Roman" w:eastAsia="Times New Roman" w:hAnsi="Times New Roman" w:cs="Times New Roman"/>
                <w:sz w:val="20"/>
                <w:szCs w:val="20"/>
                <w:u w:val="single"/>
              </w:rPr>
              <w:lastRenderedPageBreak/>
              <w:t>Регулятивные</w:t>
            </w:r>
            <w:r w:rsidRPr="00D36D5A">
              <w:rPr>
                <w:rFonts w:ascii="Times New Roman" w:eastAsia="Times New Roman" w:hAnsi="Times New Roman" w:cs="Times New Roman"/>
                <w:sz w:val="20"/>
                <w:szCs w:val="20"/>
              </w:rPr>
              <w:t xml:space="preserve"> – Сличают свой способ действия с эталоном</w:t>
            </w:r>
          </w:p>
          <w:p w:rsidR="001B468D" w:rsidRPr="00D36D5A" w:rsidRDefault="001B468D" w:rsidP="001B468D">
            <w:pPr>
              <w:spacing w:after="0" w:line="240" w:lineRule="auto"/>
              <w:rPr>
                <w:rFonts w:ascii="Times New Roman" w:eastAsia="Times New Roman" w:hAnsi="Times New Roman" w:cs="Times New Roman"/>
                <w:sz w:val="20"/>
                <w:szCs w:val="20"/>
                <w:u w:val="single"/>
              </w:rPr>
            </w:pPr>
            <w:r w:rsidRPr="00D36D5A">
              <w:rPr>
                <w:rFonts w:ascii="Times New Roman" w:eastAsia="Times New Roman" w:hAnsi="Times New Roman" w:cs="Times New Roman"/>
                <w:sz w:val="20"/>
                <w:szCs w:val="20"/>
                <w:u w:val="single"/>
              </w:rPr>
              <w:t>Познавательные</w:t>
            </w:r>
            <w:r w:rsidRPr="00D36D5A">
              <w:rPr>
                <w:rFonts w:ascii="Times New Roman" w:eastAsia="Times New Roman" w:hAnsi="Times New Roman" w:cs="Times New Roman"/>
                <w:sz w:val="20"/>
                <w:szCs w:val="20"/>
              </w:rPr>
              <w:t xml:space="preserve"> – Выбирают, сопоставляют и обосновывают способы решения задачи</w:t>
            </w:r>
          </w:p>
          <w:p w:rsidR="001B468D" w:rsidRPr="00D36D5A" w:rsidRDefault="001B468D" w:rsidP="001B468D">
            <w:pPr>
              <w:spacing w:after="0" w:line="240" w:lineRule="auto"/>
              <w:rPr>
                <w:rFonts w:ascii="Times New Roman" w:eastAsia="Times New Roman" w:hAnsi="Times New Roman" w:cs="Times New Roman"/>
                <w:sz w:val="20"/>
                <w:szCs w:val="20"/>
                <w:u w:val="single"/>
              </w:rPr>
            </w:pPr>
            <w:r w:rsidRPr="00D36D5A">
              <w:rPr>
                <w:rFonts w:ascii="Times New Roman" w:eastAsia="Times New Roman" w:hAnsi="Times New Roman" w:cs="Times New Roman"/>
                <w:sz w:val="20"/>
                <w:szCs w:val="20"/>
                <w:u w:val="single"/>
              </w:rPr>
              <w:t>Коммуникативные</w:t>
            </w:r>
            <w:r w:rsidRPr="00D36D5A">
              <w:rPr>
                <w:rFonts w:ascii="Times New Roman" w:eastAsia="Times New Roman" w:hAnsi="Times New Roman" w:cs="Times New Roman"/>
                <w:sz w:val="20"/>
                <w:szCs w:val="20"/>
              </w:rPr>
              <w:t xml:space="preserve"> – С </w:t>
            </w:r>
            <w:r w:rsidRPr="00D36D5A">
              <w:rPr>
                <w:rFonts w:ascii="Times New Roman" w:eastAsia="Times New Roman" w:hAnsi="Times New Roman" w:cs="Times New Roman"/>
                <w:sz w:val="20"/>
                <w:szCs w:val="20"/>
              </w:rPr>
              <w:lastRenderedPageBreak/>
              <w:t xml:space="preserve">достаточной полнотой и точностью выражают свои мысли в </w:t>
            </w:r>
            <w:proofErr w:type="spellStart"/>
            <w:r w:rsidRPr="00D36D5A">
              <w:rPr>
                <w:rFonts w:ascii="Times New Roman" w:eastAsia="Times New Roman" w:hAnsi="Times New Roman" w:cs="Times New Roman"/>
                <w:sz w:val="20"/>
                <w:szCs w:val="20"/>
              </w:rPr>
              <w:t>соотоветствии</w:t>
            </w:r>
            <w:proofErr w:type="spellEnd"/>
            <w:r w:rsidRPr="00D36D5A">
              <w:rPr>
                <w:rFonts w:ascii="Times New Roman" w:eastAsia="Times New Roman" w:hAnsi="Times New Roman" w:cs="Times New Roman"/>
                <w:sz w:val="20"/>
                <w:szCs w:val="20"/>
              </w:rPr>
              <w:t xml:space="preserve"> с задачами и условиями коммуникации</w:t>
            </w:r>
          </w:p>
          <w:p w:rsidR="001B468D" w:rsidRPr="00D36D5A" w:rsidRDefault="001B468D" w:rsidP="001B468D">
            <w:pPr>
              <w:spacing w:after="0" w:line="240" w:lineRule="auto"/>
              <w:rPr>
                <w:rFonts w:ascii="Times New Roman" w:eastAsia="Times New Roman" w:hAnsi="Times New Roman" w:cs="Times New Roman"/>
                <w:sz w:val="20"/>
                <w:szCs w:val="20"/>
                <w:u w:val="single"/>
              </w:rPr>
            </w:pPr>
          </w:p>
        </w:tc>
        <w:tc>
          <w:tcPr>
            <w:tcW w:w="852" w:type="pct"/>
            <w:vMerge w:val="restart"/>
            <w:tcBorders>
              <w:left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lastRenderedPageBreak/>
              <w:t xml:space="preserve">Дают позитивную самооценку учебной деятельности, понимают причины успеха в учебной деятельности, проявляют познавательный интерес к изучению предмета, </w:t>
            </w:r>
            <w:r w:rsidRPr="00D36D5A">
              <w:rPr>
                <w:rFonts w:ascii="Times New Roman" w:eastAsia="Times New Roman" w:hAnsi="Times New Roman" w:cs="Times New Roman"/>
                <w:sz w:val="20"/>
                <w:szCs w:val="20"/>
              </w:rPr>
              <w:lastRenderedPageBreak/>
              <w:t>к способам решения новых учебных задач</w:t>
            </w:r>
          </w:p>
        </w:tc>
        <w:tc>
          <w:tcPr>
            <w:tcW w:w="896" w:type="pct"/>
            <w:tcBorders>
              <w:left w:val="single" w:sz="4" w:space="0" w:color="auto"/>
              <w:bottom w:val="single" w:sz="4" w:space="0" w:color="auto"/>
              <w:right w:val="single" w:sz="4" w:space="0" w:color="auto"/>
            </w:tcBorders>
          </w:tcPr>
          <w:p w:rsidR="001B468D" w:rsidRPr="00D36D5A" w:rsidRDefault="001B468D" w:rsidP="001B468D">
            <w:pPr>
              <w:autoSpaceDE w:val="0"/>
              <w:autoSpaceDN w:val="0"/>
              <w:adjustRightInd w:val="0"/>
              <w:spacing w:after="0" w:line="240" w:lineRule="auto"/>
              <w:rPr>
                <w:rFonts w:ascii="Times New Roman" w:eastAsia="Calibri" w:hAnsi="Times New Roman" w:cs="Times New Roman"/>
                <w:i/>
                <w:iCs/>
                <w:sz w:val="20"/>
                <w:szCs w:val="20"/>
              </w:rPr>
            </w:pPr>
          </w:p>
        </w:tc>
      </w:tr>
      <w:tr w:rsidR="001B468D" w:rsidRPr="00D36D5A" w:rsidTr="001B468D">
        <w:trPr>
          <w:gridAfter w:val="1"/>
          <w:wAfter w:w="7" w:type="pct"/>
          <w:trHeight w:val="57"/>
          <w:jc w:val="center"/>
        </w:trPr>
        <w:tc>
          <w:tcPr>
            <w:tcW w:w="180" w:type="pct"/>
            <w:tcBorders>
              <w:top w:val="single" w:sz="4" w:space="0" w:color="auto"/>
              <w:left w:val="single" w:sz="4" w:space="0" w:color="auto"/>
              <w:bottom w:val="single" w:sz="4" w:space="0" w:color="auto"/>
              <w:right w:val="single" w:sz="4" w:space="0" w:color="auto"/>
            </w:tcBorders>
          </w:tcPr>
          <w:p w:rsidR="001B468D" w:rsidRPr="00D36D5A" w:rsidRDefault="001B468D" w:rsidP="005F43FC">
            <w:pPr>
              <w:widowControl w:val="0"/>
              <w:numPr>
                <w:ilvl w:val="0"/>
                <w:numId w:val="2"/>
              </w:numPr>
              <w:autoSpaceDE w:val="0"/>
              <w:autoSpaceDN w:val="0"/>
              <w:adjustRightInd w:val="0"/>
              <w:spacing w:after="0"/>
              <w:ind w:left="340"/>
              <w:jc w:val="center"/>
              <w:textAlignment w:val="baseline"/>
              <w:rPr>
                <w:rFonts w:ascii="Times New Roman" w:eastAsia="Times New Roman" w:hAnsi="Times New Roman" w:cs="Times New Roman"/>
                <w:sz w:val="20"/>
                <w:szCs w:val="20"/>
              </w:rPr>
            </w:pPr>
          </w:p>
        </w:tc>
        <w:tc>
          <w:tcPr>
            <w:tcW w:w="179" w:type="pct"/>
            <w:tcBorders>
              <w:top w:val="single" w:sz="4" w:space="0" w:color="auto"/>
              <w:left w:val="single" w:sz="4" w:space="0" w:color="auto"/>
              <w:bottom w:val="single" w:sz="4" w:space="0" w:color="auto"/>
              <w:right w:val="single" w:sz="4" w:space="0" w:color="auto"/>
            </w:tcBorders>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1</w:t>
            </w:r>
          </w:p>
        </w:tc>
        <w:tc>
          <w:tcPr>
            <w:tcW w:w="522"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Разложение многочленов на множители. Вынесение общего множителя за скобки</w:t>
            </w:r>
          </w:p>
        </w:tc>
        <w:tc>
          <w:tcPr>
            <w:tcW w:w="257" w:type="pct"/>
            <w:tcBorders>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widowControl w:val="0"/>
              <w:autoSpaceDE w:val="0"/>
              <w:autoSpaceDN w:val="0"/>
              <w:adjustRightInd w:val="0"/>
              <w:spacing w:after="0"/>
              <w:rPr>
                <w:rFonts w:ascii="Times New Roman" w:eastAsia="Times New Roman" w:hAnsi="Times New Roman" w:cs="Times New Roman"/>
                <w:i/>
                <w:iCs/>
                <w:sz w:val="20"/>
                <w:szCs w:val="20"/>
              </w:rPr>
            </w:pPr>
            <w:r w:rsidRPr="00D36D5A">
              <w:rPr>
                <w:rFonts w:ascii="Times New Roman" w:eastAsia="Times New Roman" w:hAnsi="Times New Roman" w:cs="Times New Roman"/>
                <w:i/>
                <w:iCs/>
                <w:sz w:val="20"/>
                <w:szCs w:val="20"/>
              </w:rPr>
              <w:t>закрепление знаний</w:t>
            </w:r>
          </w:p>
        </w:tc>
        <w:tc>
          <w:tcPr>
            <w:tcW w:w="606" w:type="pct"/>
            <w:vMerge/>
            <w:tcBorders>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40" w:lineRule="auto"/>
              <w:rPr>
                <w:rFonts w:ascii="Times New Roman" w:eastAsia="Calibri" w:hAnsi="Times New Roman" w:cs="Times New Roman"/>
                <w:i/>
                <w:iCs/>
                <w:sz w:val="20"/>
                <w:szCs w:val="20"/>
              </w:rPr>
            </w:pPr>
          </w:p>
        </w:tc>
        <w:tc>
          <w:tcPr>
            <w:tcW w:w="606" w:type="pct"/>
            <w:vMerge/>
            <w:tcBorders>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line="240" w:lineRule="auto"/>
              <w:rPr>
                <w:rFonts w:ascii="Times New Roman" w:eastAsia="Times New Roman" w:hAnsi="Times New Roman" w:cs="Times New Roman"/>
                <w:sz w:val="20"/>
                <w:szCs w:val="20"/>
              </w:rPr>
            </w:pPr>
          </w:p>
        </w:tc>
        <w:tc>
          <w:tcPr>
            <w:tcW w:w="894" w:type="pct"/>
            <w:vMerge/>
            <w:tcBorders>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line="240" w:lineRule="auto"/>
              <w:rPr>
                <w:rFonts w:ascii="Times New Roman" w:eastAsia="Times New Roman" w:hAnsi="Times New Roman" w:cs="Times New Roman"/>
                <w:sz w:val="20"/>
                <w:szCs w:val="20"/>
                <w:u w:val="single"/>
              </w:rPr>
            </w:pPr>
          </w:p>
        </w:tc>
        <w:tc>
          <w:tcPr>
            <w:tcW w:w="852" w:type="pct"/>
            <w:vMerge/>
            <w:tcBorders>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line="240" w:lineRule="auto"/>
              <w:rPr>
                <w:rFonts w:ascii="Times New Roman" w:eastAsia="Times New Roman" w:hAnsi="Times New Roman" w:cs="Times New Roman"/>
                <w:sz w:val="20"/>
                <w:szCs w:val="20"/>
              </w:rPr>
            </w:pPr>
          </w:p>
        </w:tc>
        <w:tc>
          <w:tcPr>
            <w:tcW w:w="896" w:type="pct"/>
            <w:tcBorders>
              <w:left w:val="single" w:sz="4" w:space="0" w:color="auto"/>
              <w:bottom w:val="single" w:sz="4" w:space="0" w:color="auto"/>
              <w:right w:val="single" w:sz="4" w:space="0" w:color="auto"/>
            </w:tcBorders>
          </w:tcPr>
          <w:p w:rsidR="001B468D" w:rsidRPr="00D36D5A" w:rsidRDefault="001B468D" w:rsidP="001B468D">
            <w:pPr>
              <w:autoSpaceDE w:val="0"/>
              <w:autoSpaceDN w:val="0"/>
              <w:adjustRightInd w:val="0"/>
              <w:spacing w:after="0" w:line="240" w:lineRule="auto"/>
              <w:rPr>
                <w:rFonts w:ascii="Times New Roman" w:eastAsia="Calibri" w:hAnsi="Times New Roman" w:cs="Times New Roman"/>
                <w:i/>
                <w:iCs/>
                <w:sz w:val="20"/>
                <w:szCs w:val="20"/>
              </w:rPr>
            </w:pPr>
          </w:p>
        </w:tc>
      </w:tr>
      <w:tr w:rsidR="001B468D" w:rsidRPr="00D36D5A" w:rsidTr="001B468D">
        <w:trPr>
          <w:gridAfter w:val="1"/>
          <w:wAfter w:w="7" w:type="pct"/>
          <w:trHeight w:val="57"/>
          <w:jc w:val="center"/>
        </w:trPr>
        <w:tc>
          <w:tcPr>
            <w:tcW w:w="180" w:type="pct"/>
            <w:tcBorders>
              <w:top w:val="single" w:sz="4" w:space="0" w:color="auto"/>
              <w:left w:val="single" w:sz="4" w:space="0" w:color="auto"/>
              <w:bottom w:val="single" w:sz="4" w:space="0" w:color="auto"/>
              <w:right w:val="single" w:sz="4" w:space="0" w:color="auto"/>
            </w:tcBorders>
          </w:tcPr>
          <w:p w:rsidR="001B468D" w:rsidRPr="00D36D5A" w:rsidRDefault="001B468D" w:rsidP="005F43FC">
            <w:pPr>
              <w:widowControl w:val="0"/>
              <w:numPr>
                <w:ilvl w:val="0"/>
                <w:numId w:val="2"/>
              </w:numPr>
              <w:autoSpaceDE w:val="0"/>
              <w:autoSpaceDN w:val="0"/>
              <w:adjustRightInd w:val="0"/>
              <w:spacing w:after="0"/>
              <w:ind w:left="340"/>
              <w:jc w:val="center"/>
              <w:textAlignment w:val="baseline"/>
              <w:rPr>
                <w:rFonts w:ascii="Times New Roman" w:eastAsia="Times New Roman" w:hAnsi="Times New Roman" w:cs="Times New Roman"/>
                <w:sz w:val="20"/>
                <w:szCs w:val="20"/>
              </w:rPr>
            </w:pPr>
          </w:p>
        </w:tc>
        <w:tc>
          <w:tcPr>
            <w:tcW w:w="179" w:type="pct"/>
            <w:tcBorders>
              <w:top w:val="single" w:sz="4" w:space="0" w:color="auto"/>
              <w:left w:val="single" w:sz="4" w:space="0" w:color="auto"/>
              <w:bottom w:val="single" w:sz="4" w:space="0" w:color="auto"/>
              <w:right w:val="single" w:sz="4" w:space="0" w:color="auto"/>
            </w:tcBorders>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1</w:t>
            </w:r>
          </w:p>
        </w:tc>
        <w:tc>
          <w:tcPr>
            <w:tcW w:w="522"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Разложение многочленов на множители при решении математических задач.</w:t>
            </w:r>
          </w:p>
        </w:tc>
        <w:tc>
          <w:tcPr>
            <w:tcW w:w="257" w:type="pct"/>
            <w:tcBorders>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widowControl w:val="0"/>
              <w:autoSpaceDE w:val="0"/>
              <w:autoSpaceDN w:val="0"/>
              <w:adjustRightInd w:val="0"/>
              <w:spacing w:after="0"/>
              <w:rPr>
                <w:rFonts w:ascii="Times New Roman" w:eastAsia="Times New Roman" w:hAnsi="Times New Roman" w:cs="Times New Roman"/>
                <w:i/>
                <w:iCs/>
                <w:sz w:val="20"/>
                <w:szCs w:val="20"/>
              </w:rPr>
            </w:pPr>
            <w:r w:rsidRPr="00D36D5A">
              <w:rPr>
                <w:rFonts w:ascii="Times New Roman" w:eastAsia="Times New Roman" w:hAnsi="Times New Roman" w:cs="Times New Roman"/>
                <w:i/>
                <w:iCs/>
                <w:sz w:val="20"/>
                <w:szCs w:val="20"/>
              </w:rPr>
              <w:t>Комплексное применение знаний и способов действий</w:t>
            </w:r>
          </w:p>
        </w:tc>
        <w:tc>
          <w:tcPr>
            <w:tcW w:w="606" w:type="pct"/>
            <w:tcBorders>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Фронтальная </w:t>
            </w:r>
            <w:r w:rsidRPr="00D36D5A">
              <w:rPr>
                <w:rFonts w:ascii="Times New Roman" w:eastAsia="Calibri" w:hAnsi="Times New Roman" w:cs="Times New Roman"/>
                <w:sz w:val="20"/>
                <w:szCs w:val="20"/>
              </w:rPr>
              <w:t>– ответы на вопросы.</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w:t>
            </w:r>
            <w:r w:rsidRPr="00D36D5A">
              <w:rPr>
                <w:rFonts w:ascii="Times New Roman" w:eastAsia="Calibri" w:hAnsi="Times New Roman" w:cs="Times New Roman"/>
                <w:sz w:val="20"/>
                <w:szCs w:val="20"/>
              </w:rPr>
              <w:t>-  применяют разложение  многочлен на множитель при решении математических задач.</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i/>
                <w:iCs/>
                <w:sz w:val="20"/>
                <w:szCs w:val="20"/>
              </w:rPr>
            </w:pPr>
          </w:p>
        </w:tc>
        <w:tc>
          <w:tcPr>
            <w:tcW w:w="606" w:type="pct"/>
            <w:tcBorders>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Умеют применять приём вынесения общего множителя за скобки для упрощения вычислений, решения математических задач.</w:t>
            </w:r>
          </w:p>
        </w:tc>
        <w:tc>
          <w:tcPr>
            <w:tcW w:w="894" w:type="pct"/>
            <w:tcBorders>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line="240" w:lineRule="auto"/>
              <w:rPr>
                <w:rFonts w:ascii="Times New Roman" w:eastAsia="Times New Roman" w:hAnsi="Times New Roman" w:cs="Times New Roman"/>
                <w:sz w:val="20"/>
                <w:szCs w:val="20"/>
                <w:u w:val="single"/>
              </w:rPr>
            </w:pPr>
            <w:r w:rsidRPr="00D36D5A">
              <w:rPr>
                <w:rFonts w:ascii="Times New Roman" w:eastAsia="Times New Roman" w:hAnsi="Times New Roman" w:cs="Times New Roman"/>
                <w:sz w:val="20"/>
                <w:szCs w:val="20"/>
                <w:u w:val="single"/>
              </w:rPr>
              <w:t>Регулятивные</w:t>
            </w:r>
            <w:r w:rsidRPr="00D36D5A">
              <w:rPr>
                <w:rFonts w:ascii="Times New Roman" w:eastAsia="Times New Roman" w:hAnsi="Times New Roman" w:cs="Times New Roman"/>
                <w:sz w:val="20"/>
                <w:szCs w:val="20"/>
              </w:rPr>
              <w:t xml:space="preserve"> – Вносят коррективы и дополнения в способ своих действий</w:t>
            </w:r>
          </w:p>
          <w:p w:rsidR="001B468D" w:rsidRPr="00D36D5A" w:rsidRDefault="001B468D" w:rsidP="001B468D">
            <w:pPr>
              <w:spacing w:after="0" w:line="240" w:lineRule="auto"/>
              <w:rPr>
                <w:rFonts w:ascii="Times New Roman" w:eastAsia="Times New Roman" w:hAnsi="Times New Roman" w:cs="Times New Roman"/>
                <w:sz w:val="20"/>
                <w:szCs w:val="20"/>
                <w:u w:val="single"/>
              </w:rPr>
            </w:pPr>
            <w:r w:rsidRPr="00D36D5A">
              <w:rPr>
                <w:rFonts w:ascii="Times New Roman" w:eastAsia="Times New Roman" w:hAnsi="Times New Roman" w:cs="Times New Roman"/>
                <w:sz w:val="20"/>
                <w:szCs w:val="20"/>
                <w:u w:val="single"/>
              </w:rPr>
              <w:t>Познавательные</w:t>
            </w:r>
            <w:r w:rsidRPr="00D36D5A">
              <w:rPr>
                <w:rFonts w:ascii="Times New Roman" w:eastAsia="Times New Roman" w:hAnsi="Times New Roman" w:cs="Times New Roman"/>
                <w:sz w:val="20"/>
                <w:szCs w:val="20"/>
              </w:rPr>
              <w:t xml:space="preserve"> – Строят логические цепи рассуждений. Анализируют объект, выделяя существенные и несущественные признаки</w:t>
            </w:r>
          </w:p>
          <w:p w:rsidR="001B468D" w:rsidRPr="00D36D5A" w:rsidRDefault="001B468D" w:rsidP="001B468D">
            <w:pPr>
              <w:spacing w:after="0" w:line="240" w:lineRule="auto"/>
              <w:rPr>
                <w:rFonts w:ascii="Times New Roman" w:eastAsia="Times New Roman" w:hAnsi="Times New Roman" w:cs="Times New Roman"/>
                <w:sz w:val="20"/>
                <w:szCs w:val="20"/>
                <w:u w:val="single"/>
              </w:rPr>
            </w:pPr>
            <w:r w:rsidRPr="00D36D5A">
              <w:rPr>
                <w:rFonts w:ascii="Times New Roman" w:eastAsia="Times New Roman" w:hAnsi="Times New Roman" w:cs="Times New Roman"/>
                <w:sz w:val="20"/>
                <w:szCs w:val="20"/>
                <w:u w:val="single"/>
              </w:rPr>
              <w:t>Коммуникативные</w:t>
            </w:r>
            <w:r w:rsidRPr="00D36D5A">
              <w:rPr>
                <w:rFonts w:ascii="Times New Roman" w:eastAsia="Times New Roman" w:hAnsi="Times New Roman" w:cs="Times New Roman"/>
                <w:sz w:val="20"/>
                <w:szCs w:val="20"/>
              </w:rPr>
              <w:t xml:space="preserve"> – Адекватно используют речевые средства для аргументации своей позиции</w:t>
            </w:r>
          </w:p>
        </w:tc>
        <w:tc>
          <w:tcPr>
            <w:tcW w:w="852" w:type="pct"/>
            <w:tcBorders>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Объясняют отличия в оценках одной и той же ситуации разными людьми</w:t>
            </w:r>
          </w:p>
        </w:tc>
        <w:tc>
          <w:tcPr>
            <w:tcW w:w="896" w:type="pct"/>
            <w:tcBorders>
              <w:left w:val="single" w:sz="4" w:space="0" w:color="auto"/>
              <w:bottom w:val="single" w:sz="4" w:space="0" w:color="auto"/>
              <w:right w:val="single" w:sz="4" w:space="0" w:color="auto"/>
            </w:tcBorders>
          </w:tcPr>
          <w:p w:rsidR="001B468D" w:rsidRPr="00D36D5A" w:rsidRDefault="001B468D" w:rsidP="001B468D">
            <w:pPr>
              <w:autoSpaceDE w:val="0"/>
              <w:autoSpaceDN w:val="0"/>
              <w:adjustRightInd w:val="0"/>
              <w:spacing w:after="0" w:line="240" w:lineRule="auto"/>
              <w:rPr>
                <w:rFonts w:ascii="Times New Roman" w:eastAsia="Calibri" w:hAnsi="Times New Roman" w:cs="Times New Roman"/>
                <w:i/>
                <w:iCs/>
                <w:sz w:val="20"/>
                <w:szCs w:val="20"/>
              </w:rPr>
            </w:pPr>
          </w:p>
        </w:tc>
      </w:tr>
      <w:tr w:rsidR="001B468D" w:rsidRPr="00D36D5A" w:rsidTr="001B468D">
        <w:trPr>
          <w:gridAfter w:val="1"/>
          <w:wAfter w:w="7" w:type="pct"/>
          <w:trHeight w:val="57"/>
          <w:jc w:val="center"/>
        </w:trPr>
        <w:tc>
          <w:tcPr>
            <w:tcW w:w="180" w:type="pct"/>
            <w:tcBorders>
              <w:top w:val="single" w:sz="4" w:space="0" w:color="auto"/>
              <w:left w:val="single" w:sz="4" w:space="0" w:color="auto"/>
              <w:bottom w:val="single" w:sz="4" w:space="0" w:color="auto"/>
              <w:right w:val="single" w:sz="4" w:space="0" w:color="auto"/>
            </w:tcBorders>
          </w:tcPr>
          <w:p w:rsidR="001B468D" w:rsidRPr="00D36D5A" w:rsidRDefault="001B468D" w:rsidP="005F43FC">
            <w:pPr>
              <w:widowControl w:val="0"/>
              <w:numPr>
                <w:ilvl w:val="0"/>
                <w:numId w:val="2"/>
              </w:numPr>
              <w:autoSpaceDE w:val="0"/>
              <w:autoSpaceDN w:val="0"/>
              <w:adjustRightInd w:val="0"/>
              <w:spacing w:after="0"/>
              <w:ind w:left="340"/>
              <w:jc w:val="center"/>
              <w:textAlignment w:val="baseline"/>
              <w:rPr>
                <w:rFonts w:ascii="Times New Roman" w:eastAsia="Times New Roman" w:hAnsi="Times New Roman" w:cs="Times New Roman"/>
                <w:sz w:val="20"/>
                <w:szCs w:val="20"/>
              </w:rPr>
            </w:pPr>
          </w:p>
        </w:tc>
        <w:tc>
          <w:tcPr>
            <w:tcW w:w="179" w:type="pct"/>
            <w:tcBorders>
              <w:top w:val="single" w:sz="4" w:space="0" w:color="auto"/>
              <w:left w:val="single" w:sz="4" w:space="0" w:color="auto"/>
              <w:bottom w:val="single" w:sz="4" w:space="0" w:color="auto"/>
              <w:right w:val="single" w:sz="4" w:space="0" w:color="auto"/>
            </w:tcBorders>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1</w:t>
            </w:r>
          </w:p>
        </w:tc>
        <w:tc>
          <w:tcPr>
            <w:tcW w:w="522"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Разложение многочленов на множители. Метод группировки.</w:t>
            </w:r>
          </w:p>
        </w:tc>
        <w:tc>
          <w:tcPr>
            <w:tcW w:w="257" w:type="pct"/>
            <w:tcBorders>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widowControl w:val="0"/>
              <w:autoSpaceDE w:val="0"/>
              <w:autoSpaceDN w:val="0"/>
              <w:adjustRightInd w:val="0"/>
              <w:spacing w:after="0"/>
              <w:rPr>
                <w:rFonts w:ascii="Times New Roman" w:eastAsia="Times New Roman" w:hAnsi="Times New Roman" w:cs="Times New Roman"/>
                <w:sz w:val="20"/>
                <w:szCs w:val="20"/>
              </w:rPr>
            </w:pPr>
            <w:r w:rsidRPr="00D36D5A">
              <w:rPr>
                <w:rFonts w:ascii="Times New Roman" w:eastAsia="Times New Roman" w:hAnsi="Times New Roman" w:cs="Times New Roman"/>
                <w:i/>
                <w:iCs/>
                <w:sz w:val="20"/>
                <w:szCs w:val="20"/>
              </w:rPr>
              <w:t>Изучение нового материала</w:t>
            </w:r>
          </w:p>
        </w:tc>
        <w:tc>
          <w:tcPr>
            <w:tcW w:w="606" w:type="pct"/>
            <w:vMerge w:val="restart"/>
            <w:tcBorders>
              <w:left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Фронтальная </w:t>
            </w:r>
            <w:r w:rsidRPr="00D36D5A">
              <w:rPr>
                <w:rFonts w:ascii="Times New Roman" w:eastAsia="Calibri" w:hAnsi="Times New Roman" w:cs="Times New Roman"/>
                <w:sz w:val="20"/>
                <w:szCs w:val="20"/>
              </w:rPr>
              <w:t>– ответы на вопросы.</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w:t>
            </w:r>
            <w:r w:rsidRPr="00D36D5A">
              <w:rPr>
                <w:rFonts w:ascii="Times New Roman" w:eastAsia="Calibri" w:hAnsi="Times New Roman" w:cs="Times New Roman"/>
                <w:sz w:val="20"/>
                <w:szCs w:val="20"/>
              </w:rPr>
              <w:t>-  раскладывают многочлен на множитель методом группировки.</w:t>
            </w:r>
          </w:p>
        </w:tc>
        <w:tc>
          <w:tcPr>
            <w:tcW w:w="606" w:type="pct"/>
            <w:tcBorders>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Умеют выполнять разложение многочлена на множители способом группировки по алгоритму</w:t>
            </w:r>
          </w:p>
        </w:tc>
        <w:tc>
          <w:tcPr>
            <w:tcW w:w="894" w:type="pct"/>
            <w:tcBorders>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line="240" w:lineRule="auto"/>
              <w:rPr>
                <w:rFonts w:ascii="Times New Roman" w:eastAsia="Times New Roman" w:hAnsi="Times New Roman" w:cs="Times New Roman"/>
                <w:sz w:val="20"/>
                <w:szCs w:val="20"/>
                <w:u w:val="single"/>
              </w:rPr>
            </w:pPr>
            <w:r w:rsidRPr="00D36D5A">
              <w:rPr>
                <w:rFonts w:ascii="Times New Roman" w:eastAsia="Times New Roman" w:hAnsi="Times New Roman" w:cs="Times New Roman"/>
                <w:sz w:val="20"/>
                <w:szCs w:val="20"/>
                <w:u w:val="single"/>
              </w:rPr>
              <w:t>Регулятивные</w:t>
            </w:r>
            <w:r w:rsidRPr="00D36D5A">
              <w:rPr>
                <w:rFonts w:ascii="Times New Roman" w:eastAsia="Times New Roman" w:hAnsi="Times New Roman" w:cs="Times New Roman"/>
                <w:sz w:val="20"/>
                <w:szCs w:val="20"/>
              </w:rPr>
              <w:t xml:space="preserve"> – Предвосхищают результат и уровень усвоения (какой будет результат?)</w:t>
            </w:r>
          </w:p>
          <w:p w:rsidR="001B468D" w:rsidRPr="00D36D5A" w:rsidRDefault="001B468D" w:rsidP="001B468D">
            <w:pPr>
              <w:spacing w:after="0" w:line="240" w:lineRule="auto"/>
              <w:rPr>
                <w:rFonts w:ascii="Times New Roman" w:eastAsia="Times New Roman" w:hAnsi="Times New Roman" w:cs="Times New Roman"/>
                <w:sz w:val="20"/>
                <w:szCs w:val="20"/>
                <w:u w:val="single"/>
              </w:rPr>
            </w:pPr>
            <w:r w:rsidRPr="00D36D5A">
              <w:rPr>
                <w:rFonts w:ascii="Times New Roman" w:eastAsia="Times New Roman" w:hAnsi="Times New Roman" w:cs="Times New Roman"/>
                <w:sz w:val="20"/>
                <w:szCs w:val="20"/>
                <w:u w:val="single"/>
              </w:rPr>
              <w:t>Познавательные</w:t>
            </w:r>
            <w:r w:rsidRPr="00D36D5A">
              <w:rPr>
                <w:rFonts w:ascii="Times New Roman" w:eastAsia="Times New Roman" w:hAnsi="Times New Roman" w:cs="Times New Roman"/>
                <w:sz w:val="20"/>
                <w:szCs w:val="20"/>
              </w:rPr>
              <w:t xml:space="preserve"> – Выделяют обобщенный смысл и формальную структуру задачи</w:t>
            </w:r>
          </w:p>
          <w:p w:rsidR="001B468D" w:rsidRPr="00D36D5A" w:rsidRDefault="001B468D" w:rsidP="001B468D">
            <w:pPr>
              <w:spacing w:after="0" w:line="240" w:lineRule="auto"/>
              <w:rPr>
                <w:rFonts w:ascii="Times New Roman" w:eastAsia="Times New Roman" w:hAnsi="Times New Roman" w:cs="Times New Roman"/>
                <w:sz w:val="20"/>
                <w:szCs w:val="20"/>
                <w:u w:val="single"/>
              </w:rPr>
            </w:pPr>
            <w:r w:rsidRPr="00D36D5A">
              <w:rPr>
                <w:rFonts w:ascii="Times New Roman" w:eastAsia="Times New Roman" w:hAnsi="Times New Roman" w:cs="Times New Roman"/>
                <w:sz w:val="20"/>
                <w:szCs w:val="20"/>
                <w:u w:val="single"/>
              </w:rPr>
              <w:t>Коммуникативные</w:t>
            </w:r>
            <w:r w:rsidRPr="00D36D5A">
              <w:rPr>
                <w:rFonts w:ascii="Times New Roman" w:eastAsia="Times New Roman" w:hAnsi="Times New Roman" w:cs="Times New Roman"/>
                <w:sz w:val="20"/>
                <w:szCs w:val="20"/>
              </w:rPr>
              <w:t xml:space="preserve"> – Работают в группе. Придерживаются морально-этических и психологических принципов общения и сотрудничества</w:t>
            </w:r>
          </w:p>
        </w:tc>
        <w:tc>
          <w:tcPr>
            <w:tcW w:w="852" w:type="pct"/>
            <w:tcBorders>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Проявляют устойчивый и широкий интерес к способам решения познавательных задач, адекватно оценивают результаты своей учебной деятельности, осознают и принимают социальную роль ученика</w:t>
            </w:r>
          </w:p>
        </w:tc>
        <w:tc>
          <w:tcPr>
            <w:tcW w:w="896" w:type="pct"/>
            <w:tcBorders>
              <w:left w:val="single" w:sz="4" w:space="0" w:color="auto"/>
              <w:bottom w:val="single" w:sz="4" w:space="0" w:color="auto"/>
              <w:right w:val="single" w:sz="4" w:space="0" w:color="auto"/>
            </w:tcBorders>
          </w:tcPr>
          <w:p w:rsidR="001B468D" w:rsidRPr="00D36D5A" w:rsidRDefault="001B468D" w:rsidP="001B468D">
            <w:pPr>
              <w:autoSpaceDE w:val="0"/>
              <w:autoSpaceDN w:val="0"/>
              <w:adjustRightInd w:val="0"/>
              <w:spacing w:after="0" w:line="240" w:lineRule="auto"/>
              <w:rPr>
                <w:rFonts w:ascii="Times New Roman" w:eastAsia="Calibri" w:hAnsi="Times New Roman" w:cs="Times New Roman"/>
                <w:i/>
                <w:iCs/>
                <w:sz w:val="20"/>
                <w:szCs w:val="20"/>
              </w:rPr>
            </w:pPr>
          </w:p>
        </w:tc>
      </w:tr>
      <w:tr w:rsidR="001B468D" w:rsidRPr="00D36D5A" w:rsidTr="001B468D">
        <w:trPr>
          <w:gridAfter w:val="1"/>
          <w:wAfter w:w="7" w:type="pct"/>
          <w:trHeight w:val="57"/>
          <w:jc w:val="center"/>
        </w:trPr>
        <w:tc>
          <w:tcPr>
            <w:tcW w:w="180" w:type="pct"/>
            <w:tcBorders>
              <w:top w:val="single" w:sz="4" w:space="0" w:color="auto"/>
              <w:left w:val="single" w:sz="4" w:space="0" w:color="auto"/>
              <w:bottom w:val="single" w:sz="4" w:space="0" w:color="auto"/>
              <w:right w:val="single" w:sz="4" w:space="0" w:color="auto"/>
            </w:tcBorders>
          </w:tcPr>
          <w:p w:rsidR="001B468D" w:rsidRPr="00D36D5A" w:rsidRDefault="001B468D" w:rsidP="005F43FC">
            <w:pPr>
              <w:widowControl w:val="0"/>
              <w:numPr>
                <w:ilvl w:val="0"/>
                <w:numId w:val="2"/>
              </w:numPr>
              <w:autoSpaceDE w:val="0"/>
              <w:autoSpaceDN w:val="0"/>
              <w:adjustRightInd w:val="0"/>
              <w:spacing w:after="0"/>
              <w:ind w:left="340"/>
              <w:jc w:val="center"/>
              <w:textAlignment w:val="baseline"/>
              <w:rPr>
                <w:rFonts w:ascii="Times New Roman" w:eastAsia="Times New Roman" w:hAnsi="Times New Roman" w:cs="Times New Roman"/>
                <w:sz w:val="20"/>
                <w:szCs w:val="20"/>
              </w:rPr>
            </w:pPr>
          </w:p>
        </w:tc>
        <w:tc>
          <w:tcPr>
            <w:tcW w:w="179" w:type="pct"/>
            <w:tcBorders>
              <w:top w:val="single" w:sz="4" w:space="0" w:color="auto"/>
              <w:left w:val="single" w:sz="4" w:space="0" w:color="auto"/>
              <w:bottom w:val="single" w:sz="4" w:space="0" w:color="auto"/>
              <w:right w:val="single" w:sz="4" w:space="0" w:color="auto"/>
            </w:tcBorders>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1</w:t>
            </w:r>
          </w:p>
        </w:tc>
        <w:tc>
          <w:tcPr>
            <w:tcW w:w="522"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Разложение многочленов на множители. Метод группировки</w:t>
            </w:r>
          </w:p>
        </w:tc>
        <w:tc>
          <w:tcPr>
            <w:tcW w:w="257" w:type="pct"/>
            <w:tcBorders>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widowControl w:val="0"/>
              <w:autoSpaceDE w:val="0"/>
              <w:autoSpaceDN w:val="0"/>
              <w:adjustRightInd w:val="0"/>
              <w:spacing w:after="0"/>
              <w:rPr>
                <w:rFonts w:ascii="Times New Roman" w:eastAsia="Times New Roman" w:hAnsi="Times New Roman" w:cs="Times New Roman"/>
                <w:i/>
                <w:iCs/>
                <w:sz w:val="20"/>
                <w:szCs w:val="20"/>
              </w:rPr>
            </w:pPr>
            <w:r w:rsidRPr="00D36D5A">
              <w:rPr>
                <w:rFonts w:ascii="Times New Roman" w:eastAsia="Times New Roman" w:hAnsi="Times New Roman" w:cs="Times New Roman"/>
                <w:i/>
                <w:iCs/>
                <w:sz w:val="20"/>
                <w:szCs w:val="20"/>
              </w:rPr>
              <w:t>закрепление знаний</w:t>
            </w:r>
          </w:p>
        </w:tc>
        <w:tc>
          <w:tcPr>
            <w:tcW w:w="606" w:type="pct"/>
            <w:vMerge/>
            <w:tcBorders>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40" w:lineRule="auto"/>
              <w:rPr>
                <w:rFonts w:ascii="Times New Roman" w:eastAsia="Calibri" w:hAnsi="Times New Roman" w:cs="Times New Roman"/>
                <w:i/>
                <w:iCs/>
                <w:sz w:val="20"/>
                <w:szCs w:val="20"/>
              </w:rPr>
            </w:pPr>
          </w:p>
        </w:tc>
        <w:tc>
          <w:tcPr>
            <w:tcW w:w="606" w:type="pct"/>
            <w:tcBorders>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Умеют применять способ группировки для упрощения вычислений</w:t>
            </w:r>
          </w:p>
        </w:tc>
        <w:tc>
          <w:tcPr>
            <w:tcW w:w="894" w:type="pct"/>
            <w:tcBorders>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line="240" w:lineRule="auto"/>
              <w:rPr>
                <w:rFonts w:ascii="Times New Roman" w:eastAsia="Times New Roman" w:hAnsi="Times New Roman" w:cs="Times New Roman"/>
                <w:sz w:val="20"/>
                <w:szCs w:val="20"/>
                <w:u w:val="single"/>
              </w:rPr>
            </w:pPr>
            <w:r w:rsidRPr="00D36D5A">
              <w:rPr>
                <w:rFonts w:ascii="Times New Roman" w:eastAsia="Times New Roman" w:hAnsi="Times New Roman" w:cs="Times New Roman"/>
                <w:sz w:val="20"/>
                <w:szCs w:val="20"/>
                <w:u w:val="single"/>
              </w:rPr>
              <w:t>Регулятивные</w:t>
            </w:r>
            <w:r w:rsidRPr="00D36D5A">
              <w:rPr>
                <w:rFonts w:ascii="Times New Roman" w:eastAsia="Times New Roman" w:hAnsi="Times New Roman" w:cs="Times New Roman"/>
                <w:sz w:val="20"/>
                <w:szCs w:val="20"/>
              </w:rPr>
              <w:t xml:space="preserve"> – Составляют план и последовательность действий</w:t>
            </w:r>
          </w:p>
          <w:p w:rsidR="001B468D" w:rsidRPr="00D36D5A" w:rsidRDefault="001B468D" w:rsidP="001B468D">
            <w:pPr>
              <w:spacing w:after="0" w:line="240" w:lineRule="auto"/>
              <w:rPr>
                <w:rFonts w:ascii="Times New Roman" w:eastAsia="Times New Roman" w:hAnsi="Times New Roman" w:cs="Times New Roman"/>
                <w:sz w:val="20"/>
                <w:szCs w:val="20"/>
                <w:u w:val="single"/>
              </w:rPr>
            </w:pPr>
            <w:r w:rsidRPr="00D36D5A">
              <w:rPr>
                <w:rFonts w:ascii="Times New Roman" w:eastAsia="Times New Roman" w:hAnsi="Times New Roman" w:cs="Times New Roman"/>
                <w:sz w:val="20"/>
                <w:szCs w:val="20"/>
                <w:u w:val="single"/>
              </w:rPr>
              <w:t>Познавательные</w:t>
            </w:r>
            <w:r w:rsidRPr="00D36D5A">
              <w:rPr>
                <w:rFonts w:ascii="Times New Roman" w:eastAsia="Times New Roman" w:hAnsi="Times New Roman" w:cs="Times New Roman"/>
                <w:sz w:val="20"/>
                <w:szCs w:val="20"/>
              </w:rPr>
              <w:t xml:space="preserve"> – Умеют выводить следствия из имеющихся в условии задачи данных</w:t>
            </w:r>
          </w:p>
          <w:p w:rsidR="001B468D" w:rsidRPr="00D36D5A" w:rsidRDefault="001B468D" w:rsidP="001B468D">
            <w:pPr>
              <w:spacing w:after="0" w:line="240" w:lineRule="auto"/>
              <w:rPr>
                <w:rFonts w:ascii="Times New Roman" w:eastAsia="Times New Roman" w:hAnsi="Times New Roman" w:cs="Times New Roman"/>
                <w:sz w:val="20"/>
                <w:szCs w:val="20"/>
                <w:u w:val="single"/>
              </w:rPr>
            </w:pPr>
            <w:r w:rsidRPr="00D36D5A">
              <w:rPr>
                <w:rFonts w:ascii="Times New Roman" w:eastAsia="Times New Roman" w:hAnsi="Times New Roman" w:cs="Times New Roman"/>
                <w:sz w:val="20"/>
                <w:szCs w:val="20"/>
                <w:u w:val="single"/>
              </w:rPr>
              <w:t>Коммуникативные</w:t>
            </w:r>
            <w:r w:rsidRPr="00D36D5A">
              <w:rPr>
                <w:rFonts w:ascii="Times New Roman" w:eastAsia="Times New Roman" w:hAnsi="Times New Roman" w:cs="Times New Roman"/>
                <w:sz w:val="20"/>
                <w:szCs w:val="20"/>
              </w:rPr>
              <w:t xml:space="preserve"> – Учатся организовывать учебное сотрудничество с учителем и сверстниками</w:t>
            </w:r>
          </w:p>
        </w:tc>
        <w:tc>
          <w:tcPr>
            <w:tcW w:w="852" w:type="pct"/>
            <w:tcBorders>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Дают положительную адекватную самооценку на основе заданных критериев успешности учебной деятельности, проявляют познавательный интерес к предмету</w:t>
            </w:r>
          </w:p>
        </w:tc>
        <w:tc>
          <w:tcPr>
            <w:tcW w:w="896" w:type="pct"/>
            <w:tcBorders>
              <w:left w:val="single" w:sz="4" w:space="0" w:color="auto"/>
              <w:bottom w:val="single" w:sz="4" w:space="0" w:color="auto"/>
              <w:right w:val="single" w:sz="4" w:space="0" w:color="auto"/>
            </w:tcBorders>
          </w:tcPr>
          <w:p w:rsidR="001B468D" w:rsidRPr="00D36D5A" w:rsidRDefault="001B468D" w:rsidP="001B468D">
            <w:pPr>
              <w:autoSpaceDE w:val="0"/>
              <w:autoSpaceDN w:val="0"/>
              <w:adjustRightInd w:val="0"/>
              <w:spacing w:after="0" w:line="240" w:lineRule="auto"/>
              <w:rPr>
                <w:rFonts w:ascii="Times New Roman" w:eastAsia="Calibri" w:hAnsi="Times New Roman" w:cs="Times New Roman"/>
                <w:i/>
                <w:iCs/>
                <w:sz w:val="20"/>
                <w:szCs w:val="20"/>
              </w:rPr>
            </w:pPr>
          </w:p>
        </w:tc>
      </w:tr>
      <w:tr w:rsidR="001B468D" w:rsidRPr="00D36D5A" w:rsidTr="001B468D">
        <w:trPr>
          <w:gridAfter w:val="1"/>
          <w:wAfter w:w="7" w:type="pct"/>
          <w:trHeight w:val="57"/>
          <w:jc w:val="center"/>
        </w:trPr>
        <w:tc>
          <w:tcPr>
            <w:tcW w:w="180" w:type="pct"/>
            <w:tcBorders>
              <w:top w:val="single" w:sz="4" w:space="0" w:color="auto"/>
              <w:left w:val="single" w:sz="4" w:space="0" w:color="auto"/>
              <w:bottom w:val="single" w:sz="4" w:space="0" w:color="auto"/>
              <w:right w:val="single" w:sz="4" w:space="0" w:color="auto"/>
            </w:tcBorders>
          </w:tcPr>
          <w:p w:rsidR="001B468D" w:rsidRPr="00D36D5A" w:rsidRDefault="001B468D" w:rsidP="005F43FC">
            <w:pPr>
              <w:widowControl w:val="0"/>
              <w:numPr>
                <w:ilvl w:val="0"/>
                <w:numId w:val="2"/>
              </w:numPr>
              <w:autoSpaceDE w:val="0"/>
              <w:autoSpaceDN w:val="0"/>
              <w:adjustRightInd w:val="0"/>
              <w:spacing w:after="0"/>
              <w:ind w:left="340"/>
              <w:jc w:val="center"/>
              <w:textAlignment w:val="baseline"/>
              <w:rPr>
                <w:rFonts w:ascii="Times New Roman" w:eastAsia="Times New Roman" w:hAnsi="Times New Roman" w:cs="Times New Roman"/>
                <w:sz w:val="20"/>
                <w:szCs w:val="20"/>
              </w:rPr>
            </w:pPr>
          </w:p>
        </w:tc>
        <w:tc>
          <w:tcPr>
            <w:tcW w:w="179" w:type="pct"/>
            <w:tcBorders>
              <w:top w:val="single" w:sz="4" w:space="0" w:color="auto"/>
              <w:left w:val="single" w:sz="4" w:space="0" w:color="auto"/>
              <w:bottom w:val="single" w:sz="4" w:space="0" w:color="auto"/>
              <w:right w:val="single" w:sz="4" w:space="0" w:color="auto"/>
            </w:tcBorders>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1</w:t>
            </w:r>
          </w:p>
        </w:tc>
        <w:tc>
          <w:tcPr>
            <w:tcW w:w="522"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 xml:space="preserve">Разложение многочленов на </w:t>
            </w:r>
            <w:r w:rsidRPr="00D36D5A">
              <w:rPr>
                <w:rFonts w:ascii="Times New Roman" w:eastAsia="Times New Roman" w:hAnsi="Times New Roman" w:cs="Times New Roman"/>
                <w:sz w:val="20"/>
                <w:szCs w:val="20"/>
              </w:rPr>
              <w:lastRenderedPageBreak/>
              <w:t>множители. Метод группировки</w:t>
            </w:r>
          </w:p>
        </w:tc>
        <w:tc>
          <w:tcPr>
            <w:tcW w:w="257" w:type="pct"/>
            <w:tcBorders>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widowControl w:val="0"/>
              <w:autoSpaceDE w:val="0"/>
              <w:autoSpaceDN w:val="0"/>
              <w:adjustRightInd w:val="0"/>
              <w:spacing w:after="0"/>
              <w:rPr>
                <w:rFonts w:ascii="Times New Roman" w:eastAsia="Times New Roman" w:hAnsi="Times New Roman" w:cs="Times New Roman"/>
                <w:i/>
                <w:iCs/>
                <w:sz w:val="20"/>
                <w:szCs w:val="20"/>
              </w:rPr>
            </w:pPr>
            <w:r w:rsidRPr="00D36D5A">
              <w:rPr>
                <w:rFonts w:ascii="Times New Roman" w:eastAsia="Times New Roman" w:hAnsi="Times New Roman" w:cs="Times New Roman"/>
                <w:i/>
                <w:iCs/>
                <w:sz w:val="20"/>
                <w:szCs w:val="20"/>
              </w:rPr>
              <w:lastRenderedPageBreak/>
              <w:t xml:space="preserve">комплексное </w:t>
            </w:r>
            <w:r w:rsidRPr="00D36D5A">
              <w:rPr>
                <w:rFonts w:ascii="Times New Roman" w:eastAsia="Times New Roman" w:hAnsi="Times New Roman" w:cs="Times New Roman"/>
                <w:i/>
                <w:iCs/>
                <w:sz w:val="20"/>
                <w:szCs w:val="20"/>
              </w:rPr>
              <w:lastRenderedPageBreak/>
              <w:t>применение знаний и способов действий</w:t>
            </w:r>
          </w:p>
        </w:tc>
        <w:tc>
          <w:tcPr>
            <w:tcW w:w="606" w:type="pct"/>
            <w:tcBorders>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lastRenderedPageBreak/>
              <w:t xml:space="preserve">Фронтальная </w:t>
            </w:r>
            <w:r w:rsidRPr="00D36D5A">
              <w:rPr>
                <w:rFonts w:ascii="Times New Roman" w:eastAsia="Calibri" w:hAnsi="Times New Roman" w:cs="Times New Roman"/>
                <w:sz w:val="20"/>
                <w:szCs w:val="20"/>
              </w:rPr>
              <w:t>– ответы на вопросы.</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w:t>
            </w:r>
            <w:r w:rsidRPr="00D36D5A">
              <w:rPr>
                <w:rFonts w:ascii="Times New Roman" w:eastAsia="Calibri" w:hAnsi="Times New Roman" w:cs="Times New Roman"/>
                <w:sz w:val="20"/>
                <w:szCs w:val="20"/>
              </w:rPr>
              <w:t xml:space="preserve">-  </w:t>
            </w:r>
            <w:r w:rsidRPr="00D36D5A">
              <w:rPr>
                <w:rFonts w:ascii="Times New Roman" w:eastAsia="Calibri" w:hAnsi="Times New Roman" w:cs="Times New Roman"/>
                <w:sz w:val="20"/>
                <w:szCs w:val="20"/>
              </w:rPr>
              <w:lastRenderedPageBreak/>
              <w:t>раскладывают многочлен на множитель методом группировки.</w:t>
            </w:r>
          </w:p>
        </w:tc>
        <w:tc>
          <w:tcPr>
            <w:tcW w:w="606" w:type="pct"/>
            <w:tcBorders>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lastRenderedPageBreak/>
              <w:t xml:space="preserve">Умеют выполнять разложение трёхчлена на множители </w:t>
            </w:r>
            <w:r w:rsidRPr="00D36D5A">
              <w:rPr>
                <w:rFonts w:ascii="Times New Roman" w:eastAsia="Times New Roman" w:hAnsi="Times New Roman" w:cs="Times New Roman"/>
                <w:sz w:val="20"/>
                <w:szCs w:val="20"/>
              </w:rPr>
              <w:lastRenderedPageBreak/>
              <w:t>способом группировки.</w:t>
            </w:r>
          </w:p>
        </w:tc>
        <w:tc>
          <w:tcPr>
            <w:tcW w:w="894" w:type="pct"/>
            <w:tcBorders>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line="240" w:lineRule="auto"/>
              <w:rPr>
                <w:rFonts w:ascii="Times New Roman" w:eastAsia="Times New Roman" w:hAnsi="Times New Roman" w:cs="Times New Roman"/>
                <w:sz w:val="20"/>
                <w:szCs w:val="20"/>
                <w:u w:val="single"/>
              </w:rPr>
            </w:pPr>
            <w:r w:rsidRPr="00D36D5A">
              <w:rPr>
                <w:rFonts w:ascii="Times New Roman" w:eastAsia="Times New Roman" w:hAnsi="Times New Roman" w:cs="Times New Roman"/>
                <w:sz w:val="20"/>
                <w:szCs w:val="20"/>
                <w:u w:val="single"/>
              </w:rPr>
              <w:lastRenderedPageBreak/>
              <w:t>Регулятивные</w:t>
            </w:r>
            <w:r w:rsidRPr="00D36D5A">
              <w:rPr>
                <w:rFonts w:ascii="Times New Roman" w:eastAsia="Times New Roman" w:hAnsi="Times New Roman" w:cs="Times New Roman"/>
                <w:sz w:val="20"/>
                <w:szCs w:val="20"/>
              </w:rPr>
              <w:t xml:space="preserve"> – Выделяют и осознают то, что уже усвоено, осознают качество и уровень </w:t>
            </w:r>
            <w:r w:rsidRPr="00D36D5A">
              <w:rPr>
                <w:rFonts w:ascii="Times New Roman" w:eastAsia="Times New Roman" w:hAnsi="Times New Roman" w:cs="Times New Roman"/>
                <w:sz w:val="20"/>
                <w:szCs w:val="20"/>
              </w:rPr>
              <w:lastRenderedPageBreak/>
              <w:t>усвоения</w:t>
            </w:r>
          </w:p>
          <w:p w:rsidR="001B468D" w:rsidRPr="00D36D5A" w:rsidRDefault="001B468D" w:rsidP="001B468D">
            <w:pPr>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u w:val="single"/>
              </w:rPr>
              <w:t>Познавательные</w:t>
            </w:r>
            <w:r w:rsidRPr="00D36D5A">
              <w:rPr>
                <w:rFonts w:ascii="Times New Roman" w:eastAsia="Times New Roman" w:hAnsi="Times New Roman" w:cs="Times New Roman"/>
                <w:sz w:val="20"/>
                <w:szCs w:val="20"/>
              </w:rPr>
              <w:t xml:space="preserve"> – Анализируют условия и требования задачи. Выражают смысл ситуации различными средствами (схемы, знаки)</w:t>
            </w:r>
          </w:p>
          <w:p w:rsidR="001B468D" w:rsidRPr="00D36D5A" w:rsidRDefault="001B468D" w:rsidP="001B468D">
            <w:pPr>
              <w:spacing w:after="0" w:line="240" w:lineRule="auto"/>
              <w:rPr>
                <w:rFonts w:ascii="Times New Roman" w:eastAsia="Times New Roman" w:hAnsi="Times New Roman" w:cs="Times New Roman"/>
                <w:sz w:val="20"/>
                <w:szCs w:val="20"/>
                <w:u w:val="single"/>
              </w:rPr>
            </w:pPr>
            <w:r w:rsidRPr="00D36D5A">
              <w:rPr>
                <w:rFonts w:ascii="Times New Roman" w:eastAsia="Times New Roman" w:hAnsi="Times New Roman" w:cs="Times New Roman"/>
                <w:sz w:val="20"/>
                <w:szCs w:val="20"/>
                <w:u w:val="single"/>
              </w:rPr>
              <w:t>Коммуникативные</w:t>
            </w:r>
            <w:r w:rsidRPr="00D36D5A">
              <w:rPr>
                <w:rFonts w:ascii="Times New Roman" w:eastAsia="Times New Roman" w:hAnsi="Times New Roman" w:cs="Times New Roman"/>
                <w:sz w:val="20"/>
                <w:szCs w:val="20"/>
              </w:rPr>
              <w:t xml:space="preserve"> – С достаточной полнотой и точностью выражают свои мысли</w:t>
            </w:r>
          </w:p>
        </w:tc>
        <w:tc>
          <w:tcPr>
            <w:tcW w:w="852" w:type="pct"/>
            <w:tcBorders>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lastRenderedPageBreak/>
              <w:t xml:space="preserve">Дают позитивную самооценку учебной деятельности, понимают причины успеха в </w:t>
            </w:r>
            <w:r w:rsidRPr="00D36D5A">
              <w:rPr>
                <w:rFonts w:ascii="Times New Roman" w:eastAsia="Times New Roman" w:hAnsi="Times New Roman" w:cs="Times New Roman"/>
                <w:sz w:val="20"/>
                <w:szCs w:val="20"/>
              </w:rPr>
              <w:lastRenderedPageBreak/>
              <w:t>учебной деятельности, проявляют интерес к способам решения новых учебных задач</w:t>
            </w:r>
          </w:p>
        </w:tc>
        <w:tc>
          <w:tcPr>
            <w:tcW w:w="896" w:type="pct"/>
            <w:tcBorders>
              <w:left w:val="single" w:sz="4" w:space="0" w:color="auto"/>
              <w:bottom w:val="single" w:sz="4" w:space="0" w:color="auto"/>
              <w:right w:val="single" w:sz="4" w:space="0" w:color="auto"/>
            </w:tcBorders>
          </w:tcPr>
          <w:p w:rsidR="001B468D" w:rsidRPr="00D36D5A" w:rsidRDefault="001B468D" w:rsidP="001B468D">
            <w:pPr>
              <w:autoSpaceDE w:val="0"/>
              <w:autoSpaceDN w:val="0"/>
              <w:adjustRightInd w:val="0"/>
              <w:spacing w:after="0" w:line="240" w:lineRule="auto"/>
              <w:rPr>
                <w:rFonts w:ascii="Times New Roman" w:eastAsia="Calibri" w:hAnsi="Times New Roman" w:cs="Times New Roman"/>
                <w:i/>
                <w:iCs/>
                <w:sz w:val="20"/>
                <w:szCs w:val="20"/>
              </w:rPr>
            </w:pPr>
          </w:p>
        </w:tc>
      </w:tr>
      <w:tr w:rsidR="001B468D" w:rsidRPr="00D36D5A" w:rsidTr="001B468D">
        <w:trPr>
          <w:gridAfter w:val="1"/>
          <w:wAfter w:w="7" w:type="pct"/>
          <w:trHeight w:val="57"/>
          <w:jc w:val="center"/>
        </w:trPr>
        <w:tc>
          <w:tcPr>
            <w:tcW w:w="180" w:type="pct"/>
            <w:tcBorders>
              <w:top w:val="single" w:sz="4" w:space="0" w:color="auto"/>
              <w:left w:val="single" w:sz="4" w:space="0" w:color="auto"/>
              <w:bottom w:val="single" w:sz="4" w:space="0" w:color="auto"/>
              <w:right w:val="single" w:sz="4" w:space="0" w:color="auto"/>
            </w:tcBorders>
          </w:tcPr>
          <w:p w:rsidR="001B468D" w:rsidRPr="00D36D5A" w:rsidRDefault="001B468D" w:rsidP="005F43FC">
            <w:pPr>
              <w:widowControl w:val="0"/>
              <w:numPr>
                <w:ilvl w:val="0"/>
                <w:numId w:val="2"/>
              </w:numPr>
              <w:autoSpaceDE w:val="0"/>
              <w:autoSpaceDN w:val="0"/>
              <w:adjustRightInd w:val="0"/>
              <w:spacing w:after="0"/>
              <w:ind w:left="340"/>
              <w:jc w:val="center"/>
              <w:textAlignment w:val="baseline"/>
              <w:rPr>
                <w:rFonts w:ascii="Times New Roman" w:eastAsia="Times New Roman" w:hAnsi="Times New Roman" w:cs="Times New Roman"/>
                <w:sz w:val="20"/>
                <w:szCs w:val="20"/>
              </w:rPr>
            </w:pPr>
          </w:p>
        </w:tc>
        <w:tc>
          <w:tcPr>
            <w:tcW w:w="179" w:type="pct"/>
            <w:tcBorders>
              <w:top w:val="single" w:sz="4" w:space="0" w:color="auto"/>
              <w:left w:val="single" w:sz="4" w:space="0" w:color="auto"/>
              <w:bottom w:val="single" w:sz="4" w:space="0" w:color="auto"/>
              <w:right w:val="single" w:sz="4" w:space="0" w:color="auto"/>
            </w:tcBorders>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1</w:t>
            </w:r>
          </w:p>
        </w:tc>
        <w:tc>
          <w:tcPr>
            <w:tcW w:w="522"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Контрольная работа № 3 на тему «Умножение одночлена на многочлен. Умножение многочлена на многочлен. Разложение многочленов на множители.»</w:t>
            </w:r>
          </w:p>
        </w:tc>
        <w:tc>
          <w:tcPr>
            <w:tcW w:w="257"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Контроль и оценка знаний</w:t>
            </w:r>
          </w:p>
        </w:tc>
        <w:tc>
          <w:tcPr>
            <w:tcW w:w="606" w:type="pct"/>
            <w:tcBorders>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40"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Индивидуальная</w:t>
            </w:r>
            <w:r w:rsidRPr="00D36D5A">
              <w:rPr>
                <w:rFonts w:ascii="Times New Roman" w:eastAsia="Calibri" w:hAnsi="Times New Roman" w:cs="Times New Roman"/>
                <w:sz w:val="20"/>
                <w:szCs w:val="20"/>
              </w:rPr>
              <w:t xml:space="preserve"> – решение контрольной работы </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i/>
                <w:iCs/>
                <w:sz w:val="20"/>
                <w:szCs w:val="20"/>
              </w:rPr>
            </w:pPr>
          </w:p>
        </w:tc>
        <w:tc>
          <w:tcPr>
            <w:tcW w:w="606" w:type="pct"/>
            <w:tcBorders>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Используют различные приёмы проверки правильности нахождения значения числового выражения</w:t>
            </w:r>
          </w:p>
        </w:tc>
        <w:tc>
          <w:tcPr>
            <w:tcW w:w="894" w:type="pct"/>
            <w:tcBorders>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u w:val="single"/>
              </w:rPr>
              <w:t>Регулятивные</w:t>
            </w:r>
            <w:r w:rsidRPr="00D36D5A">
              <w:rPr>
                <w:rFonts w:ascii="Times New Roman" w:eastAsia="Times New Roman" w:hAnsi="Times New Roman" w:cs="Times New Roman"/>
                <w:sz w:val="20"/>
                <w:szCs w:val="20"/>
              </w:rPr>
              <w:t xml:space="preserve"> – понимают причины своего неуспеха и находят способы выхода из этой ситуации. </w:t>
            </w:r>
          </w:p>
          <w:p w:rsidR="001B468D" w:rsidRPr="00D36D5A" w:rsidRDefault="001B468D" w:rsidP="001B468D">
            <w:pPr>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u w:val="single"/>
              </w:rPr>
              <w:t>Познавательные</w:t>
            </w:r>
            <w:r w:rsidRPr="00D36D5A">
              <w:rPr>
                <w:rFonts w:ascii="Times New Roman" w:eastAsia="Times New Roman" w:hAnsi="Times New Roman" w:cs="Times New Roman"/>
                <w:sz w:val="20"/>
                <w:szCs w:val="20"/>
              </w:rPr>
              <w:t xml:space="preserve"> – самостоятельно предполагают, какая информация нужна для решения учебной задачи.</w:t>
            </w:r>
          </w:p>
          <w:p w:rsidR="001B468D" w:rsidRPr="00D36D5A" w:rsidRDefault="001B468D" w:rsidP="001B468D">
            <w:pPr>
              <w:spacing w:after="0" w:line="240" w:lineRule="auto"/>
              <w:rPr>
                <w:rFonts w:ascii="Times New Roman" w:eastAsia="Times New Roman" w:hAnsi="Times New Roman" w:cs="Times New Roman"/>
                <w:sz w:val="20"/>
                <w:szCs w:val="20"/>
                <w:u w:val="single"/>
              </w:rPr>
            </w:pPr>
            <w:r w:rsidRPr="00D36D5A">
              <w:rPr>
                <w:rFonts w:ascii="Times New Roman" w:eastAsia="Times New Roman" w:hAnsi="Times New Roman" w:cs="Times New Roman"/>
                <w:sz w:val="20"/>
                <w:szCs w:val="20"/>
                <w:u w:val="single"/>
              </w:rPr>
              <w:t>Коммуникативные</w:t>
            </w:r>
            <w:r w:rsidRPr="00D36D5A">
              <w:rPr>
                <w:rFonts w:ascii="Times New Roman" w:eastAsia="Times New Roman" w:hAnsi="Times New Roman" w:cs="Times New Roman"/>
                <w:sz w:val="20"/>
                <w:szCs w:val="20"/>
              </w:rPr>
              <w:t xml:space="preserve"> – умеют критично относиться к своему мнению.</w:t>
            </w:r>
          </w:p>
        </w:tc>
        <w:tc>
          <w:tcPr>
            <w:tcW w:w="852" w:type="pct"/>
            <w:tcBorders>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Объясняют самому себе свои наиболее заметные достижения, дают адекватную самооценку учебной деятельности, анализируют соответствие результатов требованиям конкретной учебной задачи.</w:t>
            </w:r>
          </w:p>
        </w:tc>
        <w:tc>
          <w:tcPr>
            <w:tcW w:w="896" w:type="pct"/>
            <w:tcBorders>
              <w:top w:val="single" w:sz="4" w:space="0" w:color="auto"/>
              <w:left w:val="single" w:sz="4" w:space="0" w:color="auto"/>
              <w:bottom w:val="single" w:sz="4" w:space="0" w:color="auto"/>
              <w:right w:val="single" w:sz="4" w:space="0" w:color="auto"/>
            </w:tcBorders>
          </w:tcPr>
          <w:p w:rsidR="001B468D" w:rsidRPr="00D36D5A" w:rsidRDefault="001B468D" w:rsidP="001B468D">
            <w:pPr>
              <w:widowControl w:val="0"/>
              <w:autoSpaceDE w:val="0"/>
              <w:autoSpaceDN w:val="0"/>
              <w:adjustRightInd w:val="0"/>
              <w:spacing w:after="0"/>
              <w:rPr>
                <w:rFonts w:ascii="Times New Roman" w:eastAsia="Times New Roman" w:hAnsi="Times New Roman" w:cs="Times New Roman"/>
                <w:spacing w:val="-3"/>
                <w:sz w:val="20"/>
                <w:szCs w:val="20"/>
              </w:rPr>
            </w:pPr>
          </w:p>
        </w:tc>
      </w:tr>
      <w:tr w:rsidR="001B468D" w:rsidRPr="00D36D5A" w:rsidTr="001B468D">
        <w:trPr>
          <w:gridAfter w:val="1"/>
          <w:wAfter w:w="7" w:type="pct"/>
          <w:trHeight w:val="57"/>
          <w:jc w:val="center"/>
        </w:trPr>
        <w:tc>
          <w:tcPr>
            <w:tcW w:w="180" w:type="pct"/>
            <w:tcBorders>
              <w:top w:val="single" w:sz="4" w:space="0" w:color="auto"/>
              <w:left w:val="single" w:sz="4" w:space="0" w:color="auto"/>
              <w:bottom w:val="single" w:sz="4" w:space="0" w:color="auto"/>
              <w:right w:val="single" w:sz="4" w:space="0" w:color="auto"/>
            </w:tcBorders>
          </w:tcPr>
          <w:p w:rsidR="001B468D" w:rsidRPr="00D36D5A" w:rsidRDefault="001B468D" w:rsidP="005F43FC">
            <w:pPr>
              <w:widowControl w:val="0"/>
              <w:numPr>
                <w:ilvl w:val="0"/>
                <w:numId w:val="2"/>
              </w:numPr>
              <w:autoSpaceDE w:val="0"/>
              <w:autoSpaceDN w:val="0"/>
              <w:adjustRightInd w:val="0"/>
              <w:spacing w:after="0"/>
              <w:ind w:left="340"/>
              <w:jc w:val="center"/>
              <w:textAlignment w:val="baseline"/>
              <w:rPr>
                <w:rFonts w:ascii="Times New Roman" w:eastAsia="Times New Roman" w:hAnsi="Times New Roman" w:cs="Times New Roman"/>
                <w:sz w:val="20"/>
                <w:szCs w:val="20"/>
              </w:rPr>
            </w:pPr>
          </w:p>
        </w:tc>
        <w:tc>
          <w:tcPr>
            <w:tcW w:w="179" w:type="pct"/>
            <w:tcBorders>
              <w:top w:val="single" w:sz="4" w:space="0" w:color="auto"/>
              <w:left w:val="single" w:sz="4" w:space="0" w:color="auto"/>
              <w:bottom w:val="single" w:sz="4" w:space="0" w:color="auto"/>
              <w:right w:val="single" w:sz="4" w:space="0" w:color="auto"/>
            </w:tcBorders>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1</w:t>
            </w:r>
          </w:p>
        </w:tc>
        <w:tc>
          <w:tcPr>
            <w:tcW w:w="522"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Произведение разности и суммы двух выражений.</w:t>
            </w:r>
          </w:p>
        </w:tc>
        <w:tc>
          <w:tcPr>
            <w:tcW w:w="257"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Открытие новых</w:t>
            </w:r>
          </w:p>
          <w:p w:rsidR="001B468D" w:rsidRPr="00D36D5A" w:rsidRDefault="001B468D" w:rsidP="001B468D">
            <w:pPr>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i/>
                <w:iCs/>
                <w:sz w:val="20"/>
                <w:szCs w:val="20"/>
              </w:rPr>
              <w:t>знаний</w:t>
            </w:r>
          </w:p>
        </w:tc>
        <w:tc>
          <w:tcPr>
            <w:tcW w:w="606" w:type="pct"/>
            <w:tcBorders>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25"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Групповая – </w:t>
            </w:r>
            <w:r w:rsidRPr="00D36D5A">
              <w:rPr>
                <w:rFonts w:ascii="Times New Roman" w:eastAsia="Calibri" w:hAnsi="Times New Roman" w:cs="Times New Roman"/>
                <w:sz w:val="20"/>
                <w:szCs w:val="20"/>
              </w:rPr>
              <w:t xml:space="preserve">обсуждение и выведение правила произведения разности и суммы двух выражений. </w:t>
            </w:r>
          </w:p>
          <w:p w:rsidR="001B468D" w:rsidRPr="00D36D5A" w:rsidRDefault="001B468D" w:rsidP="001B468D">
            <w:pPr>
              <w:autoSpaceDE w:val="0"/>
              <w:autoSpaceDN w:val="0"/>
              <w:adjustRightInd w:val="0"/>
              <w:spacing w:after="0" w:line="225"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Фронтальная –</w:t>
            </w:r>
            <w:r w:rsidRPr="00D36D5A">
              <w:rPr>
                <w:rFonts w:ascii="Times New Roman" w:eastAsia="Calibri" w:hAnsi="Times New Roman" w:cs="Times New Roman"/>
                <w:sz w:val="20"/>
                <w:szCs w:val="20"/>
              </w:rPr>
              <w:t xml:space="preserve"> ответы на вопросы </w:t>
            </w:r>
          </w:p>
          <w:p w:rsidR="001B468D" w:rsidRPr="00D36D5A" w:rsidRDefault="001B468D" w:rsidP="001B468D">
            <w:pPr>
              <w:autoSpaceDE w:val="0"/>
              <w:autoSpaceDN w:val="0"/>
              <w:adjustRightInd w:val="0"/>
              <w:spacing w:after="0" w:line="225"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Индивидуальная – </w:t>
            </w:r>
            <w:r w:rsidRPr="00D36D5A">
              <w:rPr>
                <w:rFonts w:ascii="Times New Roman" w:eastAsia="Calibri" w:hAnsi="Times New Roman" w:cs="Times New Roman"/>
                <w:sz w:val="20"/>
                <w:szCs w:val="20"/>
              </w:rPr>
              <w:t xml:space="preserve">применяют правило произведения разности и суммы двух выражений. </w:t>
            </w:r>
          </w:p>
        </w:tc>
        <w:tc>
          <w:tcPr>
            <w:tcW w:w="606" w:type="pct"/>
            <w:tcBorders>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Знают, как разложить многочлен на множители с помощью формул сокращенного умножения в простейших случаях</w:t>
            </w:r>
          </w:p>
        </w:tc>
        <w:tc>
          <w:tcPr>
            <w:tcW w:w="894" w:type="pct"/>
            <w:tcBorders>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line="240" w:lineRule="auto"/>
              <w:rPr>
                <w:rFonts w:ascii="Times New Roman" w:eastAsia="Times New Roman" w:hAnsi="Times New Roman" w:cs="Times New Roman"/>
                <w:i/>
                <w:iCs/>
                <w:sz w:val="20"/>
                <w:szCs w:val="20"/>
              </w:rPr>
            </w:pPr>
            <w:r w:rsidRPr="00D36D5A">
              <w:rPr>
                <w:rFonts w:ascii="Times New Roman" w:eastAsia="Times New Roman" w:hAnsi="Times New Roman" w:cs="Times New Roman"/>
                <w:i/>
                <w:iCs/>
                <w:sz w:val="20"/>
                <w:szCs w:val="20"/>
              </w:rPr>
              <w:t>Регулятивные –</w:t>
            </w:r>
            <w:r w:rsidRPr="00D36D5A">
              <w:rPr>
                <w:rFonts w:ascii="Times New Roman" w:eastAsia="Times New Roman" w:hAnsi="Times New Roman" w:cs="Times New Roman"/>
                <w:sz w:val="20"/>
                <w:szCs w:val="20"/>
              </w:rPr>
              <w:t xml:space="preserve"> Самостоятельно формулируют познавательную цель и строят действия в соответствии с ней</w:t>
            </w:r>
          </w:p>
          <w:p w:rsidR="001B468D" w:rsidRPr="00D36D5A" w:rsidRDefault="001B468D" w:rsidP="001B468D">
            <w:pPr>
              <w:spacing w:after="0" w:line="240" w:lineRule="auto"/>
              <w:rPr>
                <w:rFonts w:ascii="Times New Roman" w:eastAsia="Times New Roman" w:hAnsi="Times New Roman" w:cs="Times New Roman"/>
                <w:sz w:val="20"/>
                <w:szCs w:val="20"/>
                <w:u w:val="single"/>
              </w:rPr>
            </w:pPr>
            <w:r w:rsidRPr="00D36D5A">
              <w:rPr>
                <w:rFonts w:ascii="Times New Roman" w:eastAsia="Times New Roman" w:hAnsi="Times New Roman" w:cs="Times New Roman"/>
                <w:i/>
                <w:iCs/>
                <w:sz w:val="20"/>
                <w:szCs w:val="20"/>
              </w:rPr>
              <w:t>Познавательные –</w:t>
            </w:r>
            <w:r w:rsidRPr="00D36D5A">
              <w:rPr>
                <w:rFonts w:ascii="Times New Roman" w:eastAsia="Times New Roman" w:hAnsi="Times New Roman" w:cs="Times New Roman"/>
                <w:sz w:val="20"/>
                <w:szCs w:val="20"/>
              </w:rPr>
              <w:t xml:space="preserve"> Выбирают наиболее эффективные способы решения задачи в зависимости от конкретных условий</w:t>
            </w:r>
            <w:r w:rsidRPr="00D36D5A">
              <w:rPr>
                <w:rFonts w:ascii="Times New Roman" w:eastAsia="Times New Roman" w:hAnsi="Times New Roman" w:cs="Times New Roman"/>
                <w:i/>
                <w:iCs/>
                <w:sz w:val="20"/>
                <w:szCs w:val="20"/>
              </w:rPr>
              <w:t xml:space="preserve"> Коммуникативные –</w:t>
            </w:r>
            <w:r w:rsidRPr="00D36D5A">
              <w:rPr>
                <w:rFonts w:ascii="Times New Roman" w:eastAsia="Times New Roman" w:hAnsi="Times New Roman" w:cs="Times New Roman"/>
                <w:sz w:val="20"/>
                <w:szCs w:val="20"/>
              </w:rPr>
              <w:t xml:space="preserve"> Обмениваются знаниями между членами группы для принятия эффективных решений</w:t>
            </w:r>
          </w:p>
        </w:tc>
        <w:tc>
          <w:tcPr>
            <w:tcW w:w="852" w:type="pct"/>
            <w:tcBorders>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Дают позитивную самооценку результатам учебной деятельности, понимают причины успеха в учебной деятельности, проявляют познавательный интерес к изучению предмета</w:t>
            </w:r>
          </w:p>
        </w:tc>
        <w:tc>
          <w:tcPr>
            <w:tcW w:w="896" w:type="pct"/>
            <w:tcBorders>
              <w:top w:val="single" w:sz="4" w:space="0" w:color="auto"/>
              <w:left w:val="single" w:sz="4" w:space="0" w:color="auto"/>
              <w:bottom w:val="single" w:sz="4" w:space="0" w:color="auto"/>
              <w:right w:val="single" w:sz="4" w:space="0" w:color="auto"/>
            </w:tcBorders>
          </w:tcPr>
          <w:p w:rsidR="001B468D" w:rsidRPr="00D36D5A" w:rsidRDefault="001B468D" w:rsidP="001B468D">
            <w:pPr>
              <w:autoSpaceDE w:val="0"/>
              <w:autoSpaceDN w:val="0"/>
              <w:adjustRightInd w:val="0"/>
              <w:spacing w:after="0" w:line="240"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Индивидуальная.</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i/>
                <w:iCs/>
                <w:sz w:val="20"/>
                <w:szCs w:val="20"/>
              </w:rPr>
            </w:pPr>
            <w:r w:rsidRPr="00D36D5A">
              <w:rPr>
                <w:rFonts w:ascii="Times New Roman" w:eastAsia="Calibri" w:hAnsi="Times New Roman" w:cs="Times New Roman"/>
                <w:sz w:val="20"/>
                <w:szCs w:val="20"/>
              </w:rPr>
              <w:t>Устный опрос по карточкам</w:t>
            </w:r>
          </w:p>
        </w:tc>
      </w:tr>
      <w:tr w:rsidR="001B468D" w:rsidRPr="00D36D5A" w:rsidTr="001B468D">
        <w:trPr>
          <w:gridAfter w:val="1"/>
          <w:wAfter w:w="7" w:type="pct"/>
          <w:trHeight w:val="57"/>
          <w:jc w:val="center"/>
        </w:trPr>
        <w:tc>
          <w:tcPr>
            <w:tcW w:w="180" w:type="pct"/>
            <w:tcBorders>
              <w:top w:val="single" w:sz="4" w:space="0" w:color="auto"/>
              <w:left w:val="single" w:sz="4" w:space="0" w:color="auto"/>
              <w:bottom w:val="single" w:sz="4" w:space="0" w:color="auto"/>
              <w:right w:val="single" w:sz="4" w:space="0" w:color="auto"/>
            </w:tcBorders>
          </w:tcPr>
          <w:p w:rsidR="001B468D" w:rsidRPr="00D36D5A" w:rsidRDefault="001B468D" w:rsidP="005F43FC">
            <w:pPr>
              <w:widowControl w:val="0"/>
              <w:numPr>
                <w:ilvl w:val="0"/>
                <w:numId w:val="2"/>
              </w:numPr>
              <w:autoSpaceDE w:val="0"/>
              <w:autoSpaceDN w:val="0"/>
              <w:adjustRightInd w:val="0"/>
              <w:spacing w:after="0"/>
              <w:ind w:left="340"/>
              <w:jc w:val="center"/>
              <w:textAlignment w:val="baseline"/>
              <w:rPr>
                <w:rFonts w:ascii="Times New Roman" w:eastAsia="Times New Roman" w:hAnsi="Times New Roman" w:cs="Times New Roman"/>
                <w:sz w:val="20"/>
                <w:szCs w:val="20"/>
              </w:rPr>
            </w:pPr>
          </w:p>
        </w:tc>
        <w:tc>
          <w:tcPr>
            <w:tcW w:w="179" w:type="pct"/>
            <w:tcBorders>
              <w:top w:val="single" w:sz="4" w:space="0" w:color="auto"/>
              <w:left w:val="single" w:sz="4" w:space="0" w:color="auto"/>
              <w:bottom w:val="single" w:sz="4" w:space="0" w:color="auto"/>
              <w:right w:val="single" w:sz="4" w:space="0" w:color="auto"/>
            </w:tcBorders>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1</w:t>
            </w:r>
          </w:p>
        </w:tc>
        <w:tc>
          <w:tcPr>
            <w:tcW w:w="522"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Произведение разности и суммы двух выражений.</w:t>
            </w:r>
          </w:p>
        </w:tc>
        <w:tc>
          <w:tcPr>
            <w:tcW w:w="257"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Открытие новых</w:t>
            </w:r>
          </w:p>
          <w:p w:rsidR="001B468D" w:rsidRPr="00D36D5A" w:rsidRDefault="001B468D" w:rsidP="001B468D">
            <w:pPr>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i/>
                <w:iCs/>
                <w:sz w:val="20"/>
                <w:szCs w:val="20"/>
              </w:rPr>
              <w:t>знаний</w:t>
            </w:r>
          </w:p>
        </w:tc>
        <w:tc>
          <w:tcPr>
            <w:tcW w:w="606" w:type="pct"/>
            <w:tcBorders>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25"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Фронтальная –</w:t>
            </w:r>
            <w:r w:rsidRPr="00D36D5A">
              <w:rPr>
                <w:rFonts w:ascii="Times New Roman" w:eastAsia="Calibri" w:hAnsi="Times New Roman" w:cs="Times New Roman"/>
                <w:sz w:val="20"/>
                <w:szCs w:val="20"/>
              </w:rPr>
              <w:t xml:space="preserve"> ответы на вопросы </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 xml:space="preserve">Индивидуальная – </w:t>
            </w:r>
            <w:r w:rsidRPr="00D36D5A">
              <w:rPr>
                <w:rFonts w:ascii="Times New Roman" w:eastAsia="Calibri" w:hAnsi="Times New Roman" w:cs="Times New Roman"/>
                <w:sz w:val="20"/>
                <w:szCs w:val="20"/>
              </w:rPr>
              <w:t>применяют правило произведения разности и суммы двух выражений.</w:t>
            </w:r>
          </w:p>
        </w:tc>
        <w:tc>
          <w:tcPr>
            <w:tcW w:w="606" w:type="pct"/>
            <w:tcBorders>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Умеют раскладывать любой многочлен на множители с помощью формул сокращенного умножения.</w:t>
            </w:r>
          </w:p>
        </w:tc>
        <w:tc>
          <w:tcPr>
            <w:tcW w:w="894" w:type="pct"/>
            <w:vMerge w:val="restart"/>
            <w:tcBorders>
              <w:left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Регулятивные –</w:t>
            </w:r>
            <w:r w:rsidRPr="00D36D5A">
              <w:rPr>
                <w:rFonts w:ascii="Times New Roman" w:eastAsia="Calibri" w:hAnsi="Times New Roman" w:cs="Times New Roman"/>
                <w:sz w:val="20"/>
                <w:szCs w:val="20"/>
              </w:rPr>
              <w:t>.</w:t>
            </w:r>
            <w:r w:rsidRPr="00D36D5A">
              <w:rPr>
                <w:rFonts w:ascii="Times New Roman" w:eastAsia="Times New Roman" w:hAnsi="Times New Roman" w:cs="Times New Roman"/>
                <w:sz w:val="20"/>
                <w:szCs w:val="20"/>
              </w:rPr>
              <w:t xml:space="preserve"> Вносят коррективы и дополнения в способ своих действий</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Познавательные –</w:t>
            </w:r>
            <w:r w:rsidRPr="00D36D5A">
              <w:rPr>
                <w:rFonts w:ascii="Times New Roman" w:eastAsia="Times New Roman" w:hAnsi="Times New Roman" w:cs="Times New Roman"/>
                <w:sz w:val="20"/>
                <w:szCs w:val="20"/>
              </w:rPr>
              <w:t xml:space="preserve"> Выражают структуру задачи разными средствами. Выбирают, </w:t>
            </w:r>
            <w:r w:rsidRPr="00D36D5A">
              <w:rPr>
                <w:rFonts w:ascii="Times New Roman" w:eastAsia="Times New Roman" w:hAnsi="Times New Roman" w:cs="Times New Roman"/>
                <w:sz w:val="20"/>
                <w:szCs w:val="20"/>
              </w:rPr>
              <w:lastRenderedPageBreak/>
              <w:t>сопоставляют и обосновывают способы решения задачи</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u w:val="single"/>
              </w:rPr>
            </w:pPr>
            <w:r w:rsidRPr="00D36D5A">
              <w:rPr>
                <w:rFonts w:ascii="Times New Roman" w:eastAsia="Calibri" w:hAnsi="Times New Roman" w:cs="Times New Roman"/>
                <w:i/>
                <w:iCs/>
                <w:sz w:val="20"/>
                <w:szCs w:val="20"/>
              </w:rPr>
              <w:t>Коммуникативные –</w:t>
            </w:r>
            <w:r w:rsidRPr="00D36D5A">
              <w:rPr>
                <w:rFonts w:ascii="Times New Roman" w:eastAsia="Times New Roman" w:hAnsi="Times New Roman" w:cs="Times New Roman"/>
                <w:sz w:val="20"/>
                <w:szCs w:val="20"/>
              </w:rPr>
              <w:t xml:space="preserve"> Учатся управлять поведением партнера – убеждать его, контролировать, корректировать и оценивать его действия</w:t>
            </w:r>
          </w:p>
        </w:tc>
        <w:tc>
          <w:tcPr>
            <w:tcW w:w="852" w:type="pct"/>
            <w:tcBorders>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lastRenderedPageBreak/>
              <w:t>Объясняют самому себе свои отдельные ближайшие цели саморазвития</w:t>
            </w:r>
          </w:p>
        </w:tc>
        <w:tc>
          <w:tcPr>
            <w:tcW w:w="896" w:type="pct"/>
            <w:tcBorders>
              <w:top w:val="single" w:sz="4" w:space="0" w:color="auto"/>
              <w:left w:val="single" w:sz="4" w:space="0" w:color="auto"/>
              <w:bottom w:val="single" w:sz="4" w:space="0" w:color="auto"/>
              <w:right w:val="single" w:sz="4" w:space="0" w:color="auto"/>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(устный опрос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по карточкам)</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i/>
                <w:iCs/>
                <w:sz w:val="20"/>
                <w:szCs w:val="20"/>
              </w:rPr>
            </w:pPr>
          </w:p>
        </w:tc>
      </w:tr>
      <w:tr w:rsidR="001B468D" w:rsidRPr="00D36D5A" w:rsidTr="001B468D">
        <w:trPr>
          <w:gridAfter w:val="1"/>
          <w:wAfter w:w="7" w:type="pct"/>
          <w:trHeight w:val="57"/>
          <w:jc w:val="center"/>
        </w:trPr>
        <w:tc>
          <w:tcPr>
            <w:tcW w:w="180" w:type="pct"/>
            <w:tcBorders>
              <w:top w:val="single" w:sz="4" w:space="0" w:color="auto"/>
              <w:left w:val="single" w:sz="4" w:space="0" w:color="auto"/>
              <w:bottom w:val="single" w:sz="4" w:space="0" w:color="auto"/>
              <w:right w:val="single" w:sz="4" w:space="0" w:color="auto"/>
            </w:tcBorders>
          </w:tcPr>
          <w:p w:rsidR="001B468D" w:rsidRPr="00D36D5A" w:rsidRDefault="001B468D" w:rsidP="005F43FC">
            <w:pPr>
              <w:widowControl w:val="0"/>
              <w:numPr>
                <w:ilvl w:val="0"/>
                <w:numId w:val="2"/>
              </w:numPr>
              <w:autoSpaceDE w:val="0"/>
              <w:autoSpaceDN w:val="0"/>
              <w:adjustRightInd w:val="0"/>
              <w:spacing w:after="0"/>
              <w:ind w:left="340"/>
              <w:jc w:val="center"/>
              <w:textAlignment w:val="baseline"/>
              <w:rPr>
                <w:rFonts w:ascii="Times New Roman" w:eastAsia="Times New Roman" w:hAnsi="Times New Roman" w:cs="Times New Roman"/>
                <w:sz w:val="20"/>
                <w:szCs w:val="20"/>
              </w:rPr>
            </w:pPr>
          </w:p>
        </w:tc>
        <w:tc>
          <w:tcPr>
            <w:tcW w:w="179" w:type="pct"/>
            <w:tcBorders>
              <w:top w:val="single" w:sz="4" w:space="0" w:color="auto"/>
              <w:left w:val="single" w:sz="4" w:space="0" w:color="auto"/>
              <w:bottom w:val="single" w:sz="4" w:space="0" w:color="auto"/>
              <w:right w:val="single" w:sz="4" w:space="0" w:color="auto"/>
            </w:tcBorders>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1</w:t>
            </w:r>
          </w:p>
        </w:tc>
        <w:tc>
          <w:tcPr>
            <w:tcW w:w="522"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Произведение разности и суммы двух выражений.</w:t>
            </w:r>
          </w:p>
        </w:tc>
        <w:tc>
          <w:tcPr>
            <w:tcW w:w="257"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Закрепление знаний)</w:t>
            </w:r>
          </w:p>
          <w:p w:rsidR="001B468D" w:rsidRPr="00D36D5A" w:rsidRDefault="001B468D" w:rsidP="001B468D">
            <w:pPr>
              <w:spacing w:after="0" w:line="240" w:lineRule="auto"/>
              <w:rPr>
                <w:rFonts w:ascii="Times New Roman" w:eastAsia="Times New Roman" w:hAnsi="Times New Roman" w:cs="Times New Roman"/>
                <w:sz w:val="20"/>
                <w:szCs w:val="20"/>
              </w:rPr>
            </w:pPr>
          </w:p>
        </w:tc>
        <w:tc>
          <w:tcPr>
            <w:tcW w:w="606" w:type="pct"/>
            <w:tcBorders>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25"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Фронтальная –</w:t>
            </w:r>
            <w:r w:rsidRPr="00D36D5A">
              <w:rPr>
                <w:rFonts w:ascii="Times New Roman" w:eastAsia="Calibri" w:hAnsi="Times New Roman" w:cs="Times New Roman"/>
                <w:sz w:val="20"/>
                <w:szCs w:val="20"/>
              </w:rPr>
              <w:t xml:space="preserve"> ответы на вопросы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Индивидуальная – </w:t>
            </w:r>
            <w:r w:rsidRPr="00D36D5A">
              <w:rPr>
                <w:rFonts w:ascii="Times New Roman" w:eastAsia="Calibri" w:hAnsi="Times New Roman" w:cs="Times New Roman"/>
                <w:sz w:val="20"/>
                <w:szCs w:val="20"/>
              </w:rPr>
              <w:t>применяют правило произведения разности и суммы двух выражений.</w:t>
            </w:r>
          </w:p>
        </w:tc>
        <w:tc>
          <w:tcPr>
            <w:tcW w:w="606" w:type="pct"/>
            <w:tcBorders>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Умеют применять приём разложения на множители с помощью формул сокращённого умножения для упрощения вычислений и решения уравнений</w:t>
            </w:r>
          </w:p>
        </w:tc>
        <w:tc>
          <w:tcPr>
            <w:tcW w:w="894" w:type="pct"/>
            <w:vMerge/>
            <w:tcBorders>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25" w:lineRule="auto"/>
              <w:rPr>
                <w:rFonts w:ascii="Times New Roman" w:eastAsia="Calibri" w:hAnsi="Times New Roman" w:cs="Times New Roman"/>
                <w:sz w:val="20"/>
                <w:szCs w:val="20"/>
                <w:u w:val="single"/>
              </w:rPr>
            </w:pPr>
          </w:p>
        </w:tc>
        <w:tc>
          <w:tcPr>
            <w:tcW w:w="852" w:type="pct"/>
            <w:tcBorders>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Проявляют познавательный интерес к изучению предмета, способам решения учебных задач; дают адекватную оценку и самооценку учебной деятельности; понимают причины успеха/неуспеха в учебной деятельности</w:t>
            </w:r>
          </w:p>
          <w:p w:rsidR="001B468D" w:rsidRPr="00D36D5A" w:rsidRDefault="001B468D" w:rsidP="001B468D">
            <w:pPr>
              <w:spacing w:after="0"/>
              <w:rPr>
                <w:rFonts w:ascii="Times New Roman" w:eastAsia="Times New Roman" w:hAnsi="Times New Roman" w:cs="Times New Roman"/>
                <w:sz w:val="20"/>
                <w:szCs w:val="20"/>
              </w:rPr>
            </w:pPr>
          </w:p>
        </w:tc>
        <w:tc>
          <w:tcPr>
            <w:tcW w:w="896" w:type="pct"/>
            <w:tcBorders>
              <w:top w:val="single" w:sz="4" w:space="0" w:color="auto"/>
              <w:left w:val="single" w:sz="4" w:space="0" w:color="auto"/>
              <w:bottom w:val="single" w:sz="4" w:space="0" w:color="auto"/>
              <w:right w:val="single" w:sz="4" w:space="0" w:color="auto"/>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 xml:space="preserve">Индивидуальная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(математический диктант)</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i/>
                <w:iCs/>
                <w:sz w:val="20"/>
                <w:szCs w:val="20"/>
              </w:rPr>
            </w:pPr>
          </w:p>
        </w:tc>
      </w:tr>
      <w:tr w:rsidR="001B468D" w:rsidRPr="00D36D5A" w:rsidTr="001B468D">
        <w:trPr>
          <w:gridAfter w:val="1"/>
          <w:wAfter w:w="7" w:type="pct"/>
          <w:trHeight w:val="57"/>
          <w:jc w:val="center"/>
        </w:trPr>
        <w:tc>
          <w:tcPr>
            <w:tcW w:w="180" w:type="pct"/>
            <w:tcBorders>
              <w:top w:val="single" w:sz="4" w:space="0" w:color="auto"/>
              <w:left w:val="single" w:sz="4" w:space="0" w:color="auto"/>
              <w:bottom w:val="single" w:sz="4" w:space="0" w:color="auto"/>
              <w:right w:val="single" w:sz="4" w:space="0" w:color="auto"/>
            </w:tcBorders>
          </w:tcPr>
          <w:p w:rsidR="001B468D" w:rsidRPr="00D36D5A" w:rsidRDefault="001B468D" w:rsidP="005F43FC">
            <w:pPr>
              <w:widowControl w:val="0"/>
              <w:numPr>
                <w:ilvl w:val="0"/>
                <w:numId w:val="2"/>
              </w:numPr>
              <w:autoSpaceDE w:val="0"/>
              <w:autoSpaceDN w:val="0"/>
              <w:adjustRightInd w:val="0"/>
              <w:spacing w:after="0"/>
              <w:ind w:left="340"/>
              <w:jc w:val="center"/>
              <w:textAlignment w:val="baseline"/>
              <w:rPr>
                <w:rFonts w:ascii="Times New Roman" w:eastAsia="Times New Roman" w:hAnsi="Times New Roman" w:cs="Times New Roman"/>
                <w:sz w:val="20"/>
                <w:szCs w:val="20"/>
              </w:rPr>
            </w:pPr>
          </w:p>
        </w:tc>
        <w:tc>
          <w:tcPr>
            <w:tcW w:w="179" w:type="pct"/>
            <w:tcBorders>
              <w:top w:val="single" w:sz="4" w:space="0" w:color="auto"/>
              <w:left w:val="single" w:sz="4" w:space="0" w:color="auto"/>
              <w:bottom w:val="single" w:sz="4" w:space="0" w:color="auto"/>
              <w:right w:val="single" w:sz="4" w:space="0" w:color="auto"/>
            </w:tcBorders>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1</w:t>
            </w:r>
          </w:p>
        </w:tc>
        <w:tc>
          <w:tcPr>
            <w:tcW w:w="522"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Разность квадратов двух выражений</w:t>
            </w:r>
          </w:p>
        </w:tc>
        <w:tc>
          <w:tcPr>
            <w:tcW w:w="257"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открытие новых</w:t>
            </w:r>
          </w:p>
          <w:p w:rsidR="001B468D" w:rsidRPr="00D36D5A" w:rsidRDefault="001B468D" w:rsidP="001B468D">
            <w:pPr>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i/>
                <w:iCs/>
                <w:sz w:val="20"/>
                <w:szCs w:val="20"/>
              </w:rPr>
              <w:t>знаний</w:t>
            </w:r>
          </w:p>
        </w:tc>
        <w:tc>
          <w:tcPr>
            <w:tcW w:w="606" w:type="pct"/>
            <w:tcBorders>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25"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Фронтальная –</w:t>
            </w:r>
            <w:r w:rsidRPr="00D36D5A">
              <w:rPr>
                <w:rFonts w:ascii="Times New Roman" w:eastAsia="Calibri" w:hAnsi="Times New Roman" w:cs="Times New Roman"/>
                <w:sz w:val="20"/>
                <w:szCs w:val="20"/>
              </w:rPr>
              <w:t xml:space="preserve"> ответы на вопросы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Индивидуальная – </w:t>
            </w:r>
            <w:r w:rsidRPr="00D36D5A">
              <w:rPr>
                <w:rFonts w:ascii="Times New Roman" w:eastAsia="Calibri" w:hAnsi="Times New Roman" w:cs="Times New Roman"/>
                <w:sz w:val="20"/>
                <w:szCs w:val="20"/>
              </w:rPr>
              <w:t>применяют формулу разности квадратов двух выражений.</w:t>
            </w:r>
          </w:p>
        </w:tc>
        <w:tc>
          <w:tcPr>
            <w:tcW w:w="606" w:type="pct"/>
            <w:tcBorders>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Выполняют деление обыкновенных дробей и смешанных чисел, используют математическую терминологию при записи и выполнении арифметического действия</w:t>
            </w:r>
          </w:p>
        </w:tc>
        <w:tc>
          <w:tcPr>
            <w:tcW w:w="894" w:type="pct"/>
            <w:tcBorders>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Регулятивные – </w:t>
            </w:r>
            <w:r w:rsidRPr="00D36D5A">
              <w:rPr>
                <w:rFonts w:ascii="Times New Roman" w:eastAsia="Calibri" w:hAnsi="Times New Roman" w:cs="Times New Roman"/>
                <w:sz w:val="20"/>
                <w:szCs w:val="20"/>
              </w:rPr>
              <w:t>работают по составленному плану, используют наряду с основными и дополнительные средства.</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Познавательные – </w:t>
            </w:r>
            <w:r w:rsidRPr="00D36D5A">
              <w:rPr>
                <w:rFonts w:ascii="Times New Roman" w:eastAsia="Calibri" w:hAnsi="Times New Roman" w:cs="Times New Roman"/>
                <w:sz w:val="20"/>
                <w:szCs w:val="20"/>
              </w:rPr>
              <w:t>сопоставляют и отбирают информацию, полученную из разных источников.</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Коммуникативные – </w:t>
            </w:r>
            <w:r w:rsidRPr="00D36D5A">
              <w:rPr>
                <w:rFonts w:ascii="Times New Roman" w:eastAsia="Calibri" w:hAnsi="Times New Roman" w:cs="Times New Roman"/>
                <w:sz w:val="20"/>
                <w:szCs w:val="20"/>
              </w:rPr>
              <w:t>умеют выполнять различные роли в группе, сотрудничают в совместном решении задачи</w:t>
            </w:r>
          </w:p>
          <w:p w:rsidR="001B468D" w:rsidRPr="00D36D5A" w:rsidRDefault="001B468D" w:rsidP="001B468D">
            <w:pPr>
              <w:spacing w:after="0" w:line="240" w:lineRule="auto"/>
              <w:rPr>
                <w:rFonts w:ascii="Times New Roman" w:eastAsia="Times New Roman" w:hAnsi="Times New Roman" w:cs="Times New Roman"/>
                <w:sz w:val="20"/>
                <w:szCs w:val="20"/>
                <w:u w:val="single"/>
              </w:rPr>
            </w:pPr>
          </w:p>
        </w:tc>
        <w:tc>
          <w:tcPr>
            <w:tcW w:w="852" w:type="pct"/>
            <w:tcBorders>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Проявляют познавательный интерес к изучению математики, способам решения учебных задач; дают позитивную оценку и самооценку учебной деятельности; адекватно воспринимают оценку учителя; анализируют соответствие результатов требованиям учебной задачи</w:t>
            </w:r>
          </w:p>
        </w:tc>
        <w:tc>
          <w:tcPr>
            <w:tcW w:w="896" w:type="pct"/>
            <w:tcBorders>
              <w:top w:val="single" w:sz="4" w:space="0" w:color="auto"/>
              <w:left w:val="single" w:sz="4" w:space="0" w:color="auto"/>
              <w:bottom w:val="single" w:sz="4" w:space="0" w:color="auto"/>
              <w:right w:val="single" w:sz="4" w:space="0" w:color="auto"/>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Индивидуальная</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(тестирование)</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i/>
                <w:iCs/>
                <w:sz w:val="20"/>
                <w:szCs w:val="20"/>
              </w:rPr>
            </w:pPr>
          </w:p>
        </w:tc>
      </w:tr>
      <w:tr w:rsidR="001B468D" w:rsidRPr="00D36D5A" w:rsidTr="001B468D">
        <w:trPr>
          <w:gridAfter w:val="1"/>
          <w:wAfter w:w="7" w:type="pct"/>
          <w:trHeight w:val="3190"/>
          <w:jc w:val="center"/>
        </w:trPr>
        <w:tc>
          <w:tcPr>
            <w:tcW w:w="180" w:type="pct"/>
            <w:tcBorders>
              <w:top w:val="single" w:sz="4" w:space="0" w:color="auto"/>
              <w:left w:val="single" w:sz="4" w:space="0" w:color="auto"/>
              <w:right w:val="single" w:sz="4" w:space="0" w:color="auto"/>
            </w:tcBorders>
          </w:tcPr>
          <w:p w:rsidR="001B468D" w:rsidRPr="00D36D5A" w:rsidRDefault="001B468D" w:rsidP="005F43FC">
            <w:pPr>
              <w:widowControl w:val="0"/>
              <w:numPr>
                <w:ilvl w:val="0"/>
                <w:numId w:val="2"/>
              </w:numPr>
              <w:autoSpaceDE w:val="0"/>
              <w:autoSpaceDN w:val="0"/>
              <w:adjustRightInd w:val="0"/>
              <w:spacing w:after="0"/>
              <w:ind w:left="340"/>
              <w:jc w:val="center"/>
              <w:textAlignment w:val="baseline"/>
              <w:rPr>
                <w:rFonts w:ascii="Times New Roman" w:eastAsia="Times New Roman" w:hAnsi="Times New Roman" w:cs="Times New Roman"/>
                <w:sz w:val="20"/>
                <w:szCs w:val="20"/>
              </w:rPr>
            </w:pPr>
          </w:p>
        </w:tc>
        <w:tc>
          <w:tcPr>
            <w:tcW w:w="179" w:type="pct"/>
            <w:tcBorders>
              <w:top w:val="single" w:sz="4" w:space="0" w:color="auto"/>
              <w:left w:val="single" w:sz="4" w:space="0" w:color="auto"/>
              <w:right w:val="single" w:sz="4" w:space="0" w:color="auto"/>
            </w:tcBorders>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1</w:t>
            </w:r>
          </w:p>
        </w:tc>
        <w:tc>
          <w:tcPr>
            <w:tcW w:w="522" w:type="pct"/>
            <w:tcBorders>
              <w:top w:val="single" w:sz="4" w:space="0" w:color="auto"/>
              <w:left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Разность квадратов двух выражений</w:t>
            </w:r>
          </w:p>
        </w:tc>
        <w:tc>
          <w:tcPr>
            <w:tcW w:w="257" w:type="pct"/>
            <w:tcBorders>
              <w:top w:val="single" w:sz="4" w:space="0" w:color="auto"/>
              <w:left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закрепление знаний)</w:t>
            </w:r>
          </w:p>
          <w:p w:rsidR="001B468D" w:rsidRPr="00D36D5A" w:rsidRDefault="001B468D" w:rsidP="001B468D">
            <w:pPr>
              <w:spacing w:after="0" w:line="240" w:lineRule="auto"/>
              <w:rPr>
                <w:rFonts w:ascii="Times New Roman" w:eastAsia="Times New Roman" w:hAnsi="Times New Roman" w:cs="Times New Roman"/>
                <w:sz w:val="20"/>
                <w:szCs w:val="20"/>
              </w:rPr>
            </w:pPr>
          </w:p>
        </w:tc>
        <w:tc>
          <w:tcPr>
            <w:tcW w:w="606" w:type="pct"/>
            <w:tcBorders>
              <w:top w:val="single" w:sz="4" w:space="0" w:color="auto"/>
              <w:left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25"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Фронтальная –</w:t>
            </w:r>
            <w:r w:rsidRPr="00D36D5A">
              <w:rPr>
                <w:rFonts w:ascii="Times New Roman" w:eastAsia="Calibri" w:hAnsi="Times New Roman" w:cs="Times New Roman"/>
                <w:sz w:val="20"/>
                <w:szCs w:val="20"/>
              </w:rPr>
              <w:t xml:space="preserve"> ответы на вопросы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Индивидуальная – </w:t>
            </w:r>
            <w:r w:rsidRPr="00D36D5A">
              <w:rPr>
                <w:rFonts w:ascii="Times New Roman" w:eastAsia="Calibri" w:hAnsi="Times New Roman" w:cs="Times New Roman"/>
                <w:sz w:val="20"/>
                <w:szCs w:val="20"/>
              </w:rPr>
              <w:t>применяют формулу разности квадратов двух выражений.</w:t>
            </w:r>
          </w:p>
        </w:tc>
        <w:tc>
          <w:tcPr>
            <w:tcW w:w="606" w:type="pct"/>
            <w:tcBorders>
              <w:top w:val="single" w:sz="4" w:space="0" w:color="auto"/>
              <w:left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Наблюдают за изменением решения задачи при изменении ее условия</w:t>
            </w:r>
          </w:p>
          <w:p w:rsidR="001B468D" w:rsidRPr="00D36D5A" w:rsidRDefault="001B468D" w:rsidP="001B468D">
            <w:pPr>
              <w:spacing w:after="0" w:line="240" w:lineRule="auto"/>
              <w:rPr>
                <w:rFonts w:ascii="Times New Roman" w:eastAsia="Times New Roman" w:hAnsi="Times New Roman" w:cs="Times New Roman"/>
                <w:sz w:val="20"/>
                <w:szCs w:val="20"/>
              </w:rPr>
            </w:pPr>
          </w:p>
        </w:tc>
        <w:tc>
          <w:tcPr>
            <w:tcW w:w="894" w:type="pct"/>
            <w:tcBorders>
              <w:top w:val="single" w:sz="4" w:space="0" w:color="auto"/>
              <w:left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Регулятивные –</w:t>
            </w:r>
            <w:r w:rsidRPr="00D36D5A">
              <w:rPr>
                <w:rFonts w:ascii="Times New Roman" w:eastAsia="Calibri" w:hAnsi="Times New Roman" w:cs="Times New Roman"/>
                <w:sz w:val="20"/>
                <w:szCs w:val="20"/>
              </w:rPr>
              <w:t xml:space="preserve"> составляют план выполнения задач; решают проблемы творческого и поискового характера.</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Познавательные –</w:t>
            </w:r>
            <w:r w:rsidRPr="00D36D5A">
              <w:rPr>
                <w:rFonts w:ascii="Times New Roman" w:eastAsia="Calibri" w:hAnsi="Times New Roman" w:cs="Times New Roman"/>
                <w:sz w:val="20"/>
                <w:szCs w:val="20"/>
              </w:rPr>
              <w:t xml:space="preserve"> самостоятельно предполагают, какая информация нужна для решения учебной задачи.</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Коммуникативные – </w:t>
            </w:r>
            <w:r w:rsidRPr="00D36D5A">
              <w:rPr>
                <w:rFonts w:ascii="Times New Roman" w:eastAsia="Calibri" w:hAnsi="Times New Roman" w:cs="Times New Roman"/>
                <w:sz w:val="20"/>
                <w:szCs w:val="20"/>
              </w:rPr>
              <w:t xml:space="preserve">умеют взглянуть на </w:t>
            </w:r>
            <w:proofErr w:type="spellStart"/>
            <w:r w:rsidRPr="00D36D5A">
              <w:rPr>
                <w:rFonts w:ascii="Times New Roman" w:eastAsia="Calibri" w:hAnsi="Times New Roman" w:cs="Times New Roman"/>
                <w:sz w:val="20"/>
                <w:szCs w:val="20"/>
              </w:rPr>
              <w:t>ситуа</w:t>
            </w:r>
            <w:proofErr w:type="spellEnd"/>
            <w:r w:rsidRPr="00D36D5A">
              <w:rPr>
                <w:rFonts w:ascii="Times New Roman" w:eastAsia="Calibri" w:hAnsi="Times New Roman" w:cs="Times New Roman"/>
                <w:sz w:val="20"/>
                <w:szCs w:val="20"/>
              </w:rPr>
              <w:t>-</w:t>
            </w:r>
          </w:p>
          <w:p w:rsidR="001B468D" w:rsidRPr="00D36D5A" w:rsidRDefault="001B468D" w:rsidP="001B468D">
            <w:pPr>
              <w:spacing w:after="0" w:line="240" w:lineRule="auto"/>
              <w:rPr>
                <w:rFonts w:ascii="Times New Roman" w:eastAsia="Times New Roman" w:hAnsi="Times New Roman" w:cs="Times New Roman"/>
                <w:sz w:val="20"/>
                <w:szCs w:val="20"/>
                <w:u w:val="single"/>
              </w:rPr>
            </w:pPr>
          </w:p>
        </w:tc>
        <w:tc>
          <w:tcPr>
            <w:tcW w:w="852" w:type="pct"/>
            <w:tcBorders>
              <w:top w:val="single" w:sz="4" w:space="0" w:color="auto"/>
              <w:left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Проявляют познавательный интерес к изучению математики, способам решения учебных задач; дают позитивную оценку и самооценку учебной деятельности; адекватно воспринимают оценку учителя; анализируют соответствие результатов требованиям учебной задачи</w:t>
            </w:r>
          </w:p>
        </w:tc>
        <w:tc>
          <w:tcPr>
            <w:tcW w:w="896" w:type="pct"/>
            <w:tcBorders>
              <w:top w:val="single" w:sz="4" w:space="0" w:color="auto"/>
              <w:left w:val="single" w:sz="4" w:space="0" w:color="auto"/>
              <w:right w:val="single" w:sz="4" w:space="0" w:color="auto"/>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(устный опрос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по карточкам)</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i/>
                <w:iCs/>
                <w:sz w:val="20"/>
                <w:szCs w:val="20"/>
              </w:rPr>
            </w:pPr>
          </w:p>
        </w:tc>
      </w:tr>
      <w:tr w:rsidR="001B468D" w:rsidRPr="00D36D5A" w:rsidTr="001B468D">
        <w:trPr>
          <w:gridAfter w:val="1"/>
          <w:wAfter w:w="7" w:type="pct"/>
          <w:trHeight w:val="57"/>
          <w:jc w:val="center"/>
        </w:trPr>
        <w:tc>
          <w:tcPr>
            <w:tcW w:w="180" w:type="pct"/>
            <w:tcBorders>
              <w:top w:val="single" w:sz="4" w:space="0" w:color="auto"/>
              <w:left w:val="single" w:sz="4" w:space="0" w:color="auto"/>
              <w:bottom w:val="single" w:sz="4" w:space="0" w:color="auto"/>
              <w:right w:val="single" w:sz="4" w:space="0" w:color="auto"/>
            </w:tcBorders>
          </w:tcPr>
          <w:p w:rsidR="001B468D" w:rsidRPr="00D36D5A" w:rsidRDefault="001B468D" w:rsidP="005F43FC">
            <w:pPr>
              <w:widowControl w:val="0"/>
              <w:numPr>
                <w:ilvl w:val="0"/>
                <w:numId w:val="2"/>
              </w:numPr>
              <w:autoSpaceDE w:val="0"/>
              <w:autoSpaceDN w:val="0"/>
              <w:adjustRightInd w:val="0"/>
              <w:spacing w:after="0"/>
              <w:ind w:left="340"/>
              <w:jc w:val="center"/>
              <w:textAlignment w:val="baseline"/>
              <w:rPr>
                <w:rFonts w:ascii="Times New Roman" w:eastAsia="Times New Roman" w:hAnsi="Times New Roman" w:cs="Times New Roman"/>
                <w:sz w:val="20"/>
                <w:szCs w:val="20"/>
              </w:rPr>
            </w:pPr>
          </w:p>
        </w:tc>
        <w:tc>
          <w:tcPr>
            <w:tcW w:w="179" w:type="pct"/>
            <w:tcBorders>
              <w:top w:val="single" w:sz="4" w:space="0" w:color="auto"/>
              <w:left w:val="single" w:sz="4" w:space="0" w:color="auto"/>
              <w:bottom w:val="single" w:sz="4" w:space="0" w:color="auto"/>
              <w:right w:val="single" w:sz="4" w:space="0" w:color="auto"/>
            </w:tcBorders>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1</w:t>
            </w:r>
          </w:p>
        </w:tc>
        <w:tc>
          <w:tcPr>
            <w:tcW w:w="522"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Квадрат суммы и квадрат разности двух выражений</w:t>
            </w:r>
          </w:p>
        </w:tc>
        <w:tc>
          <w:tcPr>
            <w:tcW w:w="257"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открытие новых</w:t>
            </w:r>
          </w:p>
          <w:p w:rsidR="001B468D" w:rsidRPr="00D36D5A" w:rsidRDefault="001B468D" w:rsidP="001B468D">
            <w:pPr>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i/>
                <w:iCs/>
                <w:sz w:val="20"/>
                <w:szCs w:val="20"/>
              </w:rPr>
              <w:t>знаний</w:t>
            </w:r>
          </w:p>
        </w:tc>
        <w:tc>
          <w:tcPr>
            <w:tcW w:w="606"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25"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Фронтальная –</w:t>
            </w:r>
            <w:r w:rsidRPr="00D36D5A">
              <w:rPr>
                <w:rFonts w:ascii="Times New Roman" w:eastAsia="Calibri" w:hAnsi="Times New Roman" w:cs="Times New Roman"/>
                <w:sz w:val="20"/>
                <w:szCs w:val="20"/>
              </w:rPr>
              <w:t xml:space="preserve"> ответы на вопросы </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 xml:space="preserve">Индивидуальная – </w:t>
            </w:r>
            <w:r w:rsidRPr="00D36D5A">
              <w:rPr>
                <w:rFonts w:ascii="Times New Roman" w:eastAsia="Calibri" w:hAnsi="Times New Roman" w:cs="Times New Roman"/>
                <w:sz w:val="20"/>
                <w:szCs w:val="20"/>
              </w:rPr>
              <w:t xml:space="preserve">применяют формулу разности квадратов </w:t>
            </w:r>
            <w:r w:rsidRPr="00D36D5A">
              <w:rPr>
                <w:rFonts w:ascii="Times New Roman" w:eastAsia="Calibri" w:hAnsi="Times New Roman" w:cs="Times New Roman"/>
                <w:sz w:val="20"/>
                <w:szCs w:val="20"/>
              </w:rPr>
              <w:lastRenderedPageBreak/>
              <w:t>двух выражений</w:t>
            </w:r>
          </w:p>
        </w:tc>
        <w:tc>
          <w:tcPr>
            <w:tcW w:w="606"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lastRenderedPageBreak/>
              <w:t xml:space="preserve">Умеют применять приём разложения на множители с помощью формул </w:t>
            </w:r>
            <w:r w:rsidRPr="00D36D5A">
              <w:rPr>
                <w:rFonts w:ascii="Times New Roman" w:eastAsia="Times New Roman" w:hAnsi="Times New Roman" w:cs="Times New Roman"/>
                <w:sz w:val="20"/>
                <w:szCs w:val="20"/>
              </w:rPr>
              <w:lastRenderedPageBreak/>
              <w:t>сокращённого умножения для упрощения вычислений и решения уравнений</w:t>
            </w:r>
          </w:p>
        </w:tc>
        <w:tc>
          <w:tcPr>
            <w:tcW w:w="894"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i/>
                <w:iCs/>
                <w:sz w:val="20"/>
                <w:szCs w:val="20"/>
              </w:rPr>
              <w:lastRenderedPageBreak/>
              <w:t>Регулятивные –</w:t>
            </w:r>
            <w:r w:rsidRPr="00D36D5A">
              <w:rPr>
                <w:rFonts w:ascii="Times New Roman" w:eastAsia="Times New Roman" w:hAnsi="Times New Roman" w:cs="Times New Roman"/>
                <w:sz w:val="20"/>
                <w:szCs w:val="20"/>
              </w:rPr>
              <w:t>. Сличают свой способ действия с эталоном</w:t>
            </w:r>
          </w:p>
          <w:p w:rsidR="001B468D" w:rsidRPr="00D36D5A" w:rsidRDefault="001B468D" w:rsidP="001B468D">
            <w:pPr>
              <w:spacing w:after="0" w:line="240" w:lineRule="auto"/>
              <w:rPr>
                <w:rFonts w:ascii="Times New Roman" w:eastAsia="Times New Roman" w:hAnsi="Times New Roman" w:cs="Times New Roman"/>
                <w:i/>
                <w:iCs/>
                <w:sz w:val="20"/>
                <w:szCs w:val="20"/>
              </w:rPr>
            </w:pPr>
            <w:r w:rsidRPr="00D36D5A">
              <w:rPr>
                <w:rFonts w:ascii="Times New Roman" w:eastAsia="Times New Roman" w:hAnsi="Times New Roman" w:cs="Times New Roman"/>
                <w:i/>
                <w:iCs/>
                <w:sz w:val="20"/>
                <w:szCs w:val="20"/>
              </w:rPr>
              <w:t>Познавательные –</w:t>
            </w:r>
            <w:r w:rsidRPr="00D36D5A">
              <w:rPr>
                <w:rFonts w:ascii="Times New Roman" w:eastAsia="Times New Roman" w:hAnsi="Times New Roman" w:cs="Times New Roman"/>
                <w:sz w:val="20"/>
                <w:szCs w:val="20"/>
              </w:rPr>
              <w:t xml:space="preserve"> Выбирают, сопоставляют и обосновывают </w:t>
            </w:r>
            <w:r w:rsidRPr="00D36D5A">
              <w:rPr>
                <w:rFonts w:ascii="Times New Roman" w:eastAsia="Times New Roman" w:hAnsi="Times New Roman" w:cs="Times New Roman"/>
                <w:sz w:val="20"/>
                <w:szCs w:val="20"/>
              </w:rPr>
              <w:lastRenderedPageBreak/>
              <w:t>способы решения задачи</w:t>
            </w:r>
          </w:p>
          <w:p w:rsidR="001B468D" w:rsidRPr="00D36D5A" w:rsidRDefault="001B468D" w:rsidP="001B468D">
            <w:pPr>
              <w:spacing w:after="0" w:line="240" w:lineRule="auto"/>
              <w:rPr>
                <w:rFonts w:ascii="Times New Roman" w:eastAsia="Times New Roman" w:hAnsi="Times New Roman" w:cs="Times New Roman"/>
                <w:sz w:val="20"/>
                <w:szCs w:val="20"/>
                <w:u w:val="single"/>
              </w:rPr>
            </w:pPr>
            <w:r w:rsidRPr="00D36D5A">
              <w:rPr>
                <w:rFonts w:ascii="Times New Roman" w:eastAsia="Times New Roman" w:hAnsi="Times New Roman" w:cs="Times New Roman"/>
                <w:i/>
                <w:iCs/>
                <w:sz w:val="20"/>
                <w:szCs w:val="20"/>
              </w:rPr>
              <w:t>Коммуникативные</w:t>
            </w:r>
            <w:r w:rsidRPr="00D36D5A">
              <w:rPr>
                <w:rFonts w:ascii="Times New Roman" w:eastAsia="Times New Roman" w:hAnsi="Times New Roman" w:cs="Times New Roman"/>
                <w:sz w:val="20"/>
                <w:szCs w:val="20"/>
              </w:rPr>
              <w:t xml:space="preserve"> Умеют представлять конкретное содержание и сообщать его в письменной и устной форме</w:t>
            </w:r>
          </w:p>
        </w:tc>
        <w:tc>
          <w:tcPr>
            <w:tcW w:w="852"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lastRenderedPageBreak/>
              <w:t xml:space="preserve">Проявляют устойчивый и широкий интерес к способам решения познавательных задач, адекватно оценивают </w:t>
            </w:r>
            <w:r w:rsidRPr="00D36D5A">
              <w:rPr>
                <w:rFonts w:ascii="Times New Roman" w:eastAsia="Times New Roman" w:hAnsi="Times New Roman" w:cs="Times New Roman"/>
                <w:sz w:val="20"/>
                <w:szCs w:val="20"/>
              </w:rPr>
              <w:lastRenderedPageBreak/>
              <w:t>результаты своей учебной деятельности, осознают и принимают социальную роль ученика, объясняют свои достижения</w:t>
            </w:r>
          </w:p>
        </w:tc>
        <w:tc>
          <w:tcPr>
            <w:tcW w:w="896" w:type="pct"/>
            <w:tcBorders>
              <w:top w:val="single" w:sz="4" w:space="0" w:color="auto"/>
              <w:left w:val="single" w:sz="4" w:space="0" w:color="auto"/>
              <w:bottom w:val="single" w:sz="4" w:space="0" w:color="auto"/>
              <w:right w:val="single" w:sz="4" w:space="0" w:color="auto"/>
            </w:tcBorders>
          </w:tcPr>
          <w:p w:rsidR="001B468D" w:rsidRPr="00D36D5A" w:rsidRDefault="001B468D" w:rsidP="001B468D">
            <w:pPr>
              <w:autoSpaceDE w:val="0"/>
              <w:autoSpaceDN w:val="0"/>
              <w:adjustRightInd w:val="0"/>
              <w:spacing w:after="0" w:line="240" w:lineRule="auto"/>
              <w:rPr>
                <w:rFonts w:ascii="Times New Roman" w:eastAsia="Calibri" w:hAnsi="Times New Roman" w:cs="Times New Roman"/>
                <w:i/>
                <w:iCs/>
                <w:sz w:val="20"/>
                <w:szCs w:val="20"/>
              </w:rPr>
            </w:pPr>
          </w:p>
        </w:tc>
      </w:tr>
      <w:tr w:rsidR="001B468D" w:rsidRPr="00D36D5A" w:rsidTr="001B468D">
        <w:trPr>
          <w:gridAfter w:val="1"/>
          <w:wAfter w:w="7" w:type="pct"/>
          <w:trHeight w:val="57"/>
          <w:jc w:val="center"/>
        </w:trPr>
        <w:tc>
          <w:tcPr>
            <w:tcW w:w="180" w:type="pct"/>
            <w:tcBorders>
              <w:top w:val="single" w:sz="4" w:space="0" w:color="auto"/>
              <w:left w:val="single" w:sz="4" w:space="0" w:color="auto"/>
              <w:bottom w:val="single" w:sz="4" w:space="0" w:color="auto"/>
              <w:right w:val="single" w:sz="4" w:space="0" w:color="auto"/>
            </w:tcBorders>
          </w:tcPr>
          <w:p w:rsidR="001B468D" w:rsidRPr="00D36D5A" w:rsidRDefault="001B468D" w:rsidP="005F43FC">
            <w:pPr>
              <w:widowControl w:val="0"/>
              <w:numPr>
                <w:ilvl w:val="0"/>
                <w:numId w:val="2"/>
              </w:numPr>
              <w:autoSpaceDE w:val="0"/>
              <w:autoSpaceDN w:val="0"/>
              <w:adjustRightInd w:val="0"/>
              <w:spacing w:after="0"/>
              <w:ind w:left="340"/>
              <w:jc w:val="center"/>
              <w:textAlignment w:val="baseline"/>
              <w:rPr>
                <w:rFonts w:ascii="Times New Roman" w:eastAsia="Times New Roman" w:hAnsi="Times New Roman" w:cs="Times New Roman"/>
                <w:sz w:val="20"/>
                <w:szCs w:val="20"/>
              </w:rPr>
            </w:pPr>
          </w:p>
        </w:tc>
        <w:tc>
          <w:tcPr>
            <w:tcW w:w="179" w:type="pct"/>
            <w:tcBorders>
              <w:top w:val="single" w:sz="4" w:space="0" w:color="auto"/>
              <w:left w:val="single" w:sz="4" w:space="0" w:color="auto"/>
              <w:bottom w:val="single" w:sz="4" w:space="0" w:color="auto"/>
              <w:right w:val="single" w:sz="4" w:space="0" w:color="auto"/>
            </w:tcBorders>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1</w:t>
            </w:r>
          </w:p>
        </w:tc>
        <w:tc>
          <w:tcPr>
            <w:tcW w:w="522"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Квадрат суммы и квадрат разности двух выражений</w:t>
            </w:r>
          </w:p>
        </w:tc>
        <w:tc>
          <w:tcPr>
            <w:tcW w:w="257"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i/>
                <w:iCs/>
                <w:sz w:val="20"/>
                <w:szCs w:val="20"/>
              </w:rPr>
              <w:t>закрепление знаний</w:t>
            </w:r>
          </w:p>
        </w:tc>
        <w:tc>
          <w:tcPr>
            <w:tcW w:w="606" w:type="pct"/>
            <w:vMerge w:val="restart"/>
            <w:tcBorders>
              <w:left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rPr>
                <w:rFonts w:ascii="Times New Roman" w:eastAsia="Times New Roman" w:hAnsi="Times New Roman" w:cs="Times New Roman"/>
                <w:i/>
                <w:iCs/>
                <w:sz w:val="20"/>
                <w:szCs w:val="20"/>
              </w:rPr>
            </w:pPr>
            <w:r w:rsidRPr="00D36D5A">
              <w:rPr>
                <w:rFonts w:ascii="Times New Roman" w:eastAsia="Times New Roman" w:hAnsi="Times New Roman" w:cs="Times New Roman"/>
                <w:i/>
                <w:iCs/>
                <w:sz w:val="20"/>
                <w:szCs w:val="20"/>
              </w:rPr>
              <w:t>Фронтальная –</w:t>
            </w:r>
            <w:r w:rsidRPr="00D36D5A">
              <w:rPr>
                <w:rFonts w:ascii="Times New Roman" w:eastAsia="Times New Roman" w:hAnsi="Times New Roman" w:cs="Times New Roman"/>
                <w:sz w:val="20"/>
                <w:szCs w:val="20"/>
              </w:rPr>
              <w:t xml:space="preserve"> ответы на вопросы</w:t>
            </w:r>
          </w:p>
          <w:p w:rsidR="001B468D" w:rsidRPr="00D36D5A" w:rsidRDefault="001B468D" w:rsidP="001B468D">
            <w:pPr>
              <w:spacing w:after="0"/>
              <w:rPr>
                <w:rFonts w:ascii="Times New Roman" w:eastAsia="Times New Roman" w:hAnsi="Times New Roman" w:cs="Times New Roman"/>
                <w:i/>
                <w:iCs/>
                <w:sz w:val="20"/>
                <w:szCs w:val="20"/>
              </w:rPr>
            </w:pPr>
            <w:r w:rsidRPr="00D36D5A">
              <w:rPr>
                <w:rFonts w:ascii="Times New Roman" w:eastAsia="Times New Roman" w:hAnsi="Times New Roman" w:cs="Times New Roman"/>
                <w:i/>
                <w:iCs/>
                <w:sz w:val="20"/>
                <w:szCs w:val="20"/>
              </w:rPr>
              <w:t xml:space="preserve">Индивидуальная – </w:t>
            </w:r>
            <w:r w:rsidRPr="00D36D5A">
              <w:rPr>
                <w:rFonts w:ascii="Times New Roman" w:eastAsia="Times New Roman" w:hAnsi="Times New Roman" w:cs="Times New Roman"/>
                <w:sz w:val="20"/>
                <w:szCs w:val="20"/>
              </w:rPr>
              <w:t>применяют формулу разности квадратов двух выражений</w:t>
            </w:r>
          </w:p>
        </w:tc>
        <w:tc>
          <w:tcPr>
            <w:tcW w:w="606" w:type="pct"/>
            <w:vMerge w:val="restart"/>
            <w:tcBorders>
              <w:left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 xml:space="preserve">Находят число </w:t>
            </w:r>
          </w:p>
          <w:p w:rsidR="001B468D" w:rsidRPr="00D36D5A" w:rsidRDefault="001B468D" w:rsidP="001B468D">
            <w:pPr>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 xml:space="preserve">по данному значению его процентов; действуют по заданному </w:t>
            </w:r>
          </w:p>
          <w:p w:rsidR="001B468D" w:rsidRPr="00D36D5A" w:rsidRDefault="001B468D" w:rsidP="001B468D">
            <w:pPr>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 xml:space="preserve">и </w:t>
            </w:r>
            <w:proofErr w:type="spellStart"/>
            <w:r w:rsidRPr="00D36D5A">
              <w:rPr>
                <w:rFonts w:ascii="Times New Roman" w:eastAsia="Times New Roman" w:hAnsi="Times New Roman" w:cs="Times New Roman"/>
                <w:sz w:val="20"/>
                <w:szCs w:val="20"/>
              </w:rPr>
              <w:t>самостоятель</w:t>
            </w:r>
            <w:proofErr w:type="spellEnd"/>
            <w:r w:rsidRPr="00D36D5A">
              <w:rPr>
                <w:rFonts w:ascii="Times New Roman" w:eastAsia="Times New Roman" w:hAnsi="Times New Roman" w:cs="Times New Roman"/>
                <w:sz w:val="20"/>
                <w:szCs w:val="20"/>
              </w:rPr>
              <w:t>-</w:t>
            </w:r>
          </w:p>
          <w:p w:rsidR="001B468D" w:rsidRPr="00D36D5A" w:rsidRDefault="001B468D" w:rsidP="001B468D">
            <w:pPr>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но составленному плану решения задачи</w:t>
            </w:r>
          </w:p>
          <w:p w:rsidR="001B468D" w:rsidRPr="00D36D5A" w:rsidRDefault="001B468D" w:rsidP="001B468D">
            <w:pPr>
              <w:spacing w:after="0" w:line="240" w:lineRule="auto"/>
              <w:rPr>
                <w:rFonts w:ascii="Times New Roman" w:eastAsia="Times New Roman" w:hAnsi="Times New Roman" w:cs="Times New Roman"/>
                <w:sz w:val="20"/>
                <w:szCs w:val="20"/>
              </w:rPr>
            </w:pPr>
          </w:p>
        </w:tc>
        <w:tc>
          <w:tcPr>
            <w:tcW w:w="894" w:type="pct"/>
            <w:vMerge w:val="restart"/>
            <w:tcBorders>
              <w:left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i/>
                <w:iCs/>
                <w:sz w:val="20"/>
                <w:szCs w:val="20"/>
              </w:rPr>
              <w:t xml:space="preserve">Регулятивные – </w:t>
            </w:r>
            <w:r w:rsidRPr="00D36D5A">
              <w:rPr>
                <w:rFonts w:ascii="Times New Roman" w:eastAsia="Times New Roman" w:hAnsi="Times New Roman" w:cs="Times New Roman"/>
                <w:sz w:val="20"/>
                <w:szCs w:val="20"/>
              </w:rPr>
              <w:t>работают по составленному плану, используют наряду с основными и дополнительные средства.</w:t>
            </w:r>
          </w:p>
          <w:p w:rsidR="001B468D" w:rsidRPr="00D36D5A" w:rsidRDefault="001B468D" w:rsidP="001B468D">
            <w:pPr>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i/>
                <w:iCs/>
                <w:sz w:val="20"/>
                <w:szCs w:val="20"/>
              </w:rPr>
              <w:t xml:space="preserve">Познавательные – </w:t>
            </w:r>
            <w:r w:rsidRPr="00D36D5A">
              <w:rPr>
                <w:rFonts w:ascii="Times New Roman" w:eastAsia="Times New Roman" w:hAnsi="Times New Roman" w:cs="Times New Roman"/>
                <w:sz w:val="20"/>
                <w:szCs w:val="20"/>
              </w:rPr>
              <w:t>сопоставляют и отбирают информацию, полученную из разных источников.</w:t>
            </w:r>
          </w:p>
          <w:p w:rsidR="001B468D" w:rsidRPr="00D36D5A" w:rsidRDefault="001B468D" w:rsidP="001B468D">
            <w:pPr>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i/>
                <w:iCs/>
                <w:sz w:val="20"/>
                <w:szCs w:val="20"/>
              </w:rPr>
              <w:t xml:space="preserve">Коммуникативные – </w:t>
            </w:r>
            <w:r w:rsidRPr="00D36D5A">
              <w:rPr>
                <w:rFonts w:ascii="Times New Roman" w:eastAsia="Times New Roman" w:hAnsi="Times New Roman" w:cs="Times New Roman"/>
                <w:sz w:val="20"/>
                <w:szCs w:val="20"/>
              </w:rPr>
              <w:t>умеют выполнять различные роли в группе, сотрудничают в совместном решении задачи</w:t>
            </w:r>
          </w:p>
          <w:p w:rsidR="001B468D" w:rsidRPr="00D36D5A" w:rsidRDefault="001B468D" w:rsidP="001B468D">
            <w:pPr>
              <w:spacing w:after="0" w:line="240" w:lineRule="auto"/>
              <w:rPr>
                <w:rFonts w:ascii="Times New Roman" w:eastAsia="Times New Roman" w:hAnsi="Times New Roman" w:cs="Times New Roman"/>
                <w:sz w:val="20"/>
                <w:szCs w:val="20"/>
                <w:u w:val="single"/>
              </w:rPr>
            </w:pPr>
          </w:p>
        </w:tc>
        <w:tc>
          <w:tcPr>
            <w:tcW w:w="852" w:type="pct"/>
            <w:vMerge w:val="restart"/>
            <w:tcBorders>
              <w:left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Проявляют познавательный интерес к изучению</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предмета, способам решения учебных задач; дают адекватную оценку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и самооценку учебной деятельности; понимают причины успеха/неуспеха в учебной деятельности; анализируют соответствие результатов требованиям учебной задачи</w:t>
            </w:r>
          </w:p>
        </w:tc>
        <w:tc>
          <w:tcPr>
            <w:tcW w:w="896" w:type="pct"/>
            <w:vMerge w:val="restart"/>
            <w:tcBorders>
              <w:top w:val="single" w:sz="4" w:space="0" w:color="auto"/>
              <w:left w:val="single" w:sz="4" w:space="0" w:color="auto"/>
              <w:right w:val="single" w:sz="4" w:space="0" w:color="auto"/>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(устный опрос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по карточкам)</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i/>
                <w:iCs/>
                <w:sz w:val="20"/>
                <w:szCs w:val="20"/>
              </w:rPr>
            </w:pPr>
          </w:p>
        </w:tc>
      </w:tr>
      <w:tr w:rsidR="001B468D" w:rsidRPr="00D36D5A" w:rsidTr="001B468D">
        <w:trPr>
          <w:gridAfter w:val="1"/>
          <w:wAfter w:w="7" w:type="pct"/>
          <w:trHeight w:val="57"/>
          <w:jc w:val="center"/>
        </w:trPr>
        <w:tc>
          <w:tcPr>
            <w:tcW w:w="180" w:type="pct"/>
            <w:tcBorders>
              <w:top w:val="single" w:sz="4" w:space="0" w:color="auto"/>
              <w:left w:val="single" w:sz="4" w:space="0" w:color="auto"/>
              <w:bottom w:val="single" w:sz="4" w:space="0" w:color="auto"/>
              <w:right w:val="single" w:sz="4" w:space="0" w:color="auto"/>
            </w:tcBorders>
          </w:tcPr>
          <w:p w:rsidR="001B468D" w:rsidRPr="00D36D5A" w:rsidRDefault="001B468D" w:rsidP="005F43FC">
            <w:pPr>
              <w:widowControl w:val="0"/>
              <w:numPr>
                <w:ilvl w:val="0"/>
                <w:numId w:val="2"/>
              </w:numPr>
              <w:autoSpaceDE w:val="0"/>
              <w:autoSpaceDN w:val="0"/>
              <w:adjustRightInd w:val="0"/>
              <w:spacing w:after="0"/>
              <w:ind w:left="340"/>
              <w:jc w:val="center"/>
              <w:textAlignment w:val="baseline"/>
              <w:rPr>
                <w:rFonts w:ascii="Times New Roman" w:eastAsia="Times New Roman" w:hAnsi="Times New Roman" w:cs="Times New Roman"/>
                <w:sz w:val="20"/>
                <w:szCs w:val="20"/>
              </w:rPr>
            </w:pPr>
          </w:p>
        </w:tc>
        <w:tc>
          <w:tcPr>
            <w:tcW w:w="179" w:type="pct"/>
            <w:tcBorders>
              <w:top w:val="single" w:sz="4" w:space="0" w:color="auto"/>
              <w:left w:val="single" w:sz="4" w:space="0" w:color="auto"/>
              <w:bottom w:val="single" w:sz="4" w:space="0" w:color="auto"/>
              <w:right w:val="single" w:sz="4" w:space="0" w:color="auto"/>
            </w:tcBorders>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1</w:t>
            </w:r>
          </w:p>
        </w:tc>
        <w:tc>
          <w:tcPr>
            <w:tcW w:w="522"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Квадрат суммы и квадрат разности двух выражений</w:t>
            </w:r>
          </w:p>
        </w:tc>
        <w:tc>
          <w:tcPr>
            <w:tcW w:w="257"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line="240" w:lineRule="auto"/>
              <w:rPr>
                <w:rFonts w:ascii="Times New Roman" w:eastAsia="Times New Roman" w:hAnsi="Times New Roman" w:cs="Times New Roman"/>
                <w:i/>
                <w:iCs/>
                <w:sz w:val="20"/>
                <w:szCs w:val="20"/>
              </w:rPr>
            </w:pPr>
            <w:r w:rsidRPr="00D36D5A">
              <w:rPr>
                <w:rFonts w:ascii="Times New Roman" w:eastAsia="Times New Roman" w:hAnsi="Times New Roman" w:cs="Times New Roman"/>
                <w:i/>
                <w:iCs/>
                <w:sz w:val="20"/>
                <w:szCs w:val="20"/>
              </w:rPr>
              <w:t>закрепление знаний</w:t>
            </w:r>
          </w:p>
        </w:tc>
        <w:tc>
          <w:tcPr>
            <w:tcW w:w="606" w:type="pct"/>
            <w:vMerge/>
            <w:tcBorders>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p>
        </w:tc>
        <w:tc>
          <w:tcPr>
            <w:tcW w:w="606" w:type="pct"/>
            <w:vMerge/>
            <w:tcBorders>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line="240" w:lineRule="auto"/>
              <w:rPr>
                <w:rFonts w:ascii="Times New Roman" w:eastAsia="Times New Roman" w:hAnsi="Times New Roman" w:cs="Times New Roman"/>
                <w:sz w:val="20"/>
                <w:szCs w:val="20"/>
              </w:rPr>
            </w:pPr>
          </w:p>
        </w:tc>
        <w:tc>
          <w:tcPr>
            <w:tcW w:w="894" w:type="pct"/>
            <w:vMerge/>
            <w:tcBorders>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line="240" w:lineRule="auto"/>
              <w:rPr>
                <w:rFonts w:ascii="Times New Roman" w:eastAsia="Times New Roman" w:hAnsi="Times New Roman" w:cs="Times New Roman"/>
                <w:i/>
                <w:iCs/>
                <w:sz w:val="20"/>
                <w:szCs w:val="20"/>
              </w:rPr>
            </w:pPr>
          </w:p>
        </w:tc>
        <w:tc>
          <w:tcPr>
            <w:tcW w:w="852" w:type="pct"/>
            <w:vMerge/>
            <w:tcBorders>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p>
        </w:tc>
        <w:tc>
          <w:tcPr>
            <w:tcW w:w="896" w:type="pct"/>
            <w:vMerge/>
            <w:tcBorders>
              <w:left w:val="single" w:sz="4" w:space="0" w:color="auto"/>
              <w:bottom w:val="single" w:sz="4" w:space="0" w:color="auto"/>
              <w:right w:val="single" w:sz="4" w:space="0" w:color="auto"/>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p>
        </w:tc>
      </w:tr>
      <w:tr w:rsidR="001B468D" w:rsidRPr="00D36D5A" w:rsidTr="001B468D">
        <w:trPr>
          <w:gridAfter w:val="1"/>
          <w:wAfter w:w="7" w:type="pct"/>
          <w:trHeight w:val="57"/>
          <w:jc w:val="center"/>
        </w:trPr>
        <w:tc>
          <w:tcPr>
            <w:tcW w:w="180" w:type="pct"/>
            <w:tcBorders>
              <w:top w:val="single" w:sz="4" w:space="0" w:color="auto"/>
              <w:left w:val="single" w:sz="4" w:space="0" w:color="auto"/>
              <w:bottom w:val="single" w:sz="4" w:space="0" w:color="auto"/>
              <w:right w:val="single" w:sz="4" w:space="0" w:color="auto"/>
            </w:tcBorders>
          </w:tcPr>
          <w:p w:rsidR="001B468D" w:rsidRPr="00D36D5A" w:rsidRDefault="001B468D" w:rsidP="005F43FC">
            <w:pPr>
              <w:widowControl w:val="0"/>
              <w:numPr>
                <w:ilvl w:val="0"/>
                <w:numId w:val="2"/>
              </w:numPr>
              <w:autoSpaceDE w:val="0"/>
              <w:autoSpaceDN w:val="0"/>
              <w:adjustRightInd w:val="0"/>
              <w:spacing w:after="0"/>
              <w:ind w:left="340"/>
              <w:jc w:val="center"/>
              <w:textAlignment w:val="baseline"/>
              <w:rPr>
                <w:rFonts w:ascii="Times New Roman" w:eastAsia="Times New Roman" w:hAnsi="Times New Roman" w:cs="Times New Roman"/>
                <w:sz w:val="20"/>
                <w:szCs w:val="20"/>
              </w:rPr>
            </w:pPr>
          </w:p>
        </w:tc>
        <w:tc>
          <w:tcPr>
            <w:tcW w:w="179" w:type="pct"/>
            <w:tcBorders>
              <w:top w:val="single" w:sz="4" w:space="0" w:color="auto"/>
              <w:left w:val="single" w:sz="4" w:space="0" w:color="auto"/>
              <w:bottom w:val="single" w:sz="4" w:space="0" w:color="auto"/>
              <w:right w:val="single" w:sz="4" w:space="0" w:color="auto"/>
            </w:tcBorders>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1</w:t>
            </w:r>
          </w:p>
        </w:tc>
        <w:tc>
          <w:tcPr>
            <w:tcW w:w="522"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Преобразование многочлена в квадрат суммы или разности двух выражений.</w:t>
            </w:r>
          </w:p>
        </w:tc>
        <w:tc>
          <w:tcPr>
            <w:tcW w:w="257"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Открытие новых</w:t>
            </w:r>
          </w:p>
          <w:p w:rsidR="001B468D" w:rsidRPr="00D36D5A" w:rsidRDefault="001B468D" w:rsidP="001B468D">
            <w:pPr>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i/>
                <w:iCs/>
                <w:sz w:val="20"/>
                <w:szCs w:val="20"/>
              </w:rPr>
              <w:t>знаний</w:t>
            </w:r>
          </w:p>
        </w:tc>
        <w:tc>
          <w:tcPr>
            <w:tcW w:w="606" w:type="pct"/>
            <w:tcBorders>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Фронтальная –</w:t>
            </w:r>
            <w:r w:rsidRPr="00D36D5A">
              <w:rPr>
                <w:rFonts w:ascii="Times New Roman" w:eastAsia="Calibri" w:hAnsi="Times New Roman" w:cs="Times New Roman"/>
                <w:sz w:val="20"/>
                <w:szCs w:val="20"/>
              </w:rPr>
              <w:t xml:space="preserve"> устные вычисления ; </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 xml:space="preserve">Индивидуальная – </w:t>
            </w:r>
            <w:r w:rsidRPr="00D36D5A">
              <w:rPr>
                <w:rFonts w:ascii="Times New Roman" w:eastAsia="Calibri" w:hAnsi="Times New Roman" w:cs="Times New Roman"/>
                <w:sz w:val="20"/>
                <w:szCs w:val="20"/>
              </w:rPr>
              <w:t xml:space="preserve">преобразование многочлен в квадрат суммы или разности двух </w:t>
            </w:r>
            <w:proofErr w:type="spellStart"/>
            <w:r w:rsidRPr="00D36D5A">
              <w:rPr>
                <w:rFonts w:ascii="Times New Roman" w:eastAsia="Calibri" w:hAnsi="Times New Roman" w:cs="Times New Roman"/>
                <w:sz w:val="20"/>
                <w:szCs w:val="20"/>
              </w:rPr>
              <w:t>вырожений</w:t>
            </w:r>
            <w:proofErr w:type="spellEnd"/>
            <w:r w:rsidRPr="00D36D5A">
              <w:rPr>
                <w:rFonts w:ascii="Times New Roman" w:eastAsia="Calibri" w:hAnsi="Times New Roman" w:cs="Times New Roman"/>
                <w:sz w:val="20"/>
                <w:szCs w:val="20"/>
              </w:rPr>
              <w:t>.</w:t>
            </w:r>
          </w:p>
        </w:tc>
        <w:tc>
          <w:tcPr>
            <w:tcW w:w="606" w:type="pct"/>
            <w:tcBorders>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Формировать умение преобразовывать многочлен в квадрат суммы или разности двух выражений</w:t>
            </w:r>
          </w:p>
        </w:tc>
        <w:tc>
          <w:tcPr>
            <w:tcW w:w="894" w:type="pct"/>
            <w:tcBorders>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Регулятивные –</w:t>
            </w:r>
            <w:r w:rsidRPr="00D36D5A">
              <w:rPr>
                <w:rFonts w:ascii="Times New Roman" w:eastAsia="Calibri" w:hAnsi="Times New Roman" w:cs="Times New Roman"/>
                <w:sz w:val="20"/>
                <w:szCs w:val="20"/>
              </w:rPr>
              <w:t xml:space="preserve"> составляют план выполнения задач, решают проблемы творческого и поискового характера.</w:t>
            </w:r>
          </w:p>
          <w:p w:rsidR="001B468D" w:rsidRPr="00D36D5A" w:rsidRDefault="001B468D" w:rsidP="001B468D">
            <w:pPr>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i/>
                <w:iCs/>
                <w:sz w:val="20"/>
                <w:szCs w:val="20"/>
              </w:rPr>
              <w:t>Познавательные –</w:t>
            </w:r>
            <w:r w:rsidRPr="00D36D5A">
              <w:rPr>
                <w:rFonts w:ascii="Times New Roman" w:eastAsia="Times New Roman" w:hAnsi="Times New Roman" w:cs="Times New Roman"/>
                <w:sz w:val="20"/>
                <w:szCs w:val="20"/>
              </w:rPr>
              <w:t xml:space="preserve"> самостоятельно предполагают, какая информация нужна для решения учебной задачи</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Коммуникативные – </w:t>
            </w:r>
            <w:r w:rsidRPr="00D36D5A">
              <w:rPr>
                <w:rFonts w:ascii="Times New Roman" w:eastAsia="Calibri" w:hAnsi="Times New Roman" w:cs="Times New Roman"/>
                <w:sz w:val="20"/>
                <w:szCs w:val="20"/>
              </w:rPr>
              <w:t>умеют при необходимости отстаивать свою точку зрения, аргументируя ее</w:t>
            </w:r>
          </w:p>
          <w:p w:rsidR="001B468D" w:rsidRPr="00D36D5A" w:rsidRDefault="001B468D" w:rsidP="001B468D">
            <w:pPr>
              <w:spacing w:after="0" w:line="240" w:lineRule="auto"/>
              <w:rPr>
                <w:rFonts w:ascii="Times New Roman" w:eastAsia="Times New Roman" w:hAnsi="Times New Roman" w:cs="Times New Roman"/>
                <w:sz w:val="20"/>
                <w:szCs w:val="20"/>
                <w:u w:val="single"/>
              </w:rPr>
            </w:pPr>
          </w:p>
        </w:tc>
        <w:tc>
          <w:tcPr>
            <w:tcW w:w="852" w:type="pct"/>
            <w:tcBorders>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Объясняют отличия в оценках одной и той же ситуации разными людьми, проявляют положительное отношение к урокам математики, дают положительную оценку и самооценку результатов учебной деятельности</w:t>
            </w:r>
          </w:p>
        </w:tc>
        <w:tc>
          <w:tcPr>
            <w:tcW w:w="896" w:type="pct"/>
            <w:tcBorders>
              <w:top w:val="single" w:sz="4" w:space="0" w:color="auto"/>
              <w:left w:val="single" w:sz="4" w:space="0" w:color="auto"/>
              <w:bottom w:val="single" w:sz="4" w:space="0" w:color="auto"/>
              <w:right w:val="single" w:sz="4" w:space="0" w:color="auto"/>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(устный опрос </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i/>
                <w:iCs/>
                <w:sz w:val="20"/>
                <w:szCs w:val="20"/>
              </w:rPr>
            </w:pPr>
            <w:r w:rsidRPr="00D36D5A">
              <w:rPr>
                <w:rFonts w:ascii="Times New Roman" w:eastAsia="Calibri" w:hAnsi="Times New Roman" w:cs="Times New Roman"/>
                <w:sz w:val="20"/>
                <w:szCs w:val="20"/>
              </w:rPr>
              <w:t>по карточкам</w:t>
            </w:r>
          </w:p>
        </w:tc>
      </w:tr>
      <w:tr w:rsidR="001B468D" w:rsidRPr="00D36D5A" w:rsidTr="001B468D">
        <w:trPr>
          <w:gridAfter w:val="1"/>
          <w:wAfter w:w="7" w:type="pct"/>
          <w:trHeight w:val="57"/>
          <w:jc w:val="center"/>
        </w:trPr>
        <w:tc>
          <w:tcPr>
            <w:tcW w:w="180" w:type="pct"/>
            <w:tcBorders>
              <w:top w:val="single" w:sz="4" w:space="0" w:color="auto"/>
              <w:left w:val="single" w:sz="4" w:space="0" w:color="auto"/>
              <w:bottom w:val="single" w:sz="4" w:space="0" w:color="auto"/>
              <w:right w:val="single" w:sz="4" w:space="0" w:color="auto"/>
            </w:tcBorders>
          </w:tcPr>
          <w:p w:rsidR="001B468D" w:rsidRPr="00D36D5A" w:rsidRDefault="001B468D" w:rsidP="005F43FC">
            <w:pPr>
              <w:widowControl w:val="0"/>
              <w:numPr>
                <w:ilvl w:val="0"/>
                <w:numId w:val="2"/>
              </w:numPr>
              <w:autoSpaceDE w:val="0"/>
              <w:autoSpaceDN w:val="0"/>
              <w:adjustRightInd w:val="0"/>
              <w:spacing w:after="0"/>
              <w:ind w:left="340"/>
              <w:jc w:val="center"/>
              <w:textAlignment w:val="baseline"/>
              <w:rPr>
                <w:rFonts w:ascii="Times New Roman" w:eastAsia="Times New Roman" w:hAnsi="Times New Roman" w:cs="Times New Roman"/>
                <w:sz w:val="20"/>
                <w:szCs w:val="20"/>
              </w:rPr>
            </w:pPr>
          </w:p>
        </w:tc>
        <w:tc>
          <w:tcPr>
            <w:tcW w:w="179" w:type="pct"/>
            <w:tcBorders>
              <w:top w:val="single" w:sz="4" w:space="0" w:color="auto"/>
              <w:left w:val="single" w:sz="4" w:space="0" w:color="auto"/>
              <w:bottom w:val="single" w:sz="4" w:space="0" w:color="auto"/>
              <w:right w:val="single" w:sz="4" w:space="0" w:color="auto"/>
            </w:tcBorders>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1</w:t>
            </w:r>
          </w:p>
        </w:tc>
        <w:tc>
          <w:tcPr>
            <w:tcW w:w="522"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Преобразование многочлена в квадрат суммы или разности двух выражений.</w:t>
            </w:r>
          </w:p>
        </w:tc>
        <w:tc>
          <w:tcPr>
            <w:tcW w:w="257"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Закрепление знаний)</w:t>
            </w:r>
          </w:p>
          <w:p w:rsidR="001B468D" w:rsidRPr="00D36D5A" w:rsidRDefault="001B468D" w:rsidP="001B468D">
            <w:pPr>
              <w:spacing w:after="0" w:line="240" w:lineRule="auto"/>
              <w:rPr>
                <w:rFonts w:ascii="Times New Roman" w:eastAsia="Times New Roman" w:hAnsi="Times New Roman" w:cs="Times New Roman"/>
                <w:sz w:val="20"/>
                <w:szCs w:val="20"/>
              </w:rPr>
            </w:pPr>
          </w:p>
        </w:tc>
        <w:tc>
          <w:tcPr>
            <w:tcW w:w="606" w:type="pct"/>
            <w:tcBorders>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Фронтальная –</w:t>
            </w:r>
            <w:r w:rsidRPr="00D36D5A">
              <w:rPr>
                <w:rFonts w:ascii="Times New Roman" w:eastAsia="Calibri" w:hAnsi="Times New Roman" w:cs="Times New Roman"/>
                <w:sz w:val="20"/>
                <w:szCs w:val="20"/>
              </w:rPr>
              <w:t xml:space="preserve"> устные вычисления ;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Индивидуальная – </w:t>
            </w:r>
            <w:r w:rsidRPr="00D36D5A">
              <w:rPr>
                <w:rFonts w:ascii="Times New Roman" w:eastAsia="Calibri" w:hAnsi="Times New Roman" w:cs="Times New Roman"/>
                <w:sz w:val="20"/>
                <w:szCs w:val="20"/>
              </w:rPr>
              <w:t xml:space="preserve">преобразование многочлен в квадрат суммы или разности двух </w:t>
            </w:r>
            <w:proofErr w:type="spellStart"/>
            <w:r w:rsidRPr="00D36D5A">
              <w:rPr>
                <w:rFonts w:ascii="Times New Roman" w:eastAsia="Calibri" w:hAnsi="Times New Roman" w:cs="Times New Roman"/>
                <w:sz w:val="20"/>
                <w:szCs w:val="20"/>
              </w:rPr>
              <w:t>вырожений</w:t>
            </w:r>
            <w:proofErr w:type="spellEnd"/>
            <w:r w:rsidRPr="00D36D5A">
              <w:rPr>
                <w:rFonts w:ascii="Times New Roman" w:eastAsia="Calibri" w:hAnsi="Times New Roman" w:cs="Times New Roman"/>
                <w:sz w:val="20"/>
                <w:szCs w:val="20"/>
              </w:rPr>
              <w:t>.</w:t>
            </w:r>
          </w:p>
        </w:tc>
        <w:tc>
          <w:tcPr>
            <w:tcW w:w="606" w:type="pct"/>
            <w:tcBorders>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Закрепить навыки преобразовывать многочлен в квадрат суммы или разности двух выражений</w:t>
            </w:r>
          </w:p>
        </w:tc>
        <w:tc>
          <w:tcPr>
            <w:tcW w:w="894" w:type="pct"/>
            <w:tcBorders>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Регулятивные – </w:t>
            </w:r>
            <w:r w:rsidRPr="00D36D5A">
              <w:rPr>
                <w:rFonts w:ascii="Times New Roman" w:eastAsia="Calibri" w:hAnsi="Times New Roman" w:cs="Times New Roman"/>
                <w:sz w:val="20"/>
                <w:szCs w:val="20"/>
              </w:rPr>
              <w:t>работают по составленному плану, используют наряду с основными и дополнительные средства.</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Познавательные – </w:t>
            </w:r>
            <w:r w:rsidRPr="00D36D5A">
              <w:rPr>
                <w:rFonts w:ascii="Times New Roman" w:eastAsia="Calibri" w:hAnsi="Times New Roman" w:cs="Times New Roman"/>
                <w:sz w:val="20"/>
                <w:szCs w:val="20"/>
              </w:rPr>
              <w:t xml:space="preserve">преобразовывают модели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с целью выявления об-</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proofErr w:type="spellStart"/>
            <w:r w:rsidRPr="00D36D5A">
              <w:rPr>
                <w:rFonts w:ascii="Times New Roman" w:eastAsia="Calibri" w:hAnsi="Times New Roman" w:cs="Times New Roman"/>
                <w:sz w:val="20"/>
                <w:szCs w:val="20"/>
              </w:rPr>
              <w:t>щих</w:t>
            </w:r>
            <w:proofErr w:type="spellEnd"/>
            <w:r w:rsidRPr="00D36D5A">
              <w:rPr>
                <w:rFonts w:ascii="Times New Roman" w:eastAsia="Calibri" w:hAnsi="Times New Roman" w:cs="Times New Roman"/>
                <w:sz w:val="20"/>
                <w:szCs w:val="20"/>
              </w:rPr>
              <w:t xml:space="preserve"> законов, определяющих предметную об-</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proofErr w:type="spellStart"/>
            <w:r w:rsidRPr="00D36D5A">
              <w:rPr>
                <w:rFonts w:ascii="Times New Roman" w:eastAsia="Calibri" w:hAnsi="Times New Roman" w:cs="Times New Roman"/>
                <w:sz w:val="20"/>
                <w:szCs w:val="20"/>
              </w:rPr>
              <w:t>ласть</w:t>
            </w:r>
            <w:proofErr w:type="spellEnd"/>
            <w:r w:rsidRPr="00D36D5A">
              <w:rPr>
                <w:rFonts w:ascii="Times New Roman" w:eastAsia="Calibri" w:hAnsi="Times New Roman" w:cs="Times New Roman"/>
                <w:sz w:val="20"/>
                <w:szCs w:val="20"/>
              </w:rPr>
              <w:t>.</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lastRenderedPageBreak/>
              <w:t xml:space="preserve">Коммуникативные – </w:t>
            </w:r>
            <w:r w:rsidRPr="00D36D5A">
              <w:rPr>
                <w:rFonts w:ascii="Times New Roman" w:eastAsia="Calibri" w:hAnsi="Times New Roman" w:cs="Times New Roman"/>
                <w:sz w:val="20"/>
                <w:szCs w:val="20"/>
              </w:rPr>
              <w:t xml:space="preserve">умеют взглянуть на ситуацию с иной позиции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и договориться с людьми иных позиций</w:t>
            </w:r>
          </w:p>
        </w:tc>
        <w:tc>
          <w:tcPr>
            <w:tcW w:w="852" w:type="pct"/>
            <w:tcBorders>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lastRenderedPageBreak/>
              <w:t>Проявляют устойчивый и широкий интерес к способам решения познавательных задач, адекватно оценивают результаты своей учебной деятельности, осознают и принимают социальную роль ученика, объясняют свои достижения, понимают причины успеха в учебной деятельности</w:t>
            </w:r>
          </w:p>
        </w:tc>
        <w:tc>
          <w:tcPr>
            <w:tcW w:w="896" w:type="pct"/>
            <w:tcBorders>
              <w:top w:val="single" w:sz="4" w:space="0" w:color="auto"/>
              <w:left w:val="single" w:sz="4" w:space="0" w:color="auto"/>
              <w:bottom w:val="single" w:sz="4" w:space="0" w:color="auto"/>
              <w:right w:val="single" w:sz="4" w:space="0" w:color="auto"/>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 xml:space="preserve">Индивидуальная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(самостоятельная работа)</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i/>
                <w:iCs/>
                <w:sz w:val="20"/>
                <w:szCs w:val="20"/>
              </w:rPr>
            </w:pPr>
          </w:p>
        </w:tc>
      </w:tr>
      <w:tr w:rsidR="001B468D" w:rsidRPr="00D36D5A" w:rsidTr="001B468D">
        <w:trPr>
          <w:gridAfter w:val="1"/>
          <w:wAfter w:w="7" w:type="pct"/>
          <w:trHeight w:val="57"/>
          <w:jc w:val="center"/>
        </w:trPr>
        <w:tc>
          <w:tcPr>
            <w:tcW w:w="180" w:type="pct"/>
            <w:tcBorders>
              <w:top w:val="single" w:sz="4" w:space="0" w:color="auto"/>
              <w:left w:val="single" w:sz="4" w:space="0" w:color="auto"/>
              <w:bottom w:val="single" w:sz="4" w:space="0" w:color="auto"/>
              <w:right w:val="single" w:sz="4" w:space="0" w:color="auto"/>
            </w:tcBorders>
          </w:tcPr>
          <w:p w:rsidR="001B468D" w:rsidRPr="00D36D5A" w:rsidRDefault="001B468D" w:rsidP="005F43FC">
            <w:pPr>
              <w:widowControl w:val="0"/>
              <w:numPr>
                <w:ilvl w:val="0"/>
                <w:numId w:val="2"/>
              </w:numPr>
              <w:autoSpaceDE w:val="0"/>
              <w:autoSpaceDN w:val="0"/>
              <w:adjustRightInd w:val="0"/>
              <w:spacing w:after="0"/>
              <w:ind w:left="340"/>
              <w:jc w:val="center"/>
              <w:textAlignment w:val="baseline"/>
              <w:rPr>
                <w:rFonts w:ascii="Times New Roman" w:eastAsia="Times New Roman" w:hAnsi="Times New Roman" w:cs="Times New Roman"/>
                <w:sz w:val="20"/>
                <w:szCs w:val="20"/>
              </w:rPr>
            </w:pPr>
          </w:p>
        </w:tc>
        <w:tc>
          <w:tcPr>
            <w:tcW w:w="179" w:type="pct"/>
            <w:tcBorders>
              <w:top w:val="single" w:sz="4" w:space="0" w:color="auto"/>
              <w:left w:val="single" w:sz="4" w:space="0" w:color="auto"/>
              <w:bottom w:val="single" w:sz="4" w:space="0" w:color="auto"/>
              <w:right w:val="single" w:sz="4" w:space="0" w:color="auto"/>
            </w:tcBorders>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1</w:t>
            </w:r>
          </w:p>
        </w:tc>
        <w:tc>
          <w:tcPr>
            <w:tcW w:w="522"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Преобразование многочлена в квадрат суммы или разности двух выражений..</w:t>
            </w:r>
          </w:p>
        </w:tc>
        <w:tc>
          <w:tcPr>
            <w:tcW w:w="257"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 xml:space="preserve">закрепление знаний </w:t>
            </w:r>
          </w:p>
        </w:tc>
        <w:tc>
          <w:tcPr>
            <w:tcW w:w="606"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Фронтальная –</w:t>
            </w:r>
            <w:r w:rsidRPr="00D36D5A">
              <w:rPr>
                <w:rFonts w:ascii="Times New Roman" w:eastAsia="Calibri" w:hAnsi="Times New Roman" w:cs="Times New Roman"/>
                <w:sz w:val="20"/>
                <w:szCs w:val="20"/>
              </w:rPr>
              <w:t xml:space="preserve"> устные вычисления ; </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 xml:space="preserve">Индивидуальная – </w:t>
            </w:r>
            <w:r w:rsidRPr="00D36D5A">
              <w:rPr>
                <w:rFonts w:ascii="Times New Roman" w:eastAsia="Calibri" w:hAnsi="Times New Roman" w:cs="Times New Roman"/>
                <w:sz w:val="20"/>
                <w:szCs w:val="20"/>
              </w:rPr>
              <w:t>преобразование многочлен в квадрат суммы или разности двух выражений.</w:t>
            </w:r>
          </w:p>
        </w:tc>
        <w:tc>
          <w:tcPr>
            <w:tcW w:w="606"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Обобщить и систематизировать знания и навыки </w:t>
            </w:r>
            <w:proofErr w:type="spellStart"/>
            <w:r w:rsidRPr="00D36D5A">
              <w:rPr>
                <w:rFonts w:ascii="Times New Roman" w:eastAsia="Calibri" w:hAnsi="Times New Roman" w:cs="Times New Roman"/>
                <w:sz w:val="20"/>
                <w:szCs w:val="20"/>
              </w:rPr>
              <w:t>зпреобразовывать</w:t>
            </w:r>
            <w:proofErr w:type="spellEnd"/>
            <w:r w:rsidRPr="00D36D5A">
              <w:rPr>
                <w:rFonts w:ascii="Times New Roman" w:eastAsia="Calibri" w:hAnsi="Times New Roman" w:cs="Times New Roman"/>
                <w:sz w:val="20"/>
                <w:szCs w:val="20"/>
              </w:rPr>
              <w:t xml:space="preserve"> многочлен в квадрат суммы или разности двух выражений.</w:t>
            </w:r>
          </w:p>
        </w:tc>
        <w:tc>
          <w:tcPr>
            <w:tcW w:w="894"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Регулятивные – </w:t>
            </w:r>
            <w:r w:rsidRPr="00D36D5A">
              <w:rPr>
                <w:rFonts w:ascii="Times New Roman" w:eastAsia="Calibri" w:hAnsi="Times New Roman" w:cs="Times New Roman"/>
                <w:sz w:val="20"/>
                <w:szCs w:val="20"/>
              </w:rPr>
              <w:t>определяют цель учебной деятельности с помощью учителя и самостоятельно; осуществляют поиск средств ее достижения.</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Познавательные –</w:t>
            </w:r>
            <w:r w:rsidRPr="00D36D5A">
              <w:rPr>
                <w:rFonts w:ascii="Times New Roman" w:eastAsia="Calibri" w:hAnsi="Times New Roman" w:cs="Times New Roman"/>
                <w:sz w:val="20"/>
                <w:szCs w:val="20"/>
              </w:rPr>
              <w:t xml:space="preserve"> самостоятельно предполагают, какая информация нужна для решения учебной задачи.</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Коммуникативные – </w:t>
            </w:r>
            <w:r w:rsidRPr="00D36D5A">
              <w:rPr>
                <w:rFonts w:ascii="Times New Roman" w:eastAsia="Calibri" w:hAnsi="Times New Roman" w:cs="Times New Roman"/>
                <w:sz w:val="20"/>
                <w:szCs w:val="20"/>
              </w:rPr>
              <w:t>умеют слушать других, принимать другую точку зрения, готовы изменить свою точку зрения</w:t>
            </w:r>
          </w:p>
        </w:tc>
        <w:tc>
          <w:tcPr>
            <w:tcW w:w="852"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Объясняют самому себе свои наиболее заметные</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достижения; проявляют положительное отношение к урокам математики, широкий интерес к новому учебному материалу, способам решения новых учебных задач, доброжелательное отношение к сверстникам; адекватно воспринимают оценку учителя</w:t>
            </w:r>
          </w:p>
        </w:tc>
        <w:tc>
          <w:tcPr>
            <w:tcW w:w="896" w:type="pct"/>
            <w:tcBorders>
              <w:top w:val="single" w:sz="4" w:space="0" w:color="auto"/>
              <w:left w:val="single" w:sz="4" w:space="0" w:color="auto"/>
              <w:bottom w:val="single" w:sz="4" w:space="0" w:color="auto"/>
              <w:right w:val="single" w:sz="4" w:space="0" w:color="auto"/>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(устный опрос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по карточкам)</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i/>
                <w:iCs/>
                <w:sz w:val="20"/>
                <w:szCs w:val="20"/>
              </w:rPr>
            </w:pPr>
          </w:p>
        </w:tc>
      </w:tr>
      <w:tr w:rsidR="001B468D" w:rsidRPr="00D36D5A" w:rsidTr="001B468D">
        <w:trPr>
          <w:gridAfter w:val="1"/>
          <w:wAfter w:w="7" w:type="pct"/>
          <w:trHeight w:val="57"/>
          <w:jc w:val="center"/>
        </w:trPr>
        <w:tc>
          <w:tcPr>
            <w:tcW w:w="180" w:type="pct"/>
            <w:tcBorders>
              <w:top w:val="single" w:sz="4" w:space="0" w:color="auto"/>
              <w:left w:val="single" w:sz="4" w:space="0" w:color="auto"/>
              <w:bottom w:val="single" w:sz="4" w:space="0" w:color="auto"/>
              <w:right w:val="single" w:sz="4" w:space="0" w:color="auto"/>
            </w:tcBorders>
          </w:tcPr>
          <w:p w:rsidR="001B468D" w:rsidRPr="00D36D5A" w:rsidRDefault="001B468D" w:rsidP="005F43FC">
            <w:pPr>
              <w:widowControl w:val="0"/>
              <w:numPr>
                <w:ilvl w:val="0"/>
                <w:numId w:val="2"/>
              </w:numPr>
              <w:autoSpaceDE w:val="0"/>
              <w:autoSpaceDN w:val="0"/>
              <w:adjustRightInd w:val="0"/>
              <w:spacing w:after="0"/>
              <w:ind w:left="340"/>
              <w:jc w:val="center"/>
              <w:textAlignment w:val="baseline"/>
              <w:rPr>
                <w:rFonts w:ascii="Times New Roman" w:eastAsia="Times New Roman" w:hAnsi="Times New Roman" w:cs="Times New Roman"/>
                <w:sz w:val="20"/>
                <w:szCs w:val="20"/>
              </w:rPr>
            </w:pPr>
          </w:p>
        </w:tc>
        <w:tc>
          <w:tcPr>
            <w:tcW w:w="179" w:type="pct"/>
            <w:tcBorders>
              <w:top w:val="single" w:sz="4" w:space="0" w:color="auto"/>
              <w:left w:val="single" w:sz="4" w:space="0" w:color="auto"/>
              <w:bottom w:val="single" w:sz="4" w:space="0" w:color="auto"/>
              <w:right w:val="single" w:sz="4" w:space="0" w:color="auto"/>
            </w:tcBorders>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1</w:t>
            </w:r>
          </w:p>
        </w:tc>
        <w:tc>
          <w:tcPr>
            <w:tcW w:w="522"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Повторение и систематизация учебного материала</w:t>
            </w:r>
          </w:p>
        </w:tc>
        <w:tc>
          <w:tcPr>
            <w:tcW w:w="257"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40"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 xml:space="preserve">обобщение </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и систематизация знаний</w:t>
            </w:r>
          </w:p>
        </w:tc>
        <w:tc>
          <w:tcPr>
            <w:tcW w:w="606"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Фронтальная </w:t>
            </w:r>
            <w:r w:rsidRPr="00D36D5A">
              <w:rPr>
                <w:rFonts w:ascii="Times New Roman" w:eastAsia="Calibri" w:hAnsi="Times New Roman" w:cs="Times New Roman"/>
                <w:sz w:val="20"/>
                <w:szCs w:val="20"/>
              </w:rPr>
              <w:t>– ответы на вопросы по повторяемой теме</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w:t>
            </w:r>
            <w:r w:rsidRPr="00D36D5A">
              <w:rPr>
                <w:rFonts w:ascii="Times New Roman" w:eastAsia="Calibri" w:hAnsi="Times New Roman" w:cs="Times New Roman"/>
                <w:sz w:val="20"/>
                <w:szCs w:val="20"/>
              </w:rPr>
              <w:t xml:space="preserve"> –выполнение упражнений по теме</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i/>
                <w:iCs/>
                <w:sz w:val="20"/>
                <w:szCs w:val="20"/>
              </w:rPr>
            </w:pPr>
          </w:p>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p>
        </w:tc>
        <w:tc>
          <w:tcPr>
            <w:tcW w:w="606"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Пошагово контролируют правильность и полноту выполнения алгоритма выполнения заданий по повторяемой теме</w:t>
            </w:r>
          </w:p>
        </w:tc>
        <w:tc>
          <w:tcPr>
            <w:tcW w:w="894"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b/>
                <w:i/>
                <w:iCs/>
                <w:sz w:val="20"/>
                <w:szCs w:val="20"/>
                <w:u w:val="single"/>
              </w:rPr>
              <w:t xml:space="preserve">Регулятивные </w:t>
            </w:r>
            <w:r w:rsidRPr="00D36D5A">
              <w:rPr>
                <w:rFonts w:ascii="Times New Roman" w:eastAsia="Calibri" w:hAnsi="Times New Roman" w:cs="Times New Roman"/>
                <w:i/>
                <w:iCs/>
                <w:sz w:val="20"/>
                <w:szCs w:val="20"/>
              </w:rPr>
              <w:t xml:space="preserve">– </w:t>
            </w:r>
            <w:r w:rsidRPr="00D36D5A">
              <w:rPr>
                <w:rFonts w:ascii="Times New Roman" w:eastAsia="Calibri" w:hAnsi="Times New Roman" w:cs="Times New Roman"/>
                <w:sz w:val="20"/>
                <w:szCs w:val="20"/>
              </w:rPr>
              <w:t>определяют цель учебной деятельности, осуществляют поиск средств её осуществления.</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b/>
                <w:iCs/>
                <w:sz w:val="20"/>
                <w:szCs w:val="20"/>
                <w:u w:val="single"/>
              </w:rPr>
              <w:t xml:space="preserve">Познавательные </w:t>
            </w:r>
            <w:r w:rsidRPr="00D36D5A">
              <w:rPr>
                <w:rFonts w:ascii="Times New Roman" w:eastAsia="Calibri" w:hAnsi="Times New Roman" w:cs="Times New Roman"/>
                <w:i/>
                <w:iCs/>
                <w:sz w:val="20"/>
                <w:szCs w:val="20"/>
              </w:rPr>
              <w:t>–</w:t>
            </w:r>
            <w:r w:rsidRPr="00D36D5A">
              <w:rPr>
                <w:rFonts w:ascii="Times New Roman" w:eastAsia="Calibri" w:hAnsi="Times New Roman" w:cs="Times New Roman"/>
                <w:sz w:val="20"/>
                <w:szCs w:val="20"/>
              </w:rPr>
              <w:t xml:space="preserve"> записывают выводы в виде правил «если… то…».</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b/>
                <w:i/>
                <w:iCs/>
                <w:sz w:val="20"/>
                <w:szCs w:val="20"/>
                <w:u w:val="single"/>
              </w:rPr>
              <w:t>Коммуникативные</w:t>
            </w:r>
            <w:r w:rsidRPr="00D36D5A">
              <w:rPr>
                <w:rFonts w:ascii="Times New Roman" w:eastAsia="Calibri" w:hAnsi="Times New Roman" w:cs="Times New Roman"/>
                <w:i/>
                <w:iCs/>
                <w:sz w:val="20"/>
                <w:szCs w:val="20"/>
              </w:rPr>
              <w:t xml:space="preserve"> – </w:t>
            </w:r>
            <w:r w:rsidRPr="00D36D5A">
              <w:rPr>
                <w:rFonts w:ascii="Times New Roman" w:eastAsia="Calibri" w:hAnsi="Times New Roman" w:cs="Times New Roman"/>
                <w:sz w:val="20"/>
                <w:szCs w:val="20"/>
              </w:rPr>
              <w:t>умеют организовывать учебное взаимодействие в группе</w:t>
            </w:r>
          </w:p>
        </w:tc>
        <w:tc>
          <w:tcPr>
            <w:tcW w:w="852"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Объясняют самому себе свои наиболее заметные достижения, проявляют познавательный интерес к изучению предмета, дают адекватную оценку результатам своей учебной деятельности</w:t>
            </w:r>
          </w:p>
        </w:tc>
        <w:tc>
          <w:tcPr>
            <w:tcW w:w="896" w:type="pct"/>
            <w:tcBorders>
              <w:top w:val="single" w:sz="4" w:space="0" w:color="auto"/>
              <w:left w:val="single" w:sz="4" w:space="0" w:color="auto"/>
              <w:bottom w:val="single" w:sz="4" w:space="0" w:color="auto"/>
              <w:right w:val="single" w:sz="4" w:space="0" w:color="auto"/>
            </w:tcBorders>
          </w:tcPr>
          <w:p w:rsidR="001B468D" w:rsidRPr="00D36D5A" w:rsidRDefault="001B468D" w:rsidP="001B468D">
            <w:pPr>
              <w:autoSpaceDE w:val="0"/>
              <w:autoSpaceDN w:val="0"/>
              <w:adjustRightInd w:val="0"/>
              <w:spacing w:after="0" w:line="240"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Индивидуальная.</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Тестирование</w:t>
            </w:r>
          </w:p>
        </w:tc>
      </w:tr>
      <w:tr w:rsidR="001B468D" w:rsidRPr="00D36D5A" w:rsidTr="001B468D">
        <w:trPr>
          <w:gridAfter w:val="1"/>
          <w:wAfter w:w="7" w:type="pct"/>
          <w:trHeight w:val="57"/>
          <w:jc w:val="center"/>
        </w:trPr>
        <w:tc>
          <w:tcPr>
            <w:tcW w:w="180" w:type="pct"/>
            <w:tcBorders>
              <w:top w:val="single" w:sz="4" w:space="0" w:color="auto"/>
              <w:left w:val="single" w:sz="4" w:space="0" w:color="auto"/>
              <w:bottom w:val="single" w:sz="4" w:space="0" w:color="auto"/>
              <w:right w:val="single" w:sz="4" w:space="0" w:color="auto"/>
            </w:tcBorders>
          </w:tcPr>
          <w:p w:rsidR="001B468D" w:rsidRPr="00D36D5A" w:rsidRDefault="001B468D" w:rsidP="005F43FC">
            <w:pPr>
              <w:widowControl w:val="0"/>
              <w:numPr>
                <w:ilvl w:val="0"/>
                <w:numId w:val="2"/>
              </w:numPr>
              <w:autoSpaceDE w:val="0"/>
              <w:autoSpaceDN w:val="0"/>
              <w:adjustRightInd w:val="0"/>
              <w:spacing w:after="0"/>
              <w:ind w:left="340"/>
              <w:jc w:val="center"/>
              <w:textAlignment w:val="baseline"/>
              <w:rPr>
                <w:rFonts w:ascii="Times New Roman" w:eastAsia="Times New Roman" w:hAnsi="Times New Roman" w:cs="Times New Roman"/>
                <w:sz w:val="20"/>
                <w:szCs w:val="20"/>
              </w:rPr>
            </w:pPr>
          </w:p>
        </w:tc>
        <w:tc>
          <w:tcPr>
            <w:tcW w:w="179" w:type="pct"/>
            <w:tcBorders>
              <w:top w:val="single" w:sz="4" w:space="0" w:color="auto"/>
              <w:left w:val="single" w:sz="4" w:space="0" w:color="auto"/>
              <w:bottom w:val="single" w:sz="4" w:space="0" w:color="auto"/>
              <w:right w:val="single" w:sz="4" w:space="0" w:color="auto"/>
            </w:tcBorders>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1</w:t>
            </w:r>
          </w:p>
        </w:tc>
        <w:tc>
          <w:tcPr>
            <w:tcW w:w="522"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Контрольная работа № 4 на тему «формулы сокращенного умножения.»</w:t>
            </w:r>
          </w:p>
        </w:tc>
        <w:tc>
          <w:tcPr>
            <w:tcW w:w="257"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Контроль и оценка знаний</w:t>
            </w:r>
          </w:p>
        </w:tc>
        <w:tc>
          <w:tcPr>
            <w:tcW w:w="606"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40"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Индивидуальная</w:t>
            </w:r>
            <w:r w:rsidRPr="00D36D5A">
              <w:rPr>
                <w:rFonts w:ascii="Times New Roman" w:eastAsia="Calibri" w:hAnsi="Times New Roman" w:cs="Times New Roman"/>
                <w:sz w:val="20"/>
                <w:szCs w:val="20"/>
              </w:rPr>
              <w:t xml:space="preserve"> – решение контрольной работы </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i/>
                <w:iCs/>
                <w:sz w:val="20"/>
                <w:szCs w:val="20"/>
              </w:rPr>
            </w:pPr>
          </w:p>
        </w:tc>
        <w:tc>
          <w:tcPr>
            <w:tcW w:w="606"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Используют различные приёмы проверки правильности нахождения значения числового выражения</w:t>
            </w:r>
          </w:p>
        </w:tc>
        <w:tc>
          <w:tcPr>
            <w:tcW w:w="894"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u w:val="single"/>
              </w:rPr>
              <w:t>Регулятивные</w:t>
            </w:r>
            <w:r w:rsidRPr="00D36D5A">
              <w:rPr>
                <w:rFonts w:ascii="Times New Roman" w:eastAsia="Times New Roman" w:hAnsi="Times New Roman" w:cs="Times New Roman"/>
                <w:sz w:val="20"/>
                <w:szCs w:val="20"/>
              </w:rPr>
              <w:t xml:space="preserve"> – понимают причины своего неуспеха и находят способы выхода из этой ситуации. </w:t>
            </w:r>
          </w:p>
          <w:p w:rsidR="001B468D" w:rsidRPr="00D36D5A" w:rsidRDefault="001B468D" w:rsidP="001B468D">
            <w:pPr>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u w:val="single"/>
              </w:rPr>
              <w:t>Познавательные</w:t>
            </w:r>
            <w:r w:rsidRPr="00D36D5A">
              <w:rPr>
                <w:rFonts w:ascii="Times New Roman" w:eastAsia="Times New Roman" w:hAnsi="Times New Roman" w:cs="Times New Roman"/>
                <w:sz w:val="20"/>
                <w:szCs w:val="20"/>
              </w:rPr>
              <w:t xml:space="preserve"> – самостоятельно предполагают, какая информация нужна для решения учебной задачи.</w:t>
            </w:r>
          </w:p>
          <w:p w:rsidR="001B468D" w:rsidRPr="00D36D5A" w:rsidRDefault="001B468D" w:rsidP="001B468D">
            <w:pPr>
              <w:spacing w:after="0" w:line="240" w:lineRule="auto"/>
              <w:rPr>
                <w:rFonts w:ascii="Times New Roman" w:eastAsia="Times New Roman" w:hAnsi="Times New Roman" w:cs="Times New Roman"/>
                <w:sz w:val="20"/>
                <w:szCs w:val="20"/>
                <w:u w:val="single"/>
              </w:rPr>
            </w:pPr>
            <w:r w:rsidRPr="00D36D5A">
              <w:rPr>
                <w:rFonts w:ascii="Times New Roman" w:eastAsia="Times New Roman" w:hAnsi="Times New Roman" w:cs="Times New Roman"/>
                <w:sz w:val="20"/>
                <w:szCs w:val="20"/>
                <w:u w:val="single"/>
              </w:rPr>
              <w:t>Коммуникативные</w:t>
            </w:r>
            <w:r w:rsidRPr="00D36D5A">
              <w:rPr>
                <w:rFonts w:ascii="Times New Roman" w:eastAsia="Times New Roman" w:hAnsi="Times New Roman" w:cs="Times New Roman"/>
                <w:sz w:val="20"/>
                <w:szCs w:val="20"/>
              </w:rPr>
              <w:t xml:space="preserve"> – умеют критично относиться к своему мнению.</w:t>
            </w:r>
          </w:p>
        </w:tc>
        <w:tc>
          <w:tcPr>
            <w:tcW w:w="852"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Объясняют самому себе свои наиболее заметные достижения, дают адекватную самооценку учебной деятельности, анализируют соответствие результатов требованиям конкретной учебной задачи.</w:t>
            </w:r>
          </w:p>
        </w:tc>
        <w:tc>
          <w:tcPr>
            <w:tcW w:w="896" w:type="pct"/>
            <w:tcBorders>
              <w:top w:val="single" w:sz="4" w:space="0" w:color="auto"/>
              <w:left w:val="single" w:sz="4" w:space="0" w:color="auto"/>
              <w:bottom w:val="single" w:sz="4" w:space="0" w:color="auto"/>
              <w:right w:val="single" w:sz="4" w:space="0" w:color="auto"/>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w:t>
            </w:r>
          </w:p>
          <w:p w:rsidR="001B468D" w:rsidRPr="00D36D5A" w:rsidRDefault="001B468D" w:rsidP="001B468D">
            <w:pPr>
              <w:spacing w:after="0"/>
              <w:rPr>
                <w:rFonts w:ascii="Times New Roman" w:eastAsia="Times New Roman" w:hAnsi="Times New Roman" w:cs="Times New Roman"/>
                <w:sz w:val="20"/>
                <w:szCs w:val="20"/>
                <w:highlight w:val="red"/>
              </w:rPr>
            </w:pPr>
          </w:p>
        </w:tc>
      </w:tr>
      <w:tr w:rsidR="001B468D" w:rsidRPr="00D36D5A" w:rsidTr="001B468D">
        <w:trPr>
          <w:gridAfter w:val="1"/>
          <w:wAfter w:w="7" w:type="pct"/>
          <w:trHeight w:val="57"/>
          <w:jc w:val="center"/>
        </w:trPr>
        <w:tc>
          <w:tcPr>
            <w:tcW w:w="180" w:type="pct"/>
            <w:tcBorders>
              <w:top w:val="single" w:sz="4" w:space="0" w:color="auto"/>
              <w:left w:val="single" w:sz="4" w:space="0" w:color="auto"/>
              <w:bottom w:val="single" w:sz="4" w:space="0" w:color="auto"/>
              <w:right w:val="single" w:sz="4" w:space="0" w:color="auto"/>
            </w:tcBorders>
          </w:tcPr>
          <w:p w:rsidR="001B468D" w:rsidRPr="00D36D5A" w:rsidRDefault="001B468D" w:rsidP="005F43FC">
            <w:pPr>
              <w:widowControl w:val="0"/>
              <w:numPr>
                <w:ilvl w:val="0"/>
                <w:numId w:val="2"/>
              </w:numPr>
              <w:autoSpaceDE w:val="0"/>
              <w:autoSpaceDN w:val="0"/>
              <w:adjustRightInd w:val="0"/>
              <w:spacing w:after="0"/>
              <w:ind w:left="340"/>
              <w:jc w:val="center"/>
              <w:textAlignment w:val="baseline"/>
              <w:rPr>
                <w:rFonts w:ascii="Times New Roman" w:eastAsia="Times New Roman" w:hAnsi="Times New Roman" w:cs="Times New Roman"/>
                <w:sz w:val="20"/>
                <w:szCs w:val="20"/>
              </w:rPr>
            </w:pPr>
          </w:p>
        </w:tc>
        <w:tc>
          <w:tcPr>
            <w:tcW w:w="179" w:type="pct"/>
            <w:tcBorders>
              <w:top w:val="single" w:sz="4" w:space="0" w:color="auto"/>
              <w:left w:val="single" w:sz="4" w:space="0" w:color="auto"/>
              <w:bottom w:val="single" w:sz="4" w:space="0" w:color="auto"/>
              <w:right w:val="single" w:sz="4" w:space="0" w:color="auto"/>
            </w:tcBorders>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1</w:t>
            </w:r>
          </w:p>
        </w:tc>
        <w:tc>
          <w:tcPr>
            <w:tcW w:w="522"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 xml:space="preserve">Сумма и разность </w:t>
            </w:r>
            <w:r w:rsidRPr="00D36D5A">
              <w:rPr>
                <w:rFonts w:ascii="Times New Roman" w:eastAsia="Times New Roman" w:hAnsi="Times New Roman" w:cs="Times New Roman"/>
                <w:sz w:val="20"/>
                <w:szCs w:val="20"/>
              </w:rPr>
              <w:lastRenderedPageBreak/>
              <w:t>кубов двух выражений</w:t>
            </w:r>
          </w:p>
        </w:tc>
        <w:tc>
          <w:tcPr>
            <w:tcW w:w="257"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lastRenderedPageBreak/>
              <w:t>открыт</w:t>
            </w:r>
            <w:r w:rsidRPr="00D36D5A">
              <w:rPr>
                <w:rFonts w:ascii="Times New Roman" w:eastAsia="Calibri" w:hAnsi="Times New Roman" w:cs="Times New Roman"/>
                <w:i/>
                <w:iCs/>
                <w:sz w:val="20"/>
                <w:szCs w:val="20"/>
              </w:rPr>
              <w:lastRenderedPageBreak/>
              <w:t>ие новых</w:t>
            </w:r>
          </w:p>
          <w:p w:rsidR="001B468D" w:rsidRPr="00D36D5A" w:rsidRDefault="001B468D" w:rsidP="001B468D">
            <w:pPr>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i/>
                <w:iCs/>
                <w:sz w:val="20"/>
                <w:szCs w:val="20"/>
              </w:rPr>
              <w:t>знаний</w:t>
            </w:r>
          </w:p>
        </w:tc>
        <w:tc>
          <w:tcPr>
            <w:tcW w:w="606" w:type="pct"/>
            <w:tcBorders>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lastRenderedPageBreak/>
              <w:t>Фронтальная –</w:t>
            </w:r>
            <w:r w:rsidRPr="00D36D5A">
              <w:rPr>
                <w:rFonts w:ascii="Times New Roman" w:eastAsia="Calibri" w:hAnsi="Times New Roman" w:cs="Times New Roman"/>
                <w:sz w:val="20"/>
                <w:szCs w:val="20"/>
              </w:rPr>
              <w:t xml:space="preserve"> </w:t>
            </w:r>
            <w:r w:rsidRPr="00D36D5A">
              <w:rPr>
                <w:rFonts w:ascii="Times New Roman" w:eastAsia="Calibri" w:hAnsi="Times New Roman" w:cs="Times New Roman"/>
                <w:sz w:val="20"/>
                <w:szCs w:val="20"/>
              </w:rPr>
              <w:lastRenderedPageBreak/>
              <w:t xml:space="preserve">устные вычисления ;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Индивидуальная – </w:t>
            </w:r>
            <w:r w:rsidRPr="00D36D5A">
              <w:rPr>
                <w:rFonts w:ascii="Times New Roman" w:eastAsia="Calibri" w:hAnsi="Times New Roman" w:cs="Times New Roman"/>
                <w:sz w:val="20"/>
                <w:szCs w:val="20"/>
              </w:rPr>
              <w:t>преобразование многочлен в квадрат суммы или разности двух выражений.</w:t>
            </w:r>
          </w:p>
        </w:tc>
        <w:tc>
          <w:tcPr>
            <w:tcW w:w="606" w:type="pct"/>
            <w:tcBorders>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lastRenderedPageBreak/>
              <w:t xml:space="preserve">Обнаруживают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lastRenderedPageBreak/>
              <w:t>и устраняют ошибки логического (в ходе решения) и арифметического (в вычислении) характера</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p>
          <w:p w:rsidR="001B468D" w:rsidRPr="00D36D5A" w:rsidRDefault="001B468D" w:rsidP="001B468D">
            <w:pPr>
              <w:spacing w:after="0" w:line="240" w:lineRule="auto"/>
              <w:rPr>
                <w:rFonts w:ascii="Times New Roman" w:eastAsia="Times New Roman" w:hAnsi="Times New Roman" w:cs="Times New Roman"/>
                <w:sz w:val="20"/>
                <w:szCs w:val="20"/>
              </w:rPr>
            </w:pPr>
          </w:p>
        </w:tc>
        <w:tc>
          <w:tcPr>
            <w:tcW w:w="894" w:type="pct"/>
            <w:tcBorders>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lastRenderedPageBreak/>
              <w:t xml:space="preserve">Регулятивные – </w:t>
            </w:r>
            <w:r w:rsidRPr="00D36D5A">
              <w:rPr>
                <w:rFonts w:ascii="Times New Roman" w:eastAsia="Calibri" w:hAnsi="Times New Roman" w:cs="Times New Roman"/>
                <w:sz w:val="20"/>
                <w:szCs w:val="20"/>
              </w:rPr>
              <w:t xml:space="preserve">определяют цель </w:t>
            </w:r>
            <w:r w:rsidRPr="00D36D5A">
              <w:rPr>
                <w:rFonts w:ascii="Times New Roman" w:eastAsia="Calibri" w:hAnsi="Times New Roman" w:cs="Times New Roman"/>
                <w:sz w:val="20"/>
                <w:szCs w:val="20"/>
              </w:rPr>
              <w:lastRenderedPageBreak/>
              <w:t>учебной деятельности с помощью учителя и самостоятельно; осуществляют поиск средств ее достижения.</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Познавательные – </w:t>
            </w:r>
            <w:r w:rsidRPr="00D36D5A">
              <w:rPr>
                <w:rFonts w:ascii="Times New Roman" w:eastAsia="Calibri" w:hAnsi="Times New Roman" w:cs="Times New Roman"/>
                <w:sz w:val="20"/>
                <w:szCs w:val="20"/>
              </w:rPr>
              <w:t>передают содержание в сжатом или развернутом виде.</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Коммуникативные – </w:t>
            </w:r>
            <w:r w:rsidRPr="00D36D5A">
              <w:rPr>
                <w:rFonts w:ascii="Times New Roman" w:eastAsia="Calibri" w:hAnsi="Times New Roman" w:cs="Times New Roman"/>
                <w:sz w:val="20"/>
                <w:szCs w:val="20"/>
              </w:rPr>
              <w:t>умеют высказывать свою точку зрения и пытаются ее обосновать</w:t>
            </w:r>
          </w:p>
          <w:p w:rsidR="001B468D" w:rsidRPr="00D36D5A" w:rsidRDefault="001B468D" w:rsidP="001B468D">
            <w:pPr>
              <w:spacing w:after="0" w:line="240" w:lineRule="auto"/>
              <w:rPr>
                <w:rFonts w:ascii="Times New Roman" w:eastAsia="Times New Roman" w:hAnsi="Times New Roman" w:cs="Times New Roman"/>
                <w:sz w:val="20"/>
                <w:szCs w:val="20"/>
                <w:u w:val="single"/>
              </w:rPr>
            </w:pPr>
          </w:p>
        </w:tc>
        <w:tc>
          <w:tcPr>
            <w:tcW w:w="852" w:type="pct"/>
            <w:tcBorders>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lastRenderedPageBreak/>
              <w:t xml:space="preserve">Проявляют познавательный </w:t>
            </w:r>
            <w:r w:rsidRPr="00D36D5A">
              <w:rPr>
                <w:rFonts w:ascii="Times New Roman" w:eastAsia="Calibri" w:hAnsi="Times New Roman" w:cs="Times New Roman"/>
                <w:sz w:val="20"/>
                <w:szCs w:val="20"/>
              </w:rPr>
              <w:lastRenderedPageBreak/>
              <w:t>интерес к изучению</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математики, способам решения учебных задач; дают позитивную оценку и самооценку учебной деятельности; адекватно воспринимают оценку учителя и сверстников; анализируют соответствие результатов требованиям учебной задачи</w:t>
            </w:r>
          </w:p>
        </w:tc>
        <w:tc>
          <w:tcPr>
            <w:tcW w:w="896" w:type="pct"/>
            <w:tcBorders>
              <w:top w:val="single" w:sz="4" w:space="0" w:color="auto"/>
              <w:left w:val="single" w:sz="4" w:space="0" w:color="auto"/>
              <w:bottom w:val="single" w:sz="4" w:space="0" w:color="auto"/>
              <w:right w:val="single" w:sz="4" w:space="0" w:color="auto"/>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lastRenderedPageBreak/>
              <w:t>Индивидуальная</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lastRenderedPageBreak/>
              <w:t>(тестирование)</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i/>
                <w:iCs/>
                <w:sz w:val="20"/>
                <w:szCs w:val="20"/>
              </w:rPr>
            </w:pPr>
          </w:p>
        </w:tc>
      </w:tr>
      <w:tr w:rsidR="001B468D" w:rsidRPr="00D36D5A" w:rsidTr="001B468D">
        <w:trPr>
          <w:gridAfter w:val="1"/>
          <w:wAfter w:w="7" w:type="pct"/>
          <w:trHeight w:val="57"/>
          <w:jc w:val="center"/>
        </w:trPr>
        <w:tc>
          <w:tcPr>
            <w:tcW w:w="180" w:type="pct"/>
            <w:tcBorders>
              <w:top w:val="single" w:sz="4" w:space="0" w:color="auto"/>
              <w:left w:val="single" w:sz="4" w:space="0" w:color="auto"/>
              <w:bottom w:val="single" w:sz="4" w:space="0" w:color="auto"/>
              <w:right w:val="single" w:sz="4" w:space="0" w:color="auto"/>
            </w:tcBorders>
          </w:tcPr>
          <w:p w:rsidR="001B468D" w:rsidRPr="00D36D5A" w:rsidRDefault="001B468D" w:rsidP="005F43FC">
            <w:pPr>
              <w:widowControl w:val="0"/>
              <w:numPr>
                <w:ilvl w:val="0"/>
                <w:numId w:val="2"/>
              </w:numPr>
              <w:autoSpaceDE w:val="0"/>
              <w:autoSpaceDN w:val="0"/>
              <w:adjustRightInd w:val="0"/>
              <w:spacing w:after="0"/>
              <w:ind w:left="340"/>
              <w:jc w:val="center"/>
              <w:textAlignment w:val="baseline"/>
              <w:rPr>
                <w:rFonts w:ascii="Times New Roman" w:eastAsia="Times New Roman" w:hAnsi="Times New Roman" w:cs="Times New Roman"/>
                <w:sz w:val="20"/>
                <w:szCs w:val="20"/>
              </w:rPr>
            </w:pPr>
          </w:p>
        </w:tc>
        <w:tc>
          <w:tcPr>
            <w:tcW w:w="179" w:type="pct"/>
            <w:tcBorders>
              <w:top w:val="single" w:sz="4" w:space="0" w:color="auto"/>
              <w:left w:val="single" w:sz="4" w:space="0" w:color="auto"/>
              <w:bottom w:val="single" w:sz="4" w:space="0" w:color="auto"/>
              <w:right w:val="single" w:sz="4" w:space="0" w:color="auto"/>
            </w:tcBorders>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1</w:t>
            </w:r>
          </w:p>
        </w:tc>
        <w:tc>
          <w:tcPr>
            <w:tcW w:w="522"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Сумма и разность кубов двух выражений</w:t>
            </w:r>
          </w:p>
        </w:tc>
        <w:tc>
          <w:tcPr>
            <w:tcW w:w="257"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закрепление знаний)</w:t>
            </w:r>
          </w:p>
          <w:p w:rsidR="001B468D" w:rsidRPr="00D36D5A" w:rsidRDefault="001B468D" w:rsidP="001B468D">
            <w:pPr>
              <w:spacing w:after="0" w:line="240" w:lineRule="auto"/>
              <w:rPr>
                <w:rFonts w:ascii="Times New Roman" w:eastAsia="Times New Roman" w:hAnsi="Times New Roman" w:cs="Times New Roman"/>
                <w:sz w:val="20"/>
                <w:szCs w:val="20"/>
              </w:rPr>
            </w:pPr>
          </w:p>
        </w:tc>
        <w:tc>
          <w:tcPr>
            <w:tcW w:w="606" w:type="pct"/>
            <w:tcBorders>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Фронтальная –</w:t>
            </w:r>
            <w:r w:rsidRPr="00D36D5A">
              <w:rPr>
                <w:rFonts w:ascii="Times New Roman" w:eastAsia="Calibri" w:hAnsi="Times New Roman" w:cs="Times New Roman"/>
                <w:sz w:val="20"/>
                <w:szCs w:val="20"/>
              </w:rPr>
              <w:t xml:space="preserve"> устные вычисления ; </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 xml:space="preserve">Индивидуальная – </w:t>
            </w:r>
            <w:r w:rsidRPr="00D36D5A">
              <w:rPr>
                <w:rFonts w:ascii="Times New Roman" w:eastAsia="Calibri" w:hAnsi="Times New Roman" w:cs="Times New Roman"/>
                <w:sz w:val="20"/>
                <w:szCs w:val="20"/>
              </w:rPr>
              <w:t>преобразование многочлен в квадрат суммы или разности двух выражений.</w:t>
            </w:r>
          </w:p>
        </w:tc>
        <w:tc>
          <w:tcPr>
            <w:tcW w:w="606" w:type="pct"/>
            <w:tcBorders>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Используют различные приемы проверки правильности выполняемых заданий</w:t>
            </w:r>
          </w:p>
        </w:tc>
        <w:tc>
          <w:tcPr>
            <w:tcW w:w="894" w:type="pct"/>
            <w:tcBorders>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Регулятивные –</w:t>
            </w:r>
            <w:r w:rsidRPr="00D36D5A">
              <w:rPr>
                <w:rFonts w:ascii="Times New Roman" w:eastAsia="Calibri" w:hAnsi="Times New Roman" w:cs="Times New Roman"/>
                <w:sz w:val="20"/>
                <w:szCs w:val="20"/>
              </w:rPr>
              <w:t xml:space="preserve"> понимают причины своего неуспеха и находят способы выхода из этой ситуации.</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Познавательные –</w:t>
            </w:r>
            <w:r w:rsidRPr="00D36D5A">
              <w:rPr>
                <w:rFonts w:ascii="Times New Roman" w:eastAsia="Calibri" w:hAnsi="Times New Roman" w:cs="Times New Roman"/>
                <w:sz w:val="20"/>
                <w:szCs w:val="20"/>
              </w:rPr>
              <w:t xml:space="preserve"> самостоятельно предполагают, какая информация нужна для решения учебной задачи.</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Коммуникативные – </w:t>
            </w:r>
            <w:r w:rsidRPr="00D36D5A">
              <w:rPr>
                <w:rFonts w:ascii="Times New Roman" w:eastAsia="Calibri" w:hAnsi="Times New Roman" w:cs="Times New Roman"/>
                <w:sz w:val="20"/>
                <w:szCs w:val="20"/>
              </w:rPr>
              <w:t>умеют критично относиться к своему мнению</w:t>
            </w:r>
          </w:p>
        </w:tc>
        <w:tc>
          <w:tcPr>
            <w:tcW w:w="852" w:type="pct"/>
            <w:tcBorders>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Объясняют самому себе свои наиболее заметные</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достижения; дают адекватную самооценку учебной деятельности; анализируют соответствие результатов требованиям учебной задачи; понимают причины успеха/неуспеха в учебной деятельности</w:t>
            </w:r>
          </w:p>
        </w:tc>
        <w:tc>
          <w:tcPr>
            <w:tcW w:w="896" w:type="pct"/>
            <w:tcBorders>
              <w:top w:val="single" w:sz="4" w:space="0" w:color="auto"/>
              <w:left w:val="single" w:sz="4" w:space="0" w:color="auto"/>
              <w:bottom w:val="single" w:sz="4" w:space="0" w:color="auto"/>
              <w:right w:val="single" w:sz="4" w:space="0" w:color="auto"/>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 xml:space="preserve">Индивидуальная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(самостоятельная работа)</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i/>
                <w:iCs/>
                <w:sz w:val="20"/>
                <w:szCs w:val="20"/>
              </w:rPr>
            </w:pPr>
          </w:p>
        </w:tc>
      </w:tr>
      <w:tr w:rsidR="001B468D" w:rsidRPr="00D36D5A" w:rsidTr="001B468D">
        <w:trPr>
          <w:gridAfter w:val="1"/>
          <w:wAfter w:w="7" w:type="pct"/>
          <w:trHeight w:val="57"/>
          <w:jc w:val="center"/>
        </w:trPr>
        <w:tc>
          <w:tcPr>
            <w:tcW w:w="180" w:type="pct"/>
            <w:tcBorders>
              <w:top w:val="single" w:sz="4" w:space="0" w:color="auto"/>
              <w:left w:val="single" w:sz="4" w:space="0" w:color="auto"/>
              <w:bottom w:val="single" w:sz="4" w:space="0" w:color="auto"/>
              <w:right w:val="single" w:sz="4" w:space="0" w:color="auto"/>
            </w:tcBorders>
          </w:tcPr>
          <w:p w:rsidR="001B468D" w:rsidRPr="00D36D5A" w:rsidRDefault="001B468D" w:rsidP="005F43FC">
            <w:pPr>
              <w:widowControl w:val="0"/>
              <w:numPr>
                <w:ilvl w:val="0"/>
                <w:numId w:val="2"/>
              </w:numPr>
              <w:autoSpaceDE w:val="0"/>
              <w:autoSpaceDN w:val="0"/>
              <w:adjustRightInd w:val="0"/>
              <w:spacing w:after="0"/>
              <w:ind w:left="340"/>
              <w:jc w:val="center"/>
              <w:textAlignment w:val="baseline"/>
              <w:rPr>
                <w:rFonts w:ascii="Times New Roman" w:eastAsia="Times New Roman" w:hAnsi="Times New Roman" w:cs="Times New Roman"/>
                <w:sz w:val="20"/>
                <w:szCs w:val="20"/>
              </w:rPr>
            </w:pPr>
          </w:p>
        </w:tc>
        <w:tc>
          <w:tcPr>
            <w:tcW w:w="179" w:type="pct"/>
            <w:tcBorders>
              <w:top w:val="single" w:sz="4" w:space="0" w:color="auto"/>
              <w:left w:val="single" w:sz="4" w:space="0" w:color="auto"/>
              <w:bottom w:val="single" w:sz="4" w:space="0" w:color="auto"/>
              <w:right w:val="single" w:sz="4" w:space="0" w:color="auto"/>
            </w:tcBorders>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1</w:t>
            </w:r>
          </w:p>
        </w:tc>
        <w:tc>
          <w:tcPr>
            <w:tcW w:w="522"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Применение различных способов разложения многочлена на множители</w:t>
            </w:r>
          </w:p>
        </w:tc>
        <w:tc>
          <w:tcPr>
            <w:tcW w:w="257"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открытие новых</w:t>
            </w:r>
          </w:p>
          <w:p w:rsidR="001B468D" w:rsidRPr="00D36D5A" w:rsidRDefault="001B468D" w:rsidP="001B468D">
            <w:pPr>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i/>
                <w:iCs/>
                <w:sz w:val="20"/>
                <w:szCs w:val="20"/>
              </w:rPr>
              <w:t>знаний</w:t>
            </w:r>
          </w:p>
        </w:tc>
        <w:tc>
          <w:tcPr>
            <w:tcW w:w="606" w:type="pct"/>
            <w:tcBorders>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Фронтальная –</w:t>
            </w:r>
            <w:r w:rsidRPr="00D36D5A">
              <w:rPr>
                <w:rFonts w:ascii="Times New Roman" w:eastAsia="Calibri" w:hAnsi="Times New Roman" w:cs="Times New Roman"/>
                <w:sz w:val="20"/>
                <w:szCs w:val="20"/>
              </w:rPr>
              <w:t xml:space="preserve"> устные вычисления ; </w:t>
            </w:r>
          </w:p>
          <w:p w:rsidR="001B468D" w:rsidRPr="00D36D5A" w:rsidRDefault="001B468D" w:rsidP="001B468D">
            <w:pPr>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i/>
                <w:iCs/>
                <w:sz w:val="20"/>
                <w:szCs w:val="20"/>
              </w:rPr>
              <w:t xml:space="preserve">Индивидуальная – </w:t>
            </w:r>
            <w:r w:rsidRPr="00D36D5A">
              <w:rPr>
                <w:rFonts w:ascii="Times New Roman" w:eastAsia="Times New Roman" w:hAnsi="Times New Roman" w:cs="Times New Roman"/>
                <w:sz w:val="20"/>
                <w:szCs w:val="20"/>
              </w:rPr>
              <w:t>Применение различных способов разложения многочлена на множители</w:t>
            </w:r>
          </w:p>
        </w:tc>
        <w:tc>
          <w:tcPr>
            <w:tcW w:w="606" w:type="pct"/>
            <w:tcBorders>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 xml:space="preserve">Имеют представление о комбинированных приёмах разложения на множители: вынесение за скобки общего множителя, формулы сокращенного умножения, способ группировки, метод введения полного квадрата. </w:t>
            </w:r>
          </w:p>
        </w:tc>
        <w:tc>
          <w:tcPr>
            <w:tcW w:w="894" w:type="pct"/>
            <w:tcBorders>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Регулятивные –</w:t>
            </w:r>
            <w:r w:rsidRPr="00D36D5A">
              <w:rPr>
                <w:rFonts w:ascii="Times New Roman" w:eastAsia="Calibri" w:hAnsi="Times New Roman" w:cs="Times New Roman"/>
                <w:sz w:val="20"/>
                <w:szCs w:val="20"/>
              </w:rPr>
              <w:t xml:space="preserve"> понимают причины своего неуспеха и находят способы выхода из этой ситуации.</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Познавательные –</w:t>
            </w:r>
            <w:r w:rsidRPr="00D36D5A">
              <w:rPr>
                <w:rFonts w:ascii="Times New Roman" w:eastAsia="Calibri" w:hAnsi="Times New Roman" w:cs="Times New Roman"/>
                <w:sz w:val="20"/>
                <w:szCs w:val="20"/>
              </w:rPr>
              <w:t xml:space="preserve"> самостоятельно предполагают, какая информация нужна для решения учебной задачи.</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 xml:space="preserve">Коммуникативные – </w:t>
            </w:r>
            <w:r w:rsidRPr="00D36D5A">
              <w:rPr>
                <w:rFonts w:ascii="Times New Roman" w:eastAsia="Calibri" w:hAnsi="Times New Roman" w:cs="Times New Roman"/>
                <w:sz w:val="20"/>
                <w:szCs w:val="20"/>
              </w:rPr>
              <w:t>умеют критично относиться к своему мнению</w:t>
            </w:r>
          </w:p>
        </w:tc>
        <w:tc>
          <w:tcPr>
            <w:tcW w:w="852" w:type="pct"/>
            <w:tcBorders>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Объясняют отличия в оценках одной и той же ситуации разными людьми, проявляют положительное отношение к урокам математики, дают положительную оценку и самооценку результатов учебной деятельности</w:t>
            </w:r>
          </w:p>
        </w:tc>
        <w:tc>
          <w:tcPr>
            <w:tcW w:w="896" w:type="pct"/>
            <w:tcBorders>
              <w:top w:val="single" w:sz="4" w:space="0" w:color="auto"/>
              <w:left w:val="single" w:sz="4" w:space="0" w:color="auto"/>
              <w:bottom w:val="single" w:sz="4" w:space="0" w:color="auto"/>
              <w:right w:val="single" w:sz="4" w:space="0" w:color="auto"/>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p>
        </w:tc>
      </w:tr>
      <w:tr w:rsidR="001B468D" w:rsidRPr="00D36D5A" w:rsidTr="001B468D">
        <w:trPr>
          <w:gridAfter w:val="1"/>
          <w:wAfter w:w="7" w:type="pct"/>
          <w:trHeight w:val="57"/>
          <w:jc w:val="center"/>
        </w:trPr>
        <w:tc>
          <w:tcPr>
            <w:tcW w:w="180" w:type="pct"/>
            <w:tcBorders>
              <w:top w:val="single" w:sz="4" w:space="0" w:color="auto"/>
              <w:left w:val="single" w:sz="4" w:space="0" w:color="auto"/>
              <w:bottom w:val="single" w:sz="4" w:space="0" w:color="auto"/>
              <w:right w:val="single" w:sz="4" w:space="0" w:color="auto"/>
            </w:tcBorders>
          </w:tcPr>
          <w:p w:rsidR="001B468D" w:rsidRPr="00D36D5A" w:rsidRDefault="001B468D" w:rsidP="005F43FC">
            <w:pPr>
              <w:widowControl w:val="0"/>
              <w:numPr>
                <w:ilvl w:val="0"/>
                <w:numId w:val="2"/>
              </w:numPr>
              <w:autoSpaceDE w:val="0"/>
              <w:autoSpaceDN w:val="0"/>
              <w:adjustRightInd w:val="0"/>
              <w:spacing w:after="0"/>
              <w:ind w:left="340"/>
              <w:jc w:val="center"/>
              <w:textAlignment w:val="baseline"/>
              <w:rPr>
                <w:rFonts w:ascii="Times New Roman" w:eastAsia="Times New Roman" w:hAnsi="Times New Roman" w:cs="Times New Roman"/>
                <w:sz w:val="20"/>
                <w:szCs w:val="20"/>
              </w:rPr>
            </w:pPr>
          </w:p>
        </w:tc>
        <w:tc>
          <w:tcPr>
            <w:tcW w:w="179" w:type="pct"/>
            <w:tcBorders>
              <w:top w:val="single" w:sz="4" w:space="0" w:color="auto"/>
              <w:left w:val="single" w:sz="4" w:space="0" w:color="auto"/>
              <w:bottom w:val="single" w:sz="4" w:space="0" w:color="auto"/>
              <w:right w:val="single" w:sz="4" w:space="0" w:color="auto"/>
            </w:tcBorders>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1</w:t>
            </w:r>
          </w:p>
        </w:tc>
        <w:tc>
          <w:tcPr>
            <w:tcW w:w="522"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 xml:space="preserve">Применение различных способов разложения многочлена на </w:t>
            </w:r>
            <w:r w:rsidRPr="00D36D5A">
              <w:rPr>
                <w:rFonts w:ascii="Times New Roman" w:eastAsia="Times New Roman" w:hAnsi="Times New Roman" w:cs="Times New Roman"/>
                <w:sz w:val="20"/>
                <w:szCs w:val="20"/>
              </w:rPr>
              <w:lastRenderedPageBreak/>
              <w:t>множители</w:t>
            </w:r>
          </w:p>
        </w:tc>
        <w:tc>
          <w:tcPr>
            <w:tcW w:w="257"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lastRenderedPageBreak/>
              <w:t>закрепление знаний)</w:t>
            </w:r>
          </w:p>
          <w:p w:rsidR="001B468D" w:rsidRPr="00D36D5A" w:rsidRDefault="001B468D" w:rsidP="001B468D">
            <w:pPr>
              <w:spacing w:after="0" w:line="240" w:lineRule="auto"/>
              <w:rPr>
                <w:rFonts w:ascii="Times New Roman" w:eastAsia="Times New Roman" w:hAnsi="Times New Roman" w:cs="Times New Roman"/>
                <w:sz w:val="20"/>
                <w:szCs w:val="20"/>
              </w:rPr>
            </w:pPr>
          </w:p>
        </w:tc>
        <w:tc>
          <w:tcPr>
            <w:tcW w:w="606" w:type="pct"/>
            <w:tcBorders>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Фронтальная –</w:t>
            </w:r>
            <w:r w:rsidRPr="00D36D5A">
              <w:rPr>
                <w:rFonts w:ascii="Times New Roman" w:eastAsia="Calibri" w:hAnsi="Times New Roman" w:cs="Times New Roman"/>
                <w:sz w:val="20"/>
                <w:szCs w:val="20"/>
              </w:rPr>
              <w:t xml:space="preserve"> устные вычисления ; </w:t>
            </w:r>
          </w:p>
          <w:p w:rsidR="001B468D" w:rsidRPr="00D36D5A" w:rsidRDefault="001B468D" w:rsidP="001B468D">
            <w:pPr>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i/>
                <w:iCs/>
                <w:sz w:val="20"/>
                <w:szCs w:val="20"/>
              </w:rPr>
              <w:t xml:space="preserve">Индивидуальная – </w:t>
            </w:r>
            <w:r w:rsidRPr="00D36D5A">
              <w:rPr>
                <w:rFonts w:ascii="Times New Roman" w:eastAsia="Times New Roman" w:hAnsi="Times New Roman" w:cs="Times New Roman"/>
                <w:sz w:val="20"/>
                <w:szCs w:val="20"/>
              </w:rPr>
              <w:t xml:space="preserve">Применение различных способов разложения </w:t>
            </w:r>
            <w:r w:rsidRPr="00D36D5A">
              <w:rPr>
                <w:rFonts w:ascii="Times New Roman" w:eastAsia="Times New Roman" w:hAnsi="Times New Roman" w:cs="Times New Roman"/>
                <w:sz w:val="20"/>
                <w:szCs w:val="20"/>
              </w:rPr>
              <w:lastRenderedPageBreak/>
              <w:t>многочлена на множители.</w:t>
            </w:r>
          </w:p>
        </w:tc>
        <w:tc>
          <w:tcPr>
            <w:tcW w:w="606" w:type="pct"/>
            <w:tcBorders>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lastRenderedPageBreak/>
              <w:t xml:space="preserve">Умеют выполнять разложение многочленов на множители с помощью комбинации </w:t>
            </w:r>
            <w:r w:rsidRPr="00D36D5A">
              <w:rPr>
                <w:rFonts w:ascii="Times New Roman" w:eastAsia="Times New Roman" w:hAnsi="Times New Roman" w:cs="Times New Roman"/>
                <w:sz w:val="20"/>
                <w:szCs w:val="20"/>
              </w:rPr>
              <w:lastRenderedPageBreak/>
              <w:t>изученных приёмов</w:t>
            </w:r>
          </w:p>
        </w:tc>
        <w:tc>
          <w:tcPr>
            <w:tcW w:w="894" w:type="pct"/>
            <w:tcBorders>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lastRenderedPageBreak/>
              <w:t xml:space="preserve">Регулятивные – </w:t>
            </w:r>
            <w:r w:rsidRPr="00D36D5A">
              <w:rPr>
                <w:rFonts w:ascii="Times New Roman" w:eastAsia="Calibri" w:hAnsi="Times New Roman" w:cs="Times New Roman"/>
                <w:sz w:val="20"/>
                <w:szCs w:val="20"/>
              </w:rPr>
              <w:t>работают по составленному плану, используют наряду с основными и дополнительные средства.</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Познавательные – </w:t>
            </w:r>
            <w:r w:rsidRPr="00D36D5A">
              <w:rPr>
                <w:rFonts w:ascii="Times New Roman" w:eastAsia="Calibri" w:hAnsi="Times New Roman" w:cs="Times New Roman"/>
                <w:sz w:val="20"/>
                <w:szCs w:val="20"/>
              </w:rPr>
              <w:t xml:space="preserve">записывают выводы в виде правил «если … , </w:t>
            </w:r>
            <w:r w:rsidRPr="00D36D5A">
              <w:rPr>
                <w:rFonts w:ascii="Times New Roman" w:eastAsia="Calibri" w:hAnsi="Times New Roman" w:cs="Times New Roman"/>
                <w:sz w:val="20"/>
                <w:szCs w:val="20"/>
              </w:rPr>
              <w:lastRenderedPageBreak/>
              <w:t>то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Коммуникативные – </w:t>
            </w:r>
            <w:r w:rsidRPr="00D36D5A">
              <w:rPr>
                <w:rFonts w:ascii="Times New Roman" w:eastAsia="Calibri" w:hAnsi="Times New Roman" w:cs="Times New Roman"/>
                <w:sz w:val="20"/>
                <w:szCs w:val="20"/>
              </w:rPr>
              <w:t xml:space="preserve">организовывают учебное взаимодействие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sz w:val="20"/>
                <w:szCs w:val="20"/>
              </w:rPr>
              <w:t>в группе (распределяют роли, договариваются  друг с другом)</w:t>
            </w:r>
          </w:p>
        </w:tc>
        <w:tc>
          <w:tcPr>
            <w:tcW w:w="852" w:type="pct"/>
            <w:tcBorders>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lastRenderedPageBreak/>
              <w:t xml:space="preserve">Проявляют устойчивый и широкий интерес к способам решения познавательных задач, адекватно оценивают результаты своей учебной деятельности, осознают и </w:t>
            </w:r>
            <w:r w:rsidRPr="00D36D5A">
              <w:rPr>
                <w:rFonts w:ascii="Times New Roman" w:eastAsia="Times New Roman" w:hAnsi="Times New Roman" w:cs="Times New Roman"/>
                <w:sz w:val="20"/>
                <w:szCs w:val="20"/>
              </w:rPr>
              <w:lastRenderedPageBreak/>
              <w:t>принимают социальную роль ученика, объясняют свои достижения, понимают причины успеха в учебной деятельности</w:t>
            </w:r>
          </w:p>
        </w:tc>
        <w:tc>
          <w:tcPr>
            <w:tcW w:w="896" w:type="pct"/>
            <w:tcBorders>
              <w:top w:val="single" w:sz="4" w:space="0" w:color="auto"/>
              <w:left w:val="single" w:sz="4" w:space="0" w:color="auto"/>
              <w:bottom w:val="single" w:sz="4" w:space="0" w:color="auto"/>
              <w:right w:val="single" w:sz="4" w:space="0" w:color="auto"/>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p>
        </w:tc>
      </w:tr>
      <w:tr w:rsidR="001B468D" w:rsidRPr="00D36D5A" w:rsidTr="001B468D">
        <w:trPr>
          <w:gridAfter w:val="1"/>
          <w:wAfter w:w="7" w:type="pct"/>
          <w:trHeight w:val="57"/>
          <w:jc w:val="center"/>
        </w:trPr>
        <w:tc>
          <w:tcPr>
            <w:tcW w:w="180" w:type="pct"/>
            <w:tcBorders>
              <w:top w:val="single" w:sz="4" w:space="0" w:color="auto"/>
              <w:left w:val="single" w:sz="4" w:space="0" w:color="auto"/>
              <w:bottom w:val="single" w:sz="4" w:space="0" w:color="auto"/>
              <w:right w:val="single" w:sz="4" w:space="0" w:color="auto"/>
            </w:tcBorders>
          </w:tcPr>
          <w:p w:rsidR="001B468D" w:rsidRPr="00D36D5A" w:rsidRDefault="001B468D" w:rsidP="005F43FC">
            <w:pPr>
              <w:widowControl w:val="0"/>
              <w:numPr>
                <w:ilvl w:val="0"/>
                <w:numId w:val="2"/>
              </w:numPr>
              <w:autoSpaceDE w:val="0"/>
              <w:autoSpaceDN w:val="0"/>
              <w:adjustRightInd w:val="0"/>
              <w:spacing w:after="0"/>
              <w:ind w:left="340"/>
              <w:jc w:val="center"/>
              <w:textAlignment w:val="baseline"/>
              <w:rPr>
                <w:rFonts w:ascii="Times New Roman" w:eastAsia="Times New Roman" w:hAnsi="Times New Roman" w:cs="Times New Roman"/>
                <w:sz w:val="20"/>
                <w:szCs w:val="20"/>
              </w:rPr>
            </w:pPr>
          </w:p>
        </w:tc>
        <w:tc>
          <w:tcPr>
            <w:tcW w:w="179" w:type="pct"/>
            <w:tcBorders>
              <w:top w:val="single" w:sz="4" w:space="0" w:color="auto"/>
              <w:left w:val="single" w:sz="4" w:space="0" w:color="auto"/>
              <w:bottom w:val="single" w:sz="4" w:space="0" w:color="auto"/>
              <w:right w:val="single" w:sz="4" w:space="0" w:color="auto"/>
            </w:tcBorders>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1</w:t>
            </w:r>
          </w:p>
        </w:tc>
        <w:tc>
          <w:tcPr>
            <w:tcW w:w="522"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Применение различных способов разложения многочлена на множители</w:t>
            </w:r>
          </w:p>
        </w:tc>
        <w:tc>
          <w:tcPr>
            <w:tcW w:w="257"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i/>
                <w:iCs/>
                <w:sz w:val="20"/>
                <w:szCs w:val="20"/>
              </w:rPr>
              <w:t>закрепление знаний)</w:t>
            </w:r>
          </w:p>
        </w:tc>
        <w:tc>
          <w:tcPr>
            <w:tcW w:w="606"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Фронтальная –</w:t>
            </w:r>
            <w:r w:rsidRPr="00D36D5A">
              <w:rPr>
                <w:rFonts w:ascii="Times New Roman" w:eastAsia="Calibri" w:hAnsi="Times New Roman" w:cs="Times New Roman"/>
                <w:sz w:val="20"/>
                <w:szCs w:val="20"/>
              </w:rPr>
              <w:t xml:space="preserve"> устные вычисления ; </w:t>
            </w:r>
          </w:p>
          <w:p w:rsidR="001B468D" w:rsidRPr="00D36D5A" w:rsidRDefault="001B468D" w:rsidP="001B468D">
            <w:pPr>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i/>
                <w:iCs/>
                <w:sz w:val="20"/>
                <w:szCs w:val="20"/>
              </w:rPr>
              <w:t xml:space="preserve">Индивидуальная – </w:t>
            </w:r>
            <w:r w:rsidRPr="00D36D5A">
              <w:rPr>
                <w:rFonts w:ascii="Times New Roman" w:eastAsia="Times New Roman" w:hAnsi="Times New Roman" w:cs="Times New Roman"/>
                <w:sz w:val="20"/>
                <w:szCs w:val="20"/>
              </w:rPr>
              <w:t>Применение различных способов разложения многочлена на множители.</w:t>
            </w:r>
          </w:p>
        </w:tc>
        <w:tc>
          <w:tcPr>
            <w:tcW w:w="606"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 xml:space="preserve">Умеют применять разложение многочлена на множители с помощью комбинации различных приёмов для упрощения вычислений, решения уравнений. </w:t>
            </w:r>
          </w:p>
        </w:tc>
        <w:tc>
          <w:tcPr>
            <w:tcW w:w="894"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Регулятивные – </w:t>
            </w:r>
            <w:r w:rsidRPr="00D36D5A">
              <w:rPr>
                <w:rFonts w:ascii="Times New Roman" w:eastAsia="Calibri" w:hAnsi="Times New Roman" w:cs="Times New Roman"/>
                <w:sz w:val="20"/>
                <w:szCs w:val="20"/>
              </w:rPr>
              <w:t>определяют цель учебной деятельности с помощью учителя и самостоятельно, осуществляют поиск средств ее достижения.</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Познавательные – </w:t>
            </w:r>
            <w:r w:rsidRPr="00D36D5A">
              <w:rPr>
                <w:rFonts w:ascii="Times New Roman" w:eastAsia="Calibri" w:hAnsi="Times New Roman" w:cs="Times New Roman"/>
                <w:sz w:val="20"/>
                <w:szCs w:val="20"/>
              </w:rPr>
              <w:t>передают содержание в сжатом или развернутом виде.</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 xml:space="preserve">Коммуникативные – </w:t>
            </w:r>
            <w:r w:rsidRPr="00D36D5A">
              <w:rPr>
                <w:rFonts w:ascii="Times New Roman" w:eastAsia="Calibri" w:hAnsi="Times New Roman" w:cs="Times New Roman"/>
                <w:sz w:val="20"/>
                <w:szCs w:val="20"/>
              </w:rPr>
              <w:t>умеют оформлять мысли в устной и письменной речи с учетом ситуаций</w:t>
            </w:r>
          </w:p>
        </w:tc>
        <w:tc>
          <w:tcPr>
            <w:tcW w:w="852"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Объясняют самому себе свои наиболее заметные достижения, адекватно оценивают результаты своей учебной деятельности, проявляют познавательный интерес к предмету</w:t>
            </w:r>
          </w:p>
        </w:tc>
        <w:tc>
          <w:tcPr>
            <w:tcW w:w="896" w:type="pct"/>
            <w:tcBorders>
              <w:top w:val="single" w:sz="4" w:space="0" w:color="auto"/>
              <w:left w:val="single" w:sz="4" w:space="0" w:color="auto"/>
              <w:bottom w:val="single" w:sz="4" w:space="0" w:color="auto"/>
              <w:right w:val="single" w:sz="4" w:space="0" w:color="auto"/>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p>
        </w:tc>
      </w:tr>
      <w:tr w:rsidR="001B468D" w:rsidRPr="00D36D5A" w:rsidTr="001B468D">
        <w:trPr>
          <w:gridAfter w:val="1"/>
          <w:wAfter w:w="7" w:type="pct"/>
          <w:trHeight w:val="57"/>
          <w:jc w:val="center"/>
        </w:trPr>
        <w:tc>
          <w:tcPr>
            <w:tcW w:w="180" w:type="pct"/>
            <w:tcBorders>
              <w:top w:val="single" w:sz="4" w:space="0" w:color="auto"/>
              <w:left w:val="single" w:sz="4" w:space="0" w:color="auto"/>
              <w:bottom w:val="single" w:sz="4" w:space="0" w:color="auto"/>
              <w:right w:val="single" w:sz="4" w:space="0" w:color="auto"/>
            </w:tcBorders>
          </w:tcPr>
          <w:p w:rsidR="001B468D" w:rsidRPr="00D36D5A" w:rsidRDefault="001B468D" w:rsidP="005F43FC">
            <w:pPr>
              <w:widowControl w:val="0"/>
              <w:numPr>
                <w:ilvl w:val="0"/>
                <w:numId w:val="2"/>
              </w:numPr>
              <w:autoSpaceDE w:val="0"/>
              <w:autoSpaceDN w:val="0"/>
              <w:adjustRightInd w:val="0"/>
              <w:spacing w:after="0"/>
              <w:ind w:left="340"/>
              <w:jc w:val="center"/>
              <w:textAlignment w:val="baseline"/>
              <w:rPr>
                <w:rFonts w:ascii="Times New Roman" w:eastAsia="Times New Roman" w:hAnsi="Times New Roman" w:cs="Times New Roman"/>
                <w:sz w:val="20"/>
                <w:szCs w:val="20"/>
              </w:rPr>
            </w:pPr>
          </w:p>
        </w:tc>
        <w:tc>
          <w:tcPr>
            <w:tcW w:w="179" w:type="pct"/>
            <w:tcBorders>
              <w:top w:val="single" w:sz="4" w:space="0" w:color="auto"/>
              <w:left w:val="single" w:sz="4" w:space="0" w:color="auto"/>
              <w:bottom w:val="single" w:sz="4" w:space="0" w:color="auto"/>
              <w:right w:val="single" w:sz="4" w:space="0" w:color="auto"/>
            </w:tcBorders>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1</w:t>
            </w:r>
          </w:p>
        </w:tc>
        <w:tc>
          <w:tcPr>
            <w:tcW w:w="522"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Повторение и систематизация учебного материала</w:t>
            </w:r>
          </w:p>
        </w:tc>
        <w:tc>
          <w:tcPr>
            <w:tcW w:w="257"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40"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 xml:space="preserve">обобщение </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и систематизация знаний</w:t>
            </w:r>
          </w:p>
        </w:tc>
        <w:tc>
          <w:tcPr>
            <w:tcW w:w="606" w:type="pct"/>
            <w:tcBorders>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Фронтальная </w:t>
            </w:r>
            <w:r w:rsidRPr="00D36D5A">
              <w:rPr>
                <w:rFonts w:ascii="Times New Roman" w:eastAsia="Calibri" w:hAnsi="Times New Roman" w:cs="Times New Roman"/>
                <w:sz w:val="20"/>
                <w:szCs w:val="20"/>
              </w:rPr>
              <w:t>– ответы на вопросы по повторяемой теме</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w:t>
            </w:r>
            <w:r w:rsidRPr="00D36D5A">
              <w:rPr>
                <w:rFonts w:ascii="Times New Roman" w:eastAsia="Calibri" w:hAnsi="Times New Roman" w:cs="Times New Roman"/>
                <w:sz w:val="20"/>
                <w:szCs w:val="20"/>
              </w:rPr>
              <w:t xml:space="preserve"> –выполнение упражнений по теме</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i/>
                <w:iCs/>
                <w:sz w:val="20"/>
                <w:szCs w:val="20"/>
              </w:rPr>
            </w:pPr>
          </w:p>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p>
        </w:tc>
        <w:tc>
          <w:tcPr>
            <w:tcW w:w="606" w:type="pct"/>
            <w:tcBorders>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Пошагово контролируют правильность и полноту выполнения алгоритма выполнения заданий по повторяемой теме</w:t>
            </w:r>
          </w:p>
        </w:tc>
        <w:tc>
          <w:tcPr>
            <w:tcW w:w="894" w:type="pct"/>
            <w:tcBorders>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b/>
                <w:i/>
                <w:iCs/>
                <w:sz w:val="20"/>
                <w:szCs w:val="20"/>
                <w:u w:val="single"/>
              </w:rPr>
              <w:t xml:space="preserve">Регулятивные </w:t>
            </w:r>
            <w:r w:rsidRPr="00D36D5A">
              <w:rPr>
                <w:rFonts w:ascii="Times New Roman" w:eastAsia="Calibri" w:hAnsi="Times New Roman" w:cs="Times New Roman"/>
                <w:i/>
                <w:iCs/>
                <w:sz w:val="20"/>
                <w:szCs w:val="20"/>
              </w:rPr>
              <w:t xml:space="preserve">– </w:t>
            </w:r>
            <w:r w:rsidRPr="00D36D5A">
              <w:rPr>
                <w:rFonts w:ascii="Times New Roman" w:eastAsia="Calibri" w:hAnsi="Times New Roman" w:cs="Times New Roman"/>
                <w:sz w:val="20"/>
                <w:szCs w:val="20"/>
              </w:rPr>
              <w:t>определяют цель учебной деятельности, осуществляют поиск средств её осуществления.</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b/>
                <w:iCs/>
                <w:sz w:val="20"/>
                <w:szCs w:val="20"/>
                <w:u w:val="single"/>
              </w:rPr>
              <w:t xml:space="preserve">Познавательные </w:t>
            </w:r>
            <w:r w:rsidRPr="00D36D5A">
              <w:rPr>
                <w:rFonts w:ascii="Times New Roman" w:eastAsia="Calibri" w:hAnsi="Times New Roman" w:cs="Times New Roman"/>
                <w:i/>
                <w:iCs/>
                <w:sz w:val="20"/>
                <w:szCs w:val="20"/>
              </w:rPr>
              <w:t>–</w:t>
            </w:r>
            <w:r w:rsidRPr="00D36D5A">
              <w:rPr>
                <w:rFonts w:ascii="Times New Roman" w:eastAsia="Calibri" w:hAnsi="Times New Roman" w:cs="Times New Roman"/>
                <w:sz w:val="20"/>
                <w:szCs w:val="20"/>
              </w:rPr>
              <w:t xml:space="preserve"> записывают выводы в виде правил «если… то…».</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b/>
                <w:i/>
                <w:iCs/>
                <w:sz w:val="20"/>
                <w:szCs w:val="20"/>
                <w:u w:val="single"/>
              </w:rPr>
              <w:t>Коммуникативные</w:t>
            </w:r>
            <w:r w:rsidRPr="00D36D5A">
              <w:rPr>
                <w:rFonts w:ascii="Times New Roman" w:eastAsia="Calibri" w:hAnsi="Times New Roman" w:cs="Times New Roman"/>
                <w:i/>
                <w:iCs/>
                <w:sz w:val="20"/>
                <w:szCs w:val="20"/>
              </w:rPr>
              <w:t xml:space="preserve"> – </w:t>
            </w:r>
            <w:r w:rsidRPr="00D36D5A">
              <w:rPr>
                <w:rFonts w:ascii="Times New Roman" w:eastAsia="Calibri" w:hAnsi="Times New Roman" w:cs="Times New Roman"/>
                <w:sz w:val="20"/>
                <w:szCs w:val="20"/>
              </w:rPr>
              <w:t>умеют организовывать учебное взаимодействие в группе</w:t>
            </w:r>
          </w:p>
        </w:tc>
        <w:tc>
          <w:tcPr>
            <w:tcW w:w="852" w:type="pct"/>
            <w:tcBorders>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Объясняют самому себе свои наиболее заметные достижения, проявляют познавательный интерес к изучению предмета, дают адекватную оценку результатам своей учебной деятельности</w:t>
            </w:r>
          </w:p>
        </w:tc>
        <w:tc>
          <w:tcPr>
            <w:tcW w:w="896" w:type="pct"/>
            <w:tcBorders>
              <w:top w:val="single" w:sz="4" w:space="0" w:color="auto"/>
              <w:left w:val="single" w:sz="4" w:space="0" w:color="auto"/>
              <w:bottom w:val="single" w:sz="4" w:space="0" w:color="auto"/>
              <w:right w:val="single" w:sz="4" w:space="0" w:color="auto"/>
            </w:tcBorders>
          </w:tcPr>
          <w:p w:rsidR="001B468D" w:rsidRPr="00D36D5A" w:rsidRDefault="001B468D" w:rsidP="001B468D">
            <w:pPr>
              <w:autoSpaceDE w:val="0"/>
              <w:autoSpaceDN w:val="0"/>
              <w:adjustRightInd w:val="0"/>
              <w:spacing w:after="0" w:line="240"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Индивидуальная.</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Тестирование</w:t>
            </w:r>
          </w:p>
        </w:tc>
      </w:tr>
      <w:tr w:rsidR="001B468D" w:rsidRPr="00D36D5A" w:rsidTr="001B468D">
        <w:trPr>
          <w:gridAfter w:val="1"/>
          <w:wAfter w:w="7" w:type="pct"/>
          <w:trHeight w:val="57"/>
          <w:jc w:val="center"/>
        </w:trPr>
        <w:tc>
          <w:tcPr>
            <w:tcW w:w="180" w:type="pct"/>
            <w:tcBorders>
              <w:top w:val="single" w:sz="4" w:space="0" w:color="auto"/>
              <w:left w:val="single" w:sz="4" w:space="0" w:color="auto"/>
              <w:bottom w:val="single" w:sz="4" w:space="0" w:color="auto"/>
              <w:right w:val="single" w:sz="4" w:space="0" w:color="auto"/>
            </w:tcBorders>
          </w:tcPr>
          <w:p w:rsidR="001B468D" w:rsidRPr="00D36D5A" w:rsidRDefault="001B468D" w:rsidP="005F43FC">
            <w:pPr>
              <w:widowControl w:val="0"/>
              <w:numPr>
                <w:ilvl w:val="0"/>
                <w:numId w:val="2"/>
              </w:numPr>
              <w:autoSpaceDE w:val="0"/>
              <w:autoSpaceDN w:val="0"/>
              <w:adjustRightInd w:val="0"/>
              <w:spacing w:after="0"/>
              <w:ind w:left="340"/>
              <w:jc w:val="center"/>
              <w:textAlignment w:val="baseline"/>
              <w:rPr>
                <w:rFonts w:ascii="Times New Roman" w:eastAsia="Times New Roman" w:hAnsi="Times New Roman" w:cs="Times New Roman"/>
                <w:sz w:val="20"/>
                <w:szCs w:val="20"/>
              </w:rPr>
            </w:pPr>
          </w:p>
        </w:tc>
        <w:tc>
          <w:tcPr>
            <w:tcW w:w="179" w:type="pct"/>
            <w:tcBorders>
              <w:top w:val="single" w:sz="4" w:space="0" w:color="auto"/>
              <w:left w:val="single" w:sz="4" w:space="0" w:color="auto"/>
              <w:bottom w:val="single" w:sz="4" w:space="0" w:color="auto"/>
              <w:right w:val="single" w:sz="4" w:space="0" w:color="auto"/>
            </w:tcBorders>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1</w:t>
            </w:r>
          </w:p>
        </w:tc>
        <w:tc>
          <w:tcPr>
            <w:tcW w:w="522"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Контрольная работа № 5 на тему «сумма и разность кубов двух выражений. Применение различных способов разложения многочлена на множители..»</w:t>
            </w:r>
          </w:p>
        </w:tc>
        <w:tc>
          <w:tcPr>
            <w:tcW w:w="257"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Контроль и оценка знаний</w:t>
            </w:r>
          </w:p>
        </w:tc>
        <w:tc>
          <w:tcPr>
            <w:tcW w:w="606" w:type="pct"/>
            <w:tcBorders>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40"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Индивидуальная</w:t>
            </w:r>
            <w:r w:rsidRPr="00D36D5A">
              <w:rPr>
                <w:rFonts w:ascii="Times New Roman" w:eastAsia="Calibri" w:hAnsi="Times New Roman" w:cs="Times New Roman"/>
                <w:sz w:val="20"/>
                <w:szCs w:val="20"/>
              </w:rPr>
              <w:t xml:space="preserve"> – решение контрольной работы </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i/>
                <w:iCs/>
                <w:sz w:val="20"/>
                <w:szCs w:val="20"/>
              </w:rPr>
            </w:pPr>
          </w:p>
        </w:tc>
        <w:tc>
          <w:tcPr>
            <w:tcW w:w="606" w:type="pct"/>
            <w:tcBorders>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Используют различные приёмы проверки правильности нахождения значения числового выражения</w:t>
            </w:r>
          </w:p>
        </w:tc>
        <w:tc>
          <w:tcPr>
            <w:tcW w:w="894" w:type="pct"/>
            <w:tcBorders>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u w:val="single"/>
              </w:rPr>
              <w:t>Регулятивные</w:t>
            </w:r>
            <w:r w:rsidRPr="00D36D5A">
              <w:rPr>
                <w:rFonts w:ascii="Times New Roman" w:eastAsia="Times New Roman" w:hAnsi="Times New Roman" w:cs="Times New Roman"/>
                <w:sz w:val="20"/>
                <w:szCs w:val="20"/>
              </w:rPr>
              <w:t xml:space="preserve"> – понимают причины своего неуспеха и находят способы выхода из этой ситуации. </w:t>
            </w:r>
          </w:p>
          <w:p w:rsidR="001B468D" w:rsidRPr="00D36D5A" w:rsidRDefault="001B468D" w:rsidP="001B468D">
            <w:pPr>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u w:val="single"/>
              </w:rPr>
              <w:t>Познавательные</w:t>
            </w:r>
            <w:r w:rsidRPr="00D36D5A">
              <w:rPr>
                <w:rFonts w:ascii="Times New Roman" w:eastAsia="Times New Roman" w:hAnsi="Times New Roman" w:cs="Times New Roman"/>
                <w:sz w:val="20"/>
                <w:szCs w:val="20"/>
              </w:rPr>
              <w:t xml:space="preserve"> – самостоятельно предполагают, какая информация нужна для решения учебной задачи.</w:t>
            </w:r>
          </w:p>
          <w:p w:rsidR="001B468D" w:rsidRPr="00D36D5A" w:rsidRDefault="001B468D" w:rsidP="001B468D">
            <w:pPr>
              <w:spacing w:after="0" w:line="240" w:lineRule="auto"/>
              <w:rPr>
                <w:rFonts w:ascii="Times New Roman" w:eastAsia="Times New Roman" w:hAnsi="Times New Roman" w:cs="Times New Roman"/>
                <w:sz w:val="20"/>
                <w:szCs w:val="20"/>
                <w:u w:val="single"/>
              </w:rPr>
            </w:pPr>
            <w:r w:rsidRPr="00D36D5A">
              <w:rPr>
                <w:rFonts w:ascii="Times New Roman" w:eastAsia="Times New Roman" w:hAnsi="Times New Roman" w:cs="Times New Roman"/>
                <w:sz w:val="20"/>
                <w:szCs w:val="20"/>
                <w:u w:val="single"/>
              </w:rPr>
              <w:t>Коммуникативные</w:t>
            </w:r>
            <w:r w:rsidRPr="00D36D5A">
              <w:rPr>
                <w:rFonts w:ascii="Times New Roman" w:eastAsia="Times New Roman" w:hAnsi="Times New Roman" w:cs="Times New Roman"/>
                <w:sz w:val="20"/>
                <w:szCs w:val="20"/>
              </w:rPr>
              <w:t xml:space="preserve"> – умеют критично относиться к своему мнению.</w:t>
            </w:r>
          </w:p>
        </w:tc>
        <w:tc>
          <w:tcPr>
            <w:tcW w:w="852" w:type="pct"/>
            <w:tcBorders>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Объясняют самому себе свои наиболее заметные достижения, дают адекватную самооценку учебной деятельности, анализируют соответствие результатов требованиям конкретной учебной задачи.</w:t>
            </w:r>
          </w:p>
        </w:tc>
        <w:tc>
          <w:tcPr>
            <w:tcW w:w="896" w:type="pct"/>
            <w:tcBorders>
              <w:top w:val="single" w:sz="4" w:space="0" w:color="auto"/>
              <w:left w:val="single" w:sz="4" w:space="0" w:color="auto"/>
              <w:bottom w:val="single" w:sz="4" w:space="0" w:color="auto"/>
              <w:right w:val="single" w:sz="4" w:space="0" w:color="auto"/>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w:t>
            </w:r>
          </w:p>
          <w:p w:rsidR="001B468D" w:rsidRPr="00D36D5A" w:rsidRDefault="001B468D" w:rsidP="001B468D">
            <w:pPr>
              <w:spacing w:after="0"/>
              <w:rPr>
                <w:rFonts w:ascii="Times New Roman" w:eastAsia="Times New Roman" w:hAnsi="Times New Roman" w:cs="Times New Roman"/>
                <w:sz w:val="20"/>
                <w:szCs w:val="20"/>
                <w:highlight w:val="red"/>
              </w:rPr>
            </w:pPr>
          </w:p>
        </w:tc>
      </w:tr>
      <w:tr w:rsidR="001B468D" w:rsidRPr="00D36D5A" w:rsidTr="001B468D">
        <w:trPr>
          <w:trHeight w:val="57"/>
          <w:jc w:val="center"/>
        </w:trPr>
        <w:tc>
          <w:tcPr>
            <w:tcW w:w="5000" w:type="pct"/>
            <w:gridSpan w:val="10"/>
            <w:tcBorders>
              <w:top w:val="single" w:sz="4" w:space="0" w:color="auto"/>
              <w:left w:val="single" w:sz="4" w:space="0" w:color="auto"/>
              <w:bottom w:val="single" w:sz="4" w:space="0" w:color="auto"/>
              <w:right w:val="single" w:sz="4" w:space="0" w:color="auto"/>
            </w:tcBorders>
          </w:tcPr>
          <w:p w:rsidR="001B468D" w:rsidRPr="00D36D5A" w:rsidRDefault="001B468D" w:rsidP="001B468D">
            <w:pPr>
              <w:spacing w:after="0" w:line="240" w:lineRule="auto"/>
              <w:rPr>
                <w:rFonts w:ascii="Times New Roman" w:eastAsia="Times New Roman" w:hAnsi="Times New Roman" w:cs="Times New Roman"/>
                <w:b/>
                <w:sz w:val="20"/>
                <w:szCs w:val="20"/>
              </w:rPr>
            </w:pPr>
            <w:r w:rsidRPr="00D36D5A">
              <w:rPr>
                <w:rFonts w:ascii="Times New Roman" w:eastAsia="Times New Roman" w:hAnsi="Times New Roman" w:cs="Times New Roman"/>
                <w:b/>
                <w:sz w:val="20"/>
                <w:szCs w:val="20"/>
              </w:rPr>
              <w:lastRenderedPageBreak/>
              <w:t>Функции. (12 часов)</w:t>
            </w:r>
          </w:p>
          <w:p w:rsidR="001B468D" w:rsidRPr="00D36D5A" w:rsidRDefault="001B468D" w:rsidP="001B468D">
            <w:pPr>
              <w:spacing w:after="0"/>
              <w:rPr>
                <w:rFonts w:ascii="Times New Roman" w:eastAsia="Times New Roman" w:hAnsi="Times New Roman" w:cs="Times New Roman"/>
                <w:b/>
                <w:sz w:val="20"/>
                <w:szCs w:val="20"/>
              </w:rPr>
            </w:pPr>
            <w:r w:rsidRPr="00D36D5A">
              <w:rPr>
                <w:rFonts w:ascii="Times New Roman" w:eastAsia="Times New Roman" w:hAnsi="Times New Roman" w:cs="Times New Roman"/>
                <w:b/>
                <w:sz w:val="20"/>
                <w:szCs w:val="20"/>
              </w:rPr>
              <w:t xml:space="preserve">Характеристика основных видов учебной деятельности ученика </w:t>
            </w:r>
          </w:p>
          <w:p w:rsidR="001B468D" w:rsidRPr="00D36D5A" w:rsidRDefault="001B468D" w:rsidP="001B468D">
            <w:pPr>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b/>
                <w:sz w:val="20"/>
                <w:szCs w:val="20"/>
              </w:rPr>
              <w:t>(на уровне УУД</w:t>
            </w:r>
          </w:p>
          <w:p w:rsidR="001B468D" w:rsidRPr="00D36D5A" w:rsidRDefault="001B468D" w:rsidP="001B468D">
            <w:pPr>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i/>
                <w:sz w:val="20"/>
                <w:szCs w:val="20"/>
              </w:rPr>
              <w:t>Приводить</w:t>
            </w:r>
            <w:r w:rsidRPr="00D36D5A">
              <w:rPr>
                <w:rFonts w:ascii="Times New Roman" w:eastAsia="Times New Roman" w:hAnsi="Times New Roman" w:cs="Times New Roman"/>
                <w:sz w:val="20"/>
                <w:szCs w:val="20"/>
              </w:rPr>
              <w:t xml:space="preserve"> примеры зависимостей между величинами. Различать среди зависимостей функциональные зависимости.</w:t>
            </w:r>
          </w:p>
          <w:p w:rsidR="001B468D" w:rsidRPr="00D36D5A" w:rsidRDefault="001B468D" w:rsidP="001B468D">
            <w:pPr>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i/>
                <w:sz w:val="20"/>
                <w:szCs w:val="20"/>
              </w:rPr>
              <w:t>Описывать понятия:</w:t>
            </w:r>
            <w:r w:rsidRPr="00D36D5A">
              <w:rPr>
                <w:rFonts w:ascii="Times New Roman" w:eastAsia="Times New Roman" w:hAnsi="Times New Roman" w:cs="Times New Roman"/>
                <w:sz w:val="20"/>
                <w:szCs w:val="20"/>
              </w:rPr>
              <w:t xml:space="preserve"> зависимой и независимой переменных, функции, аргумента функции; способы задания функции. Формулировать определения: области определения функции, области значений функции, графика функции, линейной функции, прямой пропорциональности.</w:t>
            </w:r>
          </w:p>
          <w:p w:rsidR="001B468D" w:rsidRPr="00D36D5A" w:rsidRDefault="001B468D" w:rsidP="001B468D">
            <w:pPr>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i/>
                <w:sz w:val="20"/>
                <w:szCs w:val="20"/>
              </w:rPr>
              <w:t>Вычислять</w:t>
            </w:r>
            <w:r w:rsidRPr="00D36D5A">
              <w:rPr>
                <w:rFonts w:ascii="Times New Roman" w:eastAsia="Times New Roman" w:hAnsi="Times New Roman" w:cs="Times New Roman"/>
                <w:sz w:val="20"/>
                <w:szCs w:val="20"/>
              </w:rPr>
              <w:t xml:space="preserve"> значение функции по заданному значению аргумента. Составлять таблицы значений функции. Строить график функции, заданной таблично. По графику функции, являющейся моделью реального процесса, определять характеристики этого процесса. Строить график линейной функции и прямой пропорциональности. Описывать свойства этих функций.</w:t>
            </w:r>
          </w:p>
        </w:tc>
      </w:tr>
      <w:tr w:rsidR="001B468D" w:rsidRPr="00D36D5A" w:rsidTr="001B468D">
        <w:trPr>
          <w:gridAfter w:val="1"/>
          <w:wAfter w:w="7" w:type="pct"/>
          <w:trHeight w:val="773"/>
          <w:jc w:val="center"/>
        </w:trPr>
        <w:tc>
          <w:tcPr>
            <w:tcW w:w="180" w:type="pct"/>
            <w:tcBorders>
              <w:top w:val="single" w:sz="4" w:space="0" w:color="auto"/>
              <w:left w:val="single" w:sz="4" w:space="0" w:color="auto"/>
              <w:bottom w:val="single" w:sz="4" w:space="0" w:color="auto"/>
              <w:right w:val="single" w:sz="4" w:space="0" w:color="auto"/>
            </w:tcBorders>
          </w:tcPr>
          <w:p w:rsidR="001B468D" w:rsidRPr="00D36D5A" w:rsidRDefault="001B468D" w:rsidP="005F43FC">
            <w:pPr>
              <w:widowControl w:val="0"/>
              <w:numPr>
                <w:ilvl w:val="0"/>
                <w:numId w:val="2"/>
              </w:numPr>
              <w:autoSpaceDE w:val="0"/>
              <w:autoSpaceDN w:val="0"/>
              <w:adjustRightInd w:val="0"/>
              <w:spacing w:after="0"/>
              <w:ind w:left="340"/>
              <w:jc w:val="center"/>
              <w:textAlignment w:val="baseline"/>
              <w:rPr>
                <w:rFonts w:ascii="Times New Roman" w:eastAsia="Times New Roman" w:hAnsi="Times New Roman" w:cs="Times New Roman"/>
                <w:sz w:val="20"/>
                <w:szCs w:val="20"/>
              </w:rPr>
            </w:pPr>
          </w:p>
        </w:tc>
        <w:tc>
          <w:tcPr>
            <w:tcW w:w="179" w:type="pct"/>
            <w:tcBorders>
              <w:top w:val="single" w:sz="4" w:space="0" w:color="auto"/>
              <w:left w:val="single" w:sz="4" w:space="0" w:color="auto"/>
              <w:bottom w:val="single" w:sz="4" w:space="0" w:color="auto"/>
              <w:right w:val="single" w:sz="4" w:space="0" w:color="auto"/>
            </w:tcBorders>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1</w:t>
            </w:r>
          </w:p>
        </w:tc>
        <w:tc>
          <w:tcPr>
            <w:tcW w:w="522"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Связи между величинами. Функция</w:t>
            </w:r>
          </w:p>
        </w:tc>
        <w:tc>
          <w:tcPr>
            <w:tcW w:w="257"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rPr>
                <w:rFonts w:ascii="Times New Roman" w:eastAsia="Calibri" w:hAnsi="Times New Roman" w:cs="Times New Roman"/>
                <w:i/>
                <w:iCs/>
                <w:sz w:val="20"/>
                <w:szCs w:val="20"/>
              </w:rPr>
            </w:pPr>
            <w:r w:rsidRPr="00D36D5A">
              <w:rPr>
                <w:rFonts w:ascii="Times New Roman" w:eastAsia="Times New Roman" w:hAnsi="Times New Roman" w:cs="Times New Roman"/>
                <w:i/>
                <w:iCs/>
                <w:sz w:val="20"/>
                <w:szCs w:val="20"/>
              </w:rPr>
              <w:t>открытие новых</w:t>
            </w:r>
          </w:p>
          <w:p w:rsidR="001B468D" w:rsidRPr="00D36D5A" w:rsidRDefault="001B468D" w:rsidP="001B468D">
            <w:pPr>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i/>
                <w:iCs/>
                <w:sz w:val="20"/>
                <w:szCs w:val="20"/>
              </w:rPr>
              <w:t>знаний</w:t>
            </w:r>
          </w:p>
        </w:tc>
        <w:tc>
          <w:tcPr>
            <w:tcW w:w="606" w:type="pct"/>
            <w:tcBorders>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25"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Групповая – </w:t>
            </w:r>
            <w:r w:rsidRPr="00D36D5A">
              <w:rPr>
                <w:rFonts w:ascii="Times New Roman" w:eastAsia="Calibri" w:hAnsi="Times New Roman" w:cs="Times New Roman"/>
                <w:sz w:val="20"/>
                <w:szCs w:val="20"/>
              </w:rPr>
              <w:t>обсуждение и определяют, является ли данная зависимость функциональной</w:t>
            </w:r>
          </w:p>
          <w:p w:rsidR="001B468D" w:rsidRPr="00D36D5A" w:rsidRDefault="001B468D" w:rsidP="001B468D">
            <w:pPr>
              <w:autoSpaceDE w:val="0"/>
              <w:autoSpaceDN w:val="0"/>
              <w:adjustRightInd w:val="0"/>
              <w:spacing w:after="0" w:line="225"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Фронтальная –</w:t>
            </w:r>
            <w:r w:rsidRPr="00D36D5A">
              <w:rPr>
                <w:rFonts w:ascii="Times New Roman" w:eastAsia="Calibri" w:hAnsi="Times New Roman" w:cs="Times New Roman"/>
                <w:sz w:val="20"/>
                <w:szCs w:val="20"/>
              </w:rPr>
              <w:t xml:space="preserve"> ответы на вопросы </w:t>
            </w:r>
          </w:p>
          <w:p w:rsidR="001B468D" w:rsidRPr="00D36D5A" w:rsidRDefault="001B468D" w:rsidP="001B468D">
            <w:pPr>
              <w:autoSpaceDE w:val="0"/>
              <w:autoSpaceDN w:val="0"/>
              <w:adjustRightInd w:val="0"/>
              <w:spacing w:after="0" w:line="225" w:lineRule="auto"/>
              <w:rPr>
                <w:rFonts w:ascii="Times New Roman" w:eastAsia="Calibri" w:hAnsi="Times New Roman" w:cs="Times New Roman"/>
                <w:sz w:val="20"/>
                <w:szCs w:val="20"/>
              </w:rPr>
            </w:pPr>
          </w:p>
        </w:tc>
        <w:tc>
          <w:tcPr>
            <w:tcW w:w="606" w:type="pct"/>
            <w:tcBorders>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Times New Roman" w:hAnsi="Times New Roman" w:cs="Times New Roman"/>
                <w:sz w:val="20"/>
                <w:szCs w:val="20"/>
              </w:rPr>
              <w:t xml:space="preserve">Знают определение числовой функции, области определения и области значения функции. </w:t>
            </w:r>
          </w:p>
        </w:tc>
        <w:tc>
          <w:tcPr>
            <w:tcW w:w="894" w:type="pct"/>
            <w:tcBorders>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Регулятивные – </w:t>
            </w:r>
            <w:r w:rsidRPr="00D36D5A">
              <w:rPr>
                <w:rFonts w:ascii="Times New Roman" w:eastAsia="Calibri" w:hAnsi="Times New Roman" w:cs="Times New Roman"/>
                <w:sz w:val="20"/>
                <w:szCs w:val="20"/>
              </w:rPr>
              <w:t>работают по составленному плану, используют наряду с основными и дополнительные средства.</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Познавательные – </w:t>
            </w:r>
            <w:r w:rsidRPr="00D36D5A">
              <w:rPr>
                <w:rFonts w:ascii="Times New Roman" w:eastAsia="Calibri" w:hAnsi="Times New Roman" w:cs="Times New Roman"/>
                <w:sz w:val="20"/>
                <w:szCs w:val="20"/>
              </w:rPr>
              <w:t>записывают выводы в виде правил «если … , то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Коммуникативные – </w:t>
            </w:r>
            <w:r w:rsidRPr="00D36D5A">
              <w:rPr>
                <w:rFonts w:ascii="Times New Roman" w:eastAsia="Calibri" w:hAnsi="Times New Roman" w:cs="Times New Roman"/>
                <w:sz w:val="20"/>
                <w:szCs w:val="20"/>
              </w:rPr>
              <w:t xml:space="preserve">организовывают учебное взаимодействие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в группе (распределяют роли, договариваются  друг с другом)</w:t>
            </w:r>
          </w:p>
        </w:tc>
        <w:tc>
          <w:tcPr>
            <w:tcW w:w="852" w:type="pct"/>
            <w:tcBorders>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Объясняют самому себе свои отдельные ближайшие цели саморазвития; проявляют положительное отношение к урокам математики, широкий интерес к новому учебному материалу, способам решения новых учебных задач, доброжелательное отношение к сверстникам</w:t>
            </w:r>
          </w:p>
          <w:p w:rsidR="001B468D" w:rsidRPr="00D36D5A" w:rsidRDefault="001B468D" w:rsidP="001B468D">
            <w:pPr>
              <w:spacing w:after="0"/>
              <w:rPr>
                <w:rFonts w:ascii="Times New Roman" w:eastAsia="Times New Roman" w:hAnsi="Times New Roman" w:cs="Times New Roman"/>
                <w:sz w:val="20"/>
                <w:szCs w:val="20"/>
              </w:rPr>
            </w:pPr>
          </w:p>
        </w:tc>
        <w:tc>
          <w:tcPr>
            <w:tcW w:w="896" w:type="pct"/>
            <w:tcBorders>
              <w:top w:val="single" w:sz="4" w:space="0" w:color="auto"/>
              <w:left w:val="single" w:sz="4" w:space="0" w:color="auto"/>
              <w:bottom w:val="single" w:sz="4" w:space="0" w:color="auto"/>
              <w:right w:val="single" w:sz="4" w:space="0" w:color="auto"/>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(устный опрос </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i/>
                <w:iCs/>
                <w:sz w:val="20"/>
                <w:szCs w:val="20"/>
              </w:rPr>
            </w:pPr>
            <w:r w:rsidRPr="00D36D5A">
              <w:rPr>
                <w:rFonts w:ascii="Times New Roman" w:eastAsia="Calibri" w:hAnsi="Times New Roman" w:cs="Times New Roman"/>
                <w:sz w:val="20"/>
                <w:szCs w:val="20"/>
              </w:rPr>
              <w:t>по карточкам</w:t>
            </w:r>
          </w:p>
        </w:tc>
      </w:tr>
      <w:tr w:rsidR="001B468D" w:rsidRPr="00D36D5A" w:rsidTr="001B468D">
        <w:trPr>
          <w:gridAfter w:val="1"/>
          <w:wAfter w:w="7" w:type="pct"/>
          <w:trHeight w:val="57"/>
          <w:jc w:val="center"/>
        </w:trPr>
        <w:tc>
          <w:tcPr>
            <w:tcW w:w="180" w:type="pct"/>
            <w:tcBorders>
              <w:top w:val="single" w:sz="4" w:space="0" w:color="auto"/>
              <w:left w:val="single" w:sz="4" w:space="0" w:color="auto"/>
              <w:bottom w:val="single" w:sz="4" w:space="0" w:color="auto"/>
              <w:right w:val="single" w:sz="4" w:space="0" w:color="auto"/>
            </w:tcBorders>
          </w:tcPr>
          <w:p w:rsidR="001B468D" w:rsidRPr="00D36D5A" w:rsidRDefault="001B468D" w:rsidP="005F43FC">
            <w:pPr>
              <w:widowControl w:val="0"/>
              <w:numPr>
                <w:ilvl w:val="0"/>
                <w:numId w:val="2"/>
              </w:numPr>
              <w:autoSpaceDE w:val="0"/>
              <w:autoSpaceDN w:val="0"/>
              <w:adjustRightInd w:val="0"/>
              <w:spacing w:after="0"/>
              <w:ind w:left="340"/>
              <w:jc w:val="center"/>
              <w:textAlignment w:val="baseline"/>
              <w:rPr>
                <w:rFonts w:ascii="Times New Roman" w:eastAsia="Times New Roman" w:hAnsi="Times New Roman" w:cs="Times New Roman"/>
                <w:sz w:val="20"/>
                <w:szCs w:val="20"/>
              </w:rPr>
            </w:pPr>
          </w:p>
        </w:tc>
        <w:tc>
          <w:tcPr>
            <w:tcW w:w="179" w:type="pct"/>
            <w:tcBorders>
              <w:top w:val="single" w:sz="4" w:space="0" w:color="auto"/>
              <w:left w:val="single" w:sz="4" w:space="0" w:color="auto"/>
              <w:bottom w:val="single" w:sz="4" w:space="0" w:color="auto"/>
              <w:right w:val="single" w:sz="4" w:space="0" w:color="auto"/>
            </w:tcBorders>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1</w:t>
            </w:r>
          </w:p>
        </w:tc>
        <w:tc>
          <w:tcPr>
            <w:tcW w:w="522"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Связи между величинами. Функция</w:t>
            </w:r>
          </w:p>
        </w:tc>
        <w:tc>
          <w:tcPr>
            <w:tcW w:w="257"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i/>
                <w:iCs/>
                <w:sz w:val="20"/>
                <w:szCs w:val="20"/>
              </w:rPr>
              <w:t>закрепление знаний</w:t>
            </w:r>
          </w:p>
        </w:tc>
        <w:tc>
          <w:tcPr>
            <w:tcW w:w="606" w:type="pct"/>
            <w:tcBorders>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25"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Фронтальная –</w:t>
            </w:r>
            <w:r w:rsidRPr="00D36D5A">
              <w:rPr>
                <w:rFonts w:ascii="Times New Roman" w:eastAsia="Calibri" w:hAnsi="Times New Roman" w:cs="Times New Roman"/>
                <w:sz w:val="20"/>
                <w:szCs w:val="20"/>
              </w:rPr>
              <w:t xml:space="preserve"> ответы на вопросы </w:t>
            </w:r>
          </w:p>
          <w:p w:rsidR="001B468D" w:rsidRPr="00D36D5A" w:rsidRDefault="001B468D" w:rsidP="001B468D">
            <w:pPr>
              <w:autoSpaceDE w:val="0"/>
              <w:autoSpaceDN w:val="0"/>
              <w:adjustRightInd w:val="0"/>
              <w:spacing w:after="0" w:line="225"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Индивидуальная – </w:t>
            </w:r>
            <w:r w:rsidRPr="00D36D5A">
              <w:rPr>
                <w:rFonts w:ascii="Times New Roman" w:eastAsia="Calibri" w:hAnsi="Times New Roman" w:cs="Times New Roman"/>
                <w:sz w:val="20"/>
                <w:szCs w:val="20"/>
              </w:rPr>
              <w:t>учатся читать графики функции, находят значение аргумента и значение функции для заданной функциональной зависимости.</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p>
        </w:tc>
        <w:tc>
          <w:tcPr>
            <w:tcW w:w="606" w:type="pct"/>
            <w:tcBorders>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Times New Roman" w:hAnsi="Times New Roman" w:cs="Times New Roman"/>
                <w:sz w:val="20"/>
                <w:szCs w:val="20"/>
              </w:rPr>
              <w:t>Могут находить область определения функции; объяснить изученные положения на самостоятельно подобранных конкретных примерах.</w:t>
            </w:r>
          </w:p>
        </w:tc>
        <w:tc>
          <w:tcPr>
            <w:tcW w:w="894" w:type="pct"/>
            <w:tcBorders>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Регулятивные – </w:t>
            </w:r>
            <w:r w:rsidRPr="00D36D5A">
              <w:rPr>
                <w:rFonts w:ascii="Times New Roman" w:eastAsia="Calibri" w:hAnsi="Times New Roman" w:cs="Times New Roman"/>
                <w:sz w:val="20"/>
                <w:szCs w:val="20"/>
              </w:rPr>
              <w:t>работают по составленному плану, используют наряду с основными и дополнительные средства.</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Познавательные – </w:t>
            </w:r>
            <w:r w:rsidRPr="00D36D5A">
              <w:rPr>
                <w:rFonts w:ascii="Times New Roman" w:eastAsia="Calibri" w:hAnsi="Times New Roman" w:cs="Times New Roman"/>
                <w:sz w:val="20"/>
                <w:szCs w:val="20"/>
              </w:rPr>
              <w:t>сопоставляют и отбирают информацию, полученную из разных источников.</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Коммуникативные – </w:t>
            </w:r>
            <w:r w:rsidRPr="00D36D5A">
              <w:rPr>
                <w:rFonts w:ascii="Times New Roman" w:eastAsia="Calibri" w:hAnsi="Times New Roman" w:cs="Times New Roman"/>
                <w:sz w:val="20"/>
                <w:szCs w:val="20"/>
              </w:rPr>
              <w:t>умеют выполнять различные роли в группе, сотрудничают в совместном решении задачи</w:t>
            </w:r>
          </w:p>
          <w:p w:rsidR="001B468D" w:rsidRPr="00D36D5A" w:rsidRDefault="001B468D" w:rsidP="001B468D">
            <w:pPr>
              <w:spacing w:after="0" w:line="240" w:lineRule="auto"/>
              <w:rPr>
                <w:rFonts w:ascii="Times New Roman" w:eastAsia="Times New Roman" w:hAnsi="Times New Roman" w:cs="Times New Roman"/>
                <w:sz w:val="20"/>
                <w:szCs w:val="20"/>
                <w:u w:val="single"/>
              </w:rPr>
            </w:pPr>
          </w:p>
        </w:tc>
        <w:tc>
          <w:tcPr>
            <w:tcW w:w="852" w:type="pct"/>
            <w:tcBorders>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Проявляют познавательный интерес к изучению</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предмета, способам решения учебных задач; дают адекватную самооценку учебной деятельности; понимают причины успеха в учебной деятельности; анализируют соответствие результатов требованиям учебной задачи</w:t>
            </w:r>
          </w:p>
        </w:tc>
        <w:tc>
          <w:tcPr>
            <w:tcW w:w="896" w:type="pct"/>
            <w:tcBorders>
              <w:top w:val="single" w:sz="4" w:space="0" w:color="auto"/>
              <w:left w:val="single" w:sz="4" w:space="0" w:color="auto"/>
              <w:bottom w:val="single" w:sz="4" w:space="0" w:color="auto"/>
              <w:right w:val="single" w:sz="4" w:space="0" w:color="auto"/>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 xml:space="preserve">Индивидуальная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(математический диктант)</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i/>
                <w:iCs/>
                <w:sz w:val="20"/>
                <w:szCs w:val="20"/>
              </w:rPr>
            </w:pPr>
          </w:p>
        </w:tc>
      </w:tr>
      <w:tr w:rsidR="001B468D" w:rsidRPr="00D36D5A" w:rsidTr="001B468D">
        <w:trPr>
          <w:gridAfter w:val="1"/>
          <w:wAfter w:w="7" w:type="pct"/>
          <w:trHeight w:val="57"/>
          <w:jc w:val="center"/>
        </w:trPr>
        <w:tc>
          <w:tcPr>
            <w:tcW w:w="180" w:type="pct"/>
            <w:tcBorders>
              <w:top w:val="single" w:sz="4" w:space="0" w:color="auto"/>
              <w:left w:val="single" w:sz="4" w:space="0" w:color="auto"/>
              <w:bottom w:val="single" w:sz="4" w:space="0" w:color="auto"/>
              <w:right w:val="single" w:sz="4" w:space="0" w:color="auto"/>
            </w:tcBorders>
          </w:tcPr>
          <w:p w:rsidR="001B468D" w:rsidRPr="00D36D5A" w:rsidRDefault="001B468D" w:rsidP="005F43FC">
            <w:pPr>
              <w:widowControl w:val="0"/>
              <w:numPr>
                <w:ilvl w:val="0"/>
                <w:numId w:val="2"/>
              </w:numPr>
              <w:autoSpaceDE w:val="0"/>
              <w:autoSpaceDN w:val="0"/>
              <w:adjustRightInd w:val="0"/>
              <w:spacing w:after="0"/>
              <w:ind w:left="340"/>
              <w:jc w:val="center"/>
              <w:textAlignment w:val="baseline"/>
              <w:rPr>
                <w:rFonts w:ascii="Times New Roman" w:eastAsia="Times New Roman" w:hAnsi="Times New Roman" w:cs="Times New Roman"/>
                <w:sz w:val="20"/>
                <w:szCs w:val="20"/>
              </w:rPr>
            </w:pPr>
          </w:p>
        </w:tc>
        <w:tc>
          <w:tcPr>
            <w:tcW w:w="179" w:type="pct"/>
            <w:tcBorders>
              <w:top w:val="single" w:sz="4" w:space="0" w:color="auto"/>
              <w:left w:val="single" w:sz="4" w:space="0" w:color="auto"/>
              <w:bottom w:val="single" w:sz="4" w:space="0" w:color="auto"/>
              <w:right w:val="single" w:sz="4" w:space="0" w:color="auto"/>
            </w:tcBorders>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1</w:t>
            </w:r>
          </w:p>
        </w:tc>
        <w:tc>
          <w:tcPr>
            <w:tcW w:w="522"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Способы задания функции</w:t>
            </w:r>
          </w:p>
        </w:tc>
        <w:tc>
          <w:tcPr>
            <w:tcW w:w="257"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открытие новых</w:t>
            </w:r>
          </w:p>
          <w:p w:rsidR="001B468D" w:rsidRPr="00D36D5A" w:rsidRDefault="001B468D" w:rsidP="001B468D">
            <w:pPr>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i/>
                <w:iCs/>
                <w:sz w:val="20"/>
                <w:szCs w:val="20"/>
              </w:rPr>
              <w:t>знаний</w:t>
            </w:r>
          </w:p>
        </w:tc>
        <w:tc>
          <w:tcPr>
            <w:tcW w:w="606" w:type="pct"/>
            <w:tcBorders>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Фронтальная –</w:t>
            </w:r>
            <w:r w:rsidRPr="00D36D5A">
              <w:rPr>
                <w:rFonts w:ascii="Times New Roman" w:eastAsia="Calibri" w:hAnsi="Times New Roman" w:cs="Times New Roman"/>
                <w:sz w:val="20"/>
                <w:szCs w:val="20"/>
              </w:rPr>
              <w:t xml:space="preserve"> ответы на вопросы ;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 –</w:t>
            </w:r>
            <w:r w:rsidRPr="00D36D5A">
              <w:rPr>
                <w:rFonts w:ascii="Times New Roman" w:eastAsia="Calibri" w:hAnsi="Times New Roman" w:cs="Times New Roman"/>
                <w:sz w:val="20"/>
                <w:szCs w:val="20"/>
              </w:rPr>
              <w:t xml:space="preserve"> определяют способ задания функции, находят значение аргумента и значение функции, заданной </w:t>
            </w:r>
            <w:r w:rsidRPr="00D36D5A">
              <w:rPr>
                <w:rFonts w:ascii="Times New Roman" w:eastAsia="Calibri" w:hAnsi="Times New Roman" w:cs="Times New Roman"/>
                <w:sz w:val="20"/>
                <w:szCs w:val="20"/>
              </w:rPr>
              <w:lastRenderedPageBreak/>
              <w:t xml:space="preserve">формулы. </w:t>
            </w:r>
          </w:p>
        </w:tc>
        <w:tc>
          <w:tcPr>
            <w:tcW w:w="606" w:type="pct"/>
            <w:vMerge w:val="restart"/>
            <w:tcBorders>
              <w:left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Times New Roman" w:hAnsi="Times New Roman" w:cs="Times New Roman"/>
                <w:sz w:val="20"/>
                <w:szCs w:val="20"/>
              </w:rPr>
              <w:lastRenderedPageBreak/>
              <w:t>Имеют представление о способах задания функции: с помощью формул, табличном, описательный.</w:t>
            </w:r>
          </w:p>
        </w:tc>
        <w:tc>
          <w:tcPr>
            <w:tcW w:w="894" w:type="pct"/>
            <w:tcBorders>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Регулятивные –</w:t>
            </w:r>
            <w:r w:rsidRPr="00D36D5A">
              <w:rPr>
                <w:rFonts w:ascii="Times New Roman" w:eastAsia="Calibri" w:hAnsi="Times New Roman" w:cs="Times New Roman"/>
                <w:sz w:val="20"/>
                <w:szCs w:val="20"/>
              </w:rPr>
              <w:t xml:space="preserve"> составляют план выполнения задач, решают проблемы творческого и поискового характера.</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Познавательные –</w:t>
            </w:r>
            <w:r w:rsidRPr="00D36D5A">
              <w:rPr>
                <w:rFonts w:ascii="Times New Roman" w:eastAsia="Calibri" w:hAnsi="Times New Roman" w:cs="Times New Roman"/>
                <w:sz w:val="20"/>
                <w:szCs w:val="20"/>
              </w:rPr>
              <w:t xml:space="preserve"> умеют самостоятельно предполагать, какая информация нужна для решения предметной учебной </w:t>
            </w:r>
            <w:r w:rsidRPr="00D36D5A">
              <w:rPr>
                <w:rFonts w:ascii="Times New Roman" w:eastAsia="Calibri" w:hAnsi="Times New Roman" w:cs="Times New Roman"/>
                <w:sz w:val="20"/>
                <w:szCs w:val="20"/>
              </w:rPr>
              <w:lastRenderedPageBreak/>
              <w:t>задачи.</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Коммуникативные – </w:t>
            </w:r>
            <w:r w:rsidRPr="00D36D5A">
              <w:rPr>
                <w:rFonts w:ascii="Times New Roman" w:eastAsia="Calibri" w:hAnsi="Times New Roman" w:cs="Times New Roman"/>
                <w:sz w:val="20"/>
                <w:szCs w:val="20"/>
              </w:rPr>
              <w:t>при необходимости отстаивают свою точку зрения, аргументируя ее</w:t>
            </w:r>
          </w:p>
          <w:p w:rsidR="001B468D" w:rsidRPr="00D36D5A" w:rsidRDefault="001B468D" w:rsidP="001B468D">
            <w:pPr>
              <w:spacing w:after="0" w:line="240" w:lineRule="auto"/>
              <w:rPr>
                <w:rFonts w:ascii="Times New Roman" w:eastAsia="Times New Roman" w:hAnsi="Times New Roman" w:cs="Times New Roman"/>
                <w:sz w:val="20"/>
                <w:szCs w:val="20"/>
                <w:u w:val="single"/>
              </w:rPr>
            </w:pPr>
          </w:p>
        </w:tc>
        <w:tc>
          <w:tcPr>
            <w:tcW w:w="852" w:type="pct"/>
            <w:tcBorders>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lastRenderedPageBreak/>
              <w:t xml:space="preserve">Объясняют самому себе свои отдельные ближайшие цели саморазвития; проявляют положительное отношение к урокам математики, широкий интерес к новому учебному материалу, способам решения новых учебных задач, </w:t>
            </w:r>
            <w:r w:rsidRPr="00D36D5A">
              <w:rPr>
                <w:rFonts w:ascii="Times New Roman" w:eastAsia="Calibri" w:hAnsi="Times New Roman" w:cs="Times New Roman"/>
                <w:sz w:val="20"/>
                <w:szCs w:val="20"/>
              </w:rPr>
              <w:lastRenderedPageBreak/>
              <w:t>доброжелательное отношение к сверстникам; дают адекватную оценку деятельности</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p>
          <w:p w:rsidR="001B468D" w:rsidRPr="00D36D5A" w:rsidRDefault="001B468D" w:rsidP="001B468D">
            <w:pPr>
              <w:spacing w:after="0"/>
              <w:rPr>
                <w:rFonts w:ascii="Times New Roman" w:eastAsia="Times New Roman" w:hAnsi="Times New Roman" w:cs="Times New Roman"/>
                <w:sz w:val="20"/>
                <w:szCs w:val="20"/>
              </w:rPr>
            </w:pPr>
          </w:p>
        </w:tc>
        <w:tc>
          <w:tcPr>
            <w:tcW w:w="896" w:type="pct"/>
            <w:tcBorders>
              <w:top w:val="single" w:sz="4" w:space="0" w:color="auto"/>
              <w:left w:val="single" w:sz="4" w:space="0" w:color="auto"/>
              <w:bottom w:val="single" w:sz="4" w:space="0" w:color="auto"/>
              <w:right w:val="single" w:sz="4" w:space="0" w:color="auto"/>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lastRenderedPageBreak/>
              <w:t>Индивидуальная</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(устный опрос </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i/>
                <w:iCs/>
                <w:sz w:val="20"/>
                <w:szCs w:val="20"/>
              </w:rPr>
            </w:pPr>
            <w:r w:rsidRPr="00D36D5A">
              <w:rPr>
                <w:rFonts w:ascii="Times New Roman" w:eastAsia="Calibri" w:hAnsi="Times New Roman" w:cs="Times New Roman"/>
                <w:sz w:val="20"/>
                <w:szCs w:val="20"/>
              </w:rPr>
              <w:t>по карточкам</w:t>
            </w:r>
          </w:p>
        </w:tc>
      </w:tr>
      <w:tr w:rsidR="001B468D" w:rsidRPr="00D36D5A" w:rsidTr="001B468D">
        <w:trPr>
          <w:gridAfter w:val="1"/>
          <w:wAfter w:w="7" w:type="pct"/>
          <w:trHeight w:val="1631"/>
          <w:jc w:val="center"/>
        </w:trPr>
        <w:tc>
          <w:tcPr>
            <w:tcW w:w="180" w:type="pct"/>
            <w:tcBorders>
              <w:top w:val="single" w:sz="4" w:space="0" w:color="auto"/>
              <w:left w:val="single" w:sz="4" w:space="0" w:color="auto"/>
              <w:bottom w:val="single" w:sz="4" w:space="0" w:color="auto"/>
              <w:right w:val="single" w:sz="4" w:space="0" w:color="auto"/>
            </w:tcBorders>
          </w:tcPr>
          <w:p w:rsidR="001B468D" w:rsidRPr="00D36D5A" w:rsidRDefault="001B468D" w:rsidP="005F43FC">
            <w:pPr>
              <w:widowControl w:val="0"/>
              <w:numPr>
                <w:ilvl w:val="0"/>
                <w:numId w:val="2"/>
              </w:numPr>
              <w:autoSpaceDE w:val="0"/>
              <w:autoSpaceDN w:val="0"/>
              <w:adjustRightInd w:val="0"/>
              <w:spacing w:after="0"/>
              <w:ind w:left="340"/>
              <w:jc w:val="center"/>
              <w:textAlignment w:val="baseline"/>
              <w:rPr>
                <w:rFonts w:ascii="Times New Roman" w:eastAsia="Times New Roman" w:hAnsi="Times New Roman" w:cs="Times New Roman"/>
                <w:sz w:val="20"/>
                <w:szCs w:val="20"/>
              </w:rPr>
            </w:pPr>
          </w:p>
        </w:tc>
        <w:tc>
          <w:tcPr>
            <w:tcW w:w="179" w:type="pct"/>
            <w:tcBorders>
              <w:top w:val="single" w:sz="4" w:space="0" w:color="auto"/>
              <w:left w:val="single" w:sz="4" w:space="0" w:color="auto"/>
              <w:bottom w:val="single" w:sz="4" w:space="0" w:color="auto"/>
              <w:right w:val="single" w:sz="4" w:space="0" w:color="auto"/>
            </w:tcBorders>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1</w:t>
            </w:r>
          </w:p>
        </w:tc>
        <w:tc>
          <w:tcPr>
            <w:tcW w:w="522"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Способы задания функции</w:t>
            </w:r>
          </w:p>
        </w:tc>
        <w:tc>
          <w:tcPr>
            <w:tcW w:w="257"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i/>
                <w:iCs/>
                <w:sz w:val="20"/>
                <w:szCs w:val="20"/>
              </w:rPr>
              <w:t>закрепление знаний</w:t>
            </w:r>
          </w:p>
        </w:tc>
        <w:tc>
          <w:tcPr>
            <w:tcW w:w="606" w:type="pct"/>
            <w:tcBorders>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Фронтальная –</w:t>
            </w:r>
            <w:r w:rsidRPr="00D36D5A">
              <w:rPr>
                <w:rFonts w:ascii="Times New Roman" w:eastAsia="Calibri" w:hAnsi="Times New Roman" w:cs="Times New Roman"/>
                <w:sz w:val="20"/>
                <w:szCs w:val="20"/>
              </w:rPr>
              <w:t xml:space="preserve"> ответы на вопросы ; </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Индивидуальная –</w:t>
            </w:r>
            <w:r w:rsidRPr="00D36D5A">
              <w:rPr>
                <w:rFonts w:ascii="Times New Roman" w:eastAsia="Calibri" w:hAnsi="Times New Roman" w:cs="Times New Roman"/>
                <w:sz w:val="20"/>
                <w:szCs w:val="20"/>
              </w:rPr>
              <w:t xml:space="preserve"> определяют способ задания функции, находят значение аргумента и значение функции, заданной формулы.</w:t>
            </w:r>
          </w:p>
        </w:tc>
        <w:tc>
          <w:tcPr>
            <w:tcW w:w="606" w:type="pct"/>
            <w:vMerge/>
            <w:tcBorders>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p>
        </w:tc>
        <w:tc>
          <w:tcPr>
            <w:tcW w:w="894" w:type="pct"/>
            <w:tcBorders>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Регулятивные – </w:t>
            </w:r>
            <w:r w:rsidRPr="00D36D5A">
              <w:rPr>
                <w:rFonts w:ascii="Times New Roman" w:eastAsia="Calibri" w:hAnsi="Times New Roman" w:cs="Times New Roman"/>
                <w:sz w:val="20"/>
                <w:szCs w:val="20"/>
              </w:rPr>
              <w:t>определяют цель учебной деятельности с помощью учителя и самостоятельно, осуществляют поиск средств ее достижения.</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Познавательные –</w:t>
            </w:r>
            <w:r w:rsidRPr="00D36D5A">
              <w:rPr>
                <w:rFonts w:ascii="Times New Roman" w:eastAsia="Calibri" w:hAnsi="Times New Roman" w:cs="Times New Roman"/>
                <w:sz w:val="20"/>
                <w:szCs w:val="20"/>
              </w:rPr>
              <w:t xml:space="preserve"> передают содержание в сжатом, выборочном или развернутом виде.</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Коммуникативные – </w:t>
            </w:r>
            <w:r w:rsidRPr="00D36D5A">
              <w:rPr>
                <w:rFonts w:ascii="Times New Roman" w:eastAsia="Calibri" w:hAnsi="Times New Roman" w:cs="Times New Roman"/>
                <w:sz w:val="20"/>
                <w:szCs w:val="20"/>
              </w:rPr>
              <w:t xml:space="preserve">умеют организовывать учебное взаимодействие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в группе</w:t>
            </w:r>
          </w:p>
        </w:tc>
        <w:tc>
          <w:tcPr>
            <w:tcW w:w="852" w:type="pct"/>
            <w:tcBorders>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Проявляют познавательный интерес к изучению</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предмета, способам решения учебных задач; дают адекватную самооценку учебной деятельности; понимают причины успеха в учебной деятельности; анализируют соответствие результатов требованиям учебной задачи</w:t>
            </w:r>
          </w:p>
        </w:tc>
        <w:tc>
          <w:tcPr>
            <w:tcW w:w="896" w:type="pct"/>
            <w:tcBorders>
              <w:top w:val="single" w:sz="4" w:space="0" w:color="auto"/>
              <w:left w:val="single" w:sz="4" w:space="0" w:color="auto"/>
              <w:bottom w:val="single" w:sz="4" w:space="0" w:color="auto"/>
              <w:right w:val="single" w:sz="4" w:space="0" w:color="auto"/>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 xml:space="preserve">Индивидуальная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(математический диктант)</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i/>
                <w:iCs/>
                <w:sz w:val="20"/>
                <w:szCs w:val="20"/>
              </w:rPr>
            </w:pPr>
          </w:p>
        </w:tc>
      </w:tr>
      <w:tr w:rsidR="001B468D" w:rsidRPr="00D36D5A" w:rsidTr="001B468D">
        <w:trPr>
          <w:gridAfter w:val="1"/>
          <w:wAfter w:w="7" w:type="pct"/>
          <w:trHeight w:val="57"/>
          <w:jc w:val="center"/>
        </w:trPr>
        <w:tc>
          <w:tcPr>
            <w:tcW w:w="180" w:type="pct"/>
            <w:tcBorders>
              <w:top w:val="single" w:sz="4" w:space="0" w:color="auto"/>
              <w:left w:val="single" w:sz="4" w:space="0" w:color="auto"/>
              <w:bottom w:val="single" w:sz="4" w:space="0" w:color="auto"/>
              <w:right w:val="single" w:sz="4" w:space="0" w:color="auto"/>
            </w:tcBorders>
          </w:tcPr>
          <w:p w:rsidR="001B468D" w:rsidRPr="00D36D5A" w:rsidRDefault="001B468D" w:rsidP="005F43FC">
            <w:pPr>
              <w:widowControl w:val="0"/>
              <w:numPr>
                <w:ilvl w:val="0"/>
                <w:numId w:val="2"/>
              </w:numPr>
              <w:autoSpaceDE w:val="0"/>
              <w:autoSpaceDN w:val="0"/>
              <w:adjustRightInd w:val="0"/>
              <w:spacing w:after="0"/>
              <w:ind w:left="340"/>
              <w:jc w:val="center"/>
              <w:textAlignment w:val="baseline"/>
              <w:rPr>
                <w:rFonts w:ascii="Times New Roman" w:eastAsia="Times New Roman" w:hAnsi="Times New Roman" w:cs="Times New Roman"/>
                <w:sz w:val="20"/>
                <w:szCs w:val="20"/>
              </w:rPr>
            </w:pPr>
          </w:p>
        </w:tc>
        <w:tc>
          <w:tcPr>
            <w:tcW w:w="179" w:type="pct"/>
            <w:tcBorders>
              <w:top w:val="single" w:sz="4" w:space="0" w:color="auto"/>
              <w:left w:val="single" w:sz="4" w:space="0" w:color="auto"/>
              <w:bottom w:val="single" w:sz="4" w:space="0" w:color="auto"/>
              <w:right w:val="single" w:sz="4" w:space="0" w:color="auto"/>
            </w:tcBorders>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1</w:t>
            </w:r>
          </w:p>
        </w:tc>
        <w:tc>
          <w:tcPr>
            <w:tcW w:w="522"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График функции</w:t>
            </w:r>
          </w:p>
        </w:tc>
        <w:tc>
          <w:tcPr>
            <w:tcW w:w="257" w:type="pct"/>
            <w:vMerge w:val="restart"/>
            <w:tcBorders>
              <w:top w:val="single" w:sz="4" w:space="0" w:color="auto"/>
              <w:left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i/>
                <w:iCs/>
                <w:sz w:val="20"/>
                <w:szCs w:val="20"/>
              </w:rPr>
              <w:t xml:space="preserve">комплексное применение </w:t>
            </w:r>
            <w:r w:rsidRPr="00D36D5A">
              <w:rPr>
                <w:rFonts w:ascii="Times New Roman" w:eastAsia="Times New Roman" w:hAnsi="Times New Roman" w:cs="Times New Roman"/>
                <w:sz w:val="20"/>
                <w:szCs w:val="20"/>
              </w:rPr>
              <w:t>знаний, умений, навыков</w:t>
            </w:r>
          </w:p>
        </w:tc>
        <w:tc>
          <w:tcPr>
            <w:tcW w:w="606" w:type="pct"/>
            <w:vMerge w:val="restart"/>
            <w:tcBorders>
              <w:left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Фронтальная –</w:t>
            </w:r>
            <w:r w:rsidRPr="00D36D5A">
              <w:rPr>
                <w:rFonts w:ascii="Times New Roman" w:eastAsia="Calibri" w:hAnsi="Times New Roman" w:cs="Times New Roman"/>
                <w:sz w:val="20"/>
                <w:szCs w:val="20"/>
              </w:rPr>
              <w:t xml:space="preserve"> ответы на вопросы ;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Индивидуальная –</w:t>
            </w:r>
            <w:r w:rsidRPr="00D36D5A">
              <w:rPr>
                <w:rFonts w:ascii="Times New Roman" w:eastAsia="Calibri" w:hAnsi="Times New Roman" w:cs="Times New Roman"/>
                <w:sz w:val="20"/>
                <w:szCs w:val="20"/>
              </w:rPr>
              <w:t xml:space="preserve"> определяют   свойства функции по ее графику.</w:t>
            </w:r>
          </w:p>
        </w:tc>
        <w:tc>
          <w:tcPr>
            <w:tcW w:w="606" w:type="pct"/>
            <w:vMerge w:val="restart"/>
            <w:tcBorders>
              <w:left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Имеют представление о понятие график функции.</w:t>
            </w:r>
          </w:p>
          <w:p w:rsidR="001B468D" w:rsidRPr="00D36D5A" w:rsidRDefault="001B468D" w:rsidP="001B468D">
            <w:pPr>
              <w:spacing w:after="0" w:line="240" w:lineRule="auto"/>
              <w:rPr>
                <w:rFonts w:ascii="Times New Roman" w:eastAsia="Times New Roman" w:hAnsi="Times New Roman" w:cs="Times New Roman"/>
                <w:sz w:val="20"/>
                <w:szCs w:val="20"/>
              </w:rPr>
            </w:pPr>
          </w:p>
        </w:tc>
        <w:tc>
          <w:tcPr>
            <w:tcW w:w="894" w:type="pct"/>
            <w:vMerge w:val="restart"/>
            <w:tcBorders>
              <w:left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Регулятивные – </w:t>
            </w:r>
            <w:r w:rsidRPr="00D36D5A">
              <w:rPr>
                <w:rFonts w:ascii="Times New Roman" w:eastAsia="Calibri" w:hAnsi="Times New Roman" w:cs="Times New Roman"/>
                <w:sz w:val="20"/>
                <w:szCs w:val="20"/>
              </w:rPr>
              <w:t>работают по составленному плану, используют наряду с основными и дополнительные средства.</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Познавательные – </w:t>
            </w:r>
            <w:r w:rsidRPr="00D36D5A">
              <w:rPr>
                <w:rFonts w:ascii="Times New Roman" w:eastAsia="Calibri" w:hAnsi="Times New Roman" w:cs="Times New Roman"/>
                <w:sz w:val="20"/>
                <w:szCs w:val="20"/>
              </w:rPr>
              <w:t xml:space="preserve">преобразовывают модели </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с целью выявления общих законов, определяющих предметную область.</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Коммуникативные – </w:t>
            </w:r>
            <w:r w:rsidRPr="00D36D5A">
              <w:rPr>
                <w:rFonts w:ascii="Times New Roman" w:eastAsia="Calibri" w:hAnsi="Times New Roman" w:cs="Times New Roman"/>
                <w:sz w:val="20"/>
                <w:szCs w:val="20"/>
              </w:rPr>
              <w:t>умеют взглянуть на ситуацию с иной позиции</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p>
          <w:p w:rsidR="001B468D" w:rsidRPr="00D36D5A" w:rsidRDefault="001B468D" w:rsidP="001B468D">
            <w:pPr>
              <w:spacing w:after="0" w:line="240" w:lineRule="auto"/>
              <w:rPr>
                <w:rFonts w:ascii="Times New Roman" w:eastAsia="Times New Roman" w:hAnsi="Times New Roman" w:cs="Times New Roman"/>
                <w:sz w:val="20"/>
                <w:szCs w:val="20"/>
                <w:u w:val="single"/>
              </w:rPr>
            </w:pPr>
          </w:p>
        </w:tc>
        <w:tc>
          <w:tcPr>
            <w:tcW w:w="852" w:type="pct"/>
            <w:vMerge w:val="restart"/>
            <w:tcBorders>
              <w:left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Проявляют познавательный интерес к изучению математики, способам решения учебных задач; дают позитивную оценку и самооценку учебной деятельности; адекватно воспринимают оценку учителя; анализируют соответствие результатов требованиям конкретной учебной задачи</w:t>
            </w:r>
          </w:p>
        </w:tc>
        <w:tc>
          <w:tcPr>
            <w:tcW w:w="896" w:type="pct"/>
            <w:vMerge w:val="restart"/>
            <w:tcBorders>
              <w:top w:val="single" w:sz="4" w:space="0" w:color="auto"/>
              <w:left w:val="single" w:sz="4" w:space="0" w:color="auto"/>
              <w:right w:val="single" w:sz="4" w:space="0" w:color="auto"/>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Индивидуальная</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(тестирование)</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i/>
                <w:iCs/>
                <w:sz w:val="20"/>
                <w:szCs w:val="20"/>
              </w:rPr>
            </w:pPr>
          </w:p>
        </w:tc>
      </w:tr>
      <w:tr w:rsidR="001B468D" w:rsidRPr="00D36D5A" w:rsidTr="001B468D">
        <w:trPr>
          <w:gridAfter w:val="1"/>
          <w:wAfter w:w="7" w:type="pct"/>
          <w:trHeight w:val="57"/>
          <w:jc w:val="center"/>
        </w:trPr>
        <w:tc>
          <w:tcPr>
            <w:tcW w:w="180" w:type="pct"/>
            <w:tcBorders>
              <w:top w:val="single" w:sz="4" w:space="0" w:color="auto"/>
              <w:left w:val="single" w:sz="4" w:space="0" w:color="auto"/>
              <w:bottom w:val="single" w:sz="4" w:space="0" w:color="auto"/>
              <w:right w:val="single" w:sz="4" w:space="0" w:color="auto"/>
            </w:tcBorders>
          </w:tcPr>
          <w:p w:rsidR="001B468D" w:rsidRPr="00D36D5A" w:rsidRDefault="001B468D" w:rsidP="005F43FC">
            <w:pPr>
              <w:widowControl w:val="0"/>
              <w:numPr>
                <w:ilvl w:val="0"/>
                <w:numId w:val="2"/>
              </w:numPr>
              <w:autoSpaceDE w:val="0"/>
              <w:autoSpaceDN w:val="0"/>
              <w:adjustRightInd w:val="0"/>
              <w:spacing w:after="0"/>
              <w:ind w:left="340"/>
              <w:jc w:val="center"/>
              <w:textAlignment w:val="baseline"/>
              <w:rPr>
                <w:rFonts w:ascii="Times New Roman" w:eastAsia="Times New Roman" w:hAnsi="Times New Roman" w:cs="Times New Roman"/>
                <w:sz w:val="20"/>
                <w:szCs w:val="20"/>
              </w:rPr>
            </w:pPr>
          </w:p>
        </w:tc>
        <w:tc>
          <w:tcPr>
            <w:tcW w:w="179" w:type="pct"/>
            <w:tcBorders>
              <w:top w:val="single" w:sz="4" w:space="0" w:color="auto"/>
              <w:left w:val="single" w:sz="4" w:space="0" w:color="auto"/>
              <w:bottom w:val="single" w:sz="4" w:space="0" w:color="auto"/>
              <w:right w:val="single" w:sz="4" w:space="0" w:color="auto"/>
            </w:tcBorders>
          </w:tcPr>
          <w:p w:rsidR="001B468D" w:rsidRPr="00D36D5A" w:rsidRDefault="001B468D" w:rsidP="001B468D">
            <w:pPr>
              <w:spacing w:after="0"/>
              <w:rPr>
                <w:rFonts w:ascii="Times New Roman" w:eastAsia="Times New Roman" w:hAnsi="Times New Roman" w:cs="Times New Roman"/>
                <w:sz w:val="20"/>
                <w:szCs w:val="20"/>
              </w:rPr>
            </w:pPr>
          </w:p>
        </w:tc>
        <w:tc>
          <w:tcPr>
            <w:tcW w:w="522"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График функции</w:t>
            </w:r>
          </w:p>
        </w:tc>
        <w:tc>
          <w:tcPr>
            <w:tcW w:w="257" w:type="pct"/>
            <w:vMerge/>
            <w:tcBorders>
              <w:top w:val="single" w:sz="4" w:space="0" w:color="auto"/>
              <w:left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line="240" w:lineRule="auto"/>
              <w:rPr>
                <w:rFonts w:ascii="Times New Roman" w:eastAsia="Times New Roman" w:hAnsi="Times New Roman" w:cs="Times New Roman"/>
                <w:i/>
                <w:iCs/>
                <w:sz w:val="20"/>
                <w:szCs w:val="20"/>
              </w:rPr>
            </w:pPr>
          </w:p>
        </w:tc>
        <w:tc>
          <w:tcPr>
            <w:tcW w:w="606" w:type="pct"/>
            <w:vMerge/>
            <w:tcBorders>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p>
        </w:tc>
        <w:tc>
          <w:tcPr>
            <w:tcW w:w="606" w:type="pct"/>
            <w:vMerge/>
            <w:tcBorders>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p>
        </w:tc>
        <w:tc>
          <w:tcPr>
            <w:tcW w:w="894" w:type="pct"/>
            <w:vMerge/>
            <w:tcBorders>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40" w:lineRule="auto"/>
              <w:rPr>
                <w:rFonts w:ascii="Times New Roman" w:eastAsia="Calibri" w:hAnsi="Times New Roman" w:cs="Times New Roman"/>
                <w:i/>
                <w:iCs/>
                <w:sz w:val="20"/>
                <w:szCs w:val="20"/>
              </w:rPr>
            </w:pPr>
          </w:p>
        </w:tc>
        <w:tc>
          <w:tcPr>
            <w:tcW w:w="852" w:type="pct"/>
            <w:vMerge/>
            <w:tcBorders>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p>
        </w:tc>
        <w:tc>
          <w:tcPr>
            <w:tcW w:w="896" w:type="pct"/>
            <w:vMerge/>
            <w:tcBorders>
              <w:left w:val="single" w:sz="4" w:space="0" w:color="auto"/>
              <w:bottom w:val="single" w:sz="4" w:space="0" w:color="auto"/>
              <w:right w:val="single" w:sz="4" w:space="0" w:color="auto"/>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p>
        </w:tc>
      </w:tr>
      <w:tr w:rsidR="001B468D" w:rsidRPr="00D36D5A" w:rsidTr="001B468D">
        <w:trPr>
          <w:gridAfter w:val="1"/>
          <w:wAfter w:w="7" w:type="pct"/>
          <w:trHeight w:val="57"/>
          <w:jc w:val="center"/>
        </w:trPr>
        <w:tc>
          <w:tcPr>
            <w:tcW w:w="180" w:type="pct"/>
            <w:tcBorders>
              <w:top w:val="single" w:sz="4" w:space="0" w:color="auto"/>
              <w:left w:val="single" w:sz="4" w:space="0" w:color="auto"/>
              <w:bottom w:val="single" w:sz="4" w:space="0" w:color="auto"/>
              <w:right w:val="single" w:sz="4" w:space="0" w:color="auto"/>
            </w:tcBorders>
          </w:tcPr>
          <w:p w:rsidR="001B468D" w:rsidRPr="00D36D5A" w:rsidRDefault="001B468D" w:rsidP="005F43FC">
            <w:pPr>
              <w:widowControl w:val="0"/>
              <w:numPr>
                <w:ilvl w:val="0"/>
                <w:numId w:val="2"/>
              </w:numPr>
              <w:autoSpaceDE w:val="0"/>
              <w:autoSpaceDN w:val="0"/>
              <w:adjustRightInd w:val="0"/>
              <w:spacing w:after="0"/>
              <w:ind w:left="340"/>
              <w:jc w:val="center"/>
              <w:textAlignment w:val="baseline"/>
              <w:rPr>
                <w:rFonts w:ascii="Times New Roman" w:eastAsia="Times New Roman" w:hAnsi="Times New Roman" w:cs="Times New Roman"/>
                <w:sz w:val="20"/>
                <w:szCs w:val="20"/>
              </w:rPr>
            </w:pPr>
          </w:p>
        </w:tc>
        <w:tc>
          <w:tcPr>
            <w:tcW w:w="179" w:type="pct"/>
            <w:tcBorders>
              <w:top w:val="single" w:sz="4" w:space="0" w:color="auto"/>
              <w:left w:val="single" w:sz="4" w:space="0" w:color="auto"/>
              <w:bottom w:val="single" w:sz="4" w:space="0" w:color="auto"/>
              <w:right w:val="single" w:sz="4" w:space="0" w:color="auto"/>
            </w:tcBorders>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1</w:t>
            </w:r>
          </w:p>
        </w:tc>
        <w:tc>
          <w:tcPr>
            <w:tcW w:w="522"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График функции</w:t>
            </w:r>
          </w:p>
        </w:tc>
        <w:tc>
          <w:tcPr>
            <w:tcW w:w="257" w:type="pct"/>
            <w:vMerge/>
            <w:tcBorders>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line="240" w:lineRule="auto"/>
              <w:rPr>
                <w:rFonts w:ascii="Times New Roman" w:eastAsia="Times New Roman" w:hAnsi="Times New Roman" w:cs="Times New Roman"/>
                <w:sz w:val="20"/>
                <w:szCs w:val="20"/>
              </w:rPr>
            </w:pPr>
          </w:p>
        </w:tc>
        <w:tc>
          <w:tcPr>
            <w:tcW w:w="606" w:type="pct"/>
            <w:tcBorders>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Фронтальная –</w:t>
            </w:r>
            <w:r w:rsidRPr="00D36D5A">
              <w:rPr>
                <w:rFonts w:ascii="Times New Roman" w:eastAsia="Calibri" w:hAnsi="Times New Roman" w:cs="Times New Roman"/>
                <w:sz w:val="20"/>
                <w:szCs w:val="20"/>
              </w:rPr>
              <w:t xml:space="preserve"> ответы на вопросы ; </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Индивидуальная –</w:t>
            </w:r>
            <w:r w:rsidRPr="00D36D5A">
              <w:rPr>
                <w:rFonts w:ascii="Times New Roman" w:eastAsia="Calibri" w:hAnsi="Times New Roman" w:cs="Times New Roman"/>
                <w:sz w:val="20"/>
                <w:szCs w:val="20"/>
              </w:rPr>
              <w:t xml:space="preserve"> определяют   свойства функции.</w:t>
            </w:r>
          </w:p>
        </w:tc>
        <w:tc>
          <w:tcPr>
            <w:tcW w:w="606" w:type="pct"/>
            <w:tcBorders>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Закрепляют знание о графики функции.</w:t>
            </w:r>
          </w:p>
        </w:tc>
        <w:tc>
          <w:tcPr>
            <w:tcW w:w="894" w:type="pct"/>
            <w:tcBorders>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Регулятивные – </w:t>
            </w:r>
            <w:r w:rsidRPr="00D36D5A">
              <w:rPr>
                <w:rFonts w:ascii="Times New Roman" w:eastAsia="Calibri" w:hAnsi="Times New Roman" w:cs="Times New Roman"/>
                <w:sz w:val="20"/>
                <w:szCs w:val="20"/>
              </w:rPr>
              <w:t>в диалоге с учителем совершенствуют критерии оценки и пользуются ими в ходе оценки и самооценки.</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Познавательные –</w:t>
            </w:r>
            <w:r w:rsidRPr="00D36D5A">
              <w:rPr>
                <w:rFonts w:ascii="Times New Roman" w:eastAsia="Calibri" w:hAnsi="Times New Roman" w:cs="Times New Roman"/>
                <w:sz w:val="20"/>
                <w:szCs w:val="20"/>
              </w:rPr>
              <w:t xml:space="preserve"> записывают выводы в виде правил «если … , то …».</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Коммуникативные – </w:t>
            </w:r>
            <w:r w:rsidRPr="00D36D5A">
              <w:rPr>
                <w:rFonts w:ascii="Times New Roman" w:eastAsia="Calibri" w:hAnsi="Times New Roman" w:cs="Times New Roman"/>
                <w:sz w:val="20"/>
                <w:szCs w:val="20"/>
              </w:rPr>
              <w:t xml:space="preserve">умеют </w:t>
            </w:r>
            <w:r w:rsidRPr="00D36D5A">
              <w:rPr>
                <w:rFonts w:ascii="Times New Roman" w:eastAsia="Calibri" w:hAnsi="Times New Roman" w:cs="Times New Roman"/>
                <w:sz w:val="20"/>
                <w:szCs w:val="20"/>
              </w:rPr>
              <w:lastRenderedPageBreak/>
              <w:t>оформлять мысли в устной и письменной речи с учетом ситуаций</w:t>
            </w:r>
          </w:p>
          <w:p w:rsidR="001B468D" w:rsidRPr="00D36D5A" w:rsidRDefault="001B468D" w:rsidP="001B468D">
            <w:pPr>
              <w:spacing w:after="0" w:line="240" w:lineRule="auto"/>
              <w:rPr>
                <w:rFonts w:ascii="Times New Roman" w:eastAsia="Times New Roman" w:hAnsi="Times New Roman" w:cs="Times New Roman"/>
                <w:sz w:val="20"/>
                <w:szCs w:val="20"/>
                <w:u w:val="single"/>
              </w:rPr>
            </w:pPr>
          </w:p>
        </w:tc>
        <w:tc>
          <w:tcPr>
            <w:tcW w:w="852" w:type="pct"/>
            <w:tcBorders>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lastRenderedPageBreak/>
              <w:t>Объясняют самому себе свои отдельные ближайшие цели саморазвития; проявляют познавательный интерес к изучению</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математики, способам решения учебных задач; дают позитивную оценку и </w:t>
            </w:r>
            <w:r w:rsidRPr="00D36D5A">
              <w:rPr>
                <w:rFonts w:ascii="Times New Roman" w:eastAsia="Calibri" w:hAnsi="Times New Roman" w:cs="Times New Roman"/>
                <w:sz w:val="20"/>
                <w:szCs w:val="20"/>
              </w:rPr>
              <w:lastRenderedPageBreak/>
              <w:t>самооценку учебной</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деятельности; адекватно воспринимают оценку учителя</w:t>
            </w:r>
          </w:p>
        </w:tc>
        <w:tc>
          <w:tcPr>
            <w:tcW w:w="896" w:type="pct"/>
            <w:tcBorders>
              <w:top w:val="single" w:sz="4" w:space="0" w:color="auto"/>
              <w:left w:val="single" w:sz="4" w:space="0" w:color="auto"/>
              <w:bottom w:val="single" w:sz="4" w:space="0" w:color="auto"/>
              <w:right w:val="single" w:sz="4" w:space="0" w:color="auto"/>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lastRenderedPageBreak/>
              <w:t xml:space="preserve">Индивидуальная </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(самостоятельная работа)</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i/>
                <w:iCs/>
                <w:sz w:val="20"/>
                <w:szCs w:val="20"/>
              </w:rPr>
            </w:pPr>
          </w:p>
        </w:tc>
      </w:tr>
      <w:tr w:rsidR="001B468D" w:rsidRPr="00D36D5A" w:rsidTr="001B468D">
        <w:trPr>
          <w:gridAfter w:val="1"/>
          <w:wAfter w:w="7" w:type="pct"/>
          <w:trHeight w:val="57"/>
          <w:jc w:val="center"/>
        </w:trPr>
        <w:tc>
          <w:tcPr>
            <w:tcW w:w="180" w:type="pct"/>
            <w:tcBorders>
              <w:top w:val="single" w:sz="4" w:space="0" w:color="auto"/>
              <w:left w:val="single" w:sz="4" w:space="0" w:color="auto"/>
              <w:bottom w:val="single" w:sz="4" w:space="0" w:color="auto"/>
              <w:right w:val="single" w:sz="4" w:space="0" w:color="auto"/>
            </w:tcBorders>
          </w:tcPr>
          <w:p w:rsidR="001B468D" w:rsidRPr="00D36D5A" w:rsidRDefault="001B468D" w:rsidP="005F43FC">
            <w:pPr>
              <w:widowControl w:val="0"/>
              <w:numPr>
                <w:ilvl w:val="0"/>
                <w:numId w:val="2"/>
              </w:numPr>
              <w:autoSpaceDE w:val="0"/>
              <w:autoSpaceDN w:val="0"/>
              <w:adjustRightInd w:val="0"/>
              <w:spacing w:after="0"/>
              <w:ind w:left="340"/>
              <w:jc w:val="center"/>
              <w:textAlignment w:val="baseline"/>
              <w:rPr>
                <w:rFonts w:ascii="Times New Roman" w:eastAsia="Times New Roman" w:hAnsi="Times New Roman" w:cs="Times New Roman"/>
                <w:sz w:val="20"/>
                <w:szCs w:val="20"/>
              </w:rPr>
            </w:pPr>
          </w:p>
        </w:tc>
        <w:tc>
          <w:tcPr>
            <w:tcW w:w="179" w:type="pct"/>
            <w:tcBorders>
              <w:top w:val="single" w:sz="4" w:space="0" w:color="auto"/>
              <w:left w:val="single" w:sz="4" w:space="0" w:color="auto"/>
              <w:bottom w:val="single" w:sz="4" w:space="0" w:color="auto"/>
              <w:right w:val="single" w:sz="4" w:space="0" w:color="auto"/>
            </w:tcBorders>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1</w:t>
            </w:r>
          </w:p>
        </w:tc>
        <w:tc>
          <w:tcPr>
            <w:tcW w:w="522"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Линейная функция, её график и свойства</w:t>
            </w:r>
          </w:p>
        </w:tc>
        <w:tc>
          <w:tcPr>
            <w:tcW w:w="257"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64"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открытие новых</w:t>
            </w:r>
          </w:p>
          <w:p w:rsidR="001B468D" w:rsidRPr="00D36D5A" w:rsidRDefault="001B468D" w:rsidP="001B468D">
            <w:pPr>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i/>
                <w:iCs/>
                <w:sz w:val="20"/>
                <w:szCs w:val="20"/>
              </w:rPr>
              <w:t>знаний</w:t>
            </w:r>
          </w:p>
        </w:tc>
        <w:tc>
          <w:tcPr>
            <w:tcW w:w="606" w:type="pct"/>
            <w:tcBorders>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Фронтальная –</w:t>
            </w:r>
            <w:r w:rsidRPr="00D36D5A">
              <w:rPr>
                <w:rFonts w:ascii="Times New Roman" w:eastAsia="Calibri" w:hAnsi="Times New Roman" w:cs="Times New Roman"/>
                <w:sz w:val="20"/>
                <w:szCs w:val="20"/>
              </w:rPr>
              <w:t xml:space="preserve"> решение задачи по заданной теме.</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Индивидуальная –</w:t>
            </w:r>
            <w:r w:rsidRPr="00D36D5A">
              <w:rPr>
                <w:rFonts w:ascii="Times New Roman" w:eastAsia="Calibri" w:hAnsi="Times New Roman" w:cs="Times New Roman"/>
                <w:sz w:val="20"/>
                <w:szCs w:val="20"/>
              </w:rPr>
              <w:t>формируют определение линейной функции и прямой пропорциональности, определяют является ли функция линейной, строят графики линейной функции.</w:t>
            </w:r>
          </w:p>
        </w:tc>
        <w:tc>
          <w:tcPr>
            <w:tcW w:w="606"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Имеют представление о понятие линейной функции и прямой пропорциональности, знакомятся  со свойствами линейной функции, формулируют навык построения графика линейной функции.</w:t>
            </w:r>
          </w:p>
        </w:tc>
        <w:tc>
          <w:tcPr>
            <w:tcW w:w="894"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i/>
                <w:sz w:val="20"/>
                <w:szCs w:val="20"/>
              </w:rPr>
              <w:t>Регулятивны</w:t>
            </w:r>
            <w:r w:rsidRPr="00D36D5A">
              <w:rPr>
                <w:rFonts w:ascii="Times New Roman" w:eastAsia="Times New Roman" w:hAnsi="Times New Roman" w:cs="Times New Roman"/>
                <w:sz w:val="20"/>
                <w:szCs w:val="20"/>
              </w:rPr>
              <w:t>е: Составляют план и последовательность действий</w:t>
            </w:r>
          </w:p>
          <w:p w:rsidR="001B468D" w:rsidRPr="00D36D5A" w:rsidRDefault="001B468D" w:rsidP="001B468D">
            <w:pPr>
              <w:spacing w:after="0" w:line="240" w:lineRule="auto"/>
              <w:rPr>
                <w:rFonts w:ascii="Times New Roman" w:eastAsia="Times New Roman" w:hAnsi="Times New Roman" w:cs="Times New Roman"/>
                <w:i/>
                <w:sz w:val="20"/>
                <w:szCs w:val="20"/>
              </w:rPr>
            </w:pPr>
            <w:r w:rsidRPr="00D36D5A">
              <w:rPr>
                <w:rFonts w:ascii="Times New Roman" w:eastAsia="Times New Roman" w:hAnsi="Times New Roman" w:cs="Times New Roman"/>
                <w:i/>
                <w:sz w:val="20"/>
                <w:szCs w:val="20"/>
              </w:rPr>
              <w:t>Познавательные:</w:t>
            </w:r>
            <w:r w:rsidRPr="00D36D5A">
              <w:rPr>
                <w:rFonts w:ascii="Times New Roman" w:eastAsia="Times New Roman" w:hAnsi="Times New Roman" w:cs="Times New Roman"/>
                <w:sz w:val="20"/>
                <w:szCs w:val="20"/>
              </w:rPr>
              <w:t xml:space="preserve"> Выделяют и формулируют проблему. Выбирают основания и критерии для сравнения, </w:t>
            </w:r>
            <w:proofErr w:type="spellStart"/>
            <w:r w:rsidRPr="00D36D5A">
              <w:rPr>
                <w:rFonts w:ascii="Times New Roman" w:eastAsia="Times New Roman" w:hAnsi="Times New Roman" w:cs="Times New Roman"/>
                <w:sz w:val="20"/>
                <w:szCs w:val="20"/>
              </w:rPr>
              <w:t>сериации</w:t>
            </w:r>
            <w:proofErr w:type="spellEnd"/>
            <w:r w:rsidRPr="00D36D5A">
              <w:rPr>
                <w:rFonts w:ascii="Times New Roman" w:eastAsia="Times New Roman" w:hAnsi="Times New Roman" w:cs="Times New Roman"/>
                <w:sz w:val="20"/>
                <w:szCs w:val="20"/>
              </w:rPr>
              <w:t>, классификации объектов</w:t>
            </w:r>
          </w:p>
          <w:p w:rsidR="001B468D" w:rsidRPr="00D36D5A" w:rsidRDefault="001B468D" w:rsidP="001B468D">
            <w:pPr>
              <w:spacing w:after="0" w:line="240" w:lineRule="auto"/>
              <w:rPr>
                <w:rFonts w:ascii="Times New Roman" w:eastAsia="Times New Roman" w:hAnsi="Times New Roman" w:cs="Times New Roman"/>
                <w:i/>
                <w:sz w:val="20"/>
                <w:szCs w:val="20"/>
              </w:rPr>
            </w:pPr>
            <w:r w:rsidRPr="00D36D5A">
              <w:rPr>
                <w:rFonts w:ascii="Times New Roman" w:eastAsia="Times New Roman" w:hAnsi="Times New Roman" w:cs="Times New Roman"/>
                <w:i/>
                <w:sz w:val="20"/>
                <w:szCs w:val="20"/>
              </w:rPr>
              <w:t>Коммуникативные:</w:t>
            </w:r>
            <w:r w:rsidRPr="00D36D5A">
              <w:rPr>
                <w:rFonts w:ascii="Times New Roman" w:eastAsia="Times New Roman" w:hAnsi="Times New Roman" w:cs="Times New Roman"/>
                <w:sz w:val="20"/>
                <w:szCs w:val="20"/>
              </w:rPr>
              <w:t xml:space="preserve"> С достаточной полнотой и точностью выражают свои мысли в соответствии с задачами  коммуникации</w:t>
            </w:r>
          </w:p>
          <w:p w:rsidR="001B468D" w:rsidRPr="00D36D5A" w:rsidRDefault="001B468D" w:rsidP="001B468D">
            <w:pPr>
              <w:spacing w:after="0" w:line="240" w:lineRule="auto"/>
              <w:rPr>
                <w:rFonts w:ascii="Times New Roman" w:eastAsia="Times New Roman" w:hAnsi="Times New Roman" w:cs="Times New Roman"/>
                <w:sz w:val="20"/>
                <w:szCs w:val="20"/>
              </w:rPr>
            </w:pPr>
          </w:p>
        </w:tc>
        <w:tc>
          <w:tcPr>
            <w:tcW w:w="852"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Проявляют познавательный интерес к изучению</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предмета, способам решения учебных задач; дают адекватную самооценку учебной деятельности; понимают причины успеха в учебной деятельности; анализируют соответствие результатов требованиям учебной задачи </w:t>
            </w:r>
          </w:p>
          <w:p w:rsidR="001B468D" w:rsidRPr="00D36D5A" w:rsidRDefault="001B468D" w:rsidP="001B468D">
            <w:pPr>
              <w:spacing w:after="0"/>
              <w:rPr>
                <w:rFonts w:ascii="Times New Roman" w:eastAsia="Times New Roman" w:hAnsi="Times New Roman" w:cs="Times New Roman"/>
                <w:sz w:val="20"/>
                <w:szCs w:val="20"/>
              </w:rPr>
            </w:pPr>
          </w:p>
        </w:tc>
        <w:tc>
          <w:tcPr>
            <w:tcW w:w="896" w:type="pct"/>
            <w:vMerge w:val="restart"/>
            <w:tcBorders>
              <w:top w:val="single" w:sz="4" w:space="0" w:color="auto"/>
              <w:left w:val="single" w:sz="4" w:space="0" w:color="auto"/>
              <w:right w:val="single" w:sz="4" w:space="0" w:color="auto"/>
            </w:tcBorders>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 xml:space="preserve">(устный опрос </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i/>
                <w:iCs/>
                <w:sz w:val="20"/>
                <w:szCs w:val="20"/>
              </w:rPr>
            </w:pPr>
            <w:r w:rsidRPr="00D36D5A">
              <w:rPr>
                <w:rFonts w:ascii="Times New Roman" w:eastAsia="Calibri" w:hAnsi="Times New Roman" w:cs="Times New Roman"/>
                <w:sz w:val="20"/>
                <w:szCs w:val="20"/>
              </w:rPr>
              <w:t>по карточкам</w:t>
            </w:r>
          </w:p>
        </w:tc>
      </w:tr>
      <w:tr w:rsidR="001B468D" w:rsidRPr="00D36D5A" w:rsidTr="001B468D">
        <w:trPr>
          <w:gridAfter w:val="1"/>
          <w:wAfter w:w="7" w:type="pct"/>
          <w:trHeight w:val="57"/>
          <w:jc w:val="center"/>
        </w:trPr>
        <w:tc>
          <w:tcPr>
            <w:tcW w:w="180" w:type="pct"/>
            <w:tcBorders>
              <w:top w:val="single" w:sz="4" w:space="0" w:color="auto"/>
              <w:left w:val="single" w:sz="4" w:space="0" w:color="auto"/>
              <w:bottom w:val="single" w:sz="4" w:space="0" w:color="auto"/>
              <w:right w:val="single" w:sz="4" w:space="0" w:color="auto"/>
            </w:tcBorders>
          </w:tcPr>
          <w:p w:rsidR="001B468D" w:rsidRPr="00D36D5A" w:rsidRDefault="001B468D" w:rsidP="005F43FC">
            <w:pPr>
              <w:widowControl w:val="0"/>
              <w:numPr>
                <w:ilvl w:val="0"/>
                <w:numId w:val="2"/>
              </w:numPr>
              <w:autoSpaceDE w:val="0"/>
              <w:autoSpaceDN w:val="0"/>
              <w:adjustRightInd w:val="0"/>
              <w:spacing w:after="0"/>
              <w:ind w:left="340"/>
              <w:jc w:val="center"/>
              <w:textAlignment w:val="baseline"/>
              <w:rPr>
                <w:rFonts w:ascii="Times New Roman" w:eastAsia="Times New Roman" w:hAnsi="Times New Roman" w:cs="Times New Roman"/>
                <w:sz w:val="20"/>
                <w:szCs w:val="20"/>
              </w:rPr>
            </w:pPr>
          </w:p>
        </w:tc>
        <w:tc>
          <w:tcPr>
            <w:tcW w:w="179" w:type="pct"/>
            <w:tcBorders>
              <w:top w:val="single" w:sz="4" w:space="0" w:color="auto"/>
              <w:left w:val="single" w:sz="4" w:space="0" w:color="auto"/>
              <w:bottom w:val="single" w:sz="4" w:space="0" w:color="auto"/>
              <w:right w:val="single" w:sz="4" w:space="0" w:color="auto"/>
            </w:tcBorders>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1</w:t>
            </w:r>
          </w:p>
        </w:tc>
        <w:tc>
          <w:tcPr>
            <w:tcW w:w="522"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Линейная функция, её график и свойства</w:t>
            </w:r>
          </w:p>
        </w:tc>
        <w:tc>
          <w:tcPr>
            <w:tcW w:w="257"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i/>
                <w:iCs/>
                <w:sz w:val="20"/>
                <w:szCs w:val="20"/>
              </w:rPr>
              <w:t>закрепление знаний</w:t>
            </w:r>
          </w:p>
        </w:tc>
        <w:tc>
          <w:tcPr>
            <w:tcW w:w="606" w:type="pct"/>
            <w:tcBorders>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Фронтальная –</w:t>
            </w:r>
            <w:r w:rsidRPr="00D36D5A">
              <w:rPr>
                <w:rFonts w:ascii="Times New Roman" w:eastAsia="Calibri" w:hAnsi="Times New Roman" w:cs="Times New Roman"/>
                <w:sz w:val="20"/>
                <w:szCs w:val="20"/>
              </w:rPr>
              <w:t xml:space="preserve"> решение задачи по заданной теме.</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Индивидуальная –</w:t>
            </w:r>
            <w:r w:rsidRPr="00D36D5A">
              <w:rPr>
                <w:rFonts w:ascii="Times New Roman" w:eastAsia="Calibri" w:hAnsi="Times New Roman" w:cs="Times New Roman"/>
                <w:sz w:val="20"/>
                <w:szCs w:val="20"/>
              </w:rPr>
              <w:t xml:space="preserve">  строят графики линейной функции и описывают ее.</w:t>
            </w:r>
          </w:p>
        </w:tc>
        <w:tc>
          <w:tcPr>
            <w:tcW w:w="606"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 xml:space="preserve">Закрепляют знания о линейной  функции  и ее свойствах, умеют применять  свойства линейной функции при решении задач. </w:t>
            </w:r>
          </w:p>
        </w:tc>
        <w:tc>
          <w:tcPr>
            <w:tcW w:w="894"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i/>
                <w:sz w:val="20"/>
                <w:szCs w:val="20"/>
              </w:rPr>
              <w:t>Регулятивны</w:t>
            </w:r>
            <w:r w:rsidRPr="00D36D5A">
              <w:rPr>
                <w:rFonts w:ascii="Times New Roman" w:eastAsia="Times New Roman" w:hAnsi="Times New Roman" w:cs="Times New Roman"/>
                <w:sz w:val="20"/>
                <w:szCs w:val="20"/>
              </w:rPr>
              <w:t>е: Составляют план и последовательность действий</w:t>
            </w:r>
          </w:p>
          <w:p w:rsidR="001B468D" w:rsidRPr="00D36D5A" w:rsidRDefault="001B468D" w:rsidP="001B468D">
            <w:pPr>
              <w:spacing w:after="0" w:line="240" w:lineRule="auto"/>
              <w:rPr>
                <w:rFonts w:ascii="Times New Roman" w:eastAsia="Times New Roman" w:hAnsi="Times New Roman" w:cs="Times New Roman"/>
                <w:i/>
                <w:sz w:val="20"/>
                <w:szCs w:val="20"/>
              </w:rPr>
            </w:pPr>
            <w:r w:rsidRPr="00D36D5A">
              <w:rPr>
                <w:rFonts w:ascii="Times New Roman" w:eastAsia="Times New Roman" w:hAnsi="Times New Roman" w:cs="Times New Roman"/>
                <w:i/>
                <w:sz w:val="20"/>
                <w:szCs w:val="20"/>
              </w:rPr>
              <w:t>Познавательные:</w:t>
            </w:r>
            <w:r w:rsidRPr="00D36D5A">
              <w:rPr>
                <w:rFonts w:ascii="Times New Roman" w:eastAsia="Times New Roman" w:hAnsi="Times New Roman" w:cs="Times New Roman"/>
                <w:sz w:val="20"/>
                <w:szCs w:val="20"/>
              </w:rPr>
              <w:t xml:space="preserve"> Выделяют обобщенный смысл и формальную структуру задачи</w:t>
            </w:r>
          </w:p>
          <w:p w:rsidR="001B468D" w:rsidRPr="00D36D5A" w:rsidRDefault="001B468D" w:rsidP="001B468D">
            <w:pPr>
              <w:spacing w:after="0" w:line="240" w:lineRule="auto"/>
              <w:rPr>
                <w:rFonts w:ascii="Times New Roman" w:eastAsia="Times New Roman" w:hAnsi="Times New Roman" w:cs="Times New Roman"/>
                <w:sz w:val="20"/>
                <w:szCs w:val="20"/>
                <w:u w:val="single"/>
              </w:rPr>
            </w:pPr>
            <w:r w:rsidRPr="00D36D5A">
              <w:rPr>
                <w:rFonts w:ascii="Times New Roman" w:eastAsia="Times New Roman" w:hAnsi="Times New Roman" w:cs="Times New Roman"/>
                <w:i/>
                <w:sz w:val="20"/>
                <w:szCs w:val="20"/>
              </w:rPr>
              <w:t>Коммуникативные</w:t>
            </w:r>
            <w:r w:rsidRPr="00D36D5A">
              <w:rPr>
                <w:rFonts w:ascii="Times New Roman" w:eastAsia="Times New Roman" w:hAnsi="Times New Roman" w:cs="Times New Roman"/>
                <w:sz w:val="20"/>
                <w:szCs w:val="20"/>
              </w:rPr>
              <w:t xml:space="preserve"> Вступают в диалог, участвуют в коллективном обсуждении проблем, умеют слушать и слышать друг друга</w:t>
            </w:r>
          </w:p>
        </w:tc>
        <w:tc>
          <w:tcPr>
            <w:tcW w:w="852"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Объясняют самому себе свои наиболее заметные достижения, проявляют познавательный интерес к изучению предмета, дают положительную оценку и самооценку результатам деятельности</w:t>
            </w:r>
          </w:p>
        </w:tc>
        <w:tc>
          <w:tcPr>
            <w:tcW w:w="896" w:type="pct"/>
            <w:vMerge/>
            <w:tcBorders>
              <w:left w:val="single" w:sz="4" w:space="0" w:color="auto"/>
              <w:right w:val="single" w:sz="4" w:space="0" w:color="auto"/>
            </w:tcBorders>
          </w:tcPr>
          <w:p w:rsidR="001B468D" w:rsidRPr="00D36D5A" w:rsidRDefault="001B468D" w:rsidP="001B468D">
            <w:pPr>
              <w:autoSpaceDE w:val="0"/>
              <w:autoSpaceDN w:val="0"/>
              <w:adjustRightInd w:val="0"/>
              <w:spacing w:after="0" w:line="240" w:lineRule="auto"/>
              <w:rPr>
                <w:rFonts w:ascii="Times New Roman" w:eastAsia="Calibri" w:hAnsi="Times New Roman" w:cs="Times New Roman"/>
                <w:i/>
                <w:iCs/>
                <w:sz w:val="20"/>
                <w:szCs w:val="20"/>
              </w:rPr>
            </w:pPr>
          </w:p>
        </w:tc>
      </w:tr>
      <w:tr w:rsidR="001B468D" w:rsidRPr="00D36D5A" w:rsidTr="001B468D">
        <w:trPr>
          <w:gridAfter w:val="1"/>
          <w:wAfter w:w="7" w:type="pct"/>
          <w:trHeight w:val="57"/>
          <w:jc w:val="center"/>
        </w:trPr>
        <w:tc>
          <w:tcPr>
            <w:tcW w:w="180" w:type="pct"/>
            <w:tcBorders>
              <w:top w:val="single" w:sz="4" w:space="0" w:color="auto"/>
              <w:left w:val="single" w:sz="4" w:space="0" w:color="auto"/>
              <w:bottom w:val="single" w:sz="4" w:space="0" w:color="auto"/>
              <w:right w:val="single" w:sz="4" w:space="0" w:color="auto"/>
            </w:tcBorders>
          </w:tcPr>
          <w:p w:rsidR="001B468D" w:rsidRPr="00D36D5A" w:rsidRDefault="001B468D" w:rsidP="005F43FC">
            <w:pPr>
              <w:widowControl w:val="0"/>
              <w:numPr>
                <w:ilvl w:val="0"/>
                <w:numId w:val="2"/>
              </w:numPr>
              <w:autoSpaceDE w:val="0"/>
              <w:autoSpaceDN w:val="0"/>
              <w:adjustRightInd w:val="0"/>
              <w:spacing w:after="0"/>
              <w:ind w:left="340"/>
              <w:jc w:val="center"/>
              <w:textAlignment w:val="baseline"/>
              <w:rPr>
                <w:rFonts w:ascii="Times New Roman" w:eastAsia="Times New Roman" w:hAnsi="Times New Roman" w:cs="Times New Roman"/>
                <w:sz w:val="20"/>
                <w:szCs w:val="20"/>
              </w:rPr>
            </w:pPr>
          </w:p>
        </w:tc>
        <w:tc>
          <w:tcPr>
            <w:tcW w:w="179" w:type="pct"/>
            <w:tcBorders>
              <w:top w:val="single" w:sz="4" w:space="0" w:color="auto"/>
              <w:left w:val="single" w:sz="4" w:space="0" w:color="auto"/>
              <w:bottom w:val="single" w:sz="4" w:space="0" w:color="auto"/>
              <w:right w:val="single" w:sz="4" w:space="0" w:color="auto"/>
            </w:tcBorders>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1</w:t>
            </w:r>
          </w:p>
        </w:tc>
        <w:tc>
          <w:tcPr>
            <w:tcW w:w="522"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Линейная функция, её график и свойства</w:t>
            </w:r>
          </w:p>
        </w:tc>
        <w:tc>
          <w:tcPr>
            <w:tcW w:w="257" w:type="pct"/>
            <w:vMerge w:val="restart"/>
            <w:tcBorders>
              <w:top w:val="single" w:sz="4" w:space="0" w:color="auto"/>
              <w:left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i/>
                <w:iCs/>
                <w:sz w:val="20"/>
                <w:szCs w:val="20"/>
              </w:rPr>
              <w:t xml:space="preserve">комплексное применение </w:t>
            </w:r>
            <w:r w:rsidRPr="00D36D5A">
              <w:rPr>
                <w:rFonts w:ascii="Times New Roman" w:eastAsia="Times New Roman" w:hAnsi="Times New Roman" w:cs="Times New Roman"/>
                <w:sz w:val="20"/>
                <w:szCs w:val="20"/>
              </w:rPr>
              <w:t>знаний, умений, навыков</w:t>
            </w:r>
          </w:p>
        </w:tc>
        <w:tc>
          <w:tcPr>
            <w:tcW w:w="606" w:type="pct"/>
            <w:vMerge w:val="restart"/>
            <w:tcBorders>
              <w:left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Фронтальная –</w:t>
            </w:r>
            <w:r w:rsidRPr="00D36D5A">
              <w:rPr>
                <w:rFonts w:ascii="Times New Roman" w:eastAsia="Calibri" w:hAnsi="Times New Roman" w:cs="Times New Roman"/>
                <w:sz w:val="20"/>
                <w:szCs w:val="20"/>
              </w:rPr>
              <w:t xml:space="preserve"> решение задачи по заданной теме.</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Индивидуальная –</w:t>
            </w:r>
            <w:r w:rsidRPr="00D36D5A">
              <w:rPr>
                <w:rFonts w:ascii="Times New Roman" w:eastAsia="Calibri" w:hAnsi="Times New Roman" w:cs="Times New Roman"/>
                <w:sz w:val="20"/>
                <w:szCs w:val="20"/>
              </w:rPr>
              <w:t xml:space="preserve">  применяют свойства линейной функции при решении задач.</w:t>
            </w:r>
          </w:p>
        </w:tc>
        <w:tc>
          <w:tcPr>
            <w:tcW w:w="606" w:type="pct"/>
            <w:vMerge w:val="restart"/>
            <w:tcBorders>
              <w:top w:val="single" w:sz="4" w:space="0" w:color="auto"/>
              <w:left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 xml:space="preserve">Умеют преобразовывать линейное уравнение к виду линейной функции </w:t>
            </w:r>
            <w:r w:rsidRPr="00D36D5A">
              <w:rPr>
                <w:rFonts w:ascii="Times New Roman" w:eastAsia="Times New Roman" w:hAnsi="Times New Roman" w:cs="Times New Roman"/>
                <w:i/>
                <w:iCs/>
                <w:sz w:val="20"/>
                <w:szCs w:val="20"/>
              </w:rPr>
              <w:t xml:space="preserve">у = </w:t>
            </w:r>
            <w:proofErr w:type="spellStart"/>
            <w:r w:rsidRPr="00D36D5A">
              <w:rPr>
                <w:rFonts w:ascii="Times New Roman" w:eastAsia="Times New Roman" w:hAnsi="Times New Roman" w:cs="Times New Roman"/>
                <w:i/>
                <w:iCs/>
                <w:sz w:val="20"/>
                <w:szCs w:val="20"/>
              </w:rPr>
              <w:t>кх</w:t>
            </w:r>
            <w:proofErr w:type="spellEnd"/>
            <w:r w:rsidRPr="00D36D5A">
              <w:rPr>
                <w:rFonts w:ascii="Times New Roman" w:eastAsia="Times New Roman" w:hAnsi="Times New Roman" w:cs="Times New Roman"/>
                <w:i/>
                <w:iCs/>
                <w:sz w:val="20"/>
                <w:szCs w:val="20"/>
              </w:rPr>
              <w:t xml:space="preserve"> + т,</w:t>
            </w:r>
            <w:r w:rsidRPr="00D36D5A">
              <w:rPr>
                <w:rFonts w:ascii="Times New Roman" w:eastAsia="Times New Roman" w:hAnsi="Times New Roman" w:cs="Times New Roman"/>
                <w:sz w:val="20"/>
                <w:szCs w:val="20"/>
              </w:rPr>
              <w:t xml:space="preserve"> находить значение функции при заданном значении аргумента, находить значение аргумента при заданном значении </w:t>
            </w:r>
            <w:proofErr w:type="spellStart"/>
            <w:r w:rsidRPr="00D36D5A">
              <w:rPr>
                <w:rFonts w:ascii="Times New Roman" w:eastAsia="Times New Roman" w:hAnsi="Times New Roman" w:cs="Times New Roman"/>
                <w:sz w:val="20"/>
                <w:szCs w:val="20"/>
              </w:rPr>
              <w:t>функции;строить</w:t>
            </w:r>
            <w:proofErr w:type="spellEnd"/>
            <w:r w:rsidRPr="00D36D5A">
              <w:rPr>
                <w:rFonts w:ascii="Times New Roman" w:eastAsia="Times New Roman" w:hAnsi="Times New Roman" w:cs="Times New Roman"/>
                <w:sz w:val="20"/>
                <w:szCs w:val="20"/>
              </w:rPr>
              <w:t xml:space="preserve"> график линейной </w:t>
            </w:r>
            <w:r w:rsidRPr="00D36D5A">
              <w:rPr>
                <w:rFonts w:ascii="Times New Roman" w:eastAsia="Times New Roman" w:hAnsi="Times New Roman" w:cs="Times New Roman"/>
                <w:sz w:val="20"/>
                <w:szCs w:val="20"/>
              </w:rPr>
              <w:lastRenderedPageBreak/>
              <w:t>функции</w:t>
            </w:r>
          </w:p>
        </w:tc>
        <w:tc>
          <w:tcPr>
            <w:tcW w:w="894" w:type="pct"/>
            <w:vMerge w:val="restart"/>
            <w:tcBorders>
              <w:top w:val="single" w:sz="4" w:space="0" w:color="auto"/>
              <w:left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i/>
                <w:sz w:val="20"/>
                <w:szCs w:val="20"/>
              </w:rPr>
              <w:lastRenderedPageBreak/>
              <w:t>Регулятивны</w:t>
            </w:r>
            <w:r w:rsidRPr="00D36D5A">
              <w:rPr>
                <w:rFonts w:ascii="Times New Roman" w:eastAsia="Times New Roman" w:hAnsi="Times New Roman" w:cs="Times New Roman"/>
                <w:sz w:val="20"/>
                <w:szCs w:val="20"/>
              </w:rPr>
              <w:t>е: Предвосхищают результат и уровень усвоения (какой будет результат?)</w:t>
            </w:r>
          </w:p>
          <w:p w:rsidR="001B468D" w:rsidRPr="00D36D5A" w:rsidRDefault="001B468D" w:rsidP="001B468D">
            <w:pPr>
              <w:spacing w:after="0" w:line="240" w:lineRule="auto"/>
              <w:rPr>
                <w:rFonts w:ascii="Times New Roman" w:eastAsia="Times New Roman" w:hAnsi="Times New Roman" w:cs="Times New Roman"/>
                <w:i/>
                <w:sz w:val="20"/>
                <w:szCs w:val="20"/>
              </w:rPr>
            </w:pPr>
            <w:r w:rsidRPr="00D36D5A">
              <w:rPr>
                <w:rFonts w:ascii="Times New Roman" w:eastAsia="Times New Roman" w:hAnsi="Times New Roman" w:cs="Times New Roman"/>
                <w:i/>
                <w:sz w:val="20"/>
                <w:szCs w:val="20"/>
              </w:rPr>
              <w:t>Познавательные:</w:t>
            </w:r>
            <w:r w:rsidRPr="00D36D5A">
              <w:rPr>
                <w:rFonts w:ascii="Times New Roman" w:eastAsia="Times New Roman" w:hAnsi="Times New Roman" w:cs="Times New Roman"/>
                <w:sz w:val="20"/>
                <w:szCs w:val="20"/>
              </w:rPr>
              <w:t xml:space="preserve"> Проводят анализ способов решения задач</w:t>
            </w:r>
          </w:p>
          <w:p w:rsidR="001B468D" w:rsidRPr="00D36D5A" w:rsidRDefault="001B468D" w:rsidP="001B468D">
            <w:pPr>
              <w:spacing w:after="0" w:line="240" w:lineRule="auto"/>
              <w:rPr>
                <w:rFonts w:ascii="Times New Roman" w:eastAsia="Times New Roman" w:hAnsi="Times New Roman" w:cs="Times New Roman"/>
                <w:sz w:val="20"/>
                <w:szCs w:val="20"/>
                <w:u w:val="single"/>
              </w:rPr>
            </w:pPr>
            <w:r w:rsidRPr="00D36D5A">
              <w:rPr>
                <w:rFonts w:ascii="Times New Roman" w:eastAsia="Times New Roman" w:hAnsi="Times New Roman" w:cs="Times New Roman"/>
                <w:i/>
                <w:sz w:val="20"/>
                <w:szCs w:val="20"/>
              </w:rPr>
              <w:t>Коммуникативные</w:t>
            </w:r>
            <w:r w:rsidRPr="00D36D5A">
              <w:rPr>
                <w:rFonts w:ascii="Times New Roman" w:eastAsia="Times New Roman" w:hAnsi="Times New Roman" w:cs="Times New Roman"/>
                <w:sz w:val="20"/>
                <w:szCs w:val="20"/>
              </w:rPr>
              <w:t xml:space="preserve"> Умеют (или развивают способность) брать на себя инициативу в организации совместного действия</w:t>
            </w:r>
          </w:p>
        </w:tc>
        <w:tc>
          <w:tcPr>
            <w:tcW w:w="852" w:type="pct"/>
            <w:vMerge w:val="restart"/>
            <w:tcBorders>
              <w:top w:val="single" w:sz="4" w:space="0" w:color="auto"/>
              <w:left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Проявляют устойчивый и широкий интерес к способам решения познавательных задач, адекватно оценивают результаты своей учебной деятельности, понимают причины успеха в деятельности</w:t>
            </w:r>
          </w:p>
        </w:tc>
        <w:tc>
          <w:tcPr>
            <w:tcW w:w="896" w:type="pct"/>
            <w:vMerge/>
            <w:tcBorders>
              <w:left w:val="single" w:sz="4" w:space="0" w:color="auto"/>
              <w:bottom w:val="single" w:sz="4" w:space="0" w:color="auto"/>
              <w:right w:val="single" w:sz="4" w:space="0" w:color="auto"/>
            </w:tcBorders>
          </w:tcPr>
          <w:p w:rsidR="001B468D" w:rsidRPr="00D36D5A" w:rsidRDefault="001B468D" w:rsidP="001B468D">
            <w:pPr>
              <w:autoSpaceDE w:val="0"/>
              <w:autoSpaceDN w:val="0"/>
              <w:adjustRightInd w:val="0"/>
              <w:spacing w:after="0" w:line="240" w:lineRule="auto"/>
              <w:rPr>
                <w:rFonts w:ascii="Times New Roman" w:eastAsia="Calibri" w:hAnsi="Times New Roman" w:cs="Times New Roman"/>
                <w:i/>
                <w:iCs/>
                <w:sz w:val="20"/>
                <w:szCs w:val="20"/>
              </w:rPr>
            </w:pPr>
          </w:p>
        </w:tc>
      </w:tr>
      <w:tr w:rsidR="001B468D" w:rsidRPr="00D36D5A" w:rsidTr="001B468D">
        <w:trPr>
          <w:gridAfter w:val="1"/>
          <w:wAfter w:w="7" w:type="pct"/>
          <w:trHeight w:val="57"/>
          <w:jc w:val="center"/>
        </w:trPr>
        <w:tc>
          <w:tcPr>
            <w:tcW w:w="180" w:type="pct"/>
            <w:tcBorders>
              <w:top w:val="single" w:sz="4" w:space="0" w:color="auto"/>
              <w:left w:val="single" w:sz="4" w:space="0" w:color="auto"/>
              <w:bottom w:val="single" w:sz="4" w:space="0" w:color="auto"/>
              <w:right w:val="single" w:sz="4" w:space="0" w:color="auto"/>
            </w:tcBorders>
          </w:tcPr>
          <w:p w:rsidR="001B468D" w:rsidRPr="00D36D5A" w:rsidRDefault="001B468D" w:rsidP="005F43FC">
            <w:pPr>
              <w:widowControl w:val="0"/>
              <w:numPr>
                <w:ilvl w:val="0"/>
                <w:numId w:val="2"/>
              </w:numPr>
              <w:autoSpaceDE w:val="0"/>
              <w:autoSpaceDN w:val="0"/>
              <w:adjustRightInd w:val="0"/>
              <w:spacing w:after="0"/>
              <w:ind w:left="340"/>
              <w:jc w:val="center"/>
              <w:textAlignment w:val="baseline"/>
              <w:rPr>
                <w:rFonts w:ascii="Times New Roman" w:eastAsia="Times New Roman" w:hAnsi="Times New Roman" w:cs="Times New Roman"/>
                <w:sz w:val="20"/>
                <w:szCs w:val="20"/>
              </w:rPr>
            </w:pPr>
          </w:p>
        </w:tc>
        <w:tc>
          <w:tcPr>
            <w:tcW w:w="179" w:type="pct"/>
            <w:tcBorders>
              <w:top w:val="single" w:sz="4" w:space="0" w:color="auto"/>
              <w:left w:val="single" w:sz="4" w:space="0" w:color="auto"/>
              <w:bottom w:val="single" w:sz="4" w:space="0" w:color="auto"/>
              <w:right w:val="single" w:sz="4" w:space="0" w:color="auto"/>
            </w:tcBorders>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1</w:t>
            </w:r>
          </w:p>
        </w:tc>
        <w:tc>
          <w:tcPr>
            <w:tcW w:w="522"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Линейная функция, её график и свойства</w:t>
            </w:r>
          </w:p>
        </w:tc>
        <w:tc>
          <w:tcPr>
            <w:tcW w:w="257" w:type="pct"/>
            <w:vMerge/>
            <w:tcBorders>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line="240" w:lineRule="auto"/>
              <w:rPr>
                <w:rFonts w:ascii="Times New Roman" w:eastAsia="Times New Roman" w:hAnsi="Times New Roman" w:cs="Times New Roman"/>
                <w:i/>
                <w:iCs/>
                <w:sz w:val="20"/>
                <w:szCs w:val="20"/>
              </w:rPr>
            </w:pPr>
          </w:p>
        </w:tc>
        <w:tc>
          <w:tcPr>
            <w:tcW w:w="606" w:type="pct"/>
            <w:vMerge/>
            <w:tcBorders>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40" w:lineRule="auto"/>
              <w:rPr>
                <w:rFonts w:ascii="Times New Roman" w:eastAsia="Calibri" w:hAnsi="Times New Roman" w:cs="Times New Roman"/>
                <w:i/>
                <w:iCs/>
                <w:sz w:val="20"/>
                <w:szCs w:val="20"/>
              </w:rPr>
            </w:pPr>
          </w:p>
        </w:tc>
        <w:tc>
          <w:tcPr>
            <w:tcW w:w="606" w:type="pct"/>
            <w:vMerge/>
            <w:tcBorders>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line="240" w:lineRule="auto"/>
              <w:rPr>
                <w:rFonts w:ascii="Times New Roman" w:eastAsia="Times New Roman" w:hAnsi="Times New Roman" w:cs="Times New Roman"/>
                <w:sz w:val="20"/>
                <w:szCs w:val="20"/>
              </w:rPr>
            </w:pPr>
          </w:p>
        </w:tc>
        <w:tc>
          <w:tcPr>
            <w:tcW w:w="894" w:type="pct"/>
            <w:vMerge/>
            <w:tcBorders>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line="240" w:lineRule="auto"/>
              <w:rPr>
                <w:rFonts w:ascii="Times New Roman" w:eastAsia="Times New Roman" w:hAnsi="Times New Roman" w:cs="Times New Roman"/>
                <w:sz w:val="20"/>
                <w:szCs w:val="20"/>
                <w:u w:val="single"/>
              </w:rPr>
            </w:pPr>
          </w:p>
        </w:tc>
        <w:tc>
          <w:tcPr>
            <w:tcW w:w="852" w:type="pct"/>
            <w:vMerge/>
            <w:tcBorders>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rPr>
                <w:rFonts w:ascii="Times New Roman" w:eastAsia="Times New Roman" w:hAnsi="Times New Roman" w:cs="Times New Roman"/>
                <w:sz w:val="20"/>
                <w:szCs w:val="20"/>
              </w:rPr>
            </w:pPr>
          </w:p>
        </w:tc>
        <w:tc>
          <w:tcPr>
            <w:tcW w:w="896" w:type="pct"/>
            <w:tcBorders>
              <w:left w:val="single" w:sz="4" w:space="0" w:color="auto"/>
              <w:bottom w:val="single" w:sz="4" w:space="0" w:color="auto"/>
              <w:right w:val="single" w:sz="4" w:space="0" w:color="auto"/>
            </w:tcBorders>
          </w:tcPr>
          <w:p w:rsidR="001B468D" w:rsidRPr="00D36D5A" w:rsidRDefault="001B468D" w:rsidP="001B468D">
            <w:pPr>
              <w:autoSpaceDE w:val="0"/>
              <w:autoSpaceDN w:val="0"/>
              <w:adjustRightInd w:val="0"/>
              <w:spacing w:after="0" w:line="240" w:lineRule="auto"/>
              <w:rPr>
                <w:rFonts w:ascii="Times New Roman" w:eastAsia="Calibri" w:hAnsi="Times New Roman" w:cs="Times New Roman"/>
                <w:i/>
                <w:iCs/>
                <w:sz w:val="20"/>
                <w:szCs w:val="20"/>
              </w:rPr>
            </w:pPr>
          </w:p>
        </w:tc>
      </w:tr>
      <w:tr w:rsidR="001B468D" w:rsidRPr="00D36D5A" w:rsidTr="001B468D">
        <w:trPr>
          <w:gridAfter w:val="1"/>
          <w:wAfter w:w="7" w:type="pct"/>
          <w:trHeight w:val="57"/>
          <w:jc w:val="center"/>
        </w:trPr>
        <w:tc>
          <w:tcPr>
            <w:tcW w:w="180" w:type="pct"/>
            <w:tcBorders>
              <w:top w:val="single" w:sz="4" w:space="0" w:color="auto"/>
              <w:left w:val="single" w:sz="4" w:space="0" w:color="auto"/>
              <w:bottom w:val="single" w:sz="4" w:space="0" w:color="auto"/>
              <w:right w:val="single" w:sz="4" w:space="0" w:color="auto"/>
            </w:tcBorders>
          </w:tcPr>
          <w:p w:rsidR="001B468D" w:rsidRPr="00D36D5A" w:rsidRDefault="001B468D" w:rsidP="005F43FC">
            <w:pPr>
              <w:widowControl w:val="0"/>
              <w:numPr>
                <w:ilvl w:val="0"/>
                <w:numId w:val="2"/>
              </w:numPr>
              <w:autoSpaceDE w:val="0"/>
              <w:autoSpaceDN w:val="0"/>
              <w:adjustRightInd w:val="0"/>
              <w:spacing w:after="0"/>
              <w:ind w:left="340"/>
              <w:jc w:val="center"/>
              <w:textAlignment w:val="baseline"/>
              <w:rPr>
                <w:rFonts w:ascii="Times New Roman" w:eastAsia="Times New Roman" w:hAnsi="Times New Roman" w:cs="Times New Roman"/>
                <w:sz w:val="20"/>
                <w:szCs w:val="20"/>
              </w:rPr>
            </w:pPr>
          </w:p>
        </w:tc>
        <w:tc>
          <w:tcPr>
            <w:tcW w:w="179" w:type="pct"/>
            <w:tcBorders>
              <w:top w:val="single" w:sz="4" w:space="0" w:color="auto"/>
              <w:left w:val="single" w:sz="4" w:space="0" w:color="auto"/>
              <w:bottom w:val="single" w:sz="4" w:space="0" w:color="auto"/>
              <w:right w:val="single" w:sz="4" w:space="0" w:color="auto"/>
            </w:tcBorders>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1</w:t>
            </w:r>
          </w:p>
        </w:tc>
        <w:tc>
          <w:tcPr>
            <w:tcW w:w="522"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Повторение и систематизация учебного материала</w:t>
            </w:r>
          </w:p>
        </w:tc>
        <w:tc>
          <w:tcPr>
            <w:tcW w:w="257"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40"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 xml:space="preserve">обобщение </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и систематизация знаний</w:t>
            </w:r>
          </w:p>
        </w:tc>
        <w:tc>
          <w:tcPr>
            <w:tcW w:w="606" w:type="pct"/>
            <w:tcBorders>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Фронтальная </w:t>
            </w:r>
            <w:r w:rsidRPr="00D36D5A">
              <w:rPr>
                <w:rFonts w:ascii="Times New Roman" w:eastAsia="Calibri" w:hAnsi="Times New Roman" w:cs="Times New Roman"/>
                <w:sz w:val="20"/>
                <w:szCs w:val="20"/>
              </w:rPr>
              <w:t>– ответы на вопросы по повторяемой теме</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w:t>
            </w:r>
            <w:r w:rsidRPr="00D36D5A">
              <w:rPr>
                <w:rFonts w:ascii="Times New Roman" w:eastAsia="Calibri" w:hAnsi="Times New Roman" w:cs="Times New Roman"/>
                <w:sz w:val="20"/>
                <w:szCs w:val="20"/>
              </w:rPr>
              <w:t xml:space="preserve"> –выполнение упражнений по теме</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i/>
                <w:iCs/>
                <w:sz w:val="20"/>
                <w:szCs w:val="20"/>
              </w:rPr>
            </w:pPr>
          </w:p>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p>
        </w:tc>
        <w:tc>
          <w:tcPr>
            <w:tcW w:w="606" w:type="pct"/>
            <w:tcBorders>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Пошагово контролируют правильность и полноту выполнения алгоритма выполнения заданий по повторяемой теме</w:t>
            </w:r>
          </w:p>
        </w:tc>
        <w:tc>
          <w:tcPr>
            <w:tcW w:w="894" w:type="pct"/>
            <w:tcBorders>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b/>
                <w:i/>
                <w:iCs/>
                <w:sz w:val="20"/>
                <w:szCs w:val="20"/>
                <w:u w:val="single"/>
              </w:rPr>
              <w:t xml:space="preserve">Регулятивные </w:t>
            </w:r>
            <w:r w:rsidRPr="00D36D5A">
              <w:rPr>
                <w:rFonts w:ascii="Times New Roman" w:eastAsia="Calibri" w:hAnsi="Times New Roman" w:cs="Times New Roman"/>
                <w:i/>
                <w:iCs/>
                <w:sz w:val="20"/>
                <w:szCs w:val="20"/>
              </w:rPr>
              <w:t xml:space="preserve">– </w:t>
            </w:r>
            <w:r w:rsidRPr="00D36D5A">
              <w:rPr>
                <w:rFonts w:ascii="Times New Roman" w:eastAsia="Calibri" w:hAnsi="Times New Roman" w:cs="Times New Roman"/>
                <w:sz w:val="20"/>
                <w:szCs w:val="20"/>
              </w:rPr>
              <w:t>определяют цель учебной деятельности, осуществляют поиск средств её осуществления.</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b/>
                <w:iCs/>
                <w:sz w:val="20"/>
                <w:szCs w:val="20"/>
                <w:u w:val="single"/>
              </w:rPr>
              <w:t xml:space="preserve">Познавательные </w:t>
            </w:r>
            <w:r w:rsidRPr="00D36D5A">
              <w:rPr>
                <w:rFonts w:ascii="Times New Roman" w:eastAsia="Calibri" w:hAnsi="Times New Roman" w:cs="Times New Roman"/>
                <w:i/>
                <w:iCs/>
                <w:sz w:val="20"/>
                <w:szCs w:val="20"/>
              </w:rPr>
              <w:t>–</w:t>
            </w:r>
            <w:r w:rsidRPr="00D36D5A">
              <w:rPr>
                <w:rFonts w:ascii="Times New Roman" w:eastAsia="Calibri" w:hAnsi="Times New Roman" w:cs="Times New Roman"/>
                <w:sz w:val="20"/>
                <w:szCs w:val="20"/>
              </w:rPr>
              <w:t xml:space="preserve"> записывают выводы в виде правил «если… то…».</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b/>
                <w:i/>
                <w:iCs/>
                <w:sz w:val="20"/>
                <w:szCs w:val="20"/>
                <w:u w:val="single"/>
              </w:rPr>
              <w:t>Коммуникативные</w:t>
            </w:r>
            <w:r w:rsidRPr="00D36D5A">
              <w:rPr>
                <w:rFonts w:ascii="Times New Roman" w:eastAsia="Calibri" w:hAnsi="Times New Roman" w:cs="Times New Roman"/>
                <w:i/>
                <w:iCs/>
                <w:sz w:val="20"/>
                <w:szCs w:val="20"/>
              </w:rPr>
              <w:t xml:space="preserve"> – </w:t>
            </w:r>
            <w:r w:rsidRPr="00D36D5A">
              <w:rPr>
                <w:rFonts w:ascii="Times New Roman" w:eastAsia="Calibri" w:hAnsi="Times New Roman" w:cs="Times New Roman"/>
                <w:sz w:val="20"/>
                <w:szCs w:val="20"/>
              </w:rPr>
              <w:t>умеют организовывать учебное взаимодействие в группе</w:t>
            </w:r>
          </w:p>
        </w:tc>
        <w:tc>
          <w:tcPr>
            <w:tcW w:w="852" w:type="pct"/>
            <w:tcBorders>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Объясняют самому себе свои наиболее заметные достижения, проявляют познавательный интерес к изучению предмета, дают адекватную оценку результатам своей учебной деятельности</w:t>
            </w:r>
          </w:p>
        </w:tc>
        <w:tc>
          <w:tcPr>
            <w:tcW w:w="896" w:type="pct"/>
            <w:tcBorders>
              <w:left w:val="single" w:sz="4" w:space="0" w:color="auto"/>
              <w:bottom w:val="single" w:sz="4" w:space="0" w:color="auto"/>
              <w:right w:val="single" w:sz="4" w:space="0" w:color="auto"/>
            </w:tcBorders>
          </w:tcPr>
          <w:p w:rsidR="001B468D" w:rsidRPr="00D36D5A" w:rsidRDefault="001B468D" w:rsidP="001B468D">
            <w:pPr>
              <w:autoSpaceDE w:val="0"/>
              <w:autoSpaceDN w:val="0"/>
              <w:adjustRightInd w:val="0"/>
              <w:spacing w:after="0" w:line="240"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Индивидуальная.</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Тестирование</w:t>
            </w:r>
          </w:p>
        </w:tc>
      </w:tr>
      <w:tr w:rsidR="001B468D" w:rsidRPr="00D36D5A" w:rsidTr="001B468D">
        <w:trPr>
          <w:gridAfter w:val="1"/>
          <w:wAfter w:w="7" w:type="pct"/>
          <w:trHeight w:val="57"/>
          <w:jc w:val="center"/>
        </w:trPr>
        <w:tc>
          <w:tcPr>
            <w:tcW w:w="180" w:type="pct"/>
            <w:tcBorders>
              <w:top w:val="single" w:sz="4" w:space="0" w:color="auto"/>
              <w:left w:val="single" w:sz="4" w:space="0" w:color="auto"/>
              <w:bottom w:val="single" w:sz="4" w:space="0" w:color="auto"/>
              <w:right w:val="single" w:sz="4" w:space="0" w:color="auto"/>
            </w:tcBorders>
          </w:tcPr>
          <w:p w:rsidR="001B468D" w:rsidRPr="00D36D5A" w:rsidRDefault="001B468D" w:rsidP="005F43FC">
            <w:pPr>
              <w:widowControl w:val="0"/>
              <w:numPr>
                <w:ilvl w:val="0"/>
                <w:numId w:val="2"/>
              </w:numPr>
              <w:autoSpaceDE w:val="0"/>
              <w:autoSpaceDN w:val="0"/>
              <w:adjustRightInd w:val="0"/>
              <w:spacing w:after="0"/>
              <w:ind w:left="340"/>
              <w:jc w:val="center"/>
              <w:textAlignment w:val="baseline"/>
              <w:rPr>
                <w:rFonts w:ascii="Times New Roman" w:eastAsia="Times New Roman" w:hAnsi="Times New Roman" w:cs="Times New Roman"/>
                <w:sz w:val="20"/>
                <w:szCs w:val="20"/>
              </w:rPr>
            </w:pPr>
          </w:p>
        </w:tc>
        <w:tc>
          <w:tcPr>
            <w:tcW w:w="179" w:type="pct"/>
            <w:tcBorders>
              <w:top w:val="single" w:sz="4" w:space="0" w:color="auto"/>
              <w:left w:val="single" w:sz="4" w:space="0" w:color="auto"/>
              <w:bottom w:val="single" w:sz="4" w:space="0" w:color="auto"/>
              <w:right w:val="single" w:sz="4" w:space="0" w:color="auto"/>
            </w:tcBorders>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1</w:t>
            </w:r>
          </w:p>
        </w:tc>
        <w:tc>
          <w:tcPr>
            <w:tcW w:w="522"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Контрольная работа № 6 на тему «Функции »</w:t>
            </w:r>
          </w:p>
        </w:tc>
        <w:tc>
          <w:tcPr>
            <w:tcW w:w="257"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40"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 xml:space="preserve">контроль </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 xml:space="preserve">и оценка </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знаний</w:t>
            </w:r>
          </w:p>
        </w:tc>
        <w:tc>
          <w:tcPr>
            <w:tcW w:w="606" w:type="pct"/>
            <w:tcBorders>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w:t>
            </w:r>
            <w:r w:rsidRPr="00D36D5A">
              <w:rPr>
                <w:rFonts w:ascii="Times New Roman" w:eastAsia="Calibri" w:hAnsi="Times New Roman" w:cs="Times New Roman"/>
                <w:sz w:val="20"/>
                <w:szCs w:val="20"/>
              </w:rPr>
              <w:t xml:space="preserve"> – решение контрольной работы </w:t>
            </w:r>
          </w:p>
        </w:tc>
        <w:tc>
          <w:tcPr>
            <w:tcW w:w="606" w:type="pct"/>
            <w:tcBorders>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Используют различные приёмы проверки правильности нахождения значения числового выражения</w:t>
            </w:r>
          </w:p>
        </w:tc>
        <w:tc>
          <w:tcPr>
            <w:tcW w:w="894" w:type="pct"/>
            <w:tcBorders>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Регулятивные –</w:t>
            </w:r>
            <w:r w:rsidRPr="00D36D5A">
              <w:rPr>
                <w:rFonts w:ascii="Times New Roman" w:eastAsia="Calibri" w:hAnsi="Times New Roman" w:cs="Times New Roman"/>
                <w:sz w:val="20"/>
                <w:szCs w:val="20"/>
              </w:rPr>
              <w:t xml:space="preserve"> понимают причины своего неуспеха и находят способы выхода из этой ситуации.</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Познавательные –</w:t>
            </w:r>
            <w:r w:rsidRPr="00D36D5A">
              <w:rPr>
                <w:rFonts w:ascii="Times New Roman" w:eastAsia="Calibri" w:hAnsi="Times New Roman" w:cs="Times New Roman"/>
                <w:sz w:val="20"/>
                <w:szCs w:val="20"/>
              </w:rPr>
              <w:t xml:space="preserve"> делают предположения об информации, которая нужна для решения учебной задачи.</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Коммуникативные – </w:t>
            </w:r>
            <w:r w:rsidRPr="00D36D5A">
              <w:rPr>
                <w:rFonts w:ascii="Times New Roman" w:eastAsia="Calibri" w:hAnsi="Times New Roman" w:cs="Times New Roman"/>
                <w:sz w:val="20"/>
                <w:szCs w:val="20"/>
              </w:rPr>
              <w:t>умеют критично относиться к своему мнению</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p>
        </w:tc>
        <w:tc>
          <w:tcPr>
            <w:tcW w:w="852" w:type="pct"/>
            <w:tcBorders>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Объясняют самому себе свои наиболее заметные достижения, дают положительную оценку результатам своей учебной деятельности, проявляют интерес к предмету</w:t>
            </w:r>
          </w:p>
        </w:tc>
        <w:tc>
          <w:tcPr>
            <w:tcW w:w="896" w:type="pct"/>
            <w:tcBorders>
              <w:top w:val="single" w:sz="4" w:space="0" w:color="auto"/>
              <w:left w:val="single" w:sz="4" w:space="0" w:color="auto"/>
              <w:bottom w:val="single" w:sz="4" w:space="0" w:color="auto"/>
              <w:right w:val="single" w:sz="4" w:space="0" w:color="auto"/>
            </w:tcBorders>
          </w:tcPr>
          <w:p w:rsidR="001B468D" w:rsidRPr="00D36D5A" w:rsidRDefault="001B468D" w:rsidP="001B468D">
            <w:pPr>
              <w:autoSpaceDE w:val="0"/>
              <w:autoSpaceDN w:val="0"/>
              <w:adjustRightInd w:val="0"/>
              <w:spacing w:after="0" w:line="240"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Индивидуальная.</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Самостоятельная работа</w:t>
            </w:r>
          </w:p>
        </w:tc>
      </w:tr>
      <w:tr w:rsidR="001B468D" w:rsidRPr="00D36D5A" w:rsidTr="001B468D">
        <w:trPr>
          <w:trHeight w:val="57"/>
          <w:jc w:val="center"/>
        </w:trPr>
        <w:tc>
          <w:tcPr>
            <w:tcW w:w="5000" w:type="pct"/>
            <w:gridSpan w:val="10"/>
            <w:tcBorders>
              <w:top w:val="single" w:sz="4" w:space="0" w:color="auto"/>
              <w:left w:val="single" w:sz="4" w:space="0" w:color="auto"/>
              <w:bottom w:val="single" w:sz="4" w:space="0" w:color="auto"/>
              <w:right w:val="single" w:sz="4" w:space="0" w:color="auto"/>
            </w:tcBorders>
          </w:tcPr>
          <w:p w:rsidR="001B468D" w:rsidRPr="00D36D5A" w:rsidRDefault="001B468D" w:rsidP="001B468D">
            <w:pPr>
              <w:widowControl w:val="0"/>
              <w:autoSpaceDE w:val="0"/>
              <w:autoSpaceDN w:val="0"/>
              <w:adjustRightInd w:val="0"/>
              <w:spacing w:after="0"/>
              <w:rPr>
                <w:rFonts w:ascii="Times New Roman" w:eastAsia="Times New Roman" w:hAnsi="Times New Roman" w:cs="Times New Roman"/>
                <w:b/>
                <w:sz w:val="20"/>
                <w:szCs w:val="20"/>
              </w:rPr>
            </w:pPr>
            <w:r w:rsidRPr="00D36D5A">
              <w:rPr>
                <w:rFonts w:ascii="Times New Roman" w:eastAsia="Times New Roman" w:hAnsi="Times New Roman" w:cs="Times New Roman"/>
                <w:b/>
                <w:sz w:val="20"/>
                <w:szCs w:val="20"/>
              </w:rPr>
              <w:t xml:space="preserve">Системы линейных </w:t>
            </w:r>
            <w:proofErr w:type="spellStart"/>
            <w:r w:rsidRPr="00D36D5A">
              <w:rPr>
                <w:rFonts w:ascii="Times New Roman" w:eastAsia="Times New Roman" w:hAnsi="Times New Roman" w:cs="Times New Roman"/>
                <w:b/>
                <w:sz w:val="20"/>
                <w:szCs w:val="20"/>
              </w:rPr>
              <w:t>уравненийс</w:t>
            </w:r>
            <w:proofErr w:type="spellEnd"/>
            <w:r w:rsidRPr="00D36D5A">
              <w:rPr>
                <w:rFonts w:ascii="Times New Roman" w:eastAsia="Times New Roman" w:hAnsi="Times New Roman" w:cs="Times New Roman"/>
                <w:b/>
                <w:sz w:val="20"/>
                <w:szCs w:val="20"/>
              </w:rPr>
              <w:t xml:space="preserve"> двумя переменными (18 ч)</w:t>
            </w:r>
          </w:p>
          <w:p w:rsidR="001B468D" w:rsidRPr="00D36D5A" w:rsidRDefault="001B468D" w:rsidP="001B468D">
            <w:pPr>
              <w:spacing w:after="0"/>
              <w:rPr>
                <w:rFonts w:ascii="Times New Roman" w:eastAsia="Times New Roman" w:hAnsi="Times New Roman" w:cs="Times New Roman"/>
                <w:b/>
                <w:sz w:val="20"/>
                <w:szCs w:val="20"/>
              </w:rPr>
            </w:pPr>
            <w:r w:rsidRPr="00D36D5A">
              <w:rPr>
                <w:rFonts w:ascii="Times New Roman" w:eastAsia="Times New Roman" w:hAnsi="Times New Roman" w:cs="Times New Roman"/>
                <w:b/>
                <w:sz w:val="20"/>
                <w:szCs w:val="20"/>
              </w:rPr>
              <w:t xml:space="preserve">Характеристика основных видов учебной деятельности ученика </w:t>
            </w:r>
          </w:p>
          <w:p w:rsidR="001B468D" w:rsidRPr="00D36D5A" w:rsidRDefault="001B468D" w:rsidP="001B468D">
            <w:pPr>
              <w:widowControl w:val="0"/>
              <w:autoSpaceDE w:val="0"/>
              <w:autoSpaceDN w:val="0"/>
              <w:adjustRightInd w:val="0"/>
              <w:spacing w:after="0"/>
              <w:rPr>
                <w:rFonts w:ascii="Times New Roman" w:eastAsia="Times New Roman" w:hAnsi="Times New Roman" w:cs="Times New Roman"/>
                <w:b/>
                <w:sz w:val="20"/>
                <w:szCs w:val="20"/>
              </w:rPr>
            </w:pPr>
            <w:r w:rsidRPr="00D36D5A">
              <w:rPr>
                <w:rFonts w:ascii="Times New Roman" w:eastAsia="Times New Roman" w:hAnsi="Times New Roman" w:cs="Times New Roman"/>
                <w:b/>
                <w:sz w:val="20"/>
                <w:szCs w:val="20"/>
              </w:rPr>
              <w:t>(на уровне УУД</w:t>
            </w:r>
          </w:p>
          <w:p w:rsidR="001B468D" w:rsidRPr="00D36D5A" w:rsidRDefault="001B468D" w:rsidP="001B468D">
            <w:pPr>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i/>
                <w:sz w:val="20"/>
                <w:szCs w:val="20"/>
              </w:rPr>
              <w:t>Приводить примеры:</w:t>
            </w:r>
            <w:r w:rsidRPr="00D36D5A">
              <w:rPr>
                <w:rFonts w:ascii="Times New Roman" w:eastAsia="Times New Roman" w:hAnsi="Times New Roman" w:cs="Times New Roman"/>
                <w:sz w:val="20"/>
                <w:szCs w:val="20"/>
              </w:rPr>
              <w:t xml:space="preserve"> уравнения с двумя переменными; линейного уравнения с двумя переменными; системы двух линейных уравнений с двумя переменными; реальных процессов, для которых уравнение с двумя переменными или система уравнений с двумя переменными являются математическими моделями.</w:t>
            </w:r>
          </w:p>
          <w:p w:rsidR="001B468D" w:rsidRPr="00D36D5A" w:rsidRDefault="001B468D" w:rsidP="001B468D">
            <w:pPr>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Определять, является ли пара чисел решением данного уравнения с двумя переменными.</w:t>
            </w:r>
          </w:p>
          <w:p w:rsidR="001B468D" w:rsidRPr="00D36D5A" w:rsidRDefault="001B468D" w:rsidP="001B468D">
            <w:pPr>
              <w:spacing w:after="0" w:line="240" w:lineRule="auto"/>
              <w:rPr>
                <w:rFonts w:ascii="Times New Roman" w:eastAsia="Times New Roman" w:hAnsi="Times New Roman" w:cs="Times New Roman"/>
                <w:i/>
                <w:sz w:val="20"/>
                <w:szCs w:val="20"/>
              </w:rPr>
            </w:pPr>
            <w:r w:rsidRPr="00D36D5A">
              <w:rPr>
                <w:rFonts w:ascii="Times New Roman" w:eastAsia="Times New Roman" w:hAnsi="Times New Roman" w:cs="Times New Roman"/>
                <w:i/>
                <w:sz w:val="20"/>
                <w:szCs w:val="20"/>
              </w:rPr>
              <w:t>Формулировать:</w:t>
            </w:r>
          </w:p>
          <w:p w:rsidR="001B468D" w:rsidRPr="00D36D5A" w:rsidRDefault="001B468D" w:rsidP="001B468D">
            <w:pPr>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i/>
                <w:sz w:val="20"/>
                <w:szCs w:val="20"/>
              </w:rPr>
              <w:t>определения:</w:t>
            </w:r>
            <w:r w:rsidRPr="00D36D5A">
              <w:rPr>
                <w:rFonts w:ascii="Times New Roman" w:eastAsia="Times New Roman" w:hAnsi="Times New Roman" w:cs="Times New Roman"/>
                <w:sz w:val="20"/>
                <w:szCs w:val="20"/>
              </w:rPr>
              <w:t xml:space="preserve"> решения уравнения с двумя переменными; что значит решить уравнение с двумя переменными; графика уравнения с двумя переменными; линейного уравнения с двумя переменными; решения системы уравнений с двумя переменными;</w:t>
            </w:r>
          </w:p>
          <w:p w:rsidR="001B468D" w:rsidRPr="00D36D5A" w:rsidRDefault="001B468D" w:rsidP="001B468D">
            <w:pPr>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i/>
                <w:sz w:val="20"/>
                <w:szCs w:val="20"/>
              </w:rPr>
              <w:t>свойства</w:t>
            </w:r>
            <w:r w:rsidRPr="00D36D5A">
              <w:rPr>
                <w:rFonts w:ascii="Times New Roman" w:eastAsia="Times New Roman" w:hAnsi="Times New Roman" w:cs="Times New Roman"/>
                <w:sz w:val="20"/>
                <w:szCs w:val="20"/>
              </w:rPr>
              <w:t xml:space="preserve"> уравнений с двумя переменными.</w:t>
            </w:r>
          </w:p>
          <w:p w:rsidR="001B468D" w:rsidRPr="00D36D5A" w:rsidRDefault="001B468D" w:rsidP="001B468D">
            <w:pPr>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i/>
                <w:sz w:val="20"/>
                <w:szCs w:val="20"/>
              </w:rPr>
              <w:t>Описывать:</w:t>
            </w:r>
            <w:r w:rsidRPr="00D36D5A">
              <w:rPr>
                <w:rFonts w:ascii="Times New Roman" w:eastAsia="Times New Roman" w:hAnsi="Times New Roman" w:cs="Times New Roman"/>
                <w:sz w:val="20"/>
                <w:szCs w:val="20"/>
              </w:rPr>
              <w:t xml:space="preserve"> свойства графика линейного уравнения в зависимости от значений коэффициентов, графический метод решения системы двух уравнений с двумя переменными, метод подстановки и метод сложения для решения системы двух линейных уравнений с двумя переменными.</w:t>
            </w:r>
          </w:p>
          <w:p w:rsidR="001B468D" w:rsidRPr="00D36D5A" w:rsidRDefault="001B468D" w:rsidP="001B468D">
            <w:pPr>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i/>
                <w:sz w:val="20"/>
                <w:szCs w:val="20"/>
              </w:rPr>
              <w:t>Строить</w:t>
            </w:r>
            <w:r w:rsidRPr="00D36D5A">
              <w:rPr>
                <w:rFonts w:ascii="Times New Roman" w:eastAsia="Times New Roman" w:hAnsi="Times New Roman" w:cs="Times New Roman"/>
                <w:sz w:val="20"/>
                <w:szCs w:val="20"/>
              </w:rPr>
              <w:t xml:space="preserve"> график линейного уравнения с двумя переменными. Решать системы двух линейных уравнений с двумя переменными.</w:t>
            </w:r>
          </w:p>
          <w:p w:rsidR="001B468D" w:rsidRPr="00D36D5A" w:rsidRDefault="001B468D" w:rsidP="001B468D">
            <w:pPr>
              <w:widowControl w:val="0"/>
              <w:autoSpaceDE w:val="0"/>
              <w:autoSpaceDN w:val="0"/>
              <w:adjustRightInd w:val="0"/>
              <w:spacing w:after="0"/>
              <w:rPr>
                <w:rFonts w:ascii="Times New Roman" w:eastAsia="Times New Roman" w:hAnsi="Times New Roman" w:cs="Times New Roman"/>
                <w:sz w:val="20"/>
                <w:szCs w:val="20"/>
              </w:rPr>
            </w:pPr>
            <w:r w:rsidRPr="00D36D5A">
              <w:rPr>
                <w:rFonts w:ascii="Times New Roman" w:eastAsia="Times New Roman" w:hAnsi="Times New Roman" w:cs="Times New Roman"/>
                <w:i/>
                <w:sz w:val="20"/>
                <w:szCs w:val="20"/>
              </w:rPr>
              <w:t>Решать</w:t>
            </w:r>
            <w:r w:rsidRPr="00D36D5A">
              <w:rPr>
                <w:rFonts w:ascii="Times New Roman" w:eastAsia="Times New Roman" w:hAnsi="Times New Roman" w:cs="Times New Roman"/>
                <w:sz w:val="20"/>
                <w:szCs w:val="20"/>
              </w:rPr>
              <w:t xml:space="preserve"> текстовые задачи, в которых система двух линейных уравнений с двумя переменными является математической моделью реального процесса, и интерпретировать результат решения системы.</w:t>
            </w:r>
          </w:p>
        </w:tc>
      </w:tr>
      <w:tr w:rsidR="001B468D" w:rsidRPr="00D36D5A" w:rsidTr="001B468D">
        <w:trPr>
          <w:gridAfter w:val="1"/>
          <w:wAfter w:w="7" w:type="pct"/>
          <w:trHeight w:val="57"/>
          <w:jc w:val="center"/>
        </w:trPr>
        <w:tc>
          <w:tcPr>
            <w:tcW w:w="180" w:type="pct"/>
            <w:tcBorders>
              <w:top w:val="single" w:sz="4" w:space="0" w:color="auto"/>
              <w:left w:val="single" w:sz="4" w:space="0" w:color="auto"/>
              <w:bottom w:val="single" w:sz="4" w:space="0" w:color="auto"/>
              <w:right w:val="single" w:sz="4" w:space="0" w:color="auto"/>
            </w:tcBorders>
          </w:tcPr>
          <w:p w:rsidR="001B468D" w:rsidRPr="00D36D5A" w:rsidRDefault="001B468D" w:rsidP="005F43FC">
            <w:pPr>
              <w:widowControl w:val="0"/>
              <w:numPr>
                <w:ilvl w:val="0"/>
                <w:numId w:val="2"/>
              </w:numPr>
              <w:autoSpaceDE w:val="0"/>
              <w:autoSpaceDN w:val="0"/>
              <w:adjustRightInd w:val="0"/>
              <w:spacing w:after="0"/>
              <w:ind w:left="340"/>
              <w:jc w:val="center"/>
              <w:textAlignment w:val="baseline"/>
              <w:rPr>
                <w:rFonts w:ascii="Times New Roman" w:eastAsia="Times New Roman" w:hAnsi="Times New Roman" w:cs="Times New Roman"/>
                <w:sz w:val="20"/>
                <w:szCs w:val="20"/>
              </w:rPr>
            </w:pPr>
          </w:p>
        </w:tc>
        <w:tc>
          <w:tcPr>
            <w:tcW w:w="179" w:type="pct"/>
            <w:tcBorders>
              <w:top w:val="single" w:sz="4" w:space="0" w:color="auto"/>
              <w:left w:val="single" w:sz="4" w:space="0" w:color="auto"/>
              <w:bottom w:val="single" w:sz="4" w:space="0" w:color="auto"/>
              <w:right w:val="single" w:sz="4" w:space="0" w:color="auto"/>
            </w:tcBorders>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1</w:t>
            </w:r>
          </w:p>
        </w:tc>
        <w:tc>
          <w:tcPr>
            <w:tcW w:w="522"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Уравнения с двумя переменными</w:t>
            </w:r>
          </w:p>
        </w:tc>
        <w:tc>
          <w:tcPr>
            <w:tcW w:w="257"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rPr>
                <w:rFonts w:ascii="Times New Roman" w:eastAsia="Calibri" w:hAnsi="Times New Roman" w:cs="Times New Roman"/>
                <w:i/>
                <w:iCs/>
                <w:sz w:val="20"/>
                <w:szCs w:val="20"/>
              </w:rPr>
            </w:pPr>
            <w:r w:rsidRPr="00D36D5A">
              <w:rPr>
                <w:rFonts w:ascii="Times New Roman" w:eastAsia="Times New Roman" w:hAnsi="Times New Roman" w:cs="Times New Roman"/>
                <w:i/>
                <w:iCs/>
                <w:sz w:val="20"/>
                <w:szCs w:val="20"/>
              </w:rPr>
              <w:t>открытие новых</w:t>
            </w:r>
          </w:p>
          <w:p w:rsidR="001B468D" w:rsidRPr="00D36D5A" w:rsidRDefault="001B468D" w:rsidP="001B468D">
            <w:pPr>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i/>
                <w:iCs/>
                <w:sz w:val="20"/>
                <w:szCs w:val="20"/>
              </w:rPr>
              <w:lastRenderedPageBreak/>
              <w:t>знаний</w:t>
            </w:r>
          </w:p>
        </w:tc>
        <w:tc>
          <w:tcPr>
            <w:tcW w:w="606"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lastRenderedPageBreak/>
              <w:t>Фронтальная –</w:t>
            </w:r>
            <w:r w:rsidRPr="00D36D5A">
              <w:rPr>
                <w:rFonts w:ascii="Times New Roman" w:eastAsia="Calibri" w:hAnsi="Times New Roman" w:cs="Times New Roman"/>
                <w:sz w:val="20"/>
                <w:szCs w:val="20"/>
              </w:rPr>
              <w:t xml:space="preserve"> решение задачи по заданной теме, </w:t>
            </w:r>
            <w:r w:rsidRPr="00D36D5A">
              <w:rPr>
                <w:rFonts w:ascii="Times New Roman" w:eastAsia="Calibri" w:hAnsi="Times New Roman" w:cs="Times New Roman"/>
                <w:sz w:val="20"/>
                <w:szCs w:val="20"/>
              </w:rPr>
              <w:lastRenderedPageBreak/>
              <w:t>приводят примеры уравнений с двумя переменными.</w:t>
            </w:r>
          </w:p>
          <w:p w:rsidR="001B468D" w:rsidRPr="00D36D5A" w:rsidRDefault="001B468D" w:rsidP="001B468D">
            <w:pPr>
              <w:widowControl w:val="0"/>
              <w:autoSpaceDE w:val="0"/>
              <w:autoSpaceDN w:val="0"/>
              <w:adjustRightInd w:val="0"/>
              <w:spacing w:after="0"/>
              <w:rPr>
                <w:rFonts w:ascii="Times New Roman" w:eastAsia="Times New Roman" w:hAnsi="Times New Roman" w:cs="Times New Roman"/>
                <w:sz w:val="20"/>
                <w:szCs w:val="20"/>
              </w:rPr>
            </w:pPr>
            <w:r w:rsidRPr="00D36D5A">
              <w:rPr>
                <w:rFonts w:ascii="Times New Roman" w:eastAsia="Times New Roman" w:hAnsi="Times New Roman" w:cs="Times New Roman"/>
                <w:i/>
                <w:iCs/>
                <w:sz w:val="20"/>
                <w:szCs w:val="20"/>
              </w:rPr>
              <w:t>Индивидуальная –</w:t>
            </w:r>
            <w:r w:rsidRPr="00D36D5A">
              <w:rPr>
                <w:rFonts w:ascii="Times New Roman" w:eastAsia="Times New Roman" w:hAnsi="Times New Roman" w:cs="Times New Roman"/>
                <w:sz w:val="20"/>
                <w:szCs w:val="20"/>
              </w:rPr>
              <w:t xml:space="preserve">  определяют является ли пара  чисел решением данного уравнения с двумя переменными.</w:t>
            </w:r>
          </w:p>
        </w:tc>
        <w:tc>
          <w:tcPr>
            <w:tcW w:w="606"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lastRenderedPageBreak/>
              <w:t xml:space="preserve">Знают понятия: </w:t>
            </w:r>
            <w:r w:rsidRPr="00D36D5A">
              <w:rPr>
                <w:rFonts w:ascii="Times New Roman" w:eastAsia="Times New Roman" w:hAnsi="Times New Roman" w:cs="Times New Roman"/>
                <w:i/>
                <w:iCs/>
                <w:sz w:val="20"/>
                <w:szCs w:val="20"/>
              </w:rPr>
              <w:t>система уравнений, решение системы уравнений.</w:t>
            </w:r>
            <w:r w:rsidRPr="00D36D5A">
              <w:rPr>
                <w:rFonts w:ascii="Times New Roman" w:eastAsia="Times New Roman" w:hAnsi="Times New Roman" w:cs="Times New Roman"/>
                <w:sz w:val="20"/>
                <w:szCs w:val="20"/>
              </w:rPr>
              <w:t xml:space="preserve"> Умеют </w:t>
            </w:r>
            <w:r w:rsidRPr="00D36D5A">
              <w:rPr>
                <w:rFonts w:ascii="Times New Roman" w:eastAsia="Times New Roman" w:hAnsi="Times New Roman" w:cs="Times New Roman"/>
                <w:sz w:val="20"/>
                <w:szCs w:val="20"/>
              </w:rPr>
              <w:lastRenderedPageBreak/>
              <w:t xml:space="preserve">определять, является ли пара чисел решением системы уравнений, решать систему линейных уравнений графическим способом. </w:t>
            </w:r>
          </w:p>
        </w:tc>
        <w:tc>
          <w:tcPr>
            <w:tcW w:w="894"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widowControl w:val="0"/>
              <w:autoSpaceDE w:val="0"/>
              <w:autoSpaceDN w:val="0"/>
              <w:adjustRightInd w:val="0"/>
              <w:spacing w:after="0"/>
              <w:textAlignment w:val="baseline"/>
              <w:rPr>
                <w:rFonts w:ascii="Times New Roman" w:eastAsia="Times New Roman" w:hAnsi="Times New Roman" w:cs="Times New Roman"/>
                <w:sz w:val="20"/>
                <w:szCs w:val="20"/>
              </w:rPr>
            </w:pPr>
            <w:r w:rsidRPr="00D36D5A">
              <w:rPr>
                <w:rFonts w:ascii="Times New Roman" w:eastAsia="Times New Roman" w:hAnsi="Times New Roman" w:cs="Times New Roman"/>
                <w:b/>
                <w:i/>
                <w:sz w:val="20"/>
                <w:szCs w:val="20"/>
              </w:rPr>
              <w:lastRenderedPageBreak/>
              <w:t>Регулятивные:</w:t>
            </w:r>
            <w:r w:rsidRPr="00D36D5A">
              <w:rPr>
                <w:rFonts w:ascii="Times New Roman" w:eastAsia="Times New Roman" w:hAnsi="Times New Roman" w:cs="Times New Roman"/>
                <w:sz w:val="20"/>
                <w:szCs w:val="20"/>
              </w:rPr>
              <w:t xml:space="preserve"> определять цель учебной деятельности с помощью учителя и </w:t>
            </w:r>
            <w:r w:rsidRPr="00D36D5A">
              <w:rPr>
                <w:rFonts w:ascii="Times New Roman" w:eastAsia="Times New Roman" w:hAnsi="Times New Roman" w:cs="Times New Roman"/>
                <w:sz w:val="20"/>
                <w:szCs w:val="20"/>
              </w:rPr>
              <w:lastRenderedPageBreak/>
              <w:t xml:space="preserve">самостоятельно, искать средства ее осуществления. </w:t>
            </w:r>
          </w:p>
          <w:p w:rsidR="001B468D" w:rsidRPr="00D36D5A" w:rsidRDefault="001B468D" w:rsidP="001B468D">
            <w:pPr>
              <w:widowControl w:val="0"/>
              <w:autoSpaceDE w:val="0"/>
              <w:autoSpaceDN w:val="0"/>
              <w:adjustRightInd w:val="0"/>
              <w:spacing w:after="0"/>
              <w:textAlignment w:val="baseline"/>
              <w:rPr>
                <w:rFonts w:ascii="Times New Roman" w:eastAsia="Newton-Regular" w:hAnsi="Times New Roman" w:cs="Times New Roman"/>
                <w:sz w:val="20"/>
                <w:szCs w:val="20"/>
              </w:rPr>
            </w:pPr>
            <w:r w:rsidRPr="00D36D5A">
              <w:rPr>
                <w:rFonts w:ascii="Times New Roman" w:eastAsia="Times New Roman" w:hAnsi="Times New Roman" w:cs="Times New Roman"/>
                <w:b/>
                <w:i/>
                <w:sz w:val="20"/>
                <w:szCs w:val="20"/>
              </w:rPr>
              <w:t>Познавательные:</w:t>
            </w:r>
            <w:r w:rsidRPr="00D36D5A">
              <w:rPr>
                <w:rFonts w:ascii="Times New Roman" w:eastAsia="Newton-Regular" w:hAnsi="Times New Roman" w:cs="Times New Roman"/>
                <w:sz w:val="20"/>
                <w:szCs w:val="20"/>
              </w:rPr>
              <w:t xml:space="preserve"> устанавливать причинно-следственные связи</w:t>
            </w:r>
          </w:p>
          <w:p w:rsidR="001B468D" w:rsidRPr="00D36D5A" w:rsidRDefault="001B468D" w:rsidP="001B468D">
            <w:pPr>
              <w:widowControl w:val="0"/>
              <w:autoSpaceDE w:val="0"/>
              <w:autoSpaceDN w:val="0"/>
              <w:adjustRightInd w:val="0"/>
              <w:spacing w:after="0"/>
              <w:textAlignment w:val="baseline"/>
              <w:rPr>
                <w:rFonts w:ascii="Times New Roman" w:eastAsia="Times New Roman" w:hAnsi="Times New Roman" w:cs="Times New Roman"/>
                <w:b/>
                <w:i/>
                <w:sz w:val="20"/>
                <w:szCs w:val="20"/>
              </w:rPr>
            </w:pPr>
            <w:r w:rsidRPr="00D36D5A">
              <w:rPr>
                <w:rFonts w:ascii="Times New Roman" w:eastAsia="Times New Roman" w:hAnsi="Times New Roman" w:cs="Times New Roman"/>
                <w:b/>
                <w:i/>
                <w:sz w:val="20"/>
                <w:szCs w:val="20"/>
              </w:rPr>
              <w:t xml:space="preserve"> Коммуникативные: </w:t>
            </w:r>
            <w:r w:rsidRPr="00D36D5A">
              <w:rPr>
                <w:rFonts w:ascii="Times New Roman" w:eastAsia="Times New Roman" w:hAnsi="Times New Roman" w:cs="Times New Roman"/>
                <w:sz w:val="20"/>
                <w:szCs w:val="20"/>
              </w:rPr>
              <w:t>адекватно использовать речевые средства для дискуссии и аргументации своей позиции</w:t>
            </w:r>
          </w:p>
        </w:tc>
        <w:tc>
          <w:tcPr>
            <w:tcW w:w="852"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lastRenderedPageBreak/>
              <w:t xml:space="preserve">Объясняют самому себе свои отдельные ближайшие цели саморазвития, понимают и осознают социальную роль </w:t>
            </w:r>
            <w:r w:rsidRPr="00D36D5A">
              <w:rPr>
                <w:rFonts w:ascii="Times New Roman" w:eastAsia="Times New Roman" w:hAnsi="Times New Roman" w:cs="Times New Roman"/>
                <w:sz w:val="20"/>
                <w:szCs w:val="20"/>
              </w:rPr>
              <w:lastRenderedPageBreak/>
              <w:t>ученика, дают адекватную самооценку результатам учебной деятельности</w:t>
            </w:r>
          </w:p>
        </w:tc>
        <w:tc>
          <w:tcPr>
            <w:tcW w:w="896" w:type="pct"/>
            <w:tcBorders>
              <w:top w:val="single" w:sz="4" w:space="0" w:color="auto"/>
              <w:left w:val="single" w:sz="4" w:space="0" w:color="auto"/>
              <w:bottom w:val="single" w:sz="4" w:space="0" w:color="auto"/>
              <w:right w:val="single" w:sz="4" w:space="0" w:color="auto"/>
            </w:tcBorders>
          </w:tcPr>
          <w:p w:rsidR="001B468D" w:rsidRPr="00D36D5A" w:rsidRDefault="001B468D" w:rsidP="001B468D">
            <w:pPr>
              <w:autoSpaceDE w:val="0"/>
              <w:autoSpaceDN w:val="0"/>
              <w:adjustRightInd w:val="0"/>
              <w:spacing w:after="0" w:line="240"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lastRenderedPageBreak/>
              <w:t xml:space="preserve">Индивидуальная </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 xml:space="preserve">(устный опрос </w:t>
            </w:r>
          </w:p>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i/>
                <w:iCs/>
                <w:sz w:val="20"/>
                <w:szCs w:val="20"/>
              </w:rPr>
              <w:t>по карточкам</w:t>
            </w:r>
          </w:p>
        </w:tc>
      </w:tr>
      <w:tr w:rsidR="001B468D" w:rsidRPr="00D36D5A" w:rsidTr="001B468D">
        <w:trPr>
          <w:gridAfter w:val="1"/>
          <w:wAfter w:w="7" w:type="pct"/>
          <w:trHeight w:val="57"/>
          <w:jc w:val="center"/>
        </w:trPr>
        <w:tc>
          <w:tcPr>
            <w:tcW w:w="180" w:type="pct"/>
            <w:tcBorders>
              <w:top w:val="single" w:sz="4" w:space="0" w:color="auto"/>
              <w:left w:val="single" w:sz="4" w:space="0" w:color="auto"/>
              <w:bottom w:val="single" w:sz="4" w:space="0" w:color="auto"/>
              <w:right w:val="single" w:sz="4" w:space="0" w:color="auto"/>
            </w:tcBorders>
          </w:tcPr>
          <w:p w:rsidR="001B468D" w:rsidRPr="00D36D5A" w:rsidRDefault="001B468D" w:rsidP="005F43FC">
            <w:pPr>
              <w:widowControl w:val="0"/>
              <w:numPr>
                <w:ilvl w:val="0"/>
                <w:numId w:val="2"/>
              </w:numPr>
              <w:autoSpaceDE w:val="0"/>
              <w:autoSpaceDN w:val="0"/>
              <w:adjustRightInd w:val="0"/>
              <w:spacing w:after="0"/>
              <w:ind w:left="340"/>
              <w:jc w:val="center"/>
              <w:textAlignment w:val="baseline"/>
              <w:rPr>
                <w:rFonts w:ascii="Times New Roman" w:eastAsia="Times New Roman" w:hAnsi="Times New Roman" w:cs="Times New Roman"/>
                <w:sz w:val="20"/>
                <w:szCs w:val="20"/>
              </w:rPr>
            </w:pPr>
          </w:p>
        </w:tc>
        <w:tc>
          <w:tcPr>
            <w:tcW w:w="179" w:type="pct"/>
            <w:tcBorders>
              <w:top w:val="single" w:sz="4" w:space="0" w:color="auto"/>
              <w:left w:val="single" w:sz="4" w:space="0" w:color="auto"/>
              <w:bottom w:val="single" w:sz="4" w:space="0" w:color="auto"/>
              <w:right w:val="single" w:sz="4" w:space="0" w:color="auto"/>
            </w:tcBorders>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1</w:t>
            </w:r>
          </w:p>
        </w:tc>
        <w:tc>
          <w:tcPr>
            <w:tcW w:w="522"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Уравнения с двумя переменными</w:t>
            </w:r>
          </w:p>
        </w:tc>
        <w:tc>
          <w:tcPr>
            <w:tcW w:w="257"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i/>
                <w:iCs/>
                <w:sz w:val="20"/>
                <w:szCs w:val="20"/>
              </w:rPr>
              <w:t>комбинированный урок.</w:t>
            </w:r>
          </w:p>
        </w:tc>
        <w:tc>
          <w:tcPr>
            <w:tcW w:w="606"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Фронтальная –</w:t>
            </w:r>
            <w:r w:rsidRPr="00D36D5A">
              <w:rPr>
                <w:rFonts w:ascii="Times New Roman" w:eastAsia="Calibri" w:hAnsi="Times New Roman" w:cs="Times New Roman"/>
                <w:sz w:val="20"/>
                <w:szCs w:val="20"/>
              </w:rPr>
              <w:t xml:space="preserve"> решение задачи по заданной теме.</w:t>
            </w:r>
          </w:p>
          <w:p w:rsidR="001B468D" w:rsidRPr="00D36D5A" w:rsidRDefault="001B468D" w:rsidP="001B468D">
            <w:pPr>
              <w:widowControl w:val="0"/>
              <w:autoSpaceDE w:val="0"/>
              <w:autoSpaceDN w:val="0"/>
              <w:adjustRightInd w:val="0"/>
              <w:spacing w:after="0"/>
              <w:rPr>
                <w:rFonts w:ascii="Times New Roman" w:eastAsia="Times New Roman" w:hAnsi="Times New Roman" w:cs="Times New Roman"/>
                <w:sz w:val="20"/>
                <w:szCs w:val="20"/>
              </w:rPr>
            </w:pPr>
            <w:r w:rsidRPr="00D36D5A">
              <w:rPr>
                <w:rFonts w:ascii="Times New Roman" w:eastAsia="Times New Roman" w:hAnsi="Times New Roman" w:cs="Times New Roman"/>
                <w:i/>
                <w:iCs/>
                <w:sz w:val="20"/>
                <w:szCs w:val="20"/>
              </w:rPr>
              <w:t>Индивидуальная –</w:t>
            </w:r>
            <w:r w:rsidRPr="00D36D5A">
              <w:rPr>
                <w:rFonts w:ascii="Times New Roman" w:eastAsia="Times New Roman" w:hAnsi="Times New Roman" w:cs="Times New Roman"/>
                <w:sz w:val="20"/>
                <w:szCs w:val="20"/>
              </w:rPr>
              <w:t xml:space="preserve">  решают уравнения с двумя переменными,  строят график уравнения с двумя переменными.</w:t>
            </w:r>
          </w:p>
        </w:tc>
        <w:tc>
          <w:tcPr>
            <w:tcW w:w="606"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Могут решать графически систему уравнений; объяснять, почему система не имеет решений, имеет единственное решение, имеет бесконечное множество решений.</w:t>
            </w:r>
          </w:p>
        </w:tc>
        <w:tc>
          <w:tcPr>
            <w:tcW w:w="894"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widowControl w:val="0"/>
              <w:autoSpaceDE w:val="0"/>
              <w:autoSpaceDN w:val="0"/>
              <w:adjustRightInd w:val="0"/>
              <w:spacing w:after="0"/>
              <w:textAlignment w:val="baseline"/>
              <w:rPr>
                <w:rFonts w:ascii="Times New Roman" w:eastAsia="Times New Roman" w:hAnsi="Times New Roman" w:cs="Times New Roman"/>
                <w:sz w:val="20"/>
                <w:szCs w:val="20"/>
              </w:rPr>
            </w:pPr>
            <w:r w:rsidRPr="00D36D5A">
              <w:rPr>
                <w:rFonts w:ascii="Times New Roman" w:eastAsia="Times New Roman" w:hAnsi="Times New Roman" w:cs="Times New Roman"/>
                <w:b/>
                <w:i/>
                <w:sz w:val="20"/>
                <w:szCs w:val="20"/>
              </w:rPr>
              <w:t>Регулятивные:</w:t>
            </w:r>
            <w:r w:rsidRPr="00D36D5A">
              <w:rPr>
                <w:rFonts w:ascii="Times New Roman" w:eastAsia="Times New Roman" w:hAnsi="Times New Roman" w:cs="Times New Roman"/>
                <w:sz w:val="20"/>
                <w:szCs w:val="20"/>
              </w:rPr>
              <w:t xml:space="preserve"> составлять план и последовательность действий.</w:t>
            </w:r>
          </w:p>
          <w:p w:rsidR="001B468D" w:rsidRPr="00D36D5A" w:rsidRDefault="001B468D" w:rsidP="001B468D">
            <w:pPr>
              <w:widowControl w:val="0"/>
              <w:autoSpaceDE w:val="0"/>
              <w:autoSpaceDN w:val="0"/>
              <w:adjustRightInd w:val="0"/>
              <w:spacing w:after="0"/>
              <w:textAlignment w:val="baseline"/>
              <w:rPr>
                <w:rFonts w:ascii="Times New Roman" w:eastAsia="Times New Roman" w:hAnsi="Times New Roman" w:cs="Times New Roman"/>
                <w:b/>
                <w:i/>
                <w:sz w:val="20"/>
                <w:szCs w:val="20"/>
              </w:rPr>
            </w:pPr>
            <w:r w:rsidRPr="00D36D5A">
              <w:rPr>
                <w:rFonts w:ascii="Times New Roman" w:eastAsia="Times New Roman" w:hAnsi="Times New Roman" w:cs="Times New Roman"/>
                <w:b/>
                <w:i/>
                <w:sz w:val="20"/>
                <w:szCs w:val="20"/>
              </w:rPr>
              <w:t>Познавательные:</w:t>
            </w:r>
            <w:r w:rsidRPr="00D36D5A">
              <w:rPr>
                <w:rFonts w:ascii="Times New Roman" w:eastAsia="Newton-Regular" w:hAnsi="Times New Roman" w:cs="Times New Roman"/>
                <w:sz w:val="20"/>
                <w:szCs w:val="20"/>
              </w:rPr>
              <w:t xml:space="preserve"> составлять целое из частей, самостоятельно достраивая, восполняя недостающие компоненты</w:t>
            </w:r>
          </w:p>
          <w:p w:rsidR="001B468D" w:rsidRPr="00D36D5A" w:rsidRDefault="001B468D" w:rsidP="001B468D">
            <w:pPr>
              <w:widowControl w:val="0"/>
              <w:autoSpaceDE w:val="0"/>
              <w:autoSpaceDN w:val="0"/>
              <w:adjustRightInd w:val="0"/>
              <w:spacing w:after="0"/>
              <w:textAlignment w:val="baseline"/>
              <w:rPr>
                <w:rFonts w:ascii="Times New Roman" w:eastAsia="Times New Roman" w:hAnsi="Times New Roman" w:cs="Times New Roman"/>
                <w:b/>
                <w:i/>
                <w:sz w:val="20"/>
                <w:szCs w:val="20"/>
              </w:rPr>
            </w:pPr>
            <w:r w:rsidRPr="00D36D5A">
              <w:rPr>
                <w:rFonts w:ascii="Times New Roman" w:eastAsia="Times New Roman" w:hAnsi="Times New Roman" w:cs="Times New Roman"/>
                <w:b/>
                <w:i/>
                <w:sz w:val="20"/>
                <w:szCs w:val="20"/>
              </w:rPr>
              <w:t xml:space="preserve">Коммуникативные: </w:t>
            </w:r>
            <w:r w:rsidRPr="00D36D5A">
              <w:rPr>
                <w:rFonts w:ascii="Times New Roman" w:eastAsia="Times New Roman" w:hAnsi="Times New Roman" w:cs="Times New Roman"/>
                <w:sz w:val="20"/>
                <w:szCs w:val="20"/>
              </w:rPr>
              <w:t>уметь представлять конкретное содержание и сообщать его в письменной и устной форме</w:t>
            </w:r>
          </w:p>
        </w:tc>
        <w:tc>
          <w:tcPr>
            <w:tcW w:w="852"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Проявляют положительное отношение к урокам математики, широкий интерес к способам решения новых учебных задач, понимают причины успеха в своей учебной деятельности</w:t>
            </w:r>
          </w:p>
        </w:tc>
        <w:tc>
          <w:tcPr>
            <w:tcW w:w="896" w:type="pct"/>
            <w:tcBorders>
              <w:top w:val="single" w:sz="4" w:space="0" w:color="auto"/>
              <w:left w:val="single" w:sz="4" w:space="0" w:color="auto"/>
              <w:bottom w:val="single" w:sz="4" w:space="0" w:color="auto"/>
              <w:right w:val="single" w:sz="4" w:space="0" w:color="auto"/>
            </w:tcBorders>
          </w:tcPr>
          <w:p w:rsidR="001B468D" w:rsidRPr="00D36D5A" w:rsidRDefault="001B468D" w:rsidP="001B468D">
            <w:pPr>
              <w:autoSpaceDE w:val="0"/>
              <w:autoSpaceDN w:val="0"/>
              <w:adjustRightInd w:val="0"/>
              <w:spacing w:after="0" w:line="240"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 xml:space="preserve">Индивидуальная </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 xml:space="preserve">(устный опрос </w:t>
            </w:r>
          </w:p>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i/>
                <w:iCs/>
                <w:sz w:val="20"/>
                <w:szCs w:val="20"/>
              </w:rPr>
              <w:t>по карточкам</w:t>
            </w:r>
          </w:p>
        </w:tc>
      </w:tr>
      <w:tr w:rsidR="001B468D" w:rsidRPr="00D36D5A" w:rsidTr="001B468D">
        <w:trPr>
          <w:gridAfter w:val="1"/>
          <w:wAfter w:w="7" w:type="pct"/>
          <w:trHeight w:val="3554"/>
          <w:jc w:val="center"/>
        </w:trPr>
        <w:tc>
          <w:tcPr>
            <w:tcW w:w="180" w:type="pct"/>
            <w:tcBorders>
              <w:top w:val="single" w:sz="4" w:space="0" w:color="auto"/>
              <w:left w:val="single" w:sz="4" w:space="0" w:color="auto"/>
              <w:bottom w:val="single" w:sz="4" w:space="0" w:color="auto"/>
              <w:right w:val="single" w:sz="4" w:space="0" w:color="auto"/>
            </w:tcBorders>
          </w:tcPr>
          <w:p w:rsidR="001B468D" w:rsidRPr="00D36D5A" w:rsidRDefault="001B468D" w:rsidP="005F43FC">
            <w:pPr>
              <w:widowControl w:val="0"/>
              <w:numPr>
                <w:ilvl w:val="0"/>
                <w:numId w:val="2"/>
              </w:numPr>
              <w:autoSpaceDE w:val="0"/>
              <w:autoSpaceDN w:val="0"/>
              <w:adjustRightInd w:val="0"/>
              <w:spacing w:after="0"/>
              <w:ind w:left="340"/>
              <w:jc w:val="center"/>
              <w:textAlignment w:val="baseline"/>
              <w:rPr>
                <w:rFonts w:ascii="Times New Roman" w:eastAsia="Times New Roman" w:hAnsi="Times New Roman" w:cs="Times New Roman"/>
                <w:sz w:val="20"/>
                <w:szCs w:val="20"/>
              </w:rPr>
            </w:pPr>
          </w:p>
        </w:tc>
        <w:tc>
          <w:tcPr>
            <w:tcW w:w="179" w:type="pct"/>
            <w:tcBorders>
              <w:top w:val="single" w:sz="4" w:space="0" w:color="auto"/>
              <w:left w:val="single" w:sz="4" w:space="0" w:color="auto"/>
              <w:bottom w:val="single" w:sz="4" w:space="0" w:color="auto"/>
              <w:right w:val="single" w:sz="4" w:space="0" w:color="auto"/>
            </w:tcBorders>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1</w:t>
            </w:r>
          </w:p>
        </w:tc>
        <w:tc>
          <w:tcPr>
            <w:tcW w:w="522"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Линейное уравнение с двумя переменными и его график</w:t>
            </w:r>
          </w:p>
        </w:tc>
        <w:tc>
          <w:tcPr>
            <w:tcW w:w="257"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rPr>
                <w:rFonts w:ascii="Times New Roman" w:eastAsia="Calibri" w:hAnsi="Times New Roman" w:cs="Times New Roman"/>
                <w:i/>
                <w:iCs/>
                <w:sz w:val="20"/>
                <w:szCs w:val="20"/>
              </w:rPr>
            </w:pPr>
            <w:r w:rsidRPr="00D36D5A">
              <w:rPr>
                <w:rFonts w:ascii="Times New Roman" w:eastAsia="Times New Roman" w:hAnsi="Times New Roman" w:cs="Times New Roman"/>
                <w:i/>
                <w:iCs/>
                <w:sz w:val="20"/>
                <w:szCs w:val="20"/>
              </w:rPr>
              <w:t>открытие новых</w:t>
            </w:r>
          </w:p>
          <w:p w:rsidR="001B468D" w:rsidRPr="00D36D5A" w:rsidRDefault="001B468D" w:rsidP="001B468D">
            <w:pPr>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i/>
                <w:iCs/>
                <w:sz w:val="20"/>
                <w:szCs w:val="20"/>
              </w:rPr>
              <w:t>знаний</w:t>
            </w:r>
          </w:p>
        </w:tc>
        <w:tc>
          <w:tcPr>
            <w:tcW w:w="606"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Фронтальная –</w:t>
            </w:r>
            <w:r w:rsidRPr="00D36D5A">
              <w:rPr>
                <w:rFonts w:ascii="Times New Roman" w:eastAsia="Calibri" w:hAnsi="Times New Roman" w:cs="Times New Roman"/>
                <w:sz w:val="20"/>
                <w:szCs w:val="20"/>
              </w:rPr>
              <w:t xml:space="preserve"> решение задачи по заданной теме.</w:t>
            </w:r>
          </w:p>
          <w:p w:rsidR="001B468D" w:rsidRPr="00D36D5A" w:rsidRDefault="001B468D" w:rsidP="001B468D">
            <w:pPr>
              <w:widowControl w:val="0"/>
              <w:autoSpaceDE w:val="0"/>
              <w:autoSpaceDN w:val="0"/>
              <w:adjustRightInd w:val="0"/>
              <w:spacing w:after="0"/>
              <w:rPr>
                <w:rFonts w:ascii="Times New Roman" w:eastAsia="Times New Roman" w:hAnsi="Times New Roman" w:cs="Times New Roman"/>
                <w:sz w:val="20"/>
                <w:szCs w:val="20"/>
              </w:rPr>
            </w:pPr>
            <w:r w:rsidRPr="00D36D5A">
              <w:rPr>
                <w:rFonts w:ascii="Times New Roman" w:eastAsia="Times New Roman" w:hAnsi="Times New Roman" w:cs="Times New Roman"/>
                <w:i/>
                <w:iCs/>
                <w:sz w:val="20"/>
                <w:szCs w:val="20"/>
              </w:rPr>
              <w:t>Индивидуальная –</w:t>
            </w:r>
            <w:r w:rsidRPr="00D36D5A">
              <w:rPr>
                <w:rFonts w:ascii="Times New Roman" w:eastAsia="Times New Roman" w:hAnsi="Times New Roman" w:cs="Times New Roman"/>
                <w:sz w:val="20"/>
                <w:szCs w:val="20"/>
              </w:rPr>
              <w:t xml:space="preserve">  решают уравнения с двумя переменными,  строят график уравнения с двумя переменными.</w:t>
            </w:r>
          </w:p>
        </w:tc>
        <w:tc>
          <w:tcPr>
            <w:tcW w:w="606"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widowControl w:val="0"/>
              <w:autoSpaceDE w:val="0"/>
              <w:autoSpaceDN w:val="0"/>
              <w:adjustRightInd w:val="0"/>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 xml:space="preserve">Умеют приводить примеры линейных уравнений с двумя переменными , определять является ли пара чисел решением  данного линейного уравнения с двумя переменными, умеют строить  графики линейного уравнения с двумя переменными. </w:t>
            </w:r>
          </w:p>
        </w:tc>
        <w:tc>
          <w:tcPr>
            <w:tcW w:w="894"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widowControl w:val="0"/>
              <w:autoSpaceDE w:val="0"/>
              <w:autoSpaceDN w:val="0"/>
              <w:adjustRightInd w:val="0"/>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Регулятивные – обнаруживают и формулируют учебную проблему совместно с учителем.</w:t>
            </w:r>
          </w:p>
          <w:p w:rsidR="001B468D" w:rsidRPr="00D36D5A" w:rsidRDefault="001B468D" w:rsidP="001B468D">
            <w:pPr>
              <w:widowControl w:val="0"/>
              <w:autoSpaceDE w:val="0"/>
              <w:autoSpaceDN w:val="0"/>
              <w:adjustRightInd w:val="0"/>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Познавательные – самостоятельно предполагают, какая информация нужна для решения учебной задачи.</w:t>
            </w:r>
          </w:p>
          <w:p w:rsidR="001B468D" w:rsidRPr="00D36D5A" w:rsidRDefault="001B468D" w:rsidP="001B468D">
            <w:pPr>
              <w:widowControl w:val="0"/>
              <w:autoSpaceDE w:val="0"/>
              <w:autoSpaceDN w:val="0"/>
              <w:adjustRightInd w:val="0"/>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Коммуникативные – умеют уважительно относиться к позиции другого, пытаются договориться</w:t>
            </w:r>
          </w:p>
        </w:tc>
        <w:tc>
          <w:tcPr>
            <w:tcW w:w="852"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widowControl w:val="0"/>
              <w:autoSpaceDE w:val="0"/>
              <w:autoSpaceDN w:val="0"/>
              <w:adjustRightInd w:val="0"/>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Объясняют самому себе свои наиболее заметные</w:t>
            </w:r>
          </w:p>
          <w:p w:rsidR="001B468D" w:rsidRPr="00D36D5A" w:rsidRDefault="001B468D" w:rsidP="001B468D">
            <w:pPr>
              <w:widowControl w:val="0"/>
              <w:autoSpaceDE w:val="0"/>
              <w:autoSpaceDN w:val="0"/>
              <w:adjustRightInd w:val="0"/>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достижения; проявляют положительное отношение к урокам математики, широкий интерес к новому учебному материалу, способам решения новых учебных задач, доброжелательное отношение к сверстникам</w:t>
            </w:r>
          </w:p>
        </w:tc>
        <w:tc>
          <w:tcPr>
            <w:tcW w:w="896" w:type="pct"/>
            <w:tcBorders>
              <w:top w:val="single" w:sz="4" w:space="0" w:color="auto"/>
              <w:left w:val="single" w:sz="4" w:space="0" w:color="auto"/>
              <w:bottom w:val="single" w:sz="4" w:space="0" w:color="auto"/>
              <w:right w:val="single" w:sz="4" w:space="0" w:color="auto"/>
            </w:tcBorders>
          </w:tcPr>
          <w:p w:rsidR="001B468D" w:rsidRPr="00D36D5A" w:rsidRDefault="001B468D" w:rsidP="001B468D">
            <w:pPr>
              <w:widowControl w:val="0"/>
              <w:autoSpaceDE w:val="0"/>
              <w:autoSpaceDN w:val="0"/>
              <w:adjustRightInd w:val="0"/>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 xml:space="preserve">Индивидуальная </w:t>
            </w:r>
          </w:p>
          <w:p w:rsidR="001B468D" w:rsidRPr="00D36D5A" w:rsidRDefault="001B468D" w:rsidP="001B468D">
            <w:pPr>
              <w:widowControl w:val="0"/>
              <w:autoSpaceDE w:val="0"/>
              <w:autoSpaceDN w:val="0"/>
              <w:adjustRightInd w:val="0"/>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 xml:space="preserve">(устный опрос </w:t>
            </w:r>
          </w:p>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по карточкам)</w:t>
            </w:r>
          </w:p>
        </w:tc>
      </w:tr>
      <w:tr w:rsidR="001B468D" w:rsidRPr="00D36D5A" w:rsidTr="001B468D">
        <w:trPr>
          <w:gridAfter w:val="1"/>
          <w:wAfter w:w="7" w:type="pct"/>
          <w:trHeight w:val="20"/>
          <w:jc w:val="center"/>
        </w:trPr>
        <w:tc>
          <w:tcPr>
            <w:tcW w:w="180" w:type="pct"/>
            <w:tcBorders>
              <w:top w:val="single" w:sz="4" w:space="0" w:color="auto"/>
              <w:left w:val="single" w:sz="4" w:space="0" w:color="auto"/>
              <w:bottom w:val="single" w:sz="4" w:space="0" w:color="auto"/>
              <w:right w:val="single" w:sz="4" w:space="0" w:color="auto"/>
            </w:tcBorders>
          </w:tcPr>
          <w:p w:rsidR="001B468D" w:rsidRPr="00D36D5A" w:rsidRDefault="001B468D" w:rsidP="005F43FC">
            <w:pPr>
              <w:widowControl w:val="0"/>
              <w:numPr>
                <w:ilvl w:val="0"/>
                <w:numId w:val="2"/>
              </w:numPr>
              <w:autoSpaceDE w:val="0"/>
              <w:autoSpaceDN w:val="0"/>
              <w:adjustRightInd w:val="0"/>
              <w:spacing w:after="0"/>
              <w:ind w:left="340"/>
              <w:jc w:val="center"/>
              <w:textAlignment w:val="baseline"/>
              <w:rPr>
                <w:rFonts w:ascii="Times New Roman" w:eastAsia="Times New Roman" w:hAnsi="Times New Roman" w:cs="Times New Roman"/>
                <w:sz w:val="20"/>
                <w:szCs w:val="20"/>
              </w:rPr>
            </w:pPr>
          </w:p>
        </w:tc>
        <w:tc>
          <w:tcPr>
            <w:tcW w:w="179" w:type="pct"/>
            <w:tcBorders>
              <w:top w:val="single" w:sz="4" w:space="0" w:color="auto"/>
              <w:left w:val="single" w:sz="4" w:space="0" w:color="auto"/>
              <w:bottom w:val="single" w:sz="4" w:space="0" w:color="auto"/>
              <w:right w:val="single" w:sz="4" w:space="0" w:color="auto"/>
            </w:tcBorders>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1</w:t>
            </w:r>
          </w:p>
        </w:tc>
        <w:tc>
          <w:tcPr>
            <w:tcW w:w="522"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Линейное уравнение с двумя переменными и его график</w:t>
            </w:r>
          </w:p>
        </w:tc>
        <w:tc>
          <w:tcPr>
            <w:tcW w:w="257"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i/>
                <w:iCs/>
                <w:sz w:val="20"/>
                <w:szCs w:val="20"/>
              </w:rPr>
              <w:t>закрепление знаний</w:t>
            </w:r>
          </w:p>
        </w:tc>
        <w:tc>
          <w:tcPr>
            <w:tcW w:w="606" w:type="pct"/>
            <w:vMerge w:val="restart"/>
            <w:tcBorders>
              <w:top w:val="single" w:sz="4" w:space="0" w:color="auto"/>
              <w:left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Фронтальная –</w:t>
            </w:r>
            <w:r w:rsidRPr="00D36D5A">
              <w:rPr>
                <w:rFonts w:ascii="Times New Roman" w:eastAsia="Calibri" w:hAnsi="Times New Roman" w:cs="Times New Roman"/>
                <w:sz w:val="20"/>
                <w:szCs w:val="20"/>
              </w:rPr>
              <w:t xml:space="preserve"> решение задачи по заданной теме.</w:t>
            </w:r>
          </w:p>
          <w:p w:rsidR="001B468D" w:rsidRPr="00D36D5A" w:rsidRDefault="001B468D" w:rsidP="001B468D">
            <w:pPr>
              <w:widowControl w:val="0"/>
              <w:autoSpaceDE w:val="0"/>
              <w:autoSpaceDN w:val="0"/>
              <w:adjustRightInd w:val="0"/>
              <w:spacing w:after="0"/>
              <w:rPr>
                <w:rFonts w:ascii="Times New Roman" w:eastAsia="Times New Roman" w:hAnsi="Times New Roman" w:cs="Times New Roman"/>
                <w:sz w:val="20"/>
                <w:szCs w:val="20"/>
              </w:rPr>
            </w:pPr>
            <w:r w:rsidRPr="00D36D5A">
              <w:rPr>
                <w:rFonts w:ascii="Times New Roman" w:eastAsia="Times New Roman" w:hAnsi="Times New Roman" w:cs="Times New Roman"/>
                <w:i/>
                <w:iCs/>
                <w:sz w:val="20"/>
                <w:szCs w:val="20"/>
              </w:rPr>
              <w:t>Индивидуальная –</w:t>
            </w:r>
            <w:r w:rsidRPr="00D36D5A">
              <w:rPr>
                <w:rFonts w:ascii="Times New Roman" w:eastAsia="Times New Roman" w:hAnsi="Times New Roman" w:cs="Times New Roman"/>
                <w:spacing w:val="-4"/>
                <w:sz w:val="20"/>
                <w:szCs w:val="20"/>
              </w:rPr>
              <w:lastRenderedPageBreak/>
              <w:t>применяют свойства линейного уравнения с двумя переменными при решении задач.</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p>
          <w:p w:rsidR="001B468D" w:rsidRPr="00D36D5A" w:rsidRDefault="001B468D" w:rsidP="001B468D">
            <w:pPr>
              <w:widowControl w:val="0"/>
              <w:autoSpaceDE w:val="0"/>
              <w:autoSpaceDN w:val="0"/>
              <w:adjustRightInd w:val="0"/>
              <w:spacing w:after="0"/>
              <w:rPr>
                <w:rFonts w:ascii="Times New Roman" w:eastAsia="Times New Roman" w:hAnsi="Times New Roman" w:cs="Times New Roman"/>
                <w:sz w:val="20"/>
                <w:szCs w:val="20"/>
              </w:rPr>
            </w:pPr>
          </w:p>
        </w:tc>
        <w:tc>
          <w:tcPr>
            <w:tcW w:w="606" w:type="pct"/>
            <w:vMerge w:val="restart"/>
            <w:tcBorders>
              <w:top w:val="single" w:sz="4" w:space="0" w:color="auto"/>
              <w:left w:val="single" w:sz="4" w:space="0" w:color="auto"/>
              <w:right w:val="single" w:sz="4" w:space="0" w:color="auto"/>
            </w:tcBorders>
            <w:tcMar>
              <w:top w:w="68" w:type="dxa"/>
              <w:left w:w="57" w:type="dxa"/>
              <w:bottom w:w="68" w:type="dxa"/>
              <w:right w:w="57" w:type="dxa"/>
            </w:tcMar>
          </w:tcPr>
          <w:p w:rsidR="001B468D" w:rsidRPr="00D36D5A" w:rsidRDefault="001B468D" w:rsidP="001B468D">
            <w:pPr>
              <w:widowControl w:val="0"/>
              <w:autoSpaceDE w:val="0"/>
              <w:autoSpaceDN w:val="0"/>
              <w:adjustRightInd w:val="0"/>
              <w:spacing w:after="0"/>
              <w:rPr>
                <w:rFonts w:ascii="Times New Roman" w:eastAsia="Times New Roman" w:hAnsi="Times New Roman" w:cs="Times New Roman"/>
                <w:spacing w:val="-4"/>
                <w:sz w:val="20"/>
                <w:szCs w:val="20"/>
              </w:rPr>
            </w:pPr>
            <w:r w:rsidRPr="00D36D5A">
              <w:rPr>
                <w:rFonts w:ascii="Times New Roman" w:eastAsia="Times New Roman" w:hAnsi="Times New Roman" w:cs="Times New Roman"/>
                <w:spacing w:val="-4"/>
                <w:sz w:val="20"/>
                <w:szCs w:val="20"/>
              </w:rPr>
              <w:lastRenderedPageBreak/>
              <w:t xml:space="preserve">Умеют строить график  линейного уравнения с двумя переменными. Знают как применять </w:t>
            </w:r>
            <w:r w:rsidRPr="00D36D5A">
              <w:rPr>
                <w:rFonts w:ascii="Times New Roman" w:eastAsia="Times New Roman" w:hAnsi="Times New Roman" w:cs="Times New Roman"/>
                <w:spacing w:val="-4"/>
                <w:sz w:val="20"/>
                <w:szCs w:val="20"/>
              </w:rPr>
              <w:lastRenderedPageBreak/>
              <w:t>свойства линейного уравнения с двумя переменными при решении задач.</w:t>
            </w:r>
          </w:p>
        </w:tc>
        <w:tc>
          <w:tcPr>
            <w:tcW w:w="894" w:type="pct"/>
            <w:vMerge w:val="restart"/>
            <w:tcBorders>
              <w:top w:val="single" w:sz="4" w:space="0" w:color="auto"/>
              <w:left w:val="single" w:sz="4" w:space="0" w:color="auto"/>
              <w:right w:val="single" w:sz="4" w:space="0" w:color="auto"/>
            </w:tcBorders>
            <w:tcMar>
              <w:top w:w="68" w:type="dxa"/>
              <w:left w:w="57" w:type="dxa"/>
              <w:bottom w:w="68" w:type="dxa"/>
              <w:right w:w="57" w:type="dxa"/>
            </w:tcMar>
          </w:tcPr>
          <w:p w:rsidR="001B468D" w:rsidRPr="00D36D5A" w:rsidRDefault="001B468D" w:rsidP="001B468D">
            <w:pPr>
              <w:widowControl w:val="0"/>
              <w:autoSpaceDE w:val="0"/>
              <w:autoSpaceDN w:val="0"/>
              <w:adjustRightInd w:val="0"/>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lastRenderedPageBreak/>
              <w:t>Регулятивные – составляют план выполнения задач, решают проблемы творческого и поискового характера.</w:t>
            </w:r>
          </w:p>
          <w:p w:rsidR="001B468D" w:rsidRPr="00D36D5A" w:rsidRDefault="001B468D" w:rsidP="001B468D">
            <w:pPr>
              <w:widowControl w:val="0"/>
              <w:autoSpaceDE w:val="0"/>
              <w:autoSpaceDN w:val="0"/>
              <w:adjustRightInd w:val="0"/>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lastRenderedPageBreak/>
              <w:t>Познавательные – записывают выводы в виде правил «если … , то …».</w:t>
            </w:r>
          </w:p>
          <w:p w:rsidR="001B468D" w:rsidRPr="00D36D5A" w:rsidRDefault="001B468D" w:rsidP="001B468D">
            <w:pPr>
              <w:widowControl w:val="0"/>
              <w:autoSpaceDE w:val="0"/>
              <w:autoSpaceDN w:val="0"/>
              <w:adjustRightInd w:val="0"/>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Коммуникативные – умеют принимать точку зрения другого, для этого владеют приемами слушания</w:t>
            </w:r>
          </w:p>
        </w:tc>
        <w:tc>
          <w:tcPr>
            <w:tcW w:w="852" w:type="pct"/>
            <w:vMerge w:val="restart"/>
            <w:tcBorders>
              <w:top w:val="single" w:sz="4" w:space="0" w:color="auto"/>
              <w:left w:val="single" w:sz="4" w:space="0" w:color="auto"/>
              <w:right w:val="single" w:sz="4" w:space="0" w:color="auto"/>
            </w:tcBorders>
            <w:tcMar>
              <w:top w:w="68" w:type="dxa"/>
              <w:left w:w="57" w:type="dxa"/>
              <w:bottom w:w="68" w:type="dxa"/>
              <w:right w:w="57" w:type="dxa"/>
            </w:tcMar>
          </w:tcPr>
          <w:p w:rsidR="001B468D" w:rsidRPr="00D36D5A" w:rsidRDefault="001B468D" w:rsidP="001B468D">
            <w:pPr>
              <w:widowControl w:val="0"/>
              <w:autoSpaceDE w:val="0"/>
              <w:autoSpaceDN w:val="0"/>
              <w:adjustRightInd w:val="0"/>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lastRenderedPageBreak/>
              <w:t>Объясняют самому себе свои наиболее заметные</w:t>
            </w:r>
          </w:p>
          <w:p w:rsidR="001B468D" w:rsidRPr="00D36D5A" w:rsidRDefault="001B468D" w:rsidP="001B468D">
            <w:pPr>
              <w:widowControl w:val="0"/>
              <w:autoSpaceDE w:val="0"/>
              <w:autoSpaceDN w:val="0"/>
              <w:adjustRightInd w:val="0"/>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 xml:space="preserve">достижения; проявляют познавательный интерес к </w:t>
            </w:r>
            <w:r w:rsidRPr="00D36D5A">
              <w:rPr>
                <w:rFonts w:ascii="Times New Roman" w:eastAsia="Times New Roman" w:hAnsi="Times New Roman" w:cs="Times New Roman"/>
                <w:sz w:val="20"/>
                <w:szCs w:val="20"/>
              </w:rPr>
              <w:lastRenderedPageBreak/>
              <w:t>изучению предмета, способам решения учебных задач; дают адекватную оценку и самооценку учебной деятельности; понимают причины успеха.</w:t>
            </w:r>
          </w:p>
        </w:tc>
        <w:tc>
          <w:tcPr>
            <w:tcW w:w="896" w:type="pct"/>
            <w:vMerge w:val="restart"/>
            <w:tcBorders>
              <w:top w:val="single" w:sz="4" w:space="0" w:color="auto"/>
              <w:left w:val="single" w:sz="4" w:space="0" w:color="auto"/>
              <w:right w:val="single" w:sz="4" w:space="0" w:color="auto"/>
            </w:tcBorders>
          </w:tcPr>
          <w:p w:rsidR="001B468D" w:rsidRPr="00D36D5A" w:rsidRDefault="001B468D" w:rsidP="001B468D">
            <w:pPr>
              <w:widowControl w:val="0"/>
              <w:autoSpaceDE w:val="0"/>
              <w:autoSpaceDN w:val="0"/>
              <w:adjustRightInd w:val="0"/>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lastRenderedPageBreak/>
              <w:t xml:space="preserve">Индивидуальная </w:t>
            </w:r>
          </w:p>
          <w:p w:rsidR="001B468D" w:rsidRPr="00D36D5A" w:rsidRDefault="001B468D" w:rsidP="001B468D">
            <w:pPr>
              <w:widowControl w:val="0"/>
              <w:autoSpaceDE w:val="0"/>
              <w:autoSpaceDN w:val="0"/>
              <w:adjustRightInd w:val="0"/>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 xml:space="preserve">(устный опрос </w:t>
            </w:r>
          </w:p>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по карточкам</w:t>
            </w:r>
          </w:p>
        </w:tc>
      </w:tr>
      <w:tr w:rsidR="001B468D" w:rsidRPr="00D36D5A" w:rsidTr="001B468D">
        <w:trPr>
          <w:gridAfter w:val="1"/>
          <w:wAfter w:w="7" w:type="pct"/>
          <w:trHeight w:val="57"/>
          <w:jc w:val="center"/>
        </w:trPr>
        <w:tc>
          <w:tcPr>
            <w:tcW w:w="180" w:type="pct"/>
            <w:tcBorders>
              <w:top w:val="single" w:sz="4" w:space="0" w:color="auto"/>
              <w:left w:val="single" w:sz="4" w:space="0" w:color="auto"/>
              <w:bottom w:val="single" w:sz="4" w:space="0" w:color="auto"/>
              <w:right w:val="single" w:sz="4" w:space="0" w:color="auto"/>
            </w:tcBorders>
          </w:tcPr>
          <w:p w:rsidR="001B468D" w:rsidRPr="00D36D5A" w:rsidRDefault="001B468D" w:rsidP="005F43FC">
            <w:pPr>
              <w:widowControl w:val="0"/>
              <w:numPr>
                <w:ilvl w:val="0"/>
                <w:numId w:val="2"/>
              </w:numPr>
              <w:autoSpaceDE w:val="0"/>
              <w:autoSpaceDN w:val="0"/>
              <w:adjustRightInd w:val="0"/>
              <w:spacing w:after="0"/>
              <w:ind w:left="340"/>
              <w:jc w:val="center"/>
              <w:textAlignment w:val="baseline"/>
              <w:rPr>
                <w:rFonts w:ascii="Times New Roman" w:eastAsia="Times New Roman" w:hAnsi="Times New Roman" w:cs="Times New Roman"/>
                <w:sz w:val="20"/>
                <w:szCs w:val="20"/>
              </w:rPr>
            </w:pPr>
          </w:p>
        </w:tc>
        <w:tc>
          <w:tcPr>
            <w:tcW w:w="179" w:type="pct"/>
            <w:tcBorders>
              <w:top w:val="single" w:sz="4" w:space="0" w:color="auto"/>
              <w:left w:val="single" w:sz="4" w:space="0" w:color="auto"/>
              <w:bottom w:val="single" w:sz="4" w:space="0" w:color="auto"/>
              <w:right w:val="single" w:sz="4" w:space="0" w:color="auto"/>
            </w:tcBorders>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1</w:t>
            </w:r>
          </w:p>
        </w:tc>
        <w:tc>
          <w:tcPr>
            <w:tcW w:w="522"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Линейное уравнение с двумя переменными и его график</w:t>
            </w:r>
          </w:p>
        </w:tc>
        <w:tc>
          <w:tcPr>
            <w:tcW w:w="257"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line="240" w:lineRule="auto"/>
              <w:rPr>
                <w:rFonts w:ascii="Times New Roman" w:eastAsia="Times New Roman" w:hAnsi="Times New Roman" w:cs="Times New Roman"/>
                <w:sz w:val="20"/>
                <w:szCs w:val="20"/>
              </w:rPr>
            </w:pPr>
          </w:p>
        </w:tc>
        <w:tc>
          <w:tcPr>
            <w:tcW w:w="606" w:type="pct"/>
            <w:vMerge/>
            <w:tcBorders>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widowControl w:val="0"/>
              <w:autoSpaceDE w:val="0"/>
              <w:autoSpaceDN w:val="0"/>
              <w:adjustRightInd w:val="0"/>
              <w:spacing w:after="0"/>
              <w:rPr>
                <w:rFonts w:ascii="Times New Roman" w:eastAsia="Times New Roman" w:hAnsi="Times New Roman" w:cs="Times New Roman"/>
                <w:sz w:val="20"/>
                <w:szCs w:val="20"/>
              </w:rPr>
            </w:pPr>
          </w:p>
        </w:tc>
        <w:tc>
          <w:tcPr>
            <w:tcW w:w="606" w:type="pct"/>
            <w:vMerge/>
            <w:tcBorders>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widowControl w:val="0"/>
              <w:autoSpaceDE w:val="0"/>
              <w:autoSpaceDN w:val="0"/>
              <w:adjustRightInd w:val="0"/>
              <w:spacing w:after="0"/>
              <w:rPr>
                <w:rFonts w:ascii="Times New Roman" w:eastAsia="Times New Roman" w:hAnsi="Times New Roman" w:cs="Times New Roman"/>
                <w:spacing w:val="-4"/>
                <w:sz w:val="20"/>
                <w:szCs w:val="20"/>
              </w:rPr>
            </w:pPr>
          </w:p>
        </w:tc>
        <w:tc>
          <w:tcPr>
            <w:tcW w:w="894" w:type="pct"/>
            <w:vMerge/>
            <w:tcBorders>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rPr>
                <w:rFonts w:ascii="Times New Roman" w:eastAsia="Times New Roman" w:hAnsi="Times New Roman" w:cs="Times New Roman"/>
                <w:sz w:val="20"/>
                <w:szCs w:val="20"/>
              </w:rPr>
            </w:pPr>
          </w:p>
        </w:tc>
        <w:tc>
          <w:tcPr>
            <w:tcW w:w="852" w:type="pct"/>
            <w:vMerge/>
            <w:tcBorders>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line="240" w:lineRule="auto"/>
              <w:rPr>
                <w:rFonts w:ascii="Times New Roman" w:eastAsia="Times New Roman" w:hAnsi="Times New Roman" w:cs="Times New Roman"/>
                <w:sz w:val="20"/>
                <w:szCs w:val="20"/>
              </w:rPr>
            </w:pPr>
          </w:p>
        </w:tc>
        <w:tc>
          <w:tcPr>
            <w:tcW w:w="896" w:type="pct"/>
            <w:vMerge/>
            <w:tcBorders>
              <w:left w:val="single" w:sz="4" w:space="0" w:color="auto"/>
              <w:bottom w:val="single" w:sz="4" w:space="0" w:color="auto"/>
              <w:right w:val="single" w:sz="4" w:space="0" w:color="auto"/>
            </w:tcBorders>
          </w:tcPr>
          <w:p w:rsidR="001B468D" w:rsidRPr="00D36D5A" w:rsidRDefault="001B468D" w:rsidP="001B468D">
            <w:pPr>
              <w:spacing w:after="0"/>
              <w:rPr>
                <w:rFonts w:ascii="Times New Roman" w:eastAsia="Times New Roman" w:hAnsi="Times New Roman" w:cs="Times New Roman"/>
                <w:sz w:val="20"/>
                <w:szCs w:val="20"/>
              </w:rPr>
            </w:pPr>
          </w:p>
        </w:tc>
      </w:tr>
      <w:tr w:rsidR="001B468D" w:rsidRPr="00D36D5A" w:rsidTr="001B468D">
        <w:trPr>
          <w:gridAfter w:val="1"/>
          <w:wAfter w:w="7" w:type="pct"/>
          <w:trHeight w:val="3331"/>
          <w:jc w:val="center"/>
        </w:trPr>
        <w:tc>
          <w:tcPr>
            <w:tcW w:w="180" w:type="pct"/>
            <w:tcBorders>
              <w:top w:val="single" w:sz="4" w:space="0" w:color="auto"/>
              <w:left w:val="single" w:sz="4" w:space="0" w:color="auto"/>
              <w:bottom w:val="single" w:sz="4" w:space="0" w:color="auto"/>
              <w:right w:val="single" w:sz="4" w:space="0" w:color="auto"/>
            </w:tcBorders>
          </w:tcPr>
          <w:p w:rsidR="001B468D" w:rsidRPr="00D36D5A" w:rsidRDefault="001B468D" w:rsidP="005F43FC">
            <w:pPr>
              <w:widowControl w:val="0"/>
              <w:numPr>
                <w:ilvl w:val="0"/>
                <w:numId w:val="2"/>
              </w:numPr>
              <w:autoSpaceDE w:val="0"/>
              <w:autoSpaceDN w:val="0"/>
              <w:adjustRightInd w:val="0"/>
              <w:spacing w:after="0"/>
              <w:ind w:left="340"/>
              <w:jc w:val="center"/>
              <w:textAlignment w:val="baseline"/>
              <w:rPr>
                <w:rFonts w:ascii="Times New Roman" w:eastAsia="Times New Roman" w:hAnsi="Times New Roman" w:cs="Times New Roman"/>
                <w:sz w:val="20"/>
                <w:szCs w:val="20"/>
              </w:rPr>
            </w:pPr>
          </w:p>
        </w:tc>
        <w:tc>
          <w:tcPr>
            <w:tcW w:w="179" w:type="pct"/>
            <w:tcBorders>
              <w:top w:val="single" w:sz="4" w:space="0" w:color="auto"/>
              <w:left w:val="single" w:sz="4" w:space="0" w:color="auto"/>
              <w:bottom w:val="single" w:sz="4" w:space="0" w:color="auto"/>
              <w:right w:val="single" w:sz="4" w:space="0" w:color="auto"/>
            </w:tcBorders>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1</w:t>
            </w:r>
          </w:p>
        </w:tc>
        <w:tc>
          <w:tcPr>
            <w:tcW w:w="522"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Системы уравнений с двумя переменными. Графический метод решения системы двух линейных уравнений с двумя переменными</w:t>
            </w:r>
          </w:p>
        </w:tc>
        <w:tc>
          <w:tcPr>
            <w:tcW w:w="257"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Урок изучения нового материала</w:t>
            </w:r>
          </w:p>
        </w:tc>
        <w:tc>
          <w:tcPr>
            <w:tcW w:w="606"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Фронтальная –</w:t>
            </w:r>
            <w:r w:rsidRPr="00D36D5A">
              <w:rPr>
                <w:rFonts w:ascii="Times New Roman" w:eastAsia="Calibri" w:hAnsi="Times New Roman" w:cs="Times New Roman"/>
                <w:sz w:val="20"/>
                <w:szCs w:val="20"/>
              </w:rPr>
              <w:t xml:space="preserve">  формулируют решение системы уравнений с двумя переменными, описывают графический метод решения системы двух линейных уравнений с двумя переменными.</w:t>
            </w:r>
          </w:p>
          <w:p w:rsidR="001B468D" w:rsidRPr="00D36D5A" w:rsidRDefault="001B468D" w:rsidP="001B468D">
            <w:pPr>
              <w:widowControl w:val="0"/>
              <w:autoSpaceDE w:val="0"/>
              <w:autoSpaceDN w:val="0"/>
              <w:adjustRightInd w:val="0"/>
              <w:spacing w:after="0"/>
              <w:rPr>
                <w:rFonts w:ascii="Times New Roman" w:eastAsia="Times New Roman" w:hAnsi="Times New Roman" w:cs="Times New Roman"/>
                <w:iCs/>
                <w:sz w:val="20"/>
                <w:szCs w:val="20"/>
              </w:rPr>
            </w:pPr>
            <w:r w:rsidRPr="00D36D5A">
              <w:rPr>
                <w:rFonts w:ascii="Times New Roman" w:eastAsia="Times New Roman" w:hAnsi="Times New Roman" w:cs="Times New Roman"/>
                <w:i/>
                <w:iCs/>
                <w:sz w:val="20"/>
                <w:szCs w:val="20"/>
              </w:rPr>
              <w:t xml:space="preserve">Индивидуальная </w:t>
            </w:r>
            <w:r w:rsidRPr="00D36D5A">
              <w:rPr>
                <w:rFonts w:ascii="Times New Roman" w:eastAsia="Times New Roman" w:hAnsi="Times New Roman" w:cs="Times New Roman"/>
                <w:iCs/>
                <w:sz w:val="20"/>
                <w:szCs w:val="20"/>
              </w:rPr>
              <w:t>решают графически систему уравнений.</w:t>
            </w:r>
          </w:p>
        </w:tc>
        <w:tc>
          <w:tcPr>
            <w:tcW w:w="606"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widowControl w:val="0"/>
              <w:autoSpaceDE w:val="0"/>
              <w:autoSpaceDN w:val="0"/>
              <w:adjustRightInd w:val="0"/>
              <w:spacing w:after="0"/>
              <w:rPr>
                <w:rFonts w:ascii="Times New Roman" w:eastAsia="Times New Roman" w:hAnsi="Times New Roman" w:cs="Times New Roman"/>
                <w:spacing w:val="-4"/>
                <w:sz w:val="20"/>
                <w:szCs w:val="20"/>
              </w:rPr>
            </w:pPr>
            <w:r w:rsidRPr="00D36D5A">
              <w:rPr>
                <w:rFonts w:ascii="Times New Roman" w:eastAsia="Times New Roman" w:hAnsi="Times New Roman" w:cs="Times New Roman"/>
                <w:spacing w:val="-4"/>
                <w:sz w:val="20"/>
                <w:szCs w:val="20"/>
              </w:rPr>
              <w:t>Умеют решать системы уравнений с двумя переменными. Знают как определять количество решений системы двух линейных уравнения с двумя переменными .</w:t>
            </w:r>
          </w:p>
        </w:tc>
        <w:tc>
          <w:tcPr>
            <w:tcW w:w="894"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rPr>
                <w:rFonts w:ascii="Times New Roman" w:eastAsia="Times New Roman" w:hAnsi="Times New Roman" w:cs="Times New Roman"/>
                <w:b/>
                <w:i/>
                <w:sz w:val="20"/>
                <w:szCs w:val="20"/>
              </w:rPr>
            </w:pPr>
            <w:r w:rsidRPr="00D36D5A">
              <w:rPr>
                <w:rFonts w:ascii="Times New Roman" w:eastAsia="Times New Roman" w:hAnsi="Times New Roman" w:cs="Times New Roman"/>
                <w:b/>
                <w:i/>
                <w:sz w:val="20"/>
                <w:szCs w:val="20"/>
              </w:rPr>
              <w:t>Коммуникативные:</w:t>
            </w:r>
          </w:p>
          <w:p w:rsidR="001B468D" w:rsidRPr="00D36D5A" w:rsidRDefault="001B468D" w:rsidP="001B468D">
            <w:pPr>
              <w:spacing w:after="0"/>
              <w:jc w:val="both"/>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Вступают в диалог, участвуют в коллективном обсуждении проблем, умеют слушать и слышать друг друга.</w:t>
            </w:r>
          </w:p>
          <w:p w:rsidR="001B468D" w:rsidRPr="00D36D5A" w:rsidRDefault="001B468D" w:rsidP="001B468D">
            <w:pPr>
              <w:spacing w:after="0"/>
              <w:rPr>
                <w:rFonts w:ascii="Times New Roman" w:eastAsia="Times New Roman" w:hAnsi="Times New Roman" w:cs="Times New Roman"/>
                <w:b/>
                <w:i/>
                <w:sz w:val="20"/>
                <w:szCs w:val="20"/>
              </w:rPr>
            </w:pPr>
            <w:r w:rsidRPr="00D36D5A">
              <w:rPr>
                <w:rFonts w:ascii="Times New Roman" w:eastAsia="Times New Roman" w:hAnsi="Times New Roman" w:cs="Times New Roman"/>
                <w:b/>
                <w:i/>
                <w:sz w:val="20"/>
                <w:szCs w:val="20"/>
              </w:rPr>
              <w:t>Регулятивные:</w:t>
            </w:r>
          </w:p>
          <w:p w:rsidR="001B468D" w:rsidRPr="00D36D5A" w:rsidRDefault="001B468D" w:rsidP="001B468D">
            <w:pPr>
              <w:spacing w:after="0"/>
              <w:rPr>
                <w:rFonts w:ascii="Times New Roman" w:eastAsia="Times New Roman" w:hAnsi="Times New Roman" w:cs="Times New Roman"/>
                <w:b/>
                <w:i/>
                <w:sz w:val="20"/>
                <w:szCs w:val="20"/>
              </w:rPr>
            </w:pPr>
            <w:r w:rsidRPr="00D36D5A">
              <w:rPr>
                <w:rFonts w:ascii="Times New Roman" w:eastAsia="Times New Roman" w:hAnsi="Times New Roman" w:cs="Times New Roman"/>
                <w:sz w:val="20"/>
                <w:szCs w:val="20"/>
              </w:rPr>
              <w:t>Сличают свой способ действия с эталоном</w:t>
            </w:r>
          </w:p>
          <w:p w:rsidR="001B468D" w:rsidRPr="00D36D5A" w:rsidRDefault="001B468D" w:rsidP="001B468D">
            <w:pPr>
              <w:spacing w:after="0"/>
              <w:rPr>
                <w:rFonts w:ascii="Times New Roman" w:eastAsia="Times New Roman" w:hAnsi="Times New Roman" w:cs="Times New Roman"/>
                <w:b/>
                <w:i/>
                <w:sz w:val="20"/>
                <w:szCs w:val="20"/>
              </w:rPr>
            </w:pPr>
            <w:r w:rsidRPr="00D36D5A">
              <w:rPr>
                <w:rFonts w:ascii="Times New Roman" w:eastAsia="Times New Roman" w:hAnsi="Times New Roman" w:cs="Times New Roman"/>
                <w:b/>
                <w:i/>
                <w:sz w:val="20"/>
                <w:szCs w:val="20"/>
              </w:rPr>
              <w:t>Познавательные:</w:t>
            </w:r>
          </w:p>
          <w:p w:rsidR="001B468D" w:rsidRPr="00D36D5A" w:rsidRDefault="001B468D" w:rsidP="001B468D">
            <w:pPr>
              <w:widowControl w:val="0"/>
              <w:autoSpaceDE w:val="0"/>
              <w:autoSpaceDN w:val="0"/>
              <w:adjustRightInd w:val="0"/>
              <w:spacing w:after="0"/>
              <w:textAlignment w:val="baseline"/>
              <w:rPr>
                <w:rFonts w:ascii="Times New Roman" w:eastAsia="Times New Roman" w:hAnsi="Times New Roman" w:cs="Times New Roman"/>
                <w:b/>
                <w:i/>
                <w:sz w:val="20"/>
                <w:szCs w:val="20"/>
              </w:rPr>
            </w:pPr>
            <w:r w:rsidRPr="00D36D5A">
              <w:rPr>
                <w:rFonts w:ascii="Times New Roman" w:eastAsia="Times New Roman" w:hAnsi="Times New Roman" w:cs="Times New Roman"/>
                <w:sz w:val="20"/>
                <w:szCs w:val="20"/>
              </w:rPr>
              <w:t>Выделяют количественные характеристики объектов, заданные словами</w:t>
            </w:r>
          </w:p>
        </w:tc>
        <w:tc>
          <w:tcPr>
            <w:tcW w:w="852"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Объясняют самому себе свои отдельные ближайшие цели саморазвития, понимают и осознают социальную роль ученика, дают адекватную самооценку результатам учебной деятельности</w:t>
            </w:r>
          </w:p>
        </w:tc>
        <w:tc>
          <w:tcPr>
            <w:tcW w:w="896" w:type="pct"/>
            <w:tcBorders>
              <w:top w:val="single" w:sz="4" w:space="0" w:color="auto"/>
              <w:left w:val="single" w:sz="4" w:space="0" w:color="auto"/>
              <w:bottom w:val="single" w:sz="4" w:space="0" w:color="auto"/>
              <w:right w:val="single" w:sz="4" w:space="0" w:color="auto"/>
            </w:tcBorders>
          </w:tcPr>
          <w:p w:rsidR="001B468D" w:rsidRPr="00D36D5A" w:rsidRDefault="001B468D" w:rsidP="001B468D">
            <w:pPr>
              <w:spacing w:after="0"/>
              <w:rPr>
                <w:rFonts w:ascii="Times New Roman" w:eastAsia="Times New Roman" w:hAnsi="Times New Roman" w:cs="Times New Roman"/>
                <w:sz w:val="20"/>
                <w:szCs w:val="20"/>
              </w:rPr>
            </w:pPr>
          </w:p>
        </w:tc>
      </w:tr>
      <w:tr w:rsidR="001B468D" w:rsidRPr="00D36D5A" w:rsidTr="001B468D">
        <w:trPr>
          <w:gridAfter w:val="1"/>
          <w:wAfter w:w="7" w:type="pct"/>
          <w:trHeight w:val="57"/>
          <w:jc w:val="center"/>
        </w:trPr>
        <w:tc>
          <w:tcPr>
            <w:tcW w:w="180" w:type="pct"/>
            <w:tcBorders>
              <w:top w:val="single" w:sz="4" w:space="0" w:color="auto"/>
              <w:left w:val="single" w:sz="4" w:space="0" w:color="auto"/>
              <w:bottom w:val="single" w:sz="4" w:space="0" w:color="auto"/>
              <w:right w:val="single" w:sz="4" w:space="0" w:color="auto"/>
            </w:tcBorders>
          </w:tcPr>
          <w:p w:rsidR="001B468D" w:rsidRPr="00D36D5A" w:rsidRDefault="001B468D" w:rsidP="005F43FC">
            <w:pPr>
              <w:widowControl w:val="0"/>
              <w:numPr>
                <w:ilvl w:val="0"/>
                <w:numId w:val="2"/>
              </w:numPr>
              <w:autoSpaceDE w:val="0"/>
              <w:autoSpaceDN w:val="0"/>
              <w:adjustRightInd w:val="0"/>
              <w:spacing w:after="0"/>
              <w:ind w:left="340"/>
              <w:jc w:val="center"/>
              <w:textAlignment w:val="baseline"/>
              <w:rPr>
                <w:rFonts w:ascii="Times New Roman" w:eastAsia="Times New Roman" w:hAnsi="Times New Roman" w:cs="Times New Roman"/>
                <w:sz w:val="20"/>
                <w:szCs w:val="20"/>
              </w:rPr>
            </w:pPr>
          </w:p>
        </w:tc>
        <w:tc>
          <w:tcPr>
            <w:tcW w:w="179" w:type="pct"/>
            <w:tcBorders>
              <w:top w:val="single" w:sz="4" w:space="0" w:color="auto"/>
              <w:left w:val="single" w:sz="4" w:space="0" w:color="auto"/>
              <w:bottom w:val="single" w:sz="4" w:space="0" w:color="auto"/>
              <w:right w:val="single" w:sz="4" w:space="0" w:color="auto"/>
            </w:tcBorders>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1</w:t>
            </w:r>
          </w:p>
        </w:tc>
        <w:tc>
          <w:tcPr>
            <w:tcW w:w="522"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Графический метод решения системы двух линейных уравнений с двумя переменными</w:t>
            </w:r>
          </w:p>
        </w:tc>
        <w:tc>
          <w:tcPr>
            <w:tcW w:w="257"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widowControl w:val="0"/>
              <w:autoSpaceDE w:val="0"/>
              <w:autoSpaceDN w:val="0"/>
              <w:adjustRightInd w:val="0"/>
              <w:spacing w:after="0"/>
              <w:rPr>
                <w:rFonts w:ascii="Times New Roman" w:eastAsia="Times New Roman" w:hAnsi="Times New Roman" w:cs="Times New Roman"/>
                <w:sz w:val="20"/>
                <w:szCs w:val="20"/>
              </w:rPr>
            </w:pPr>
            <w:r w:rsidRPr="00D36D5A">
              <w:rPr>
                <w:rFonts w:ascii="Times New Roman" w:eastAsia="Times New Roman" w:hAnsi="Times New Roman" w:cs="Times New Roman"/>
                <w:i/>
                <w:iCs/>
                <w:sz w:val="20"/>
                <w:szCs w:val="20"/>
              </w:rPr>
              <w:t>закрепление знаний</w:t>
            </w:r>
          </w:p>
        </w:tc>
        <w:tc>
          <w:tcPr>
            <w:tcW w:w="606" w:type="pct"/>
            <w:vMerge w:val="restart"/>
            <w:tcBorders>
              <w:top w:val="single" w:sz="4" w:space="0" w:color="auto"/>
              <w:left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Фронтальная –</w:t>
            </w:r>
            <w:r w:rsidRPr="00D36D5A">
              <w:rPr>
                <w:rFonts w:ascii="Times New Roman" w:eastAsia="Calibri" w:hAnsi="Times New Roman" w:cs="Times New Roman"/>
                <w:sz w:val="20"/>
                <w:szCs w:val="20"/>
              </w:rPr>
              <w:t xml:space="preserve">  решение задачи по заданной теме, ответы на вопросы.</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Индивидуальная </w:t>
            </w:r>
            <w:r w:rsidRPr="00D36D5A">
              <w:rPr>
                <w:rFonts w:ascii="Times New Roman" w:eastAsia="Calibri" w:hAnsi="Times New Roman" w:cs="Times New Roman"/>
                <w:iCs/>
                <w:sz w:val="20"/>
                <w:szCs w:val="20"/>
              </w:rPr>
              <w:t xml:space="preserve">решают графически систему уравнений и определяют количество решений </w:t>
            </w:r>
            <w:r w:rsidRPr="00D36D5A">
              <w:rPr>
                <w:rFonts w:ascii="Times New Roman" w:eastAsia="Calibri" w:hAnsi="Times New Roman" w:cs="Times New Roman"/>
                <w:sz w:val="20"/>
                <w:szCs w:val="20"/>
              </w:rPr>
              <w:t>системы двух линейных уравнений с двумя переменными.</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p>
        </w:tc>
        <w:tc>
          <w:tcPr>
            <w:tcW w:w="606" w:type="pct"/>
            <w:vMerge w:val="restart"/>
            <w:tcBorders>
              <w:top w:val="single" w:sz="4" w:space="0" w:color="auto"/>
              <w:left w:val="single" w:sz="4" w:space="0" w:color="auto"/>
              <w:right w:val="single" w:sz="4" w:space="0" w:color="auto"/>
            </w:tcBorders>
            <w:tcMar>
              <w:top w:w="68" w:type="dxa"/>
              <w:left w:w="57" w:type="dxa"/>
              <w:bottom w:w="68" w:type="dxa"/>
              <w:right w:w="57" w:type="dxa"/>
            </w:tcMar>
          </w:tcPr>
          <w:p w:rsidR="001B468D" w:rsidRPr="00D36D5A" w:rsidRDefault="001B468D" w:rsidP="001B468D">
            <w:pPr>
              <w:widowControl w:val="0"/>
              <w:autoSpaceDE w:val="0"/>
              <w:autoSpaceDN w:val="0"/>
              <w:adjustRightInd w:val="0"/>
              <w:spacing w:after="0"/>
              <w:rPr>
                <w:rFonts w:ascii="Times New Roman" w:eastAsia="Times New Roman" w:hAnsi="Times New Roman" w:cs="Times New Roman"/>
                <w:spacing w:val="-4"/>
                <w:sz w:val="20"/>
                <w:szCs w:val="20"/>
              </w:rPr>
            </w:pPr>
            <w:r w:rsidRPr="00D36D5A">
              <w:rPr>
                <w:rFonts w:ascii="Times New Roman" w:eastAsia="Times New Roman" w:hAnsi="Times New Roman" w:cs="Times New Roman"/>
                <w:sz w:val="20"/>
                <w:szCs w:val="20"/>
              </w:rPr>
              <w:t>Могут решать графически систему уравнений; объяснять, почему система не имеет решений, имеет единственное решение, имеет бесконечное множество решений</w:t>
            </w:r>
          </w:p>
        </w:tc>
        <w:tc>
          <w:tcPr>
            <w:tcW w:w="894" w:type="pct"/>
            <w:vMerge w:val="restart"/>
            <w:tcBorders>
              <w:top w:val="single" w:sz="4" w:space="0" w:color="auto"/>
              <w:left w:val="single" w:sz="4" w:space="0" w:color="auto"/>
              <w:right w:val="single" w:sz="4" w:space="0" w:color="auto"/>
            </w:tcBorders>
            <w:tcMar>
              <w:top w:w="68" w:type="dxa"/>
              <w:left w:w="57" w:type="dxa"/>
              <w:bottom w:w="68" w:type="dxa"/>
              <w:right w:w="57" w:type="dxa"/>
            </w:tcMar>
          </w:tcPr>
          <w:p w:rsidR="001B468D" w:rsidRPr="00D36D5A" w:rsidRDefault="001B468D" w:rsidP="001B468D">
            <w:pPr>
              <w:widowControl w:val="0"/>
              <w:autoSpaceDE w:val="0"/>
              <w:autoSpaceDN w:val="0"/>
              <w:adjustRightInd w:val="0"/>
              <w:spacing w:after="0"/>
              <w:textAlignment w:val="baseline"/>
              <w:rPr>
                <w:rFonts w:ascii="Times New Roman" w:eastAsia="Times New Roman" w:hAnsi="Times New Roman" w:cs="Times New Roman"/>
                <w:b/>
                <w:i/>
                <w:sz w:val="20"/>
                <w:szCs w:val="20"/>
              </w:rPr>
            </w:pPr>
            <w:r w:rsidRPr="00D36D5A">
              <w:rPr>
                <w:rFonts w:ascii="Times New Roman" w:eastAsia="Times New Roman" w:hAnsi="Times New Roman" w:cs="Times New Roman"/>
                <w:b/>
                <w:i/>
                <w:sz w:val="20"/>
                <w:szCs w:val="20"/>
              </w:rPr>
              <w:t>Регулятивные:</w:t>
            </w:r>
            <w:r w:rsidRPr="00D36D5A">
              <w:rPr>
                <w:rFonts w:ascii="Times New Roman" w:eastAsia="Times New Roman" w:hAnsi="Times New Roman" w:cs="Times New Roman"/>
                <w:sz w:val="20"/>
                <w:szCs w:val="20"/>
              </w:rPr>
              <w:t xml:space="preserve"> Вносят коррективы и дополнения в способ своих действий</w:t>
            </w:r>
          </w:p>
          <w:p w:rsidR="001B468D" w:rsidRPr="00D36D5A" w:rsidRDefault="001B468D" w:rsidP="001B468D">
            <w:pPr>
              <w:widowControl w:val="0"/>
              <w:autoSpaceDE w:val="0"/>
              <w:autoSpaceDN w:val="0"/>
              <w:adjustRightInd w:val="0"/>
              <w:spacing w:after="0"/>
              <w:textAlignment w:val="baseline"/>
              <w:rPr>
                <w:rFonts w:ascii="Times New Roman" w:eastAsia="Times New Roman" w:hAnsi="Times New Roman" w:cs="Times New Roman"/>
                <w:b/>
                <w:i/>
                <w:sz w:val="20"/>
                <w:szCs w:val="20"/>
              </w:rPr>
            </w:pPr>
            <w:proofErr w:type="spellStart"/>
            <w:r w:rsidRPr="00D36D5A">
              <w:rPr>
                <w:rFonts w:ascii="Times New Roman" w:eastAsia="Times New Roman" w:hAnsi="Times New Roman" w:cs="Times New Roman"/>
                <w:b/>
                <w:i/>
                <w:sz w:val="20"/>
                <w:szCs w:val="20"/>
              </w:rPr>
              <w:t>Познавательные:</w:t>
            </w:r>
            <w:r w:rsidRPr="00D36D5A">
              <w:rPr>
                <w:rFonts w:ascii="Times New Roman" w:eastAsia="Times New Roman" w:hAnsi="Times New Roman" w:cs="Times New Roman"/>
                <w:sz w:val="20"/>
                <w:szCs w:val="20"/>
              </w:rPr>
              <w:t>Выражают</w:t>
            </w:r>
            <w:proofErr w:type="spellEnd"/>
            <w:r w:rsidRPr="00D36D5A">
              <w:rPr>
                <w:rFonts w:ascii="Times New Roman" w:eastAsia="Times New Roman" w:hAnsi="Times New Roman" w:cs="Times New Roman"/>
                <w:sz w:val="20"/>
                <w:szCs w:val="20"/>
              </w:rPr>
              <w:t xml:space="preserve"> структуру задачи разными средствами. Выбирают, сопоставляют и обосновывают способы решения задачи</w:t>
            </w:r>
          </w:p>
          <w:p w:rsidR="001B468D" w:rsidRPr="00D36D5A" w:rsidRDefault="001B468D" w:rsidP="001B468D">
            <w:pPr>
              <w:widowControl w:val="0"/>
              <w:autoSpaceDE w:val="0"/>
              <w:autoSpaceDN w:val="0"/>
              <w:adjustRightInd w:val="0"/>
              <w:spacing w:after="0"/>
              <w:textAlignment w:val="baseline"/>
              <w:rPr>
                <w:rFonts w:ascii="Times New Roman" w:eastAsia="Times New Roman" w:hAnsi="Times New Roman" w:cs="Times New Roman"/>
                <w:b/>
                <w:i/>
                <w:sz w:val="20"/>
                <w:szCs w:val="20"/>
              </w:rPr>
            </w:pPr>
            <w:r w:rsidRPr="00D36D5A">
              <w:rPr>
                <w:rFonts w:ascii="Times New Roman" w:eastAsia="Times New Roman" w:hAnsi="Times New Roman" w:cs="Times New Roman"/>
                <w:b/>
                <w:i/>
                <w:sz w:val="20"/>
                <w:szCs w:val="20"/>
              </w:rPr>
              <w:t>Коммуникативные</w:t>
            </w:r>
            <w:r w:rsidRPr="00D36D5A">
              <w:rPr>
                <w:rFonts w:ascii="Times New Roman" w:eastAsia="Times New Roman" w:hAnsi="Times New Roman" w:cs="Times New Roman"/>
                <w:sz w:val="20"/>
                <w:szCs w:val="20"/>
              </w:rPr>
              <w:t xml:space="preserve"> Умеют (или развивают способность) брать на себя инициативу в организации совместного действия</w:t>
            </w:r>
          </w:p>
        </w:tc>
        <w:tc>
          <w:tcPr>
            <w:tcW w:w="852" w:type="pct"/>
            <w:vMerge w:val="restart"/>
            <w:tcBorders>
              <w:top w:val="single" w:sz="4" w:space="0" w:color="auto"/>
              <w:left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Проявляют положительное отношение к урокам математики, широкий интерес к способам решения новых учебных задач, понимают причины успеха в своей учебной деятельности</w:t>
            </w:r>
          </w:p>
        </w:tc>
        <w:tc>
          <w:tcPr>
            <w:tcW w:w="896" w:type="pct"/>
            <w:vMerge w:val="restart"/>
            <w:tcBorders>
              <w:top w:val="single" w:sz="4" w:space="0" w:color="auto"/>
              <w:left w:val="single" w:sz="4" w:space="0" w:color="auto"/>
              <w:right w:val="single" w:sz="4" w:space="0" w:color="auto"/>
            </w:tcBorders>
          </w:tcPr>
          <w:p w:rsidR="001B468D" w:rsidRPr="00D36D5A" w:rsidRDefault="001B468D" w:rsidP="001B468D">
            <w:pPr>
              <w:widowControl w:val="0"/>
              <w:autoSpaceDE w:val="0"/>
              <w:autoSpaceDN w:val="0"/>
              <w:adjustRightInd w:val="0"/>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 xml:space="preserve">Индивидуальная </w:t>
            </w:r>
          </w:p>
          <w:p w:rsidR="001B468D" w:rsidRPr="00D36D5A" w:rsidRDefault="001B468D" w:rsidP="001B468D">
            <w:pPr>
              <w:widowControl w:val="0"/>
              <w:autoSpaceDE w:val="0"/>
              <w:autoSpaceDN w:val="0"/>
              <w:adjustRightInd w:val="0"/>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 xml:space="preserve">(устный опрос </w:t>
            </w:r>
          </w:p>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по карточкам</w:t>
            </w:r>
          </w:p>
        </w:tc>
      </w:tr>
      <w:tr w:rsidR="001B468D" w:rsidRPr="00D36D5A" w:rsidTr="001B468D">
        <w:trPr>
          <w:gridAfter w:val="1"/>
          <w:wAfter w:w="7" w:type="pct"/>
          <w:trHeight w:val="57"/>
          <w:jc w:val="center"/>
        </w:trPr>
        <w:tc>
          <w:tcPr>
            <w:tcW w:w="180" w:type="pct"/>
            <w:tcBorders>
              <w:top w:val="single" w:sz="4" w:space="0" w:color="auto"/>
              <w:left w:val="single" w:sz="4" w:space="0" w:color="auto"/>
              <w:bottom w:val="single" w:sz="4" w:space="0" w:color="auto"/>
              <w:right w:val="single" w:sz="4" w:space="0" w:color="auto"/>
            </w:tcBorders>
          </w:tcPr>
          <w:p w:rsidR="001B468D" w:rsidRPr="00D36D5A" w:rsidRDefault="001B468D" w:rsidP="005F43FC">
            <w:pPr>
              <w:widowControl w:val="0"/>
              <w:numPr>
                <w:ilvl w:val="0"/>
                <w:numId w:val="2"/>
              </w:numPr>
              <w:autoSpaceDE w:val="0"/>
              <w:autoSpaceDN w:val="0"/>
              <w:adjustRightInd w:val="0"/>
              <w:spacing w:after="0"/>
              <w:ind w:left="340"/>
              <w:jc w:val="center"/>
              <w:textAlignment w:val="baseline"/>
              <w:rPr>
                <w:rFonts w:ascii="Times New Roman" w:eastAsia="Times New Roman" w:hAnsi="Times New Roman" w:cs="Times New Roman"/>
                <w:sz w:val="20"/>
                <w:szCs w:val="20"/>
              </w:rPr>
            </w:pPr>
          </w:p>
        </w:tc>
        <w:tc>
          <w:tcPr>
            <w:tcW w:w="179" w:type="pct"/>
            <w:tcBorders>
              <w:top w:val="single" w:sz="4" w:space="0" w:color="auto"/>
              <w:left w:val="single" w:sz="4" w:space="0" w:color="auto"/>
              <w:bottom w:val="single" w:sz="4" w:space="0" w:color="auto"/>
              <w:right w:val="single" w:sz="4" w:space="0" w:color="auto"/>
            </w:tcBorders>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1</w:t>
            </w:r>
          </w:p>
        </w:tc>
        <w:tc>
          <w:tcPr>
            <w:tcW w:w="522"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Графический метод решения системы двух линейных уравнений с двумя переменными</w:t>
            </w:r>
          </w:p>
        </w:tc>
        <w:tc>
          <w:tcPr>
            <w:tcW w:w="257"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widowControl w:val="0"/>
              <w:autoSpaceDE w:val="0"/>
              <w:autoSpaceDN w:val="0"/>
              <w:adjustRightInd w:val="0"/>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Комбинированный урок</w:t>
            </w:r>
          </w:p>
        </w:tc>
        <w:tc>
          <w:tcPr>
            <w:tcW w:w="606" w:type="pct"/>
            <w:vMerge/>
            <w:tcBorders>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widowControl w:val="0"/>
              <w:autoSpaceDE w:val="0"/>
              <w:autoSpaceDN w:val="0"/>
              <w:adjustRightInd w:val="0"/>
              <w:spacing w:after="0"/>
              <w:rPr>
                <w:rFonts w:ascii="Times New Roman" w:eastAsia="Times New Roman" w:hAnsi="Times New Roman" w:cs="Times New Roman"/>
                <w:spacing w:val="-4"/>
                <w:sz w:val="20"/>
                <w:szCs w:val="20"/>
              </w:rPr>
            </w:pPr>
          </w:p>
        </w:tc>
        <w:tc>
          <w:tcPr>
            <w:tcW w:w="606" w:type="pct"/>
            <w:vMerge/>
            <w:tcBorders>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rPr>
                <w:rFonts w:ascii="Times New Roman" w:eastAsia="Times New Roman" w:hAnsi="Times New Roman" w:cs="Times New Roman"/>
                <w:sz w:val="20"/>
                <w:szCs w:val="20"/>
              </w:rPr>
            </w:pPr>
          </w:p>
        </w:tc>
        <w:tc>
          <w:tcPr>
            <w:tcW w:w="894" w:type="pct"/>
            <w:vMerge/>
            <w:tcBorders>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widowControl w:val="0"/>
              <w:autoSpaceDE w:val="0"/>
              <w:autoSpaceDN w:val="0"/>
              <w:adjustRightInd w:val="0"/>
              <w:spacing w:after="0"/>
              <w:textAlignment w:val="baseline"/>
              <w:rPr>
                <w:rFonts w:ascii="Times New Roman" w:eastAsia="Times New Roman" w:hAnsi="Times New Roman" w:cs="Times New Roman"/>
                <w:b/>
                <w:i/>
                <w:sz w:val="20"/>
                <w:szCs w:val="20"/>
              </w:rPr>
            </w:pPr>
          </w:p>
        </w:tc>
        <w:tc>
          <w:tcPr>
            <w:tcW w:w="852" w:type="pct"/>
            <w:vMerge/>
            <w:tcBorders>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rPr>
                <w:rFonts w:ascii="Times New Roman" w:eastAsia="Times New Roman" w:hAnsi="Times New Roman" w:cs="Times New Roman"/>
                <w:sz w:val="20"/>
                <w:szCs w:val="20"/>
              </w:rPr>
            </w:pPr>
          </w:p>
        </w:tc>
        <w:tc>
          <w:tcPr>
            <w:tcW w:w="896" w:type="pct"/>
            <w:vMerge/>
            <w:tcBorders>
              <w:left w:val="single" w:sz="4" w:space="0" w:color="auto"/>
              <w:bottom w:val="single" w:sz="4" w:space="0" w:color="auto"/>
              <w:right w:val="single" w:sz="4" w:space="0" w:color="auto"/>
            </w:tcBorders>
          </w:tcPr>
          <w:p w:rsidR="001B468D" w:rsidRPr="00D36D5A" w:rsidRDefault="001B468D" w:rsidP="001B468D">
            <w:pPr>
              <w:spacing w:after="0"/>
              <w:rPr>
                <w:rFonts w:ascii="Times New Roman" w:eastAsia="Times New Roman" w:hAnsi="Times New Roman" w:cs="Times New Roman"/>
                <w:sz w:val="20"/>
                <w:szCs w:val="20"/>
              </w:rPr>
            </w:pPr>
          </w:p>
        </w:tc>
      </w:tr>
      <w:tr w:rsidR="001B468D" w:rsidRPr="00D36D5A" w:rsidTr="001B468D">
        <w:trPr>
          <w:gridAfter w:val="1"/>
          <w:wAfter w:w="7" w:type="pct"/>
          <w:trHeight w:val="57"/>
          <w:jc w:val="center"/>
        </w:trPr>
        <w:tc>
          <w:tcPr>
            <w:tcW w:w="180" w:type="pct"/>
            <w:tcBorders>
              <w:top w:val="single" w:sz="4" w:space="0" w:color="auto"/>
              <w:left w:val="single" w:sz="4" w:space="0" w:color="auto"/>
              <w:bottom w:val="single" w:sz="4" w:space="0" w:color="auto"/>
              <w:right w:val="single" w:sz="4" w:space="0" w:color="auto"/>
            </w:tcBorders>
          </w:tcPr>
          <w:p w:rsidR="001B468D" w:rsidRPr="00D36D5A" w:rsidRDefault="001B468D" w:rsidP="005F43FC">
            <w:pPr>
              <w:widowControl w:val="0"/>
              <w:numPr>
                <w:ilvl w:val="0"/>
                <w:numId w:val="2"/>
              </w:numPr>
              <w:autoSpaceDE w:val="0"/>
              <w:autoSpaceDN w:val="0"/>
              <w:adjustRightInd w:val="0"/>
              <w:spacing w:after="0"/>
              <w:ind w:left="340"/>
              <w:jc w:val="center"/>
              <w:textAlignment w:val="baseline"/>
              <w:rPr>
                <w:rFonts w:ascii="Times New Roman" w:eastAsia="Times New Roman" w:hAnsi="Times New Roman" w:cs="Times New Roman"/>
                <w:sz w:val="20"/>
                <w:szCs w:val="20"/>
              </w:rPr>
            </w:pPr>
          </w:p>
        </w:tc>
        <w:tc>
          <w:tcPr>
            <w:tcW w:w="179" w:type="pct"/>
            <w:tcBorders>
              <w:top w:val="single" w:sz="4" w:space="0" w:color="auto"/>
              <w:left w:val="single" w:sz="4" w:space="0" w:color="auto"/>
              <w:bottom w:val="single" w:sz="4" w:space="0" w:color="auto"/>
              <w:right w:val="single" w:sz="4" w:space="0" w:color="auto"/>
            </w:tcBorders>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1</w:t>
            </w:r>
          </w:p>
        </w:tc>
        <w:tc>
          <w:tcPr>
            <w:tcW w:w="522"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 xml:space="preserve">Решение систем </w:t>
            </w:r>
            <w:proofErr w:type="spellStart"/>
            <w:r w:rsidRPr="00D36D5A">
              <w:rPr>
                <w:rFonts w:ascii="Times New Roman" w:eastAsia="Times New Roman" w:hAnsi="Times New Roman" w:cs="Times New Roman"/>
                <w:sz w:val="20"/>
                <w:szCs w:val="20"/>
              </w:rPr>
              <w:t>лин</w:t>
            </w:r>
            <w:proofErr w:type="spellEnd"/>
            <w:r w:rsidRPr="00D36D5A">
              <w:rPr>
                <w:rFonts w:ascii="Times New Roman" w:eastAsia="Times New Roman" w:hAnsi="Times New Roman" w:cs="Times New Roman"/>
                <w:sz w:val="20"/>
                <w:szCs w:val="20"/>
              </w:rPr>
              <w:t xml:space="preserve"> </w:t>
            </w:r>
            <w:proofErr w:type="spellStart"/>
            <w:r w:rsidRPr="00D36D5A">
              <w:rPr>
                <w:rFonts w:ascii="Times New Roman" w:eastAsia="Times New Roman" w:hAnsi="Times New Roman" w:cs="Times New Roman"/>
                <w:sz w:val="20"/>
                <w:szCs w:val="20"/>
              </w:rPr>
              <w:t>ейных</w:t>
            </w:r>
            <w:proofErr w:type="spellEnd"/>
            <w:r w:rsidRPr="00D36D5A">
              <w:rPr>
                <w:rFonts w:ascii="Times New Roman" w:eastAsia="Times New Roman" w:hAnsi="Times New Roman" w:cs="Times New Roman"/>
                <w:sz w:val="20"/>
                <w:szCs w:val="20"/>
              </w:rPr>
              <w:t xml:space="preserve"> уравнений </w:t>
            </w:r>
            <w:r w:rsidRPr="00D36D5A">
              <w:rPr>
                <w:rFonts w:ascii="Times New Roman" w:eastAsia="Times New Roman" w:hAnsi="Times New Roman" w:cs="Times New Roman"/>
                <w:sz w:val="20"/>
                <w:szCs w:val="20"/>
              </w:rPr>
              <w:lastRenderedPageBreak/>
              <w:t>методом подстановки</w:t>
            </w:r>
          </w:p>
        </w:tc>
        <w:tc>
          <w:tcPr>
            <w:tcW w:w="257"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lastRenderedPageBreak/>
              <w:t xml:space="preserve">Урок изучения нового </w:t>
            </w:r>
            <w:r w:rsidRPr="00D36D5A">
              <w:rPr>
                <w:rFonts w:ascii="Times New Roman" w:eastAsia="Times New Roman" w:hAnsi="Times New Roman" w:cs="Times New Roman"/>
                <w:sz w:val="20"/>
                <w:szCs w:val="20"/>
              </w:rPr>
              <w:lastRenderedPageBreak/>
              <w:t>материала</w:t>
            </w:r>
          </w:p>
        </w:tc>
        <w:tc>
          <w:tcPr>
            <w:tcW w:w="606"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lastRenderedPageBreak/>
              <w:t>Фронтальная –</w:t>
            </w:r>
            <w:r w:rsidRPr="00D36D5A">
              <w:rPr>
                <w:rFonts w:ascii="Times New Roman" w:eastAsia="Calibri" w:hAnsi="Times New Roman" w:cs="Times New Roman"/>
                <w:sz w:val="20"/>
                <w:szCs w:val="20"/>
              </w:rPr>
              <w:t xml:space="preserve">  решение задачи по заданной теме, </w:t>
            </w:r>
            <w:r w:rsidRPr="00D36D5A">
              <w:rPr>
                <w:rFonts w:ascii="Times New Roman" w:eastAsia="Calibri" w:hAnsi="Times New Roman" w:cs="Times New Roman"/>
                <w:sz w:val="20"/>
                <w:szCs w:val="20"/>
              </w:rPr>
              <w:lastRenderedPageBreak/>
              <w:t>ответы на вопросы.</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Индивидуальная </w:t>
            </w:r>
            <w:r w:rsidRPr="00D36D5A">
              <w:rPr>
                <w:rFonts w:ascii="Times New Roman" w:eastAsia="Calibri" w:hAnsi="Times New Roman" w:cs="Times New Roman"/>
                <w:iCs/>
                <w:sz w:val="20"/>
                <w:szCs w:val="20"/>
              </w:rPr>
              <w:t xml:space="preserve">решают </w:t>
            </w:r>
            <w:r w:rsidRPr="00D36D5A">
              <w:rPr>
                <w:rFonts w:ascii="Times New Roman" w:eastAsia="Calibri" w:hAnsi="Times New Roman" w:cs="Times New Roman"/>
                <w:sz w:val="20"/>
                <w:szCs w:val="20"/>
              </w:rPr>
              <w:t>систему двух линейных уравнений с двумя переменными  методом подстановки.</w:t>
            </w:r>
          </w:p>
          <w:p w:rsidR="001B468D" w:rsidRPr="00D36D5A" w:rsidRDefault="001B468D" w:rsidP="001B468D">
            <w:pPr>
              <w:widowControl w:val="0"/>
              <w:autoSpaceDE w:val="0"/>
              <w:autoSpaceDN w:val="0"/>
              <w:adjustRightInd w:val="0"/>
              <w:spacing w:after="0"/>
              <w:rPr>
                <w:rFonts w:ascii="Times New Roman" w:eastAsia="Times New Roman" w:hAnsi="Times New Roman" w:cs="Times New Roman"/>
                <w:sz w:val="20"/>
                <w:szCs w:val="20"/>
              </w:rPr>
            </w:pPr>
          </w:p>
        </w:tc>
        <w:tc>
          <w:tcPr>
            <w:tcW w:w="606"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lastRenderedPageBreak/>
              <w:t xml:space="preserve">Знают алгоритм решения системы линейных уравнений </w:t>
            </w:r>
            <w:r w:rsidRPr="00D36D5A">
              <w:rPr>
                <w:rFonts w:ascii="Times New Roman" w:eastAsia="Times New Roman" w:hAnsi="Times New Roman" w:cs="Times New Roman"/>
                <w:sz w:val="20"/>
                <w:szCs w:val="20"/>
              </w:rPr>
              <w:lastRenderedPageBreak/>
              <w:t>методом подстановки. Умеют решать системы двух линейных уравнений методом подстановки по алгоритму</w:t>
            </w:r>
          </w:p>
        </w:tc>
        <w:tc>
          <w:tcPr>
            <w:tcW w:w="894"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widowControl w:val="0"/>
              <w:autoSpaceDE w:val="0"/>
              <w:autoSpaceDN w:val="0"/>
              <w:adjustRightInd w:val="0"/>
              <w:spacing w:after="0"/>
              <w:textAlignment w:val="baseline"/>
              <w:rPr>
                <w:rFonts w:ascii="Times New Roman" w:eastAsia="Times New Roman" w:hAnsi="Times New Roman" w:cs="Times New Roman"/>
                <w:b/>
                <w:i/>
                <w:sz w:val="20"/>
                <w:szCs w:val="20"/>
              </w:rPr>
            </w:pPr>
            <w:r w:rsidRPr="00D36D5A">
              <w:rPr>
                <w:rFonts w:ascii="Times New Roman" w:eastAsia="Times New Roman" w:hAnsi="Times New Roman" w:cs="Times New Roman"/>
                <w:b/>
                <w:i/>
                <w:sz w:val="20"/>
                <w:szCs w:val="20"/>
              </w:rPr>
              <w:lastRenderedPageBreak/>
              <w:t>Регулятивные:</w:t>
            </w:r>
            <w:r w:rsidRPr="00D36D5A">
              <w:rPr>
                <w:rFonts w:ascii="Times New Roman" w:eastAsia="Times New Roman" w:hAnsi="Times New Roman" w:cs="Times New Roman"/>
                <w:sz w:val="20"/>
                <w:szCs w:val="20"/>
              </w:rPr>
              <w:t xml:space="preserve"> Сличают способ и результат своих действий с заданным эталоном</w:t>
            </w:r>
          </w:p>
          <w:p w:rsidR="001B468D" w:rsidRPr="00D36D5A" w:rsidRDefault="001B468D" w:rsidP="001B468D">
            <w:pPr>
              <w:widowControl w:val="0"/>
              <w:autoSpaceDE w:val="0"/>
              <w:autoSpaceDN w:val="0"/>
              <w:adjustRightInd w:val="0"/>
              <w:spacing w:after="0"/>
              <w:textAlignment w:val="baseline"/>
              <w:rPr>
                <w:rFonts w:ascii="Times New Roman" w:eastAsia="Times New Roman" w:hAnsi="Times New Roman" w:cs="Times New Roman"/>
                <w:sz w:val="20"/>
                <w:szCs w:val="20"/>
              </w:rPr>
            </w:pPr>
            <w:proofErr w:type="spellStart"/>
            <w:r w:rsidRPr="00D36D5A">
              <w:rPr>
                <w:rFonts w:ascii="Times New Roman" w:eastAsia="Times New Roman" w:hAnsi="Times New Roman" w:cs="Times New Roman"/>
                <w:b/>
                <w:i/>
                <w:sz w:val="20"/>
                <w:szCs w:val="20"/>
              </w:rPr>
              <w:lastRenderedPageBreak/>
              <w:t>Познавательные:</w:t>
            </w:r>
            <w:r w:rsidRPr="00D36D5A">
              <w:rPr>
                <w:rFonts w:ascii="Times New Roman" w:eastAsia="Times New Roman" w:hAnsi="Times New Roman" w:cs="Times New Roman"/>
                <w:sz w:val="20"/>
                <w:szCs w:val="20"/>
              </w:rPr>
              <w:t>Строят</w:t>
            </w:r>
            <w:proofErr w:type="spellEnd"/>
            <w:r w:rsidRPr="00D36D5A">
              <w:rPr>
                <w:rFonts w:ascii="Times New Roman" w:eastAsia="Times New Roman" w:hAnsi="Times New Roman" w:cs="Times New Roman"/>
                <w:sz w:val="20"/>
                <w:szCs w:val="20"/>
              </w:rPr>
              <w:t xml:space="preserve"> логические цепи рассуждений. Устанавливают причинно-следственные связи</w:t>
            </w:r>
          </w:p>
          <w:p w:rsidR="001B468D" w:rsidRPr="00D36D5A" w:rsidRDefault="001B468D" w:rsidP="001B468D">
            <w:pPr>
              <w:widowControl w:val="0"/>
              <w:autoSpaceDE w:val="0"/>
              <w:autoSpaceDN w:val="0"/>
              <w:adjustRightInd w:val="0"/>
              <w:spacing w:after="0"/>
              <w:textAlignment w:val="baseline"/>
              <w:rPr>
                <w:rFonts w:ascii="Times New Roman" w:eastAsia="Times New Roman" w:hAnsi="Times New Roman" w:cs="Times New Roman"/>
                <w:b/>
                <w:i/>
                <w:sz w:val="20"/>
                <w:szCs w:val="20"/>
              </w:rPr>
            </w:pPr>
            <w:r w:rsidRPr="00D36D5A">
              <w:rPr>
                <w:rFonts w:ascii="Times New Roman" w:eastAsia="Times New Roman" w:hAnsi="Times New Roman" w:cs="Times New Roman"/>
                <w:b/>
                <w:i/>
                <w:sz w:val="20"/>
                <w:szCs w:val="20"/>
              </w:rPr>
              <w:t xml:space="preserve"> Коммуникативные: </w:t>
            </w:r>
            <w:r w:rsidRPr="00D36D5A">
              <w:rPr>
                <w:rFonts w:ascii="Times New Roman" w:eastAsia="Times New Roman" w:hAnsi="Times New Roman" w:cs="Times New Roman"/>
                <w:sz w:val="20"/>
                <w:szCs w:val="20"/>
              </w:rPr>
              <w:t>Регулируют собственную деятельность посредством речевых действий</w:t>
            </w:r>
          </w:p>
        </w:tc>
        <w:tc>
          <w:tcPr>
            <w:tcW w:w="852"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ind w:right="-43"/>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lastRenderedPageBreak/>
              <w:t xml:space="preserve">Дают положительную адекватную самооценку на основе заданных критериев </w:t>
            </w:r>
            <w:r w:rsidRPr="00D36D5A">
              <w:rPr>
                <w:rFonts w:ascii="Times New Roman" w:eastAsia="Times New Roman" w:hAnsi="Times New Roman" w:cs="Times New Roman"/>
                <w:sz w:val="20"/>
                <w:szCs w:val="20"/>
              </w:rPr>
              <w:lastRenderedPageBreak/>
              <w:t>успешности учебной деятельности, ориентируются на анализ соответствия результатов требованиям задачи</w:t>
            </w:r>
          </w:p>
        </w:tc>
        <w:tc>
          <w:tcPr>
            <w:tcW w:w="896" w:type="pct"/>
            <w:tcBorders>
              <w:top w:val="single" w:sz="4" w:space="0" w:color="auto"/>
              <w:left w:val="single" w:sz="4" w:space="0" w:color="auto"/>
              <w:bottom w:val="single" w:sz="4" w:space="0" w:color="auto"/>
              <w:right w:val="single" w:sz="4" w:space="0" w:color="auto"/>
            </w:tcBorders>
          </w:tcPr>
          <w:p w:rsidR="001B468D" w:rsidRPr="00D36D5A" w:rsidRDefault="001B468D" w:rsidP="001B468D">
            <w:pPr>
              <w:widowControl w:val="0"/>
              <w:autoSpaceDE w:val="0"/>
              <w:autoSpaceDN w:val="0"/>
              <w:adjustRightInd w:val="0"/>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lastRenderedPageBreak/>
              <w:t xml:space="preserve">Индивидуальная </w:t>
            </w:r>
          </w:p>
          <w:p w:rsidR="001B468D" w:rsidRPr="00D36D5A" w:rsidRDefault="001B468D" w:rsidP="001B468D">
            <w:pPr>
              <w:widowControl w:val="0"/>
              <w:autoSpaceDE w:val="0"/>
              <w:autoSpaceDN w:val="0"/>
              <w:adjustRightInd w:val="0"/>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 xml:space="preserve">(устный опрос </w:t>
            </w:r>
          </w:p>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по карточкам</w:t>
            </w:r>
          </w:p>
        </w:tc>
      </w:tr>
      <w:tr w:rsidR="001B468D" w:rsidRPr="00D36D5A" w:rsidTr="001B468D">
        <w:trPr>
          <w:gridAfter w:val="1"/>
          <w:wAfter w:w="7" w:type="pct"/>
          <w:trHeight w:val="3409"/>
          <w:jc w:val="center"/>
        </w:trPr>
        <w:tc>
          <w:tcPr>
            <w:tcW w:w="180" w:type="pct"/>
            <w:tcBorders>
              <w:top w:val="single" w:sz="4" w:space="0" w:color="auto"/>
              <w:left w:val="single" w:sz="4" w:space="0" w:color="auto"/>
              <w:bottom w:val="single" w:sz="4" w:space="0" w:color="auto"/>
              <w:right w:val="single" w:sz="4" w:space="0" w:color="auto"/>
            </w:tcBorders>
          </w:tcPr>
          <w:p w:rsidR="001B468D" w:rsidRPr="00D36D5A" w:rsidRDefault="001B468D" w:rsidP="005F43FC">
            <w:pPr>
              <w:widowControl w:val="0"/>
              <w:numPr>
                <w:ilvl w:val="0"/>
                <w:numId w:val="2"/>
              </w:numPr>
              <w:autoSpaceDE w:val="0"/>
              <w:autoSpaceDN w:val="0"/>
              <w:adjustRightInd w:val="0"/>
              <w:spacing w:after="0"/>
              <w:ind w:left="340"/>
              <w:jc w:val="center"/>
              <w:textAlignment w:val="baseline"/>
              <w:rPr>
                <w:rFonts w:ascii="Times New Roman" w:eastAsia="Times New Roman" w:hAnsi="Times New Roman" w:cs="Times New Roman"/>
                <w:sz w:val="20"/>
                <w:szCs w:val="20"/>
              </w:rPr>
            </w:pPr>
          </w:p>
        </w:tc>
        <w:tc>
          <w:tcPr>
            <w:tcW w:w="179" w:type="pct"/>
            <w:tcBorders>
              <w:top w:val="single" w:sz="4" w:space="0" w:color="auto"/>
              <w:left w:val="single" w:sz="4" w:space="0" w:color="auto"/>
              <w:bottom w:val="single" w:sz="4" w:space="0" w:color="auto"/>
              <w:right w:val="single" w:sz="4" w:space="0" w:color="auto"/>
            </w:tcBorders>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1</w:t>
            </w:r>
          </w:p>
        </w:tc>
        <w:tc>
          <w:tcPr>
            <w:tcW w:w="522"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Решение систем линейных уравнений методом подстановки</w:t>
            </w:r>
          </w:p>
        </w:tc>
        <w:tc>
          <w:tcPr>
            <w:tcW w:w="257"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widowControl w:val="0"/>
              <w:autoSpaceDE w:val="0"/>
              <w:autoSpaceDN w:val="0"/>
              <w:adjustRightInd w:val="0"/>
              <w:spacing w:after="0"/>
              <w:rPr>
                <w:rFonts w:ascii="Times New Roman" w:eastAsia="Times New Roman" w:hAnsi="Times New Roman" w:cs="Times New Roman"/>
                <w:sz w:val="20"/>
                <w:szCs w:val="20"/>
              </w:rPr>
            </w:pPr>
            <w:r w:rsidRPr="00D36D5A">
              <w:rPr>
                <w:rFonts w:ascii="Times New Roman" w:eastAsia="Times New Roman" w:hAnsi="Times New Roman" w:cs="Times New Roman"/>
                <w:i/>
                <w:iCs/>
                <w:sz w:val="20"/>
                <w:szCs w:val="20"/>
              </w:rPr>
              <w:t>закрепление знаний</w:t>
            </w:r>
          </w:p>
        </w:tc>
        <w:tc>
          <w:tcPr>
            <w:tcW w:w="606"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Фронтальная –</w:t>
            </w:r>
            <w:r w:rsidRPr="00D36D5A">
              <w:rPr>
                <w:rFonts w:ascii="Times New Roman" w:eastAsia="Calibri" w:hAnsi="Times New Roman" w:cs="Times New Roman"/>
                <w:sz w:val="20"/>
                <w:szCs w:val="20"/>
              </w:rPr>
              <w:t xml:space="preserve">  решение задачи по заданной теме, ответы на вопросы.</w:t>
            </w:r>
          </w:p>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Индивидуальная </w:t>
            </w:r>
            <w:r w:rsidRPr="00D36D5A">
              <w:rPr>
                <w:rFonts w:ascii="Times New Roman" w:eastAsia="Calibri" w:hAnsi="Times New Roman" w:cs="Times New Roman"/>
                <w:iCs/>
                <w:sz w:val="20"/>
                <w:szCs w:val="20"/>
              </w:rPr>
              <w:t xml:space="preserve">решают </w:t>
            </w:r>
            <w:r w:rsidRPr="00D36D5A">
              <w:rPr>
                <w:rFonts w:ascii="Times New Roman" w:eastAsia="Calibri" w:hAnsi="Times New Roman" w:cs="Times New Roman"/>
                <w:sz w:val="20"/>
                <w:szCs w:val="20"/>
              </w:rPr>
              <w:t>систему двух линейных уравнений с двумя переменными  методом подстановки.</w:t>
            </w:r>
          </w:p>
        </w:tc>
        <w:tc>
          <w:tcPr>
            <w:tcW w:w="606"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Могут решать системы двух линейных уравнений методом подстановки</w:t>
            </w:r>
          </w:p>
        </w:tc>
        <w:tc>
          <w:tcPr>
            <w:tcW w:w="894"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widowControl w:val="0"/>
              <w:autoSpaceDE w:val="0"/>
              <w:autoSpaceDN w:val="0"/>
              <w:adjustRightInd w:val="0"/>
              <w:spacing w:after="0"/>
              <w:textAlignment w:val="baseline"/>
              <w:rPr>
                <w:rFonts w:ascii="Times New Roman" w:eastAsia="Times New Roman" w:hAnsi="Times New Roman" w:cs="Times New Roman"/>
                <w:sz w:val="20"/>
                <w:szCs w:val="20"/>
              </w:rPr>
            </w:pPr>
            <w:r w:rsidRPr="00D36D5A">
              <w:rPr>
                <w:rFonts w:ascii="Times New Roman" w:eastAsia="Times New Roman" w:hAnsi="Times New Roman" w:cs="Times New Roman"/>
                <w:b/>
                <w:i/>
                <w:sz w:val="20"/>
                <w:szCs w:val="20"/>
              </w:rPr>
              <w:t>Регулятивные:</w:t>
            </w:r>
            <w:r w:rsidRPr="00D36D5A">
              <w:rPr>
                <w:rFonts w:ascii="Times New Roman" w:eastAsia="Times New Roman" w:hAnsi="Times New Roman" w:cs="Times New Roman"/>
                <w:sz w:val="20"/>
                <w:szCs w:val="20"/>
              </w:rPr>
              <w:t xml:space="preserve"> Вносят коррективы и дополнения в способ своих действий.</w:t>
            </w:r>
          </w:p>
          <w:p w:rsidR="001B468D" w:rsidRPr="00D36D5A" w:rsidRDefault="001B468D" w:rsidP="001B468D">
            <w:pPr>
              <w:widowControl w:val="0"/>
              <w:autoSpaceDE w:val="0"/>
              <w:autoSpaceDN w:val="0"/>
              <w:adjustRightInd w:val="0"/>
              <w:spacing w:after="0"/>
              <w:textAlignment w:val="baseline"/>
              <w:rPr>
                <w:rFonts w:ascii="Times New Roman" w:eastAsia="Newton-Regular" w:hAnsi="Times New Roman" w:cs="Times New Roman"/>
                <w:sz w:val="20"/>
                <w:szCs w:val="20"/>
              </w:rPr>
            </w:pPr>
            <w:proofErr w:type="spellStart"/>
            <w:r w:rsidRPr="00D36D5A">
              <w:rPr>
                <w:rFonts w:ascii="Times New Roman" w:eastAsia="Times New Roman" w:hAnsi="Times New Roman" w:cs="Times New Roman"/>
                <w:b/>
                <w:i/>
                <w:sz w:val="20"/>
                <w:szCs w:val="20"/>
              </w:rPr>
              <w:t>Познавательные:</w:t>
            </w:r>
            <w:r w:rsidRPr="00D36D5A">
              <w:rPr>
                <w:rFonts w:ascii="Times New Roman" w:eastAsia="Times New Roman" w:hAnsi="Times New Roman" w:cs="Times New Roman"/>
                <w:sz w:val="20"/>
                <w:szCs w:val="20"/>
              </w:rPr>
              <w:t>Выбирают</w:t>
            </w:r>
            <w:proofErr w:type="spellEnd"/>
            <w:r w:rsidRPr="00D36D5A">
              <w:rPr>
                <w:rFonts w:ascii="Times New Roman" w:eastAsia="Times New Roman" w:hAnsi="Times New Roman" w:cs="Times New Roman"/>
                <w:sz w:val="20"/>
                <w:szCs w:val="20"/>
              </w:rPr>
              <w:t xml:space="preserve"> наиболее эффективные способы решения задачи</w:t>
            </w:r>
          </w:p>
          <w:p w:rsidR="001B468D" w:rsidRPr="00D36D5A" w:rsidRDefault="001B468D" w:rsidP="001B468D">
            <w:pPr>
              <w:widowControl w:val="0"/>
              <w:autoSpaceDE w:val="0"/>
              <w:autoSpaceDN w:val="0"/>
              <w:adjustRightInd w:val="0"/>
              <w:spacing w:after="0"/>
              <w:textAlignment w:val="baseline"/>
              <w:rPr>
                <w:rFonts w:ascii="Times New Roman" w:eastAsia="Times New Roman" w:hAnsi="Times New Roman" w:cs="Times New Roman"/>
                <w:sz w:val="20"/>
                <w:szCs w:val="20"/>
              </w:rPr>
            </w:pPr>
            <w:r w:rsidRPr="00D36D5A">
              <w:rPr>
                <w:rFonts w:ascii="Times New Roman" w:eastAsia="Times New Roman" w:hAnsi="Times New Roman" w:cs="Times New Roman"/>
                <w:b/>
                <w:i/>
                <w:sz w:val="20"/>
                <w:szCs w:val="20"/>
              </w:rPr>
              <w:t>Коммуникативные</w:t>
            </w:r>
            <w:r w:rsidRPr="00D36D5A">
              <w:rPr>
                <w:rFonts w:ascii="Times New Roman" w:eastAsia="Times New Roman" w:hAnsi="Times New Roman" w:cs="Times New Roman"/>
                <w:sz w:val="20"/>
                <w:szCs w:val="20"/>
              </w:rPr>
              <w:t xml:space="preserve"> Работают в группе. Придерживаются  психологических принципов общения и сотрудничества</w:t>
            </w:r>
          </w:p>
        </w:tc>
        <w:tc>
          <w:tcPr>
            <w:tcW w:w="852"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Проявляют устойчивый и широкий интерес к способам решения познавательных задач, положительное отношение к урокам, адекватно оценивают результаты своей учебной деятельности, понимают причины успеха в учебной деятельности, принимают и осваивают социальную роль ученика</w:t>
            </w:r>
          </w:p>
        </w:tc>
        <w:tc>
          <w:tcPr>
            <w:tcW w:w="896" w:type="pct"/>
            <w:tcBorders>
              <w:top w:val="single" w:sz="4" w:space="0" w:color="auto"/>
              <w:left w:val="single" w:sz="4" w:space="0" w:color="auto"/>
              <w:bottom w:val="single" w:sz="4" w:space="0" w:color="auto"/>
              <w:right w:val="single" w:sz="4" w:space="0" w:color="auto"/>
            </w:tcBorders>
          </w:tcPr>
          <w:p w:rsidR="001B468D" w:rsidRPr="00D36D5A" w:rsidRDefault="001B468D" w:rsidP="001B468D">
            <w:pPr>
              <w:widowControl w:val="0"/>
              <w:autoSpaceDE w:val="0"/>
              <w:autoSpaceDN w:val="0"/>
              <w:adjustRightInd w:val="0"/>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 xml:space="preserve">Индивидуальная </w:t>
            </w:r>
          </w:p>
          <w:p w:rsidR="001B468D" w:rsidRPr="00D36D5A" w:rsidRDefault="001B468D" w:rsidP="001B468D">
            <w:pPr>
              <w:widowControl w:val="0"/>
              <w:autoSpaceDE w:val="0"/>
              <w:autoSpaceDN w:val="0"/>
              <w:adjustRightInd w:val="0"/>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 xml:space="preserve">(устный опрос </w:t>
            </w:r>
          </w:p>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по карточкам</w:t>
            </w:r>
          </w:p>
        </w:tc>
      </w:tr>
      <w:tr w:rsidR="001B468D" w:rsidRPr="00D36D5A" w:rsidTr="001B468D">
        <w:trPr>
          <w:gridAfter w:val="1"/>
          <w:wAfter w:w="7" w:type="pct"/>
          <w:trHeight w:val="57"/>
          <w:jc w:val="center"/>
        </w:trPr>
        <w:tc>
          <w:tcPr>
            <w:tcW w:w="180" w:type="pct"/>
            <w:tcBorders>
              <w:top w:val="single" w:sz="4" w:space="0" w:color="auto"/>
              <w:left w:val="single" w:sz="4" w:space="0" w:color="auto"/>
              <w:bottom w:val="single" w:sz="4" w:space="0" w:color="auto"/>
              <w:right w:val="single" w:sz="4" w:space="0" w:color="auto"/>
            </w:tcBorders>
          </w:tcPr>
          <w:p w:rsidR="001B468D" w:rsidRPr="00D36D5A" w:rsidRDefault="001B468D" w:rsidP="005F43FC">
            <w:pPr>
              <w:widowControl w:val="0"/>
              <w:numPr>
                <w:ilvl w:val="0"/>
                <w:numId w:val="2"/>
              </w:numPr>
              <w:autoSpaceDE w:val="0"/>
              <w:autoSpaceDN w:val="0"/>
              <w:adjustRightInd w:val="0"/>
              <w:spacing w:after="0"/>
              <w:ind w:left="340"/>
              <w:jc w:val="center"/>
              <w:textAlignment w:val="baseline"/>
              <w:rPr>
                <w:rFonts w:ascii="Times New Roman" w:eastAsia="Times New Roman" w:hAnsi="Times New Roman" w:cs="Times New Roman"/>
                <w:sz w:val="20"/>
                <w:szCs w:val="20"/>
              </w:rPr>
            </w:pPr>
          </w:p>
        </w:tc>
        <w:tc>
          <w:tcPr>
            <w:tcW w:w="179" w:type="pct"/>
            <w:tcBorders>
              <w:top w:val="single" w:sz="4" w:space="0" w:color="auto"/>
              <w:left w:val="single" w:sz="4" w:space="0" w:color="auto"/>
              <w:bottom w:val="single" w:sz="4" w:space="0" w:color="auto"/>
              <w:right w:val="single" w:sz="4" w:space="0" w:color="auto"/>
            </w:tcBorders>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1</w:t>
            </w:r>
          </w:p>
        </w:tc>
        <w:tc>
          <w:tcPr>
            <w:tcW w:w="522"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Решение систем линейных уравнений методом сложения</w:t>
            </w:r>
          </w:p>
        </w:tc>
        <w:tc>
          <w:tcPr>
            <w:tcW w:w="257"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Урок изучения нового материала</w:t>
            </w:r>
          </w:p>
        </w:tc>
        <w:tc>
          <w:tcPr>
            <w:tcW w:w="606"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Фронтальная –</w:t>
            </w:r>
            <w:r w:rsidRPr="00D36D5A">
              <w:rPr>
                <w:rFonts w:ascii="Times New Roman" w:eastAsia="Calibri" w:hAnsi="Times New Roman" w:cs="Times New Roman"/>
                <w:sz w:val="20"/>
                <w:szCs w:val="20"/>
              </w:rPr>
              <w:t xml:space="preserve">  решение задачи по заданной теме, ответы на вопросы.</w:t>
            </w:r>
          </w:p>
          <w:p w:rsidR="001B468D" w:rsidRPr="00D36D5A" w:rsidRDefault="001B468D" w:rsidP="001B468D">
            <w:pPr>
              <w:widowControl w:val="0"/>
              <w:autoSpaceDE w:val="0"/>
              <w:autoSpaceDN w:val="0"/>
              <w:adjustRightInd w:val="0"/>
              <w:spacing w:after="0"/>
              <w:rPr>
                <w:rFonts w:ascii="Times New Roman" w:eastAsia="Times New Roman" w:hAnsi="Times New Roman" w:cs="Times New Roman"/>
                <w:sz w:val="20"/>
                <w:szCs w:val="20"/>
              </w:rPr>
            </w:pPr>
            <w:r w:rsidRPr="00D36D5A">
              <w:rPr>
                <w:rFonts w:ascii="Times New Roman" w:eastAsia="Times New Roman" w:hAnsi="Times New Roman" w:cs="Times New Roman"/>
                <w:i/>
                <w:iCs/>
                <w:sz w:val="20"/>
                <w:szCs w:val="20"/>
              </w:rPr>
              <w:t xml:space="preserve">Индивидуальная </w:t>
            </w:r>
            <w:r w:rsidRPr="00D36D5A">
              <w:rPr>
                <w:rFonts w:ascii="Times New Roman" w:eastAsia="Times New Roman" w:hAnsi="Times New Roman" w:cs="Times New Roman"/>
                <w:iCs/>
                <w:sz w:val="20"/>
                <w:szCs w:val="20"/>
              </w:rPr>
              <w:t xml:space="preserve">решают </w:t>
            </w:r>
            <w:r w:rsidRPr="00D36D5A">
              <w:rPr>
                <w:rFonts w:ascii="Times New Roman" w:eastAsia="Times New Roman" w:hAnsi="Times New Roman" w:cs="Times New Roman"/>
                <w:sz w:val="20"/>
                <w:szCs w:val="20"/>
              </w:rPr>
              <w:t>систему двух линейных уравнений с двумя переменными  методом сложения.</w:t>
            </w:r>
          </w:p>
        </w:tc>
        <w:tc>
          <w:tcPr>
            <w:tcW w:w="606"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hd w:val="clear" w:color="auto" w:fill="FFFFFF"/>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Знают алгоритм решения системы линейных уравнений методом алгебраического сложения. Умеют решать системы двух линейных уравнений методом подстановки по алгоритму</w:t>
            </w:r>
          </w:p>
        </w:tc>
        <w:tc>
          <w:tcPr>
            <w:tcW w:w="894"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widowControl w:val="0"/>
              <w:autoSpaceDE w:val="0"/>
              <w:autoSpaceDN w:val="0"/>
              <w:adjustRightInd w:val="0"/>
              <w:spacing w:after="0"/>
              <w:textAlignment w:val="baseline"/>
              <w:rPr>
                <w:rFonts w:ascii="Times New Roman" w:eastAsia="Times New Roman" w:hAnsi="Times New Roman" w:cs="Times New Roman"/>
                <w:sz w:val="20"/>
                <w:szCs w:val="20"/>
              </w:rPr>
            </w:pPr>
            <w:r w:rsidRPr="00D36D5A">
              <w:rPr>
                <w:rFonts w:ascii="Times New Roman" w:eastAsia="Times New Roman" w:hAnsi="Times New Roman" w:cs="Times New Roman"/>
                <w:b/>
                <w:i/>
                <w:sz w:val="20"/>
                <w:szCs w:val="20"/>
              </w:rPr>
              <w:t>Регулятивные:</w:t>
            </w:r>
            <w:r w:rsidRPr="00D36D5A">
              <w:rPr>
                <w:rFonts w:ascii="Times New Roman" w:eastAsia="Times New Roman" w:hAnsi="Times New Roman" w:cs="Times New Roman"/>
                <w:sz w:val="20"/>
                <w:szCs w:val="20"/>
              </w:rPr>
              <w:t xml:space="preserve"> Сличают способ и результат своих действий с заданным эталоном</w:t>
            </w:r>
          </w:p>
          <w:p w:rsidR="001B468D" w:rsidRPr="00D36D5A" w:rsidRDefault="001B468D" w:rsidP="001B468D">
            <w:pPr>
              <w:widowControl w:val="0"/>
              <w:autoSpaceDE w:val="0"/>
              <w:autoSpaceDN w:val="0"/>
              <w:adjustRightInd w:val="0"/>
              <w:spacing w:after="0"/>
              <w:textAlignment w:val="baseline"/>
              <w:rPr>
                <w:rFonts w:ascii="Times New Roman" w:eastAsia="Times New Roman" w:hAnsi="Times New Roman" w:cs="Times New Roman"/>
                <w:b/>
                <w:i/>
                <w:sz w:val="20"/>
                <w:szCs w:val="20"/>
              </w:rPr>
            </w:pPr>
            <w:proofErr w:type="spellStart"/>
            <w:r w:rsidRPr="00D36D5A">
              <w:rPr>
                <w:rFonts w:ascii="Times New Roman" w:eastAsia="Times New Roman" w:hAnsi="Times New Roman" w:cs="Times New Roman"/>
                <w:b/>
                <w:i/>
                <w:sz w:val="20"/>
                <w:szCs w:val="20"/>
              </w:rPr>
              <w:t>Познавательные:</w:t>
            </w:r>
            <w:r w:rsidRPr="00D36D5A">
              <w:rPr>
                <w:rFonts w:ascii="Times New Roman" w:eastAsia="Times New Roman" w:hAnsi="Times New Roman" w:cs="Times New Roman"/>
                <w:sz w:val="20"/>
                <w:szCs w:val="20"/>
              </w:rPr>
              <w:t>Выделяют</w:t>
            </w:r>
            <w:proofErr w:type="spellEnd"/>
            <w:r w:rsidRPr="00D36D5A">
              <w:rPr>
                <w:rFonts w:ascii="Times New Roman" w:eastAsia="Times New Roman" w:hAnsi="Times New Roman" w:cs="Times New Roman"/>
                <w:sz w:val="20"/>
                <w:szCs w:val="20"/>
              </w:rPr>
              <w:t xml:space="preserve"> и формулируют проблему</w:t>
            </w:r>
          </w:p>
          <w:p w:rsidR="001B468D" w:rsidRPr="00D36D5A" w:rsidRDefault="001B468D" w:rsidP="001B468D">
            <w:pPr>
              <w:widowControl w:val="0"/>
              <w:autoSpaceDE w:val="0"/>
              <w:autoSpaceDN w:val="0"/>
              <w:adjustRightInd w:val="0"/>
              <w:spacing w:after="0"/>
              <w:textAlignment w:val="baseline"/>
              <w:rPr>
                <w:rFonts w:ascii="Times New Roman" w:eastAsia="Times New Roman" w:hAnsi="Times New Roman" w:cs="Times New Roman"/>
                <w:b/>
                <w:i/>
                <w:sz w:val="20"/>
                <w:szCs w:val="20"/>
              </w:rPr>
            </w:pPr>
            <w:r w:rsidRPr="00D36D5A">
              <w:rPr>
                <w:rFonts w:ascii="Times New Roman" w:eastAsia="Times New Roman" w:hAnsi="Times New Roman" w:cs="Times New Roman"/>
                <w:b/>
                <w:i/>
                <w:sz w:val="20"/>
                <w:szCs w:val="20"/>
              </w:rPr>
              <w:t xml:space="preserve">Коммуникативные: </w:t>
            </w:r>
            <w:r w:rsidRPr="00D36D5A">
              <w:rPr>
                <w:rFonts w:ascii="Times New Roman" w:eastAsia="Times New Roman" w:hAnsi="Times New Roman" w:cs="Times New Roman"/>
                <w:sz w:val="20"/>
                <w:szCs w:val="20"/>
              </w:rPr>
              <w:t>Умеют брать на себя инициативу в организации совместного действия</w:t>
            </w:r>
          </w:p>
        </w:tc>
        <w:tc>
          <w:tcPr>
            <w:tcW w:w="852"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Проявляют положительное отношение к урокам математики, широкий интерес к способам решения новых учебных задач, понимают причины успеха в учебной деятельности, дают оценку результатам своей учебной</w:t>
            </w:r>
          </w:p>
        </w:tc>
        <w:tc>
          <w:tcPr>
            <w:tcW w:w="896" w:type="pct"/>
            <w:tcBorders>
              <w:top w:val="single" w:sz="4" w:space="0" w:color="auto"/>
              <w:left w:val="single" w:sz="4" w:space="0" w:color="auto"/>
              <w:bottom w:val="single" w:sz="4" w:space="0" w:color="auto"/>
              <w:right w:val="single" w:sz="4" w:space="0" w:color="auto"/>
            </w:tcBorders>
          </w:tcPr>
          <w:p w:rsidR="001B468D" w:rsidRPr="00D36D5A" w:rsidRDefault="001B468D" w:rsidP="001B468D">
            <w:pPr>
              <w:widowControl w:val="0"/>
              <w:autoSpaceDE w:val="0"/>
              <w:autoSpaceDN w:val="0"/>
              <w:adjustRightInd w:val="0"/>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 xml:space="preserve">Индивидуальная </w:t>
            </w:r>
          </w:p>
          <w:p w:rsidR="001B468D" w:rsidRPr="00D36D5A" w:rsidRDefault="001B468D" w:rsidP="001B468D">
            <w:pPr>
              <w:widowControl w:val="0"/>
              <w:autoSpaceDE w:val="0"/>
              <w:autoSpaceDN w:val="0"/>
              <w:adjustRightInd w:val="0"/>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 xml:space="preserve">(устный опрос </w:t>
            </w:r>
          </w:p>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по карточкам</w:t>
            </w:r>
          </w:p>
        </w:tc>
      </w:tr>
      <w:tr w:rsidR="001B468D" w:rsidRPr="00D36D5A" w:rsidTr="001B468D">
        <w:trPr>
          <w:gridAfter w:val="1"/>
          <w:wAfter w:w="7" w:type="pct"/>
          <w:trHeight w:val="57"/>
          <w:jc w:val="center"/>
        </w:trPr>
        <w:tc>
          <w:tcPr>
            <w:tcW w:w="180" w:type="pct"/>
            <w:tcBorders>
              <w:top w:val="single" w:sz="4" w:space="0" w:color="auto"/>
              <w:left w:val="single" w:sz="4" w:space="0" w:color="auto"/>
              <w:bottom w:val="single" w:sz="4" w:space="0" w:color="auto"/>
              <w:right w:val="single" w:sz="4" w:space="0" w:color="auto"/>
            </w:tcBorders>
          </w:tcPr>
          <w:p w:rsidR="001B468D" w:rsidRPr="00D36D5A" w:rsidRDefault="001B468D" w:rsidP="005F43FC">
            <w:pPr>
              <w:widowControl w:val="0"/>
              <w:numPr>
                <w:ilvl w:val="0"/>
                <w:numId w:val="2"/>
              </w:numPr>
              <w:autoSpaceDE w:val="0"/>
              <w:autoSpaceDN w:val="0"/>
              <w:adjustRightInd w:val="0"/>
              <w:spacing w:after="0"/>
              <w:ind w:left="340"/>
              <w:jc w:val="center"/>
              <w:textAlignment w:val="baseline"/>
              <w:rPr>
                <w:rFonts w:ascii="Times New Roman" w:eastAsia="Times New Roman" w:hAnsi="Times New Roman" w:cs="Times New Roman"/>
                <w:sz w:val="20"/>
                <w:szCs w:val="20"/>
              </w:rPr>
            </w:pPr>
          </w:p>
        </w:tc>
        <w:tc>
          <w:tcPr>
            <w:tcW w:w="179" w:type="pct"/>
            <w:tcBorders>
              <w:top w:val="single" w:sz="4" w:space="0" w:color="auto"/>
              <w:left w:val="single" w:sz="4" w:space="0" w:color="auto"/>
              <w:bottom w:val="single" w:sz="4" w:space="0" w:color="auto"/>
              <w:right w:val="single" w:sz="4" w:space="0" w:color="auto"/>
            </w:tcBorders>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1</w:t>
            </w:r>
          </w:p>
        </w:tc>
        <w:tc>
          <w:tcPr>
            <w:tcW w:w="522"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Решение систем линейных уравнений методом сложения</w:t>
            </w:r>
          </w:p>
        </w:tc>
        <w:tc>
          <w:tcPr>
            <w:tcW w:w="257" w:type="pct"/>
            <w:vMerge w:val="restart"/>
            <w:tcBorders>
              <w:top w:val="single" w:sz="4" w:space="0" w:color="auto"/>
              <w:left w:val="single" w:sz="4" w:space="0" w:color="auto"/>
              <w:right w:val="single" w:sz="4" w:space="0" w:color="auto"/>
            </w:tcBorders>
            <w:tcMar>
              <w:top w:w="68" w:type="dxa"/>
              <w:left w:w="57" w:type="dxa"/>
              <w:bottom w:w="68" w:type="dxa"/>
              <w:right w:w="57" w:type="dxa"/>
            </w:tcMar>
          </w:tcPr>
          <w:p w:rsidR="001B468D" w:rsidRPr="00D36D5A" w:rsidRDefault="001B468D" w:rsidP="001B468D">
            <w:pPr>
              <w:widowControl w:val="0"/>
              <w:autoSpaceDE w:val="0"/>
              <w:autoSpaceDN w:val="0"/>
              <w:adjustRightInd w:val="0"/>
              <w:spacing w:after="0"/>
              <w:rPr>
                <w:rFonts w:ascii="Times New Roman" w:eastAsia="Times New Roman" w:hAnsi="Times New Roman" w:cs="Times New Roman"/>
                <w:sz w:val="20"/>
                <w:szCs w:val="20"/>
              </w:rPr>
            </w:pPr>
            <w:r w:rsidRPr="00D36D5A">
              <w:rPr>
                <w:rFonts w:ascii="Times New Roman" w:eastAsia="Times New Roman" w:hAnsi="Times New Roman" w:cs="Times New Roman"/>
                <w:i/>
                <w:iCs/>
                <w:sz w:val="20"/>
                <w:szCs w:val="20"/>
              </w:rPr>
              <w:t>закрепление знаний</w:t>
            </w:r>
          </w:p>
        </w:tc>
        <w:tc>
          <w:tcPr>
            <w:tcW w:w="606" w:type="pct"/>
            <w:vMerge w:val="restart"/>
            <w:tcBorders>
              <w:top w:val="single" w:sz="4" w:space="0" w:color="auto"/>
              <w:left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Фронтальная –</w:t>
            </w:r>
            <w:r w:rsidRPr="00D36D5A">
              <w:rPr>
                <w:rFonts w:ascii="Times New Roman" w:eastAsia="Calibri" w:hAnsi="Times New Roman" w:cs="Times New Roman"/>
                <w:sz w:val="20"/>
                <w:szCs w:val="20"/>
              </w:rPr>
              <w:t xml:space="preserve">  решение задачи по заданной теме, ответы на вопросы.</w:t>
            </w:r>
          </w:p>
          <w:p w:rsidR="001B468D" w:rsidRPr="00D36D5A" w:rsidRDefault="001B468D" w:rsidP="001B468D">
            <w:pPr>
              <w:widowControl w:val="0"/>
              <w:autoSpaceDE w:val="0"/>
              <w:autoSpaceDN w:val="0"/>
              <w:adjustRightInd w:val="0"/>
              <w:spacing w:after="0"/>
              <w:rPr>
                <w:rFonts w:ascii="Times New Roman" w:eastAsia="Times New Roman" w:hAnsi="Times New Roman" w:cs="Times New Roman"/>
                <w:sz w:val="20"/>
                <w:szCs w:val="20"/>
              </w:rPr>
            </w:pPr>
            <w:r w:rsidRPr="00D36D5A">
              <w:rPr>
                <w:rFonts w:ascii="Times New Roman" w:eastAsia="Times New Roman" w:hAnsi="Times New Roman" w:cs="Times New Roman"/>
                <w:i/>
                <w:iCs/>
                <w:sz w:val="20"/>
                <w:szCs w:val="20"/>
              </w:rPr>
              <w:t xml:space="preserve">Индивидуальная </w:t>
            </w:r>
            <w:r w:rsidRPr="00D36D5A">
              <w:rPr>
                <w:rFonts w:ascii="Times New Roman" w:eastAsia="Times New Roman" w:hAnsi="Times New Roman" w:cs="Times New Roman"/>
                <w:iCs/>
                <w:sz w:val="20"/>
                <w:szCs w:val="20"/>
              </w:rPr>
              <w:t xml:space="preserve">решают </w:t>
            </w:r>
            <w:r w:rsidRPr="00D36D5A">
              <w:rPr>
                <w:rFonts w:ascii="Times New Roman" w:eastAsia="Times New Roman" w:hAnsi="Times New Roman" w:cs="Times New Roman"/>
                <w:sz w:val="20"/>
                <w:szCs w:val="20"/>
              </w:rPr>
              <w:t xml:space="preserve">систему двух </w:t>
            </w:r>
            <w:r w:rsidRPr="00D36D5A">
              <w:rPr>
                <w:rFonts w:ascii="Times New Roman" w:eastAsia="Times New Roman" w:hAnsi="Times New Roman" w:cs="Times New Roman"/>
                <w:sz w:val="20"/>
                <w:szCs w:val="20"/>
              </w:rPr>
              <w:lastRenderedPageBreak/>
              <w:t>линейных уравнений с двумя переменными  методом сложения</w:t>
            </w:r>
          </w:p>
        </w:tc>
        <w:tc>
          <w:tcPr>
            <w:tcW w:w="606" w:type="pct"/>
            <w:vMerge w:val="restart"/>
            <w:tcBorders>
              <w:top w:val="single" w:sz="4" w:space="0" w:color="auto"/>
              <w:left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lastRenderedPageBreak/>
              <w:t>Могут решать системы двух линейных уравнений методом алгебраического сложения</w:t>
            </w:r>
          </w:p>
        </w:tc>
        <w:tc>
          <w:tcPr>
            <w:tcW w:w="894" w:type="pct"/>
            <w:vMerge w:val="restart"/>
            <w:tcBorders>
              <w:top w:val="single" w:sz="4" w:space="0" w:color="auto"/>
              <w:left w:val="single" w:sz="4" w:space="0" w:color="auto"/>
              <w:right w:val="single" w:sz="4" w:space="0" w:color="auto"/>
            </w:tcBorders>
            <w:tcMar>
              <w:top w:w="68" w:type="dxa"/>
              <w:left w:w="57" w:type="dxa"/>
              <w:bottom w:w="68" w:type="dxa"/>
              <w:right w:w="57" w:type="dxa"/>
            </w:tcMar>
          </w:tcPr>
          <w:p w:rsidR="001B468D" w:rsidRPr="00D36D5A" w:rsidRDefault="001B468D" w:rsidP="001B468D">
            <w:pPr>
              <w:widowControl w:val="0"/>
              <w:autoSpaceDE w:val="0"/>
              <w:autoSpaceDN w:val="0"/>
              <w:adjustRightInd w:val="0"/>
              <w:spacing w:after="0"/>
              <w:textAlignment w:val="baseline"/>
              <w:rPr>
                <w:rFonts w:ascii="Times New Roman" w:eastAsia="Times New Roman" w:hAnsi="Times New Roman" w:cs="Times New Roman"/>
                <w:sz w:val="20"/>
                <w:szCs w:val="20"/>
              </w:rPr>
            </w:pPr>
            <w:r w:rsidRPr="00D36D5A">
              <w:rPr>
                <w:rFonts w:ascii="Times New Roman" w:eastAsia="Times New Roman" w:hAnsi="Times New Roman" w:cs="Times New Roman"/>
                <w:b/>
                <w:i/>
                <w:sz w:val="20"/>
                <w:szCs w:val="20"/>
              </w:rPr>
              <w:t>Регулятивные:</w:t>
            </w:r>
            <w:r w:rsidRPr="00D36D5A">
              <w:rPr>
                <w:rFonts w:ascii="Times New Roman" w:eastAsia="Times New Roman" w:hAnsi="Times New Roman" w:cs="Times New Roman"/>
                <w:sz w:val="20"/>
                <w:szCs w:val="20"/>
              </w:rPr>
              <w:t xml:space="preserve"> Вносят коррективы и дополнения в способ своих действий</w:t>
            </w:r>
          </w:p>
          <w:p w:rsidR="001B468D" w:rsidRPr="00D36D5A" w:rsidRDefault="001B468D" w:rsidP="001B468D">
            <w:pPr>
              <w:widowControl w:val="0"/>
              <w:autoSpaceDE w:val="0"/>
              <w:autoSpaceDN w:val="0"/>
              <w:adjustRightInd w:val="0"/>
              <w:spacing w:after="0"/>
              <w:textAlignment w:val="baseline"/>
              <w:rPr>
                <w:rFonts w:ascii="Times New Roman" w:eastAsia="Times New Roman" w:hAnsi="Times New Roman" w:cs="Times New Roman"/>
                <w:b/>
                <w:i/>
                <w:sz w:val="20"/>
                <w:szCs w:val="20"/>
              </w:rPr>
            </w:pPr>
            <w:proofErr w:type="spellStart"/>
            <w:r w:rsidRPr="00D36D5A">
              <w:rPr>
                <w:rFonts w:ascii="Times New Roman" w:eastAsia="Times New Roman" w:hAnsi="Times New Roman" w:cs="Times New Roman"/>
                <w:b/>
                <w:i/>
                <w:sz w:val="20"/>
                <w:szCs w:val="20"/>
              </w:rPr>
              <w:t>Познавательные:</w:t>
            </w:r>
            <w:r w:rsidRPr="00D36D5A">
              <w:rPr>
                <w:rFonts w:ascii="Times New Roman" w:eastAsia="Times New Roman" w:hAnsi="Times New Roman" w:cs="Times New Roman"/>
                <w:sz w:val="20"/>
                <w:szCs w:val="20"/>
              </w:rPr>
              <w:t>Выбирают</w:t>
            </w:r>
            <w:proofErr w:type="spellEnd"/>
            <w:r w:rsidRPr="00D36D5A">
              <w:rPr>
                <w:rFonts w:ascii="Times New Roman" w:eastAsia="Times New Roman" w:hAnsi="Times New Roman" w:cs="Times New Roman"/>
                <w:sz w:val="20"/>
                <w:szCs w:val="20"/>
              </w:rPr>
              <w:t>, сопоставляют и обосновывают способы решения задач</w:t>
            </w:r>
          </w:p>
          <w:p w:rsidR="001B468D" w:rsidRPr="00D36D5A" w:rsidRDefault="001B468D" w:rsidP="001B468D">
            <w:pPr>
              <w:widowControl w:val="0"/>
              <w:autoSpaceDE w:val="0"/>
              <w:autoSpaceDN w:val="0"/>
              <w:adjustRightInd w:val="0"/>
              <w:spacing w:after="0"/>
              <w:textAlignment w:val="baseline"/>
              <w:rPr>
                <w:rFonts w:ascii="Times New Roman" w:eastAsia="Times New Roman" w:hAnsi="Times New Roman" w:cs="Times New Roman"/>
                <w:b/>
                <w:i/>
                <w:sz w:val="20"/>
                <w:szCs w:val="20"/>
              </w:rPr>
            </w:pPr>
            <w:r w:rsidRPr="00D36D5A">
              <w:rPr>
                <w:rFonts w:ascii="Times New Roman" w:eastAsia="Times New Roman" w:hAnsi="Times New Roman" w:cs="Times New Roman"/>
                <w:b/>
                <w:i/>
                <w:sz w:val="20"/>
                <w:szCs w:val="20"/>
              </w:rPr>
              <w:lastRenderedPageBreak/>
              <w:t xml:space="preserve">Коммуникативные: </w:t>
            </w:r>
            <w:r w:rsidRPr="00D36D5A">
              <w:rPr>
                <w:rFonts w:ascii="Times New Roman" w:eastAsia="Times New Roman" w:hAnsi="Times New Roman" w:cs="Times New Roman"/>
                <w:sz w:val="20"/>
                <w:szCs w:val="20"/>
              </w:rPr>
              <w:t>Определяют цели и функции участников, способы взаимодействия</w:t>
            </w:r>
          </w:p>
        </w:tc>
        <w:tc>
          <w:tcPr>
            <w:tcW w:w="852" w:type="pct"/>
            <w:vMerge w:val="restart"/>
            <w:tcBorders>
              <w:top w:val="single" w:sz="4" w:space="0" w:color="auto"/>
              <w:left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rPr>
                <w:rFonts w:ascii="Times New Roman" w:eastAsia="Newton-Regular" w:hAnsi="Times New Roman" w:cs="Times New Roman"/>
                <w:sz w:val="20"/>
                <w:szCs w:val="20"/>
              </w:rPr>
            </w:pPr>
            <w:r w:rsidRPr="00D36D5A">
              <w:rPr>
                <w:rFonts w:ascii="Times New Roman" w:eastAsia="Times New Roman" w:hAnsi="Times New Roman" w:cs="Times New Roman"/>
                <w:sz w:val="20"/>
                <w:szCs w:val="20"/>
              </w:rPr>
              <w:lastRenderedPageBreak/>
              <w:t xml:space="preserve">Проявляют устойчивый и широкий интерес к способам решения познавательных задач, положительное отношение к урокам математики, адекватно оценивают результаты своей </w:t>
            </w:r>
            <w:r w:rsidRPr="00D36D5A">
              <w:rPr>
                <w:rFonts w:ascii="Times New Roman" w:eastAsia="Times New Roman" w:hAnsi="Times New Roman" w:cs="Times New Roman"/>
                <w:sz w:val="20"/>
                <w:szCs w:val="20"/>
              </w:rPr>
              <w:lastRenderedPageBreak/>
              <w:t>учебной деятельности, понимают причины успеха в деятельности</w:t>
            </w:r>
          </w:p>
        </w:tc>
        <w:tc>
          <w:tcPr>
            <w:tcW w:w="896" w:type="pct"/>
            <w:tcBorders>
              <w:top w:val="single" w:sz="4" w:space="0" w:color="auto"/>
              <w:left w:val="single" w:sz="4" w:space="0" w:color="auto"/>
              <w:bottom w:val="single" w:sz="4" w:space="0" w:color="auto"/>
              <w:right w:val="single" w:sz="4" w:space="0" w:color="auto"/>
            </w:tcBorders>
          </w:tcPr>
          <w:p w:rsidR="001B468D" w:rsidRPr="00D36D5A" w:rsidRDefault="001B468D" w:rsidP="001B468D">
            <w:pPr>
              <w:widowControl w:val="0"/>
              <w:autoSpaceDE w:val="0"/>
              <w:autoSpaceDN w:val="0"/>
              <w:adjustRightInd w:val="0"/>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lastRenderedPageBreak/>
              <w:t xml:space="preserve">Индивидуальная </w:t>
            </w:r>
          </w:p>
          <w:p w:rsidR="001B468D" w:rsidRPr="00D36D5A" w:rsidRDefault="001B468D" w:rsidP="001B468D">
            <w:pPr>
              <w:widowControl w:val="0"/>
              <w:autoSpaceDE w:val="0"/>
              <w:autoSpaceDN w:val="0"/>
              <w:adjustRightInd w:val="0"/>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 xml:space="preserve">(устный опрос </w:t>
            </w:r>
          </w:p>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по карточкам</w:t>
            </w:r>
          </w:p>
        </w:tc>
      </w:tr>
      <w:tr w:rsidR="001B468D" w:rsidRPr="00D36D5A" w:rsidTr="001B468D">
        <w:trPr>
          <w:gridAfter w:val="1"/>
          <w:wAfter w:w="7" w:type="pct"/>
          <w:trHeight w:val="57"/>
          <w:jc w:val="center"/>
        </w:trPr>
        <w:tc>
          <w:tcPr>
            <w:tcW w:w="180" w:type="pct"/>
            <w:tcBorders>
              <w:top w:val="single" w:sz="4" w:space="0" w:color="auto"/>
              <w:left w:val="single" w:sz="4" w:space="0" w:color="auto"/>
              <w:bottom w:val="single" w:sz="4" w:space="0" w:color="auto"/>
              <w:right w:val="single" w:sz="4" w:space="0" w:color="auto"/>
            </w:tcBorders>
          </w:tcPr>
          <w:p w:rsidR="001B468D" w:rsidRPr="00D36D5A" w:rsidRDefault="001B468D" w:rsidP="005F43FC">
            <w:pPr>
              <w:widowControl w:val="0"/>
              <w:numPr>
                <w:ilvl w:val="0"/>
                <w:numId w:val="2"/>
              </w:numPr>
              <w:autoSpaceDE w:val="0"/>
              <w:autoSpaceDN w:val="0"/>
              <w:adjustRightInd w:val="0"/>
              <w:spacing w:after="0"/>
              <w:ind w:left="340"/>
              <w:jc w:val="center"/>
              <w:textAlignment w:val="baseline"/>
              <w:rPr>
                <w:rFonts w:ascii="Times New Roman" w:eastAsia="Times New Roman" w:hAnsi="Times New Roman" w:cs="Times New Roman"/>
                <w:sz w:val="20"/>
                <w:szCs w:val="20"/>
              </w:rPr>
            </w:pPr>
          </w:p>
        </w:tc>
        <w:tc>
          <w:tcPr>
            <w:tcW w:w="179" w:type="pct"/>
            <w:tcBorders>
              <w:top w:val="single" w:sz="4" w:space="0" w:color="auto"/>
              <w:left w:val="single" w:sz="4" w:space="0" w:color="auto"/>
              <w:bottom w:val="single" w:sz="4" w:space="0" w:color="auto"/>
              <w:right w:val="single" w:sz="4" w:space="0" w:color="auto"/>
            </w:tcBorders>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1</w:t>
            </w:r>
          </w:p>
        </w:tc>
        <w:tc>
          <w:tcPr>
            <w:tcW w:w="522"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 xml:space="preserve">Решение систем линейных </w:t>
            </w:r>
            <w:r w:rsidRPr="00D36D5A">
              <w:rPr>
                <w:rFonts w:ascii="Times New Roman" w:eastAsia="Times New Roman" w:hAnsi="Times New Roman" w:cs="Times New Roman"/>
                <w:sz w:val="20"/>
                <w:szCs w:val="20"/>
              </w:rPr>
              <w:lastRenderedPageBreak/>
              <w:t>уравнений методом сложения</w:t>
            </w:r>
          </w:p>
        </w:tc>
        <w:tc>
          <w:tcPr>
            <w:tcW w:w="257" w:type="pct"/>
            <w:vMerge/>
            <w:tcBorders>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widowControl w:val="0"/>
              <w:autoSpaceDE w:val="0"/>
              <w:autoSpaceDN w:val="0"/>
              <w:adjustRightInd w:val="0"/>
              <w:spacing w:after="0"/>
              <w:rPr>
                <w:rFonts w:ascii="Times New Roman" w:eastAsia="Times New Roman" w:hAnsi="Times New Roman" w:cs="Times New Roman"/>
                <w:sz w:val="20"/>
                <w:szCs w:val="20"/>
              </w:rPr>
            </w:pPr>
          </w:p>
        </w:tc>
        <w:tc>
          <w:tcPr>
            <w:tcW w:w="606" w:type="pct"/>
            <w:vMerge/>
            <w:tcBorders>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widowControl w:val="0"/>
              <w:autoSpaceDE w:val="0"/>
              <w:autoSpaceDN w:val="0"/>
              <w:adjustRightInd w:val="0"/>
              <w:spacing w:after="0"/>
              <w:rPr>
                <w:rFonts w:ascii="Times New Roman" w:eastAsia="Times New Roman" w:hAnsi="Times New Roman" w:cs="Times New Roman"/>
                <w:sz w:val="20"/>
                <w:szCs w:val="20"/>
              </w:rPr>
            </w:pPr>
          </w:p>
        </w:tc>
        <w:tc>
          <w:tcPr>
            <w:tcW w:w="606" w:type="pct"/>
            <w:vMerge/>
            <w:tcBorders>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rPr>
                <w:rFonts w:ascii="Times New Roman" w:eastAsia="Times New Roman" w:hAnsi="Times New Roman" w:cs="Times New Roman"/>
                <w:sz w:val="20"/>
                <w:szCs w:val="20"/>
              </w:rPr>
            </w:pPr>
          </w:p>
        </w:tc>
        <w:tc>
          <w:tcPr>
            <w:tcW w:w="894" w:type="pct"/>
            <w:vMerge/>
            <w:tcBorders>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widowControl w:val="0"/>
              <w:autoSpaceDE w:val="0"/>
              <w:autoSpaceDN w:val="0"/>
              <w:adjustRightInd w:val="0"/>
              <w:spacing w:after="0"/>
              <w:textAlignment w:val="baseline"/>
              <w:rPr>
                <w:rFonts w:ascii="Times New Roman" w:eastAsia="Times New Roman" w:hAnsi="Times New Roman" w:cs="Times New Roman"/>
                <w:b/>
                <w:i/>
                <w:sz w:val="20"/>
                <w:szCs w:val="20"/>
              </w:rPr>
            </w:pPr>
          </w:p>
        </w:tc>
        <w:tc>
          <w:tcPr>
            <w:tcW w:w="852" w:type="pct"/>
            <w:vMerge/>
            <w:tcBorders>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rPr>
                <w:rFonts w:ascii="Times New Roman" w:eastAsia="Newton-Regular" w:hAnsi="Times New Roman" w:cs="Times New Roman"/>
                <w:sz w:val="20"/>
                <w:szCs w:val="20"/>
              </w:rPr>
            </w:pPr>
          </w:p>
        </w:tc>
        <w:tc>
          <w:tcPr>
            <w:tcW w:w="896" w:type="pct"/>
            <w:tcBorders>
              <w:top w:val="single" w:sz="4" w:space="0" w:color="auto"/>
              <w:left w:val="single" w:sz="4" w:space="0" w:color="auto"/>
              <w:bottom w:val="single" w:sz="4" w:space="0" w:color="auto"/>
              <w:right w:val="single" w:sz="4" w:space="0" w:color="auto"/>
            </w:tcBorders>
          </w:tcPr>
          <w:p w:rsidR="001B468D" w:rsidRPr="00D36D5A" w:rsidRDefault="001B468D" w:rsidP="001B468D">
            <w:pPr>
              <w:spacing w:after="0"/>
              <w:rPr>
                <w:rFonts w:ascii="Times New Roman" w:eastAsia="Times New Roman" w:hAnsi="Times New Roman" w:cs="Times New Roman"/>
                <w:sz w:val="20"/>
                <w:szCs w:val="20"/>
              </w:rPr>
            </w:pPr>
          </w:p>
        </w:tc>
      </w:tr>
      <w:tr w:rsidR="001B468D" w:rsidRPr="00D36D5A" w:rsidTr="001B468D">
        <w:trPr>
          <w:gridAfter w:val="1"/>
          <w:wAfter w:w="7" w:type="pct"/>
          <w:trHeight w:val="57"/>
          <w:jc w:val="center"/>
        </w:trPr>
        <w:tc>
          <w:tcPr>
            <w:tcW w:w="180" w:type="pct"/>
            <w:tcBorders>
              <w:top w:val="single" w:sz="4" w:space="0" w:color="auto"/>
              <w:left w:val="single" w:sz="4" w:space="0" w:color="auto"/>
              <w:bottom w:val="single" w:sz="4" w:space="0" w:color="auto"/>
              <w:right w:val="single" w:sz="4" w:space="0" w:color="auto"/>
            </w:tcBorders>
          </w:tcPr>
          <w:p w:rsidR="001B468D" w:rsidRPr="00D36D5A" w:rsidRDefault="001B468D" w:rsidP="005F43FC">
            <w:pPr>
              <w:widowControl w:val="0"/>
              <w:numPr>
                <w:ilvl w:val="0"/>
                <w:numId w:val="2"/>
              </w:numPr>
              <w:autoSpaceDE w:val="0"/>
              <w:autoSpaceDN w:val="0"/>
              <w:adjustRightInd w:val="0"/>
              <w:spacing w:after="0"/>
              <w:ind w:left="340"/>
              <w:jc w:val="center"/>
              <w:textAlignment w:val="baseline"/>
              <w:rPr>
                <w:rFonts w:ascii="Times New Roman" w:eastAsia="Times New Roman" w:hAnsi="Times New Roman" w:cs="Times New Roman"/>
                <w:sz w:val="20"/>
                <w:szCs w:val="20"/>
              </w:rPr>
            </w:pPr>
          </w:p>
        </w:tc>
        <w:tc>
          <w:tcPr>
            <w:tcW w:w="179" w:type="pct"/>
            <w:tcBorders>
              <w:top w:val="single" w:sz="4" w:space="0" w:color="auto"/>
              <w:left w:val="single" w:sz="4" w:space="0" w:color="auto"/>
              <w:bottom w:val="single" w:sz="4" w:space="0" w:color="auto"/>
              <w:right w:val="single" w:sz="4" w:space="0" w:color="auto"/>
            </w:tcBorders>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1</w:t>
            </w:r>
          </w:p>
        </w:tc>
        <w:tc>
          <w:tcPr>
            <w:tcW w:w="522"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Решение задач с помощью систем линейных уравнений</w:t>
            </w:r>
          </w:p>
        </w:tc>
        <w:tc>
          <w:tcPr>
            <w:tcW w:w="257" w:type="pct"/>
            <w:tcBorders>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Урок изучения нового материала</w:t>
            </w:r>
          </w:p>
        </w:tc>
        <w:tc>
          <w:tcPr>
            <w:tcW w:w="606" w:type="pct"/>
            <w:tcBorders>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Фронтальная –</w:t>
            </w:r>
            <w:r w:rsidRPr="00D36D5A">
              <w:rPr>
                <w:rFonts w:ascii="Times New Roman" w:eastAsia="Calibri" w:hAnsi="Times New Roman" w:cs="Times New Roman"/>
                <w:sz w:val="20"/>
                <w:szCs w:val="20"/>
              </w:rPr>
              <w:t xml:space="preserve">  решение задачи по заданной теме, ответы на вопросы.</w:t>
            </w:r>
          </w:p>
          <w:p w:rsidR="001B468D" w:rsidRPr="00D36D5A" w:rsidRDefault="001B468D" w:rsidP="001B468D">
            <w:pPr>
              <w:widowControl w:val="0"/>
              <w:autoSpaceDE w:val="0"/>
              <w:autoSpaceDN w:val="0"/>
              <w:adjustRightInd w:val="0"/>
              <w:spacing w:after="0"/>
              <w:rPr>
                <w:rFonts w:ascii="Times New Roman" w:eastAsia="Times New Roman" w:hAnsi="Times New Roman" w:cs="Times New Roman"/>
                <w:sz w:val="20"/>
                <w:szCs w:val="20"/>
              </w:rPr>
            </w:pPr>
            <w:r w:rsidRPr="00D36D5A">
              <w:rPr>
                <w:rFonts w:ascii="Times New Roman" w:eastAsia="Times New Roman" w:hAnsi="Times New Roman" w:cs="Times New Roman"/>
                <w:i/>
                <w:iCs/>
                <w:sz w:val="20"/>
                <w:szCs w:val="20"/>
              </w:rPr>
              <w:t xml:space="preserve">Индивидуальная </w:t>
            </w:r>
            <w:r w:rsidRPr="00D36D5A">
              <w:rPr>
                <w:rFonts w:ascii="Times New Roman" w:eastAsia="Times New Roman" w:hAnsi="Times New Roman" w:cs="Times New Roman"/>
                <w:iCs/>
                <w:sz w:val="20"/>
                <w:szCs w:val="20"/>
              </w:rPr>
              <w:t xml:space="preserve">решают текстовые задачи в которых используется </w:t>
            </w:r>
            <w:r w:rsidRPr="00D36D5A">
              <w:rPr>
                <w:rFonts w:ascii="Times New Roman" w:eastAsia="Times New Roman" w:hAnsi="Times New Roman" w:cs="Times New Roman"/>
                <w:sz w:val="20"/>
                <w:szCs w:val="20"/>
              </w:rPr>
              <w:t>система двух линейных уравнений с двумя переменными  как математические модели  реальных ситуаций.</w:t>
            </w:r>
          </w:p>
        </w:tc>
        <w:tc>
          <w:tcPr>
            <w:tcW w:w="606" w:type="pct"/>
            <w:tcBorders>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Имеют представление о системе двух линейных уравнений с двумя переменными. Знают, как составить математическую модель реальной ситуации.</w:t>
            </w:r>
          </w:p>
        </w:tc>
        <w:tc>
          <w:tcPr>
            <w:tcW w:w="894" w:type="pct"/>
            <w:tcBorders>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widowControl w:val="0"/>
              <w:autoSpaceDE w:val="0"/>
              <w:autoSpaceDN w:val="0"/>
              <w:adjustRightInd w:val="0"/>
              <w:spacing w:after="0"/>
              <w:textAlignment w:val="baseline"/>
              <w:rPr>
                <w:rFonts w:ascii="Times New Roman" w:eastAsia="Times New Roman" w:hAnsi="Times New Roman" w:cs="Times New Roman"/>
                <w:sz w:val="20"/>
                <w:szCs w:val="20"/>
              </w:rPr>
            </w:pPr>
            <w:r w:rsidRPr="00D36D5A">
              <w:rPr>
                <w:rFonts w:ascii="Times New Roman" w:eastAsia="Times New Roman" w:hAnsi="Times New Roman" w:cs="Times New Roman"/>
                <w:b/>
                <w:i/>
                <w:sz w:val="20"/>
                <w:szCs w:val="20"/>
              </w:rPr>
              <w:t>Регулятивные:</w:t>
            </w:r>
            <w:r w:rsidRPr="00D36D5A">
              <w:rPr>
                <w:rFonts w:ascii="Times New Roman" w:eastAsia="Times New Roman" w:hAnsi="Times New Roman" w:cs="Times New Roman"/>
                <w:sz w:val="20"/>
                <w:szCs w:val="20"/>
              </w:rPr>
              <w:t xml:space="preserve"> Составляют план и последовательность действий</w:t>
            </w:r>
          </w:p>
          <w:p w:rsidR="001B468D" w:rsidRPr="00D36D5A" w:rsidRDefault="001B468D" w:rsidP="001B468D">
            <w:pPr>
              <w:widowControl w:val="0"/>
              <w:autoSpaceDE w:val="0"/>
              <w:autoSpaceDN w:val="0"/>
              <w:adjustRightInd w:val="0"/>
              <w:spacing w:after="0"/>
              <w:textAlignment w:val="baseline"/>
              <w:rPr>
                <w:rFonts w:ascii="Times New Roman" w:eastAsia="Times New Roman" w:hAnsi="Times New Roman" w:cs="Times New Roman"/>
                <w:sz w:val="20"/>
                <w:szCs w:val="20"/>
              </w:rPr>
            </w:pPr>
            <w:proofErr w:type="spellStart"/>
            <w:r w:rsidRPr="00D36D5A">
              <w:rPr>
                <w:rFonts w:ascii="Times New Roman" w:eastAsia="Times New Roman" w:hAnsi="Times New Roman" w:cs="Times New Roman"/>
                <w:b/>
                <w:i/>
                <w:sz w:val="20"/>
                <w:szCs w:val="20"/>
              </w:rPr>
              <w:t>Познавательные:</w:t>
            </w:r>
            <w:r w:rsidRPr="00D36D5A">
              <w:rPr>
                <w:rFonts w:ascii="Times New Roman" w:eastAsia="Times New Roman" w:hAnsi="Times New Roman" w:cs="Times New Roman"/>
                <w:sz w:val="20"/>
                <w:szCs w:val="20"/>
              </w:rPr>
              <w:t>Выполняют</w:t>
            </w:r>
            <w:proofErr w:type="spellEnd"/>
            <w:r w:rsidRPr="00D36D5A">
              <w:rPr>
                <w:rFonts w:ascii="Times New Roman" w:eastAsia="Times New Roman" w:hAnsi="Times New Roman" w:cs="Times New Roman"/>
                <w:sz w:val="20"/>
                <w:szCs w:val="20"/>
              </w:rPr>
              <w:t xml:space="preserve"> операции со знаками и символами</w:t>
            </w:r>
          </w:p>
          <w:p w:rsidR="001B468D" w:rsidRPr="00D36D5A" w:rsidRDefault="001B468D" w:rsidP="001B468D">
            <w:pPr>
              <w:widowControl w:val="0"/>
              <w:autoSpaceDE w:val="0"/>
              <w:autoSpaceDN w:val="0"/>
              <w:adjustRightInd w:val="0"/>
              <w:spacing w:after="0"/>
              <w:textAlignment w:val="baseline"/>
              <w:rPr>
                <w:rFonts w:ascii="Times New Roman" w:eastAsia="Times New Roman" w:hAnsi="Times New Roman" w:cs="Times New Roman"/>
                <w:b/>
                <w:i/>
                <w:sz w:val="20"/>
                <w:szCs w:val="20"/>
              </w:rPr>
            </w:pPr>
            <w:r w:rsidRPr="00D36D5A">
              <w:rPr>
                <w:rFonts w:ascii="Times New Roman" w:eastAsia="Times New Roman" w:hAnsi="Times New Roman" w:cs="Times New Roman"/>
                <w:b/>
                <w:i/>
                <w:sz w:val="20"/>
                <w:szCs w:val="20"/>
              </w:rPr>
              <w:t xml:space="preserve">Коммуникативные: </w:t>
            </w:r>
            <w:r w:rsidRPr="00D36D5A">
              <w:rPr>
                <w:rFonts w:ascii="Times New Roman" w:eastAsia="Times New Roman" w:hAnsi="Times New Roman" w:cs="Times New Roman"/>
                <w:sz w:val="20"/>
                <w:szCs w:val="20"/>
              </w:rPr>
              <w:t>Устанавливают рабочие отношения, учатся эффективно сотрудничать и способствовать продуктивной кооперации</w:t>
            </w:r>
          </w:p>
        </w:tc>
        <w:tc>
          <w:tcPr>
            <w:tcW w:w="852" w:type="pct"/>
            <w:tcBorders>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Объясняют самому себе свои отдельные ближайшие цели саморазвития, понимают и осознают социальную роль ученика, дают адекватную самооценку результатам своей учебной деятельности, проявляют интерес к предмету</w:t>
            </w:r>
          </w:p>
        </w:tc>
        <w:tc>
          <w:tcPr>
            <w:tcW w:w="896" w:type="pct"/>
            <w:tcBorders>
              <w:top w:val="single" w:sz="4" w:space="0" w:color="auto"/>
              <w:left w:val="single" w:sz="4" w:space="0" w:color="auto"/>
              <w:bottom w:val="single" w:sz="4" w:space="0" w:color="auto"/>
              <w:right w:val="single" w:sz="4" w:space="0" w:color="auto"/>
            </w:tcBorders>
          </w:tcPr>
          <w:p w:rsidR="001B468D" w:rsidRPr="00D36D5A" w:rsidRDefault="001B468D" w:rsidP="001B468D">
            <w:pPr>
              <w:widowControl w:val="0"/>
              <w:autoSpaceDE w:val="0"/>
              <w:autoSpaceDN w:val="0"/>
              <w:adjustRightInd w:val="0"/>
              <w:spacing w:after="0"/>
              <w:rPr>
                <w:rFonts w:ascii="Times New Roman" w:eastAsia="Times New Roman" w:hAnsi="Times New Roman" w:cs="Times New Roman"/>
                <w:sz w:val="20"/>
                <w:szCs w:val="20"/>
              </w:rPr>
            </w:pPr>
          </w:p>
        </w:tc>
      </w:tr>
      <w:tr w:rsidR="001B468D" w:rsidRPr="00D36D5A" w:rsidTr="001B468D">
        <w:trPr>
          <w:gridAfter w:val="1"/>
          <w:wAfter w:w="7" w:type="pct"/>
          <w:trHeight w:val="57"/>
          <w:jc w:val="center"/>
        </w:trPr>
        <w:tc>
          <w:tcPr>
            <w:tcW w:w="180" w:type="pct"/>
            <w:tcBorders>
              <w:top w:val="single" w:sz="4" w:space="0" w:color="auto"/>
              <w:left w:val="single" w:sz="4" w:space="0" w:color="auto"/>
              <w:bottom w:val="single" w:sz="4" w:space="0" w:color="auto"/>
              <w:right w:val="single" w:sz="4" w:space="0" w:color="auto"/>
            </w:tcBorders>
          </w:tcPr>
          <w:p w:rsidR="001B468D" w:rsidRPr="00D36D5A" w:rsidRDefault="001B468D" w:rsidP="005F43FC">
            <w:pPr>
              <w:widowControl w:val="0"/>
              <w:numPr>
                <w:ilvl w:val="0"/>
                <w:numId w:val="2"/>
              </w:numPr>
              <w:autoSpaceDE w:val="0"/>
              <w:autoSpaceDN w:val="0"/>
              <w:adjustRightInd w:val="0"/>
              <w:spacing w:after="0"/>
              <w:ind w:left="340"/>
              <w:jc w:val="center"/>
              <w:textAlignment w:val="baseline"/>
              <w:rPr>
                <w:rFonts w:ascii="Times New Roman" w:eastAsia="Times New Roman" w:hAnsi="Times New Roman" w:cs="Times New Roman"/>
                <w:sz w:val="20"/>
                <w:szCs w:val="20"/>
              </w:rPr>
            </w:pPr>
          </w:p>
        </w:tc>
        <w:tc>
          <w:tcPr>
            <w:tcW w:w="179" w:type="pct"/>
            <w:tcBorders>
              <w:top w:val="single" w:sz="4" w:space="0" w:color="auto"/>
              <w:left w:val="single" w:sz="4" w:space="0" w:color="auto"/>
              <w:bottom w:val="single" w:sz="4" w:space="0" w:color="auto"/>
              <w:right w:val="single" w:sz="4" w:space="0" w:color="auto"/>
            </w:tcBorders>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1</w:t>
            </w:r>
          </w:p>
        </w:tc>
        <w:tc>
          <w:tcPr>
            <w:tcW w:w="522"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Решение задач на движение с помощью систем линейных уравнений</w:t>
            </w:r>
          </w:p>
        </w:tc>
        <w:tc>
          <w:tcPr>
            <w:tcW w:w="257" w:type="pct"/>
            <w:tcBorders>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widowControl w:val="0"/>
              <w:autoSpaceDE w:val="0"/>
              <w:autoSpaceDN w:val="0"/>
              <w:adjustRightInd w:val="0"/>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Урок изучения нового материала</w:t>
            </w:r>
          </w:p>
        </w:tc>
        <w:tc>
          <w:tcPr>
            <w:tcW w:w="606" w:type="pct"/>
            <w:tcBorders>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Фронтальная –</w:t>
            </w:r>
            <w:r w:rsidRPr="00D36D5A">
              <w:rPr>
                <w:rFonts w:ascii="Times New Roman" w:eastAsia="Calibri" w:hAnsi="Times New Roman" w:cs="Times New Roman"/>
                <w:sz w:val="20"/>
                <w:szCs w:val="20"/>
              </w:rPr>
              <w:t xml:space="preserve">  решение задачи по заданной теме, ответы на вопросы.</w:t>
            </w:r>
          </w:p>
          <w:p w:rsidR="001B468D" w:rsidRPr="00D36D5A" w:rsidRDefault="001B468D" w:rsidP="001B468D">
            <w:pPr>
              <w:widowControl w:val="0"/>
              <w:autoSpaceDE w:val="0"/>
              <w:autoSpaceDN w:val="0"/>
              <w:adjustRightInd w:val="0"/>
              <w:spacing w:after="0"/>
              <w:rPr>
                <w:rFonts w:ascii="Times New Roman" w:eastAsia="Times New Roman" w:hAnsi="Times New Roman" w:cs="Times New Roman"/>
                <w:sz w:val="20"/>
                <w:szCs w:val="20"/>
              </w:rPr>
            </w:pPr>
            <w:r w:rsidRPr="00D36D5A">
              <w:rPr>
                <w:rFonts w:ascii="Times New Roman" w:eastAsia="Times New Roman" w:hAnsi="Times New Roman" w:cs="Times New Roman"/>
                <w:i/>
                <w:iCs/>
                <w:sz w:val="20"/>
                <w:szCs w:val="20"/>
              </w:rPr>
              <w:t xml:space="preserve">Индивидуальная </w:t>
            </w:r>
            <w:r w:rsidRPr="00D36D5A">
              <w:rPr>
                <w:rFonts w:ascii="Times New Roman" w:eastAsia="Times New Roman" w:hAnsi="Times New Roman" w:cs="Times New Roman"/>
                <w:iCs/>
                <w:sz w:val="20"/>
                <w:szCs w:val="20"/>
              </w:rPr>
              <w:t xml:space="preserve">решают текстовые задачи на движение в которых используется </w:t>
            </w:r>
            <w:r w:rsidRPr="00D36D5A">
              <w:rPr>
                <w:rFonts w:ascii="Times New Roman" w:eastAsia="Times New Roman" w:hAnsi="Times New Roman" w:cs="Times New Roman"/>
                <w:sz w:val="20"/>
                <w:szCs w:val="20"/>
              </w:rPr>
              <w:t>система двух линейных уравнений с двумя переменными  как математические модели  реальных ситуаций.</w:t>
            </w:r>
          </w:p>
        </w:tc>
        <w:tc>
          <w:tcPr>
            <w:tcW w:w="606" w:type="pct"/>
            <w:tcBorders>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Умеют решать текстовые задачи с помощью системы линейных уравнений на движение по дороге и реке.</w:t>
            </w:r>
          </w:p>
        </w:tc>
        <w:tc>
          <w:tcPr>
            <w:tcW w:w="894" w:type="pct"/>
            <w:tcBorders>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widowControl w:val="0"/>
              <w:autoSpaceDE w:val="0"/>
              <w:autoSpaceDN w:val="0"/>
              <w:adjustRightInd w:val="0"/>
              <w:spacing w:after="0"/>
              <w:textAlignment w:val="baseline"/>
              <w:rPr>
                <w:rFonts w:ascii="Times New Roman" w:eastAsia="Times New Roman" w:hAnsi="Times New Roman" w:cs="Times New Roman"/>
                <w:sz w:val="20"/>
                <w:szCs w:val="20"/>
              </w:rPr>
            </w:pPr>
            <w:r w:rsidRPr="00D36D5A">
              <w:rPr>
                <w:rFonts w:ascii="Times New Roman" w:eastAsia="Times New Roman" w:hAnsi="Times New Roman" w:cs="Times New Roman"/>
                <w:b/>
                <w:i/>
                <w:sz w:val="20"/>
                <w:szCs w:val="20"/>
              </w:rPr>
              <w:t>Регулятивные:</w:t>
            </w:r>
            <w:r w:rsidRPr="00D36D5A">
              <w:rPr>
                <w:rFonts w:ascii="Times New Roman" w:eastAsia="Times New Roman" w:hAnsi="Times New Roman" w:cs="Times New Roman"/>
                <w:sz w:val="20"/>
                <w:szCs w:val="20"/>
              </w:rPr>
              <w:t xml:space="preserve"> Определяют последовательность промежуточных целей с учетом конечного результата</w:t>
            </w:r>
          </w:p>
          <w:p w:rsidR="001B468D" w:rsidRPr="00D36D5A" w:rsidRDefault="001B468D" w:rsidP="001B468D">
            <w:pPr>
              <w:widowControl w:val="0"/>
              <w:autoSpaceDE w:val="0"/>
              <w:autoSpaceDN w:val="0"/>
              <w:adjustRightInd w:val="0"/>
              <w:spacing w:after="0"/>
              <w:textAlignment w:val="baseline"/>
              <w:rPr>
                <w:rFonts w:ascii="Times New Roman" w:eastAsia="Times New Roman" w:hAnsi="Times New Roman" w:cs="Times New Roman"/>
                <w:sz w:val="20"/>
                <w:szCs w:val="20"/>
              </w:rPr>
            </w:pPr>
            <w:proofErr w:type="spellStart"/>
            <w:r w:rsidRPr="00D36D5A">
              <w:rPr>
                <w:rFonts w:ascii="Times New Roman" w:eastAsia="Times New Roman" w:hAnsi="Times New Roman" w:cs="Times New Roman"/>
                <w:b/>
                <w:i/>
                <w:sz w:val="20"/>
                <w:szCs w:val="20"/>
              </w:rPr>
              <w:t>Познавательные:</w:t>
            </w:r>
            <w:r w:rsidRPr="00D36D5A">
              <w:rPr>
                <w:rFonts w:ascii="Times New Roman" w:eastAsia="Times New Roman" w:hAnsi="Times New Roman" w:cs="Times New Roman"/>
                <w:sz w:val="20"/>
                <w:szCs w:val="20"/>
              </w:rPr>
              <w:t>Проводят</w:t>
            </w:r>
            <w:proofErr w:type="spellEnd"/>
            <w:r w:rsidRPr="00D36D5A">
              <w:rPr>
                <w:rFonts w:ascii="Times New Roman" w:eastAsia="Times New Roman" w:hAnsi="Times New Roman" w:cs="Times New Roman"/>
                <w:sz w:val="20"/>
                <w:szCs w:val="20"/>
              </w:rPr>
              <w:t xml:space="preserve"> анализ способов решения задач</w:t>
            </w:r>
          </w:p>
          <w:p w:rsidR="001B468D" w:rsidRPr="00D36D5A" w:rsidRDefault="001B468D" w:rsidP="001B468D">
            <w:pPr>
              <w:widowControl w:val="0"/>
              <w:autoSpaceDE w:val="0"/>
              <w:autoSpaceDN w:val="0"/>
              <w:adjustRightInd w:val="0"/>
              <w:spacing w:after="0"/>
              <w:textAlignment w:val="baseline"/>
              <w:rPr>
                <w:rFonts w:ascii="Times New Roman" w:eastAsia="Times New Roman" w:hAnsi="Times New Roman" w:cs="Times New Roman"/>
                <w:b/>
                <w:i/>
                <w:sz w:val="20"/>
                <w:szCs w:val="20"/>
              </w:rPr>
            </w:pPr>
            <w:r w:rsidRPr="00D36D5A">
              <w:rPr>
                <w:rFonts w:ascii="Times New Roman" w:eastAsia="Times New Roman" w:hAnsi="Times New Roman" w:cs="Times New Roman"/>
                <w:b/>
                <w:i/>
                <w:sz w:val="20"/>
                <w:szCs w:val="20"/>
              </w:rPr>
              <w:t>Коммуникативные:</w:t>
            </w:r>
            <w:r w:rsidRPr="00D36D5A">
              <w:rPr>
                <w:rFonts w:ascii="Times New Roman" w:eastAsia="Times New Roman" w:hAnsi="Times New Roman" w:cs="Times New Roman"/>
                <w:sz w:val="20"/>
                <w:szCs w:val="20"/>
              </w:rPr>
              <w:t xml:space="preserve"> Умеют представлять конкретное содержание и сообщать его в письменной и устной форме</w:t>
            </w:r>
          </w:p>
        </w:tc>
        <w:tc>
          <w:tcPr>
            <w:tcW w:w="852" w:type="pct"/>
            <w:tcBorders>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Объясняют отличия в оценках одной и той же ситуации разными людьми, проявляют познавательный интерес к изучению предмета, дают оценку своей учебной деятельности</w:t>
            </w:r>
          </w:p>
        </w:tc>
        <w:tc>
          <w:tcPr>
            <w:tcW w:w="896" w:type="pct"/>
            <w:tcBorders>
              <w:top w:val="single" w:sz="4" w:space="0" w:color="auto"/>
              <w:left w:val="single" w:sz="4" w:space="0" w:color="auto"/>
              <w:bottom w:val="single" w:sz="4" w:space="0" w:color="auto"/>
              <w:right w:val="single" w:sz="4" w:space="0" w:color="auto"/>
            </w:tcBorders>
          </w:tcPr>
          <w:p w:rsidR="001B468D" w:rsidRPr="00D36D5A" w:rsidRDefault="001B468D" w:rsidP="001B468D">
            <w:pPr>
              <w:widowControl w:val="0"/>
              <w:autoSpaceDE w:val="0"/>
              <w:autoSpaceDN w:val="0"/>
              <w:adjustRightInd w:val="0"/>
              <w:spacing w:after="0"/>
              <w:rPr>
                <w:rFonts w:ascii="Times New Roman" w:eastAsia="Times New Roman" w:hAnsi="Times New Roman" w:cs="Times New Roman"/>
                <w:sz w:val="20"/>
                <w:szCs w:val="20"/>
              </w:rPr>
            </w:pPr>
          </w:p>
        </w:tc>
      </w:tr>
      <w:tr w:rsidR="001B468D" w:rsidRPr="00D36D5A" w:rsidTr="001B468D">
        <w:trPr>
          <w:gridAfter w:val="1"/>
          <w:wAfter w:w="7" w:type="pct"/>
          <w:trHeight w:val="57"/>
          <w:jc w:val="center"/>
        </w:trPr>
        <w:tc>
          <w:tcPr>
            <w:tcW w:w="180" w:type="pct"/>
            <w:tcBorders>
              <w:top w:val="single" w:sz="4" w:space="0" w:color="auto"/>
              <w:left w:val="single" w:sz="4" w:space="0" w:color="auto"/>
              <w:bottom w:val="single" w:sz="4" w:space="0" w:color="auto"/>
              <w:right w:val="single" w:sz="4" w:space="0" w:color="auto"/>
            </w:tcBorders>
          </w:tcPr>
          <w:p w:rsidR="001B468D" w:rsidRPr="00D36D5A" w:rsidRDefault="001B468D" w:rsidP="005F43FC">
            <w:pPr>
              <w:widowControl w:val="0"/>
              <w:numPr>
                <w:ilvl w:val="0"/>
                <w:numId w:val="2"/>
              </w:numPr>
              <w:autoSpaceDE w:val="0"/>
              <w:autoSpaceDN w:val="0"/>
              <w:adjustRightInd w:val="0"/>
              <w:spacing w:after="0"/>
              <w:ind w:left="340"/>
              <w:jc w:val="center"/>
              <w:textAlignment w:val="baseline"/>
              <w:rPr>
                <w:rFonts w:ascii="Times New Roman" w:eastAsia="Times New Roman" w:hAnsi="Times New Roman" w:cs="Times New Roman"/>
                <w:sz w:val="20"/>
                <w:szCs w:val="20"/>
              </w:rPr>
            </w:pPr>
          </w:p>
        </w:tc>
        <w:tc>
          <w:tcPr>
            <w:tcW w:w="179" w:type="pct"/>
            <w:tcBorders>
              <w:top w:val="single" w:sz="4" w:space="0" w:color="auto"/>
              <w:left w:val="single" w:sz="4" w:space="0" w:color="auto"/>
              <w:bottom w:val="single" w:sz="4" w:space="0" w:color="auto"/>
              <w:right w:val="single" w:sz="4" w:space="0" w:color="auto"/>
            </w:tcBorders>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1</w:t>
            </w:r>
          </w:p>
        </w:tc>
        <w:tc>
          <w:tcPr>
            <w:tcW w:w="522"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Решение задач на проценты и части с помощью систем линейных уравнений</w:t>
            </w:r>
          </w:p>
        </w:tc>
        <w:tc>
          <w:tcPr>
            <w:tcW w:w="257" w:type="pct"/>
            <w:tcBorders>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widowControl w:val="0"/>
              <w:autoSpaceDE w:val="0"/>
              <w:autoSpaceDN w:val="0"/>
              <w:adjustRightInd w:val="0"/>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Урок изучения нового материала</w:t>
            </w:r>
          </w:p>
        </w:tc>
        <w:tc>
          <w:tcPr>
            <w:tcW w:w="606" w:type="pct"/>
            <w:tcBorders>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64"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Фронтальная –</w:t>
            </w:r>
            <w:r w:rsidRPr="00D36D5A">
              <w:rPr>
                <w:rFonts w:ascii="Times New Roman" w:eastAsia="Calibri" w:hAnsi="Times New Roman" w:cs="Times New Roman"/>
                <w:sz w:val="20"/>
                <w:szCs w:val="20"/>
              </w:rPr>
              <w:t xml:space="preserve">  решение задачи по заданной теме, ответы на вопросы.</w:t>
            </w:r>
          </w:p>
          <w:p w:rsidR="001B468D" w:rsidRPr="00D36D5A" w:rsidRDefault="001B468D" w:rsidP="001B468D">
            <w:pPr>
              <w:widowControl w:val="0"/>
              <w:autoSpaceDE w:val="0"/>
              <w:autoSpaceDN w:val="0"/>
              <w:adjustRightInd w:val="0"/>
              <w:spacing w:after="0"/>
              <w:rPr>
                <w:rFonts w:ascii="Times New Roman" w:eastAsia="Times New Roman" w:hAnsi="Times New Roman" w:cs="Times New Roman"/>
                <w:sz w:val="20"/>
                <w:szCs w:val="20"/>
              </w:rPr>
            </w:pPr>
            <w:r w:rsidRPr="00D36D5A">
              <w:rPr>
                <w:rFonts w:ascii="Times New Roman" w:eastAsia="Times New Roman" w:hAnsi="Times New Roman" w:cs="Times New Roman"/>
                <w:i/>
                <w:iCs/>
                <w:sz w:val="20"/>
                <w:szCs w:val="20"/>
              </w:rPr>
              <w:t xml:space="preserve">Индивидуальная </w:t>
            </w:r>
            <w:r w:rsidRPr="00D36D5A">
              <w:rPr>
                <w:rFonts w:ascii="Times New Roman" w:eastAsia="Times New Roman" w:hAnsi="Times New Roman" w:cs="Times New Roman"/>
                <w:iCs/>
                <w:sz w:val="20"/>
                <w:szCs w:val="20"/>
              </w:rPr>
              <w:lastRenderedPageBreak/>
              <w:t xml:space="preserve">решают текстовые задачи на проценты и части в которых используется </w:t>
            </w:r>
            <w:r w:rsidRPr="00D36D5A">
              <w:rPr>
                <w:rFonts w:ascii="Times New Roman" w:eastAsia="Times New Roman" w:hAnsi="Times New Roman" w:cs="Times New Roman"/>
                <w:sz w:val="20"/>
                <w:szCs w:val="20"/>
              </w:rPr>
              <w:t>система двух линейных уравнений с двумя переменными  как математические модели  реальных ситуаций.</w:t>
            </w:r>
          </w:p>
        </w:tc>
        <w:tc>
          <w:tcPr>
            <w:tcW w:w="606" w:type="pct"/>
            <w:tcBorders>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lastRenderedPageBreak/>
              <w:t xml:space="preserve">Умеют решать текстовые задачи с помощью системы линейных уравнений на части, на числовые величины и </w:t>
            </w:r>
            <w:r w:rsidRPr="00D36D5A">
              <w:rPr>
                <w:rFonts w:ascii="Times New Roman" w:eastAsia="Times New Roman" w:hAnsi="Times New Roman" w:cs="Times New Roman"/>
                <w:sz w:val="20"/>
                <w:szCs w:val="20"/>
              </w:rPr>
              <w:lastRenderedPageBreak/>
              <w:t>проценты.</w:t>
            </w:r>
          </w:p>
        </w:tc>
        <w:tc>
          <w:tcPr>
            <w:tcW w:w="894" w:type="pct"/>
            <w:tcBorders>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widowControl w:val="0"/>
              <w:autoSpaceDE w:val="0"/>
              <w:autoSpaceDN w:val="0"/>
              <w:adjustRightInd w:val="0"/>
              <w:spacing w:after="0"/>
              <w:textAlignment w:val="baseline"/>
              <w:rPr>
                <w:rFonts w:ascii="Times New Roman" w:eastAsia="Times New Roman" w:hAnsi="Times New Roman" w:cs="Times New Roman"/>
                <w:sz w:val="20"/>
                <w:szCs w:val="20"/>
              </w:rPr>
            </w:pPr>
            <w:r w:rsidRPr="00D36D5A">
              <w:rPr>
                <w:rFonts w:ascii="Times New Roman" w:eastAsia="Times New Roman" w:hAnsi="Times New Roman" w:cs="Times New Roman"/>
                <w:b/>
                <w:i/>
                <w:sz w:val="20"/>
                <w:szCs w:val="20"/>
              </w:rPr>
              <w:lastRenderedPageBreak/>
              <w:t>Регулятивные:</w:t>
            </w:r>
            <w:r w:rsidRPr="00D36D5A">
              <w:rPr>
                <w:rFonts w:ascii="Times New Roman" w:eastAsia="Times New Roman" w:hAnsi="Times New Roman" w:cs="Times New Roman"/>
                <w:sz w:val="20"/>
                <w:szCs w:val="20"/>
              </w:rPr>
              <w:t xml:space="preserve"> Регулируют процесс выполнения задачи</w:t>
            </w:r>
          </w:p>
          <w:p w:rsidR="001B468D" w:rsidRPr="00D36D5A" w:rsidRDefault="001B468D" w:rsidP="001B468D">
            <w:pPr>
              <w:widowControl w:val="0"/>
              <w:autoSpaceDE w:val="0"/>
              <w:autoSpaceDN w:val="0"/>
              <w:adjustRightInd w:val="0"/>
              <w:spacing w:after="0"/>
              <w:textAlignment w:val="baseline"/>
              <w:rPr>
                <w:rFonts w:ascii="Times New Roman" w:eastAsia="Times New Roman" w:hAnsi="Times New Roman" w:cs="Times New Roman"/>
                <w:sz w:val="20"/>
                <w:szCs w:val="20"/>
              </w:rPr>
            </w:pPr>
            <w:proofErr w:type="spellStart"/>
            <w:r w:rsidRPr="00D36D5A">
              <w:rPr>
                <w:rFonts w:ascii="Times New Roman" w:eastAsia="Times New Roman" w:hAnsi="Times New Roman" w:cs="Times New Roman"/>
                <w:b/>
                <w:i/>
                <w:sz w:val="20"/>
                <w:szCs w:val="20"/>
              </w:rPr>
              <w:t>Познавательные:</w:t>
            </w:r>
            <w:r w:rsidRPr="00D36D5A">
              <w:rPr>
                <w:rFonts w:ascii="Times New Roman" w:eastAsia="Times New Roman" w:hAnsi="Times New Roman" w:cs="Times New Roman"/>
                <w:sz w:val="20"/>
                <w:szCs w:val="20"/>
              </w:rPr>
              <w:t>Создают</w:t>
            </w:r>
            <w:proofErr w:type="spellEnd"/>
            <w:r w:rsidRPr="00D36D5A">
              <w:rPr>
                <w:rFonts w:ascii="Times New Roman" w:eastAsia="Times New Roman" w:hAnsi="Times New Roman" w:cs="Times New Roman"/>
                <w:sz w:val="20"/>
                <w:szCs w:val="20"/>
              </w:rPr>
              <w:t xml:space="preserve"> алгоритмы деятельности при решении проблем творческого </w:t>
            </w:r>
            <w:r w:rsidRPr="00D36D5A">
              <w:rPr>
                <w:rFonts w:ascii="Times New Roman" w:eastAsia="Times New Roman" w:hAnsi="Times New Roman" w:cs="Times New Roman"/>
                <w:sz w:val="20"/>
                <w:szCs w:val="20"/>
              </w:rPr>
              <w:lastRenderedPageBreak/>
              <w:t>характера</w:t>
            </w:r>
          </w:p>
          <w:p w:rsidR="001B468D" w:rsidRPr="00D36D5A" w:rsidRDefault="001B468D" w:rsidP="001B468D">
            <w:pPr>
              <w:widowControl w:val="0"/>
              <w:autoSpaceDE w:val="0"/>
              <w:autoSpaceDN w:val="0"/>
              <w:adjustRightInd w:val="0"/>
              <w:spacing w:after="0"/>
              <w:textAlignment w:val="baseline"/>
              <w:rPr>
                <w:rFonts w:ascii="Times New Roman" w:eastAsia="Times New Roman" w:hAnsi="Times New Roman" w:cs="Times New Roman"/>
                <w:b/>
                <w:i/>
                <w:sz w:val="20"/>
                <w:szCs w:val="20"/>
              </w:rPr>
            </w:pPr>
            <w:r w:rsidRPr="00D36D5A">
              <w:rPr>
                <w:rFonts w:ascii="Times New Roman" w:eastAsia="Times New Roman" w:hAnsi="Times New Roman" w:cs="Times New Roman"/>
                <w:b/>
                <w:i/>
                <w:sz w:val="20"/>
                <w:szCs w:val="20"/>
              </w:rPr>
              <w:t>Коммуникативные:</w:t>
            </w:r>
            <w:r w:rsidRPr="00D36D5A">
              <w:rPr>
                <w:rFonts w:ascii="Times New Roman" w:eastAsia="Times New Roman" w:hAnsi="Times New Roman" w:cs="Times New Roman"/>
                <w:sz w:val="20"/>
                <w:szCs w:val="20"/>
              </w:rPr>
              <w:t xml:space="preserve"> С достаточной полнотой и точностью выражают свои мысли</w:t>
            </w:r>
          </w:p>
        </w:tc>
        <w:tc>
          <w:tcPr>
            <w:tcW w:w="852" w:type="pct"/>
            <w:tcBorders>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lastRenderedPageBreak/>
              <w:t xml:space="preserve">Проявляют устойчивый и широкий интерес к способам решения познавательных задач, положительное отношение к урокам математики, адекватно оценивают результаты своей </w:t>
            </w:r>
            <w:r w:rsidRPr="00D36D5A">
              <w:rPr>
                <w:rFonts w:ascii="Times New Roman" w:eastAsia="Times New Roman" w:hAnsi="Times New Roman" w:cs="Times New Roman"/>
                <w:sz w:val="20"/>
                <w:szCs w:val="20"/>
              </w:rPr>
              <w:lastRenderedPageBreak/>
              <w:t>учебной деятельности, понимают причины успеха в деятельности</w:t>
            </w:r>
          </w:p>
        </w:tc>
        <w:tc>
          <w:tcPr>
            <w:tcW w:w="896" w:type="pct"/>
            <w:tcBorders>
              <w:top w:val="single" w:sz="4" w:space="0" w:color="auto"/>
              <w:left w:val="single" w:sz="4" w:space="0" w:color="auto"/>
              <w:bottom w:val="single" w:sz="4" w:space="0" w:color="auto"/>
              <w:right w:val="single" w:sz="4" w:space="0" w:color="auto"/>
            </w:tcBorders>
          </w:tcPr>
          <w:p w:rsidR="001B468D" w:rsidRPr="00D36D5A" w:rsidRDefault="001B468D" w:rsidP="001B468D">
            <w:pPr>
              <w:widowControl w:val="0"/>
              <w:autoSpaceDE w:val="0"/>
              <w:autoSpaceDN w:val="0"/>
              <w:adjustRightInd w:val="0"/>
              <w:spacing w:after="0"/>
              <w:rPr>
                <w:rFonts w:ascii="Times New Roman" w:eastAsia="Times New Roman" w:hAnsi="Times New Roman" w:cs="Times New Roman"/>
                <w:sz w:val="20"/>
                <w:szCs w:val="20"/>
              </w:rPr>
            </w:pPr>
          </w:p>
        </w:tc>
      </w:tr>
      <w:tr w:rsidR="001B468D" w:rsidRPr="00D36D5A" w:rsidTr="001B468D">
        <w:trPr>
          <w:gridAfter w:val="1"/>
          <w:wAfter w:w="7" w:type="pct"/>
          <w:trHeight w:val="57"/>
          <w:jc w:val="center"/>
        </w:trPr>
        <w:tc>
          <w:tcPr>
            <w:tcW w:w="180" w:type="pct"/>
            <w:tcBorders>
              <w:top w:val="single" w:sz="4" w:space="0" w:color="auto"/>
              <w:left w:val="single" w:sz="4" w:space="0" w:color="auto"/>
              <w:bottom w:val="single" w:sz="4" w:space="0" w:color="auto"/>
              <w:right w:val="single" w:sz="4" w:space="0" w:color="auto"/>
            </w:tcBorders>
          </w:tcPr>
          <w:p w:rsidR="001B468D" w:rsidRPr="00D36D5A" w:rsidRDefault="001B468D" w:rsidP="005F43FC">
            <w:pPr>
              <w:widowControl w:val="0"/>
              <w:numPr>
                <w:ilvl w:val="0"/>
                <w:numId w:val="2"/>
              </w:numPr>
              <w:autoSpaceDE w:val="0"/>
              <w:autoSpaceDN w:val="0"/>
              <w:adjustRightInd w:val="0"/>
              <w:spacing w:after="0"/>
              <w:ind w:left="340"/>
              <w:jc w:val="center"/>
              <w:textAlignment w:val="baseline"/>
              <w:rPr>
                <w:rFonts w:ascii="Times New Roman" w:eastAsia="Times New Roman" w:hAnsi="Times New Roman" w:cs="Times New Roman"/>
                <w:sz w:val="20"/>
                <w:szCs w:val="20"/>
              </w:rPr>
            </w:pPr>
          </w:p>
        </w:tc>
        <w:tc>
          <w:tcPr>
            <w:tcW w:w="179" w:type="pct"/>
            <w:tcBorders>
              <w:top w:val="single" w:sz="4" w:space="0" w:color="auto"/>
              <w:left w:val="single" w:sz="4" w:space="0" w:color="auto"/>
              <w:bottom w:val="single" w:sz="4" w:space="0" w:color="auto"/>
              <w:right w:val="single" w:sz="4" w:space="0" w:color="auto"/>
            </w:tcBorders>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1</w:t>
            </w:r>
          </w:p>
        </w:tc>
        <w:tc>
          <w:tcPr>
            <w:tcW w:w="522"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Повторение и систематизация учебного материала</w:t>
            </w:r>
          </w:p>
        </w:tc>
        <w:tc>
          <w:tcPr>
            <w:tcW w:w="257"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40"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 xml:space="preserve">обобщение </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и систематизация знаний</w:t>
            </w:r>
          </w:p>
        </w:tc>
        <w:tc>
          <w:tcPr>
            <w:tcW w:w="606"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Фронтальная </w:t>
            </w:r>
            <w:r w:rsidRPr="00D36D5A">
              <w:rPr>
                <w:rFonts w:ascii="Times New Roman" w:eastAsia="Calibri" w:hAnsi="Times New Roman" w:cs="Times New Roman"/>
                <w:sz w:val="20"/>
                <w:szCs w:val="20"/>
              </w:rPr>
              <w:t>– ответы на вопросы по повторяемой теме</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w:t>
            </w:r>
            <w:r w:rsidRPr="00D36D5A">
              <w:rPr>
                <w:rFonts w:ascii="Times New Roman" w:eastAsia="Calibri" w:hAnsi="Times New Roman" w:cs="Times New Roman"/>
                <w:sz w:val="20"/>
                <w:szCs w:val="20"/>
              </w:rPr>
              <w:t xml:space="preserve"> –выполнение упражнений по теме</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i/>
                <w:iCs/>
                <w:sz w:val="20"/>
                <w:szCs w:val="20"/>
              </w:rPr>
            </w:pPr>
          </w:p>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p>
        </w:tc>
        <w:tc>
          <w:tcPr>
            <w:tcW w:w="606"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Пошагово контролируют правильность и полноту выполнения алгоритма выполнения заданий по повторяемой теме</w:t>
            </w:r>
          </w:p>
        </w:tc>
        <w:tc>
          <w:tcPr>
            <w:tcW w:w="894"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b/>
                <w:i/>
                <w:iCs/>
                <w:sz w:val="20"/>
                <w:szCs w:val="20"/>
                <w:u w:val="single"/>
              </w:rPr>
              <w:t xml:space="preserve">Регулятивные </w:t>
            </w:r>
            <w:r w:rsidRPr="00D36D5A">
              <w:rPr>
                <w:rFonts w:ascii="Times New Roman" w:eastAsia="Calibri" w:hAnsi="Times New Roman" w:cs="Times New Roman"/>
                <w:i/>
                <w:iCs/>
                <w:sz w:val="20"/>
                <w:szCs w:val="20"/>
              </w:rPr>
              <w:t xml:space="preserve">– </w:t>
            </w:r>
            <w:r w:rsidRPr="00D36D5A">
              <w:rPr>
                <w:rFonts w:ascii="Times New Roman" w:eastAsia="Calibri" w:hAnsi="Times New Roman" w:cs="Times New Roman"/>
                <w:sz w:val="20"/>
                <w:szCs w:val="20"/>
              </w:rPr>
              <w:t>определяют цель учебной деятельности, осуществляют поиск средств её осуществления.</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b/>
                <w:iCs/>
                <w:sz w:val="20"/>
                <w:szCs w:val="20"/>
                <w:u w:val="single"/>
              </w:rPr>
              <w:t xml:space="preserve">Познавательные </w:t>
            </w:r>
            <w:r w:rsidRPr="00D36D5A">
              <w:rPr>
                <w:rFonts w:ascii="Times New Roman" w:eastAsia="Calibri" w:hAnsi="Times New Roman" w:cs="Times New Roman"/>
                <w:i/>
                <w:iCs/>
                <w:sz w:val="20"/>
                <w:szCs w:val="20"/>
              </w:rPr>
              <w:t>–</w:t>
            </w:r>
            <w:r w:rsidRPr="00D36D5A">
              <w:rPr>
                <w:rFonts w:ascii="Times New Roman" w:eastAsia="Calibri" w:hAnsi="Times New Roman" w:cs="Times New Roman"/>
                <w:sz w:val="20"/>
                <w:szCs w:val="20"/>
              </w:rPr>
              <w:t xml:space="preserve"> записывают выводы в виде правил «если… то…».</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b/>
                <w:i/>
                <w:iCs/>
                <w:sz w:val="20"/>
                <w:szCs w:val="20"/>
                <w:u w:val="single"/>
              </w:rPr>
              <w:t>Коммуникативные</w:t>
            </w:r>
            <w:r w:rsidRPr="00D36D5A">
              <w:rPr>
                <w:rFonts w:ascii="Times New Roman" w:eastAsia="Calibri" w:hAnsi="Times New Roman" w:cs="Times New Roman"/>
                <w:i/>
                <w:iCs/>
                <w:sz w:val="20"/>
                <w:szCs w:val="20"/>
              </w:rPr>
              <w:t xml:space="preserve"> – </w:t>
            </w:r>
            <w:r w:rsidRPr="00D36D5A">
              <w:rPr>
                <w:rFonts w:ascii="Times New Roman" w:eastAsia="Calibri" w:hAnsi="Times New Roman" w:cs="Times New Roman"/>
                <w:sz w:val="20"/>
                <w:szCs w:val="20"/>
              </w:rPr>
              <w:t>умеют организовывать учебное взаимодействие в группе</w:t>
            </w:r>
          </w:p>
        </w:tc>
        <w:tc>
          <w:tcPr>
            <w:tcW w:w="852"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Объясняют самому себе свои наиболее заметные достижения, проявляют познавательный интерес к изучению предмета, дают адекватную оценку результатам своей учебной деятельности</w:t>
            </w:r>
          </w:p>
        </w:tc>
        <w:tc>
          <w:tcPr>
            <w:tcW w:w="896" w:type="pct"/>
            <w:tcBorders>
              <w:top w:val="single" w:sz="4" w:space="0" w:color="auto"/>
              <w:left w:val="single" w:sz="4" w:space="0" w:color="auto"/>
              <w:bottom w:val="single" w:sz="4" w:space="0" w:color="auto"/>
              <w:right w:val="single" w:sz="4" w:space="0" w:color="auto"/>
            </w:tcBorders>
          </w:tcPr>
          <w:p w:rsidR="001B468D" w:rsidRPr="00D36D5A" w:rsidRDefault="001B468D" w:rsidP="001B468D">
            <w:pPr>
              <w:autoSpaceDE w:val="0"/>
              <w:autoSpaceDN w:val="0"/>
              <w:adjustRightInd w:val="0"/>
              <w:spacing w:after="0" w:line="240"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Индивидуальная.</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Тестирование</w:t>
            </w:r>
          </w:p>
        </w:tc>
      </w:tr>
      <w:tr w:rsidR="001B468D" w:rsidRPr="00D36D5A" w:rsidTr="001B468D">
        <w:trPr>
          <w:gridAfter w:val="1"/>
          <w:wAfter w:w="7" w:type="pct"/>
          <w:trHeight w:val="57"/>
          <w:jc w:val="center"/>
        </w:trPr>
        <w:tc>
          <w:tcPr>
            <w:tcW w:w="180" w:type="pct"/>
            <w:tcBorders>
              <w:top w:val="single" w:sz="4" w:space="0" w:color="auto"/>
              <w:left w:val="single" w:sz="4" w:space="0" w:color="auto"/>
              <w:bottom w:val="single" w:sz="4" w:space="0" w:color="auto"/>
              <w:right w:val="single" w:sz="4" w:space="0" w:color="auto"/>
            </w:tcBorders>
          </w:tcPr>
          <w:p w:rsidR="001B468D" w:rsidRPr="00D36D5A" w:rsidRDefault="001B468D" w:rsidP="005F43FC">
            <w:pPr>
              <w:widowControl w:val="0"/>
              <w:numPr>
                <w:ilvl w:val="0"/>
                <w:numId w:val="2"/>
              </w:numPr>
              <w:autoSpaceDE w:val="0"/>
              <w:autoSpaceDN w:val="0"/>
              <w:adjustRightInd w:val="0"/>
              <w:spacing w:after="0"/>
              <w:ind w:left="340"/>
              <w:jc w:val="center"/>
              <w:textAlignment w:val="baseline"/>
              <w:rPr>
                <w:rFonts w:ascii="Times New Roman" w:eastAsia="Times New Roman" w:hAnsi="Times New Roman" w:cs="Times New Roman"/>
                <w:sz w:val="20"/>
                <w:szCs w:val="20"/>
              </w:rPr>
            </w:pPr>
          </w:p>
        </w:tc>
        <w:tc>
          <w:tcPr>
            <w:tcW w:w="179" w:type="pct"/>
            <w:tcBorders>
              <w:top w:val="single" w:sz="4" w:space="0" w:color="auto"/>
              <w:left w:val="single" w:sz="4" w:space="0" w:color="auto"/>
              <w:bottom w:val="single" w:sz="4" w:space="0" w:color="auto"/>
              <w:right w:val="single" w:sz="4" w:space="0" w:color="auto"/>
            </w:tcBorders>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1</w:t>
            </w:r>
          </w:p>
        </w:tc>
        <w:tc>
          <w:tcPr>
            <w:tcW w:w="522"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Контрольная работа №7 на тему «Системы линейных уравнений с двумя переменными»</w:t>
            </w:r>
          </w:p>
        </w:tc>
        <w:tc>
          <w:tcPr>
            <w:tcW w:w="257"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40"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 xml:space="preserve">контроль </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 xml:space="preserve">и оценка </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знаний</w:t>
            </w:r>
          </w:p>
        </w:tc>
        <w:tc>
          <w:tcPr>
            <w:tcW w:w="606"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Индивидуальная</w:t>
            </w:r>
            <w:r w:rsidRPr="00D36D5A">
              <w:rPr>
                <w:rFonts w:ascii="Times New Roman" w:eastAsia="Calibri" w:hAnsi="Times New Roman" w:cs="Times New Roman"/>
                <w:sz w:val="20"/>
                <w:szCs w:val="20"/>
              </w:rPr>
              <w:t xml:space="preserve"> – решение контрольной работы </w:t>
            </w:r>
          </w:p>
        </w:tc>
        <w:tc>
          <w:tcPr>
            <w:tcW w:w="606"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Используют различные приёмы проверки правильности нахождения значения числового выражения</w:t>
            </w:r>
          </w:p>
        </w:tc>
        <w:tc>
          <w:tcPr>
            <w:tcW w:w="894"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Регулятивные –</w:t>
            </w:r>
            <w:r w:rsidRPr="00D36D5A">
              <w:rPr>
                <w:rFonts w:ascii="Times New Roman" w:eastAsia="Calibri" w:hAnsi="Times New Roman" w:cs="Times New Roman"/>
                <w:sz w:val="20"/>
                <w:szCs w:val="20"/>
              </w:rPr>
              <w:t xml:space="preserve"> понимают причины своего неуспеха и находят способы выхода из этой ситуации.</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Познавательные –</w:t>
            </w:r>
            <w:r w:rsidRPr="00D36D5A">
              <w:rPr>
                <w:rFonts w:ascii="Times New Roman" w:eastAsia="Calibri" w:hAnsi="Times New Roman" w:cs="Times New Roman"/>
                <w:sz w:val="20"/>
                <w:szCs w:val="20"/>
              </w:rPr>
              <w:t xml:space="preserve"> делают предположения об информации, которая нужна для решения учебной задачи.</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Коммуникативные – </w:t>
            </w:r>
            <w:r w:rsidRPr="00D36D5A">
              <w:rPr>
                <w:rFonts w:ascii="Times New Roman" w:eastAsia="Calibri" w:hAnsi="Times New Roman" w:cs="Times New Roman"/>
                <w:sz w:val="20"/>
                <w:szCs w:val="20"/>
              </w:rPr>
              <w:t>умеют критично относиться к своему мнению</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p>
        </w:tc>
        <w:tc>
          <w:tcPr>
            <w:tcW w:w="852"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Объясняют самому себе свои наиболее заметные достижения, дают положительную оценку результатам своей учебной деятельности, проявляют интерес к предмету</w:t>
            </w:r>
          </w:p>
        </w:tc>
        <w:tc>
          <w:tcPr>
            <w:tcW w:w="896" w:type="pct"/>
            <w:tcBorders>
              <w:top w:val="single" w:sz="4" w:space="0" w:color="auto"/>
              <w:left w:val="single" w:sz="4" w:space="0" w:color="auto"/>
              <w:bottom w:val="single" w:sz="4" w:space="0" w:color="auto"/>
              <w:right w:val="single" w:sz="4" w:space="0" w:color="auto"/>
            </w:tcBorders>
          </w:tcPr>
          <w:p w:rsidR="001B468D" w:rsidRPr="00D36D5A" w:rsidRDefault="001B468D" w:rsidP="001B468D">
            <w:pPr>
              <w:autoSpaceDE w:val="0"/>
              <w:autoSpaceDN w:val="0"/>
              <w:adjustRightInd w:val="0"/>
              <w:spacing w:after="0" w:line="240"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Индивидуальная.</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Самостоятельная работа</w:t>
            </w:r>
          </w:p>
        </w:tc>
      </w:tr>
      <w:tr w:rsidR="001B468D" w:rsidRPr="00D36D5A" w:rsidTr="001B468D">
        <w:trPr>
          <w:trHeight w:val="57"/>
          <w:jc w:val="center"/>
        </w:trPr>
        <w:tc>
          <w:tcPr>
            <w:tcW w:w="5000" w:type="pct"/>
            <w:gridSpan w:val="10"/>
            <w:tcBorders>
              <w:top w:val="single" w:sz="4" w:space="0" w:color="auto"/>
              <w:left w:val="single" w:sz="4" w:space="0" w:color="auto"/>
              <w:bottom w:val="single" w:sz="4" w:space="0" w:color="auto"/>
              <w:right w:val="single" w:sz="4" w:space="0" w:color="auto"/>
            </w:tcBorders>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Повторение и систематизация учебного материала (4 часов+1ч*)</w:t>
            </w:r>
          </w:p>
        </w:tc>
      </w:tr>
      <w:tr w:rsidR="001B468D" w:rsidRPr="00D36D5A" w:rsidTr="001B468D">
        <w:trPr>
          <w:gridAfter w:val="1"/>
          <w:wAfter w:w="7" w:type="pct"/>
          <w:trHeight w:val="57"/>
          <w:jc w:val="center"/>
        </w:trPr>
        <w:tc>
          <w:tcPr>
            <w:tcW w:w="180" w:type="pct"/>
            <w:tcBorders>
              <w:top w:val="single" w:sz="4" w:space="0" w:color="auto"/>
              <w:left w:val="single" w:sz="4" w:space="0" w:color="auto"/>
              <w:bottom w:val="single" w:sz="4" w:space="0" w:color="auto"/>
              <w:right w:val="single" w:sz="4" w:space="0" w:color="auto"/>
            </w:tcBorders>
          </w:tcPr>
          <w:p w:rsidR="001B468D" w:rsidRPr="00D36D5A" w:rsidRDefault="001B468D" w:rsidP="005F43FC">
            <w:pPr>
              <w:widowControl w:val="0"/>
              <w:numPr>
                <w:ilvl w:val="0"/>
                <w:numId w:val="2"/>
              </w:numPr>
              <w:autoSpaceDE w:val="0"/>
              <w:autoSpaceDN w:val="0"/>
              <w:adjustRightInd w:val="0"/>
              <w:spacing w:after="0"/>
              <w:ind w:left="340"/>
              <w:jc w:val="center"/>
              <w:textAlignment w:val="baseline"/>
              <w:rPr>
                <w:rFonts w:ascii="Times New Roman" w:eastAsia="Times New Roman" w:hAnsi="Times New Roman" w:cs="Times New Roman"/>
                <w:sz w:val="20"/>
                <w:szCs w:val="20"/>
              </w:rPr>
            </w:pPr>
          </w:p>
        </w:tc>
        <w:tc>
          <w:tcPr>
            <w:tcW w:w="179" w:type="pct"/>
            <w:tcBorders>
              <w:top w:val="single" w:sz="4" w:space="0" w:color="auto"/>
              <w:left w:val="single" w:sz="4" w:space="0" w:color="auto"/>
              <w:bottom w:val="single" w:sz="4" w:space="0" w:color="auto"/>
              <w:right w:val="single" w:sz="4" w:space="0" w:color="auto"/>
            </w:tcBorders>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1</w:t>
            </w:r>
          </w:p>
        </w:tc>
        <w:tc>
          <w:tcPr>
            <w:tcW w:w="522"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Повторение. Разложение многочлена на множители</w:t>
            </w:r>
          </w:p>
        </w:tc>
        <w:tc>
          <w:tcPr>
            <w:tcW w:w="257"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i/>
                <w:iCs/>
                <w:sz w:val="20"/>
                <w:szCs w:val="20"/>
              </w:rPr>
              <w:t>закрепление знаний</w:t>
            </w:r>
          </w:p>
        </w:tc>
        <w:tc>
          <w:tcPr>
            <w:tcW w:w="606"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i/>
                <w:iCs/>
                <w:sz w:val="20"/>
                <w:szCs w:val="20"/>
              </w:rPr>
              <w:t xml:space="preserve">Фронтальная </w:t>
            </w:r>
            <w:r w:rsidRPr="00D36D5A">
              <w:rPr>
                <w:rFonts w:ascii="Times New Roman" w:eastAsia="Calibri" w:hAnsi="Times New Roman" w:cs="Times New Roman"/>
                <w:sz w:val="20"/>
                <w:szCs w:val="20"/>
              </w:rPr>
              <w:t xml:space="preserve">– ответы </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sz w:val="20"/>
                <w:szCs w:val="20"/>
              </w:rPr>
            </w:pPr>
            <w:r w:rsidRPr="00D36D5A">
              <w:rPr>
                <w:rFonts w:ascii="Times New Roman" w:eastAsia="Calibri" w:hAnsi="Times New Roman" w:cs="Times New Roman"/>
                <w:sz w:val="20"/>
                <w:szCs w:val="20"/>
              </w:rPr>
              <w:t>на вопросы.</w:t>
            </w:r>
          </w:p>
          <w:p w:rsidR="001B468D" w:rsidRPr="00D36D5A" w:rsidRDefault="001B468D" w:rsidP="001B468D">
            <w:pPr>
              <w:autoSpaceDE w:val="0"/>
              <w:autoSpaceDN w:val="0"/>
              <w:adjustRightInd w:val="0"/>
              <w:spacing w:after="0" w:line="240" w:lineRule="auto"/>
              <w:rPr>
                <w:rFonts w:ascii="Times New Roman" w:eastAsia="Calibri" w:hAnsi="Times New Roman" w:cs="Times New Roman"/>
                <w:i/>
                <w:iCs/>
                <w:sz w:val="20"/>
                <w:szCs w:val="20"/>
              </w:rPr>
            </w:pPr>
            <w:r w:rsidRPr="00D36D5A">
              <w:rPr>
                <w:rFonts w:ascii="Times New Roman" w:eastAsia="Calibri" w:hAnsi="Times New Roman" w:cs="Times New Roman"/>
                <w:i/>
                <w:iCs/>
                <w:sz w:val="20"/>
                <w:szCs w:val="20"/>
              </w:rPr>
              <w:t>Индивидуальная</w:t>
            </w:r>
            <w:r w:rsidRPr="00D36D5A">
              <w:rPr>
                <w:rFonts w:ascii="Times New Roman" w:eastAsia="Calibri" w:hAnsi="Times New Roman" w:cs="Times New Roman"/>
                <w:sz w:val="20"/>
                <w:szCs w:val="20"/>
              </w:rPr>
              <w:t xml:space="preserve">-  </w:t>
            </w:r>
            <w:r w:rsidRPr="00D36D5A">
              <w:rPr>
                <w:rFonts w:ascii="Times New Roman" w:eastAsia="Times New Roman" w:hAnsi="Times New Roman" w:cs="Times New Roman"/>
                <w:sz w:val="20"/>
                <w:szCs w:val="20"/>
              </w:rPr>
              <w:t>Решение качественных задач. Работа с раздаточным материалом</w:t>
            </w:r>
          </w:p>
        </w:tc>
        <w:tc>
          <w:tcPr>
            <w:tcW w:w="606"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Умеют применять формулы сокращенного умножения для упрощения выражений, решения уравнений.</w:t>
            </w:r>
          </w:p>
        </w:tc>
        <w:tc>
          <w:tcPr>
            <w:tcW w:w="894"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line="240" w:lineRule="auto"/>
              <w:rPr>
                <w:rFonts w:ascii="Times New Roman" w:eastAsia="Times New Roman" w:hAnsi="Times New Roman" w:cs="Times New Roman"/>
                <w:sz w:val="20"/>
                <w:szCs w:val="20"/>
                <w:u w:val="single"/>
              </w:rPr>
            </w:pPr>
            <w:r w:rsidRPr="00D36D5A">
              <w:rPr>
                <w:rFonts w:ascii="Times New Roman" w:eastAsia="Times New Roman" w:hAnsi="Times New Roman" w:cs="Times New Roman"/>
                <w:sz w:val="20"/>
                <w:szCs w:val="20"/>
                <w:u w:val="single"/>
              </w:rPr>
              <w:t>Регулятивные</w:t>
            </w:r>
            <w:r w:rsidRPr="00D36D5A">
              <w:rPr>
                <w:rFonts w:ascii="Times New Roman" w:eastAsia="Times New Roman" w:hAnsi="Times New Roman" w:cs="Times New Roman"/>
                <w:sz w:val="20"/>
                <w:szCs w:val="20"/>
              </w:rPr>
              <w:t xml:space="preserve"> – Вносят коррективы и дополнения в способ своих действий</w:t>
            </w:r>
          </w:p>
          <w:p w:rsidR="001B468D" w:rsidRPr="00D36D5A" w:rsidRDefault="001B468D" w:rsidP="001B468D">
            <w:pPr>
              <w:spacing w:after="0" w:line="240" w:lineRule="auto"/>
              <w:rPr>
                <w:rFonts w:ascii="Times New Roman" w:eastAsia="Times New Roman" w:hAnsi="Times New Roman" w:cs="Times New Roman"/>
                <w:sz w:val="20"/>
                <w:szCs w:val="20"/>
                <w:u w:val="single"/>
              </w:rPr>
            </w:pPr>
            <w:r w:rsidRPr="00D36D5A">
              <w:rPr>
                <w:rFonts w:ascii="Times New Roman" w:eastAsia="Times New Roman" w:hAnsi="Times New Roman" w:cs="Times New Roman"/>
                <w:sz w:val="20"/>
                <w:szCs w:val="20"/>
                <w:u w:val="single"/>
              </w:rPr>
              <w:t>Познавательные</w:t>
            </w:r>
            <w:r w:rsidRPr="00D36D5A">
              <w:rPr>
                <w:rFonts w:ascii="Times New Roman" w:eastAsia="Times New Roman" w:hAnsi="Times New Roman" w:cs="Times New Roman"/>
                <w:sz w:val="20"/>
                <w:szCs w:val="20"/>
              </w:rPr>
              <w:t xml:space="preserve"> – Проводят анализ способов решения задач</w:t>
            </w:r>
          </w:p>
          <w:p w:rsidR="001B468D" w:rsidRPr="00D36D5A" w:rsidRDefault="001B468D" w:rsidP="001B468D">
            <w:pPr>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u w:val="single"/>
              </w:rPr>
              <w:t>Коммуникативные</w:t>
            </w:r>
            <w:r w:rsidRPr="00D36D5A">
              <w:rPr>
                <w:rFonts w:ascii="Times New Roman" w:eastAsia="Times New Roman" w:hAnsi="Times New Roman" w:cs="Times New Roman"/>
                <w:sz w:val="20"/>
                <w:szCs w:val="20"/>
              </w:rPr>
              <w:t xml:space="preserve"> Вступают в диалог, учатся владеть монологической и </w:t>
            </w:r>
            <w:r w:rsidRPr="00D36D5A">
              <w:rPr>
                <w:rFonts w:ascii="Times New Roman" w:eastAsia="Times New Roman" w:hAnsi="Times New Roman" w:cs="Times New Roman"/>
                <w:sz w:val="20"/>
                <w:szCs w:val="20"/>
              </w:rPr>
              <w:lastRenderedPageBreak/>
              <w:t>диалогической формами речи в соответствии с нормами родного языка</w:t>
            </w:r>
          </w:p>
        </w:tc>
        <w:tc>
          <w:tcPr>
            <w:tcW w:w="852"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lastRenderedPageBreak/>
              <w:t>Дают адекватную оценку результатам своей учебной деятельности, проявляют познавательный интерес к изучению предмета, к способам решения познавательных задач</w:t>
            </w:r>
          </w:p>
        </w:tc>
        <w:tc>
          <w:tcPr>
            <w:tcW w:w="896" w:type="pct"/>
            <w:tcBorders>
              <w:top w:val="single" w:sz="4" w:space="0" w:color="auto"/>
              <w:left w:val="single" w:sz="4" w:space="0" w:color="auto"/>
              <w:bottom w:val="single" w:sz="4" w:space="0" w:color="auto"/>
              <w:right w:val="single" w:sz="4" w:space="0" w:color="auto"/>
            </w:tcBorders>
          </w:tcPr>
          <w:p w:rsidR="001B468D" w:rsidRPr="00D36D5A" w:rsidRDefault="001B468D" w:rsidP="001B468D">
            <w:pPr>
              <w:widowControl w:val="0"/>
              <w:autoSpaceDE w:val="0"/>
              <w:autoSpaceDN w:val="0"/>
              <w:adjustRightInd w:val="0"/>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 xml:space="preserve">(устный опрос </w:t>
            </w:r>
          </w:p>
        </w:tc>
      </w:tr>
      <w:tr w:rsidR="001B468D" w:rsidRPr="00D36D5A" w:rsidTr="001B468D">
        <w:trPr>
          <w:gridAfter w:val="1"/>
          <w:wAfter w:w="7" w:type="pct"/>
          <w:trHeight w:val="57"/>
          <w:jc w:val="center"/>
        </w:trPr>
        <w:tc>
          <w:tcPr>
            <w:tcW w:w="180" w:type="pct"/>
            <w:tcBorders>
              <w:top w:val="single" w:sz="4" w:space="0" w:color="auto"/>
              <w:left w:val="single" w:sz="4" w:space="0" w:color="auto"/>
              <w:bottom w:val="single" w:sz="4" w:space="0" w:color="auto"/>
              <w:right w:val="single" w:sz="4" w:space="0" w:color="auto"/>
            </w:tcBorders>
          </w:tcPr>
          <w:p w:rsidR="001B468D" w:rsidRPr="00D36D5A" w:rsidRDefault="001B468D" w:rsidP="005F43FC">
            <w:pPr>
              <w:widowControl w:val="0"/>
              <w:numPr>
                <w:ilvl w:val="0"/>
                <w:numId w:val="2"/>
              </w:numPr>
              <w:autoSpaceDE w:val="0"/>
              <w:autoSpaceDN w:val="0"/>
              <w:adjustRightInd w:val="0"/>
              <w:spacing w:after="0"/>
              <w:ind w:left="340"/>
              <w:jc w:val="center"/>
              <w:textAlignment w:val="baseline"/>
              <w:rPr>
                <w:rFonts w:ascii="Times New Roman" w:eastAsia="Times New Roman" w:hAnsi="Times New Roman" w:cs="Times New Roman"/>
                <w:sz w:val="20"/>
                <w:szCs w:val="20"/>
              </w:rPr>
            </w:pPr>
          </w:p>
        </w:tc>
        <w:tc>
          <w:tcPr>
            <w:tcW w:w="179" w:type="pct"/>
            <w:tcBorders>
              <w:top w:val="single" w:sz="4" w:space="0" w:color="auto"/>
              <w:left w:val="single" w:sz="4" w:space="0" w:color="auto"/>
              <w:bottom w:val="single" w:sz="4" w:space="0" w:color="auto"/>
              <w:right w:val="single" w:sz="4" w:space="0" w:color="auto"/>
            </w:tcBorders>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1</w:t>
            </w:r>
          </w:p>
        </w:tc>
        <w:tc>
          <w:tcPr>
            <w:tcW w:w="522"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Повторение. Линейная функция</w:t>
            </w:r>
          </w:p>
        </w:tc>
        <w:tc>
          <w:tcPr>
            <w:tcW w:w="257"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i/>
                <w:iCs/>
                <w:sz w:val="20"/>
                <w:szCs w:val="20"/>
              </w:rPr>
              <w:t>закрепление знаний</w:t>
            </w:r>
          </w:p>
        </w:tc>
        <w:tc>
          <w:tcPr>
            <w:tcW w:w="606"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40" w:lineRule="auto"/>
              <w:rPr>
                <w:rFonts w:ascii="Times New Roman" w:eastAsia="Calibri" w:hAnsi="Times New Roman" w:cs="Times New Roman"/>
                <w:i/>
                <w:iCs/>
                <w:sz w:val="20"/>
                <w:szCs w:val="20"/>
              </w:rPr>
            </w:pPr>
          </w:p>
        </w:tc>
        <w:tc>
          <w:tcPr>
            <w:tcW w:w="606"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Умеют находить координаты точек пересечения графика с координатными осями, координаты точки пересечения графиков двух линейных функций, наибольшее и наименьшее значения функции на заданном промежутке.</w:t>
            </w:r>
          </w:p>
        </w:tc>
        <w:tc>
          <w:tcPr>
            <w:tcW w:w="894"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line="240" w:lineRule="auto"/>
              <w:rPr>
                <w:rFonts w:ascii="Times New Roman" w:eastAsia="Times New Roman" w:hAnsi="Times New Roman" w:cs="Times New Roman"/>
                <w:sz w:val="20"/>
                <w:szCs w:val="20"/>
                <w:u w:val="single"/>
              </w:rPr>
            </w:pPr>
            <w:r w:rsidRPr="00D36D5A">
              <w:rPr>
                <w:rFonts w:ascii="Times New Roman" w:eastAsia="Times New Roman" w:hAnsi="Times New Roman" w:cs="Times New Roman"/>
                <w:sz w:val="20"/>
                <w:szCs w:val="20"/>
                <w:u w:val="single"/>
              </w:rPr>
              <w:t>Регулятивные</w:t>
            </w:r>
            <w:r w:rsidRPr="00D36D5A">
              <w:rPr>
                <w:rFonts w:ascii="Times New Roman" w:eastAsia="Times New Roman" w:hAnsi="Times New Roman" w:cs="Times New Roman"/>
                <w:sz w:val="20"/>
                <w:szCs w:val="20"/>
              </w:rPr>
              <w:t xml:space="preserve"> – Выделяют и осознают то, что уже усвоено, осознают качество и уровень усвоения</w:t>
            </w:r>
          </w:p>
          <w:p w:rsidR="001B468D" w:rsidRPr="00D36D5A" w:rsidRDefault="001B468D" w:rsidP="001B468D">
            <w:pPr>
              <w:spacing w:after="0" w:line="240" w:lineRule="auto"/>
              <w:rPr>
                <w:rFonts w:ascii="Times New Roman" w:eastAsia="Times New Roman" w:hAnsi="Times New Roman" w:cs="Times New Roman"/>
                <w:sz w:val="20"/>
                <w:szCs w:val="20"/>
                <w:u w:val="single"/>
              </w:rPr>
            </w:pPr>
            <w:r w:rsidRPr="00D36D5A">
              <w:rPr>
                <w:rFonts w:ascii="Times New Roman" w:eastAsia="Times New Roman" w:hAnsi="Times New Roman" w:cs="Times New Roman"/>
                <w:sz w:val="20"/>
                <w:szCs w:val="20"/>
                <w:u w:val="single"/>
              </w:rPr>
              <w:t>Познавательные</w:t>
            </w:r>
            <w:r w:rsidRPr="00D36D5A">
              <w:rPr>
                <w:rFonts w:ascii="Times New Roman" w:eastAsia="Times New Roman" w:hAnsi="Times New Roman" w:cs="Times New Roman"/>
                <w:sz w:val="20"/>
                <w:szCs w:val="20"/>
              </w:rPr>
              <w:t xml:space="preserve"> – Выбирают наиболее эффективные способы решения задачи в зависимости от конкретных условий</w:t>
            </w:r>
          </w:p>
          <w:p w:rsidR="001B468D" w:rsidRPr="00D36D5A" w:rsidRDefault="001B468D" w:rsidP="001B468D">
            <w:pPr>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u w:val="single"/>
              </w:rPr>
              <w:t>Коммуникативные</w:t>
            </w:r>
            <w:r w:rsidRPr="00D36D5A">
              <w:rPr>
                <w:rFonts w:ascii="Times New Roman" w:eastAsia="Times New Roman" w:hAnsi="Times New Roman" w:cs="Times New Roman"/>
                <w:sz w:val="20"/>
                <w:szCs w:val="20"/>
              </w:rPr>
              <w:t xml:space="preserve"> Адекватно используют речевые средства для аргументации</w:t>
            </w:r>
          </w:p>
        </w:tc>
        <w:tc>
          <w:tcPr>
            <w:tcW w:w="852"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Проявляют положительное отношение к урокам математики, к способам решения познавательных задач, оценивают свою учебную деятельность</w:t>
            </w:r>
          </w:p>
        </w:tc>
        <w:tc>
          <w:tcPr>
            <w:tcW w:w="896" w:type="pct"/>
            <w:tcBorders>
              <w:top w:val="single" w:sz="4" w:space="0" w:color="auto"/>
              <w:left w:val="single" w:sz="4" w:space="0" w:color="auto"/>
              <w:bottom w:val="single" w:sz="4" w:space="0" w:color="auto"/>
              <w:right w:val="single" w:sz="4" w:space="0" w:color="auto"/>
            </w:tcBorders>
          </w:tcPr>
          <w:p w:rsidR="001B468D" w:rsidRPr="00D36D5A" w:rsidRDefault="001B468D" w:rsidP="001B468D">
            <w:pPr>
              <w:widowControl w:val="0"/>
              <w:autoSpaceDE w:val="0"/>
              <w:autoSpaceDN w:val="0"/>
              <w:adjustRightInd w:val="0"/>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 xml:space="preserve">Индивидуальная </w:t>
            </w:r>
          </w:p>
        </w:tc>
      </w:tr>
      <w:tr w:rsidR="001B468D" w:rsidRPr="00D36D5A" w:rsidTr="001B468D">
        <w:trPr>
          <w:gridAfter w:val="1"/>
          <w:wAfter w:w="7" w:type="pct"/>
          <w:trHeight w:val="57"/>
          <w:jc w:val="center"/>
        </w:trPr>
        <w:tc>
          <w:tcPr>
            <w:tcW w:w="180" w:type="pct"/>
            <w:tcBorders>
              <w:top w:val="single" w:sz="4" w:space="0" w:color="auto"/>
              <w:left w:val="single" w:sz="4" w:space="0" w:color="auto"/>
              <w:bottom w:val="single" w:sz="4" w:space="0" w:color="auto"/>
              <w:right w:val="single" w:sz="4" w:space="0" w:color="auto"/>
            </w:tcBorders>
          </w:tcPr>
          <w:p w:rsidR="001B468D" w:rsidRPr="00D36D5A" w:rsidRDefault="001B468D" w:rsidP="005F43FC">
            <w:pPr>
              <w:widowControl w:val="0"/>
              <w:numPr>
                <w:ilvl w:val="0"/>
                <w:numId w:val="2"/>
              </w:numPr>
              <w:autoSpaceDE w:val="0"/>
              <w:autoSpaceDN w:val="0"/>
              <w:adjustRightInd w:val="0"/>
              <w:spacing w:after="0"/>
              <w:ind w:left="340"/>
              <w:jc w:val="center"/>
              <w:textAlignment w:val="baseline"/>
              <w:rPr>
                <w:rFonts w:ascii="Times New Roman" w:eastAsia="Times New Roman" w:hAnsi="Times New Roman" w:cs="Times New Roman"/>
                <w:sz w:val="20"/>
                <w:szCs w:val="20"/>
              </w:rPr>
            </w:pPr>
          </w:p>
        </w:tc>
        <w:tc>
          <w:tcPr>
            <w:tcW w:w="179" w:type="pct"/>
            <w:tcBorders>
              <w:top w:val="single" w:sz="4" w:space="0" w:color="auto"/>
              <w:left w:val="single" w:sz="4" w:space="0" w:color="auto"/>
              <w:bottom w:val="single" w:sz="4" w:space="0" w:color="auto"/>
              <w:right w:val="single" w:sz="4" w:space="0" w:color="auto"/>
            </w:tcBorders>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1</w:t>
            </w:r>
          </w:p>
        </w:tc>
        <w:tc>
          <w:tcPr>
            <w:tcW w:w="522"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Повторение. Системы линейных уравнений с двумя переменными</w:t>
            </w:r>
          </w:p>
        </w:tc>
        <w:tc>
          <w:tcPr>
            <w:tcW w:w="257"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rPr>
                <w:rFonts w:ascii="Times New Roman" w:eastAsia="Times New Roman" w:hAnsi="Times New Roman" w:cs="Times New Roman"/>
                <w:sz w:val="20"/>
                <w:szCs w:val="20"/>
              </w:rPr>
            </w:pPr>
            <w:r w:rsidRPr="00D36D5A">
              <w:rPr>
                <w:rFonts w:ascii="Times New Roman" w:eastAsia="Times New Roman" w:hAnsi="Times New Roman" w:cs="Times New Roman"/>
                <w:i/>
                <w:iCs/>
                <w:sz w:val="20"/>
                <w:szCs w:val="20"/>
              </w:rPr>
              <w:t>закрепление знаний</w:t>
            </w:r>
          </w:p>
        </w:tc>
        <w:tc>
          <w:tcPr>
            <w:tcW w:w="606"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autoSpaceDE w:val="0"/>
              <w:autoSpaceDN w:val="0"/>
              <w:adjustRightInd w:val="0"/>
              <w:spacing w:after="0" w:line="240" w:lineRule="auto"/>
              <w:rPr>
                <w:rFonts w:ascii="Times New Roman" w:eastAsia="Calibri" w:hAnsi="Times New Roman" w:cs="Times New Roman"/>
                <w:i/>
                <w:iCs/>
                <w:sz w:val="20"/>
                <w:szCs w:val="20"/>
              </w:rPr>
            </w:pPr>
          </w:p>
        </w:tc>
        <w:tc>
          <w:tcPr>
            <w:tcW w:w="606"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Могут решать системы двух линейных уравнений, выбирая наиболее рациональный путь</w:t>
            </w:r>
          </w:p>
        </w:tc>
        <w:tc>
          <w:tcPr>
            <w:tcW w:w="894"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line="240" w:lineRule="auto"/>
              <w:rPr>
                <w:rFonts w:ascii="Times New Roman" w:eastAsia="Times New Roman" w:hAnsi="Times New Roman" w:cs="Times New Roman"/>
                <w:sz w:val="20"/>
                <w:szCs w:val="20"/>
                <w:u w:val="single"/>
              </w:rPr>
            </w:pPr>
            <w:r w:rsidRPr="00D36D5A">
              <w:rPr>
                <w:rFonts w:ascii="Times New Roman" w:eastAsia="Times New Roman" w:hAnsi="Times New Roman" w:cs="Times New Roman"/>
                <w:sz w:val="20"/>
                <w:szCs w:val="20"/>
                <w:u w:val="single"/>
              </w:rPr>
              <w:t>Регулятивные</w:t>
            </w:r>
            <w:r w:rsidRPr="00D36D5A">
              <w:rPr>
                <w:rFonts w:ascii="Times New Roman" w:eastAsia="Times New Roman" w:hAnsi="Times New Roman" w:cs="Times New Roman"/>
                <w:sz w:val="20"/>
                <w:szCs w:val="20"/>
              </w:rPr>
              <w:t xml:space="preserve"> – Осознают качество и уровень усвоения</w:t>
            </w:r>
          </w:p>
          <w:p w:rsidR="001B468D" w:rsidRPr="00D36D5A" w:rsidRDefault="001B468D" w:rsidP="001B468D">
            <w:pPr>
              <w:spacing w:after="0" w:line="240" w:lineRule="auto"/>
              <w:rPr>
                <w:rFonts w:ascii="Times New Roman" w:eastAsia="Times New Roman" w:hAnsi="Times New Roman" w:cs="Times New Roman"/>
                <w:sz w:val="20"/>
                <w:szCs w:val="20"/>
                <w:u w:val="single"/>
              </w:rPr>
            </w:pPr>
            <w:r w:rsidRPr="00D36D5A">
              <w:rPr>
                <w:rFonts w:ascii="Times New Roman" w:eastAsia="Times New Roman" w:hAnsi="Times New Roman" w:cs="Times New Roman"/>
                <w:sz w:val="20"/>
                <w:szCs w:val="20"/>
                <w:u w:val="single"/>
              </w:rPr>
              <w:t>Познавательные</w:t>
            </w:r>
            <w:r w:rsidRPr="00D36D5A">
              <w:rPr>
                <w:rFonts w:ascii="Times New Roman" w:eastAsia="Times New Roman" w:hAnsi="Times New Roman" w:cs="Times New Roman"/>
                <w:sz w:val="20"/>
                <w:szCs w:val="20"/>
              </w:rPr>
              <w:t xml:space="preserve"> – Восстанавливают предметную ситуацию, описанную в задаче, с выделением существенной для решения задачи информации</w:t>
            </w:r>
          </w:p>
          <w:p w:rsidR="001B468D" w:rsidRPr="00D36D5A" w:rsidRDefault="001B468D" w:rsidP="001B468D">
            <w:pPr>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u w:val="single"/>
              </w:rPr>
              <w:t>Коммуникативные</w:t>
            </w:r>
            <w:r w:rsidRPr="00D36D5A">
              <w:rPr>
                <w:rFonts w:ascii="Times New Roman" w:eastAsia="Times New Roman" w:hAnsi="Times New Roman" w:cs="Times New Roman"/>
                <w:sz w:val="20"/>
                <w:szCs w:val="20"/>
              </w:rPr>
              <w:t xml:space="preserve"> Учатся контролировать, корректировать и оценивать  действия партнера</w:t>
            </w:r>
          </w:p>
        </w:tc>
        <w:tc>
          <w:tcPr>
            <w:tcW w:w="852" w:type="pct"/>
            <w:tcBorders>
              <w:top w:val="single" w:sz="4" w:space="0" w:color="auto"/>
              <w:left w:val="single" w:sz="4" w:space="0" w:color="auto"/>
              <w:bottom w:val="single" w:sz="4" w:space="0" w:color="auto"/>
              <w:right w:val="single" w:sz="4" w:space="0" w:color="auto"/>
            </w:tcBorders>
            <w:tcMar>
              <w:top w:w="68" w:type="dxa"/>
              <w:left w:w="57" w:type="dxa"/>
              <w:bottom w:w="68" w:type="dxa"/>
              <w:right w:w="57" w:type="dxa"/>
            </w:tcMar>
          </w:tcPr>
          <w:p w:rsidR="001B468D" w:rsidRPr="00D36D5A" w:rsidRDefault="001B468D" w:rsidP="001B468D">
            <w:pPr>
              <w:spacing w:after="0" w:line="240" w:lineRule="auto"/>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Проявляют положительное отношение к урокам математики, к способам решения познавательных задач, оценивают свою учебную деятельность, применяют правила делового сотрудничеств</w:t>
            </w:r>
          </w:p>
        </w:tc>
        <w:tc>
          <w:tcPr>
            <w:tcW w:w="896" w:type="pct"/>
            <w:tcBorders>
              <w:top w:val="single" w:sz="4" w:space="0" w:color="auto"/>
              <w:left w:val="single" w:sz="4" w:space="0" w:color="auto"/>
              <w:bottom w:val="single" w:sz="4" w:space="0" w:color="auto"/>
              <w:right w:val="single" w:sz="4" w:space="0" w:color="auto"/>
            </w:tcBorders>
          </w:tcPr>
          <w:p w:rsidR="001B468D" w:rsidRPr="00D36D5A" w:rsidRDefault="001B468D" w:rsidP="001B468D">
            <w:pPr>
              <w:widowControl w:val="0"/>
              <w:autoSpaceDE w:val="0"/>
              <w:autoSpaceDN w:val="0"/>
              <w:adjustRightInd w:val="0"/>
              <w:spacing w:after="0"/>
              <w:rPr>
                <w:rFonts w:ascii="Times New Roman" w:eastAsia="Times New Roman" w:hAnsi="Times New Roman" w:cs="Times New Roman"/>
                <w:sz w:val="20"/>
                <w:szCs w:val="20"/>
              </w:rPr>
            </w:pPr>
            <w:r w:rsidRPr="00D36D5A">
              <w:rPr>
                <w:rFonts w:ascii="Times New Roman" w:eastAsia="Times New Roman" w:hAnsi="Times New Roman" w:cs="Times New Roman"/>
                <w:sz w:val="20"/>
                <w:szCs w:val="20"/>
              </w:rPr>
              <w:t xml:space="preserve">(устный опрос </w:t>
            </w:r>
          </w:p>
        </w:tc>
      </w:tr>
    </w:tbl>
    <w:p w:rsidR="001B468D" w:rsidRDefault="001B468D" w:rsidP="001B468D">
      <w:pPr>
        <w:spacing w:after="0"/>
        <w:jc w:val="both"/>
        <w:rPr>
          <w:rFonts w:ascii="Times New Roman" w:hAnsi="Times New Roman" w:cs="Times New Roman"/>
        </w:rPr>
      </w:pPr>
    </w:p>
    <w:p w:rsidR="001B468D" w:rsidRDefault="001B468D" w:rsidP="001B468D">
      <w:pPr>
        <w:spacing w:after="0"/>
        <w:jc w:val="both"/>
        <w:rPr>
          <w:rFonts w:ascii="Times New Roman" w:hAnsi="Times New Roman" w:cs="Times New Roman"/>
        </w:rPr>
      </w:pPr>
    </w:p>
    <w:p w:rsidR="001B468D" w:rsidRDefault="001B468D" w:rsidP="001B468D">
      <w:pPr>
        <w:spacing w:after="0"/>
        <w:jc w:val="center"/>
        <w:rPr>
          <w:rFonts w:ascii="Times New Roman" w:hAnsi="Times New Roman" w:cs="Times New Roman"/>
        </w:rPr>
      </w:pPr>
      <w:r>
        <w:rPr>
          <w:rFonts w:ascii="Times New Roman" w:hAnsi="Times New Roman" w:cs="Times New Roman"/>
        </w:rPr>
        <w:t>Календарно-тематическое планирование 8 класс</w:t>
      </w:r>
    </w:p>
    <w:tbl>
      <w:tblPr>
        <w:tblW w:w="1531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66"/>
        <w:gridCol w:w="487"/>
        <w:gridCol w:w="488"/>
        <w:gridCol w:w="1637"/>
        <w:gridCol w:w="799"/>
        <w:gridCol w:w="1894"/>
        <w:gridCol w:w="1559"/>
        <w:gridCol w:w="1843"/>
        <w:gridCol w:w="2977"/>
        <w:gridCol w:w="3260"/>
      </w:tblGrid>
      <w:tr w:rsidR="001B468D" w:rsidRPr="00D36D5A" w:rsidTr="001B468D">
        <w:trPr>
          <w:trHeight w:val="2"/>
        </w:trPr>
        <w:tc>
          <w:tcPr>
            <w:tcW w:w="366" w:type="dxa"/>
            <w:vMerge w:val="restart"/>
            <w:shd w:val="clear" w:color="auto" w:fill="auto"/>
          </w:tcPr>
          <w:p w:rsidR="001B468D" w:rsidRPr="00D36D5A" w:rsidRDefault="001B468D" w:rsidP="001B468D">
            <w:pPr>
              <w:spacing w:after="0"/>
              <w:jc w:val="both"/>
              <w:rPr>
                <w:rFonts w:ascii="Times New Roman" w:hAnsi="Times New Roman" w:cs="Times New Roman"/>
                <w:b/>
                <w:sz w:val="20"/>
                <w:szCs w:val="20"/>
              </w:rPr>
            </w:pPr>
            <w:r w:rsidRPr="00D36D5A">
              <w:rPr>
                <w:rFonts w:ascii="Times New Roman" w:hAnsi="Times New Roman" w:cs="Times New Roman"/>
                <w:b/>
                <w:sz w:val="20"/>
                <w:szCs w:val="20"/>
              </w:rPr>
              <w:t xml:space="preserve">№ </w:t>
            </w:r>
          </w:p>
        </w:tc>
        <w:tc>
          <w:tcPr>
            <w:tcW w:w="975" w:type="dxa"/>
            <w:gridSpan w:val="2"/>
            <w:shd w:val="clear" w:color="auto" w:fill="auto"/>
          </w:tcPr>
          <w:p w:rsidR="001B468D" w:rsidRPr="00D36D5A" w:rsidRDefault="001B468D" w:rsidP="001B468D">
            <w:pPr>
              <w:spacing w:after="0"/>
              <w:jc w:val="both"/>
              <w:rPr>
                <w:rFonts w:ascii="Times New Roman" w:hAnsi="Times New Roman" w:cs="Times New Roman"/>
                <w:b/>
                <w:sz w:val="20"/>
                <w:szCs w:val="20"/>
              </w:rPr>
            </w:pPr>
            <w:r w:rsidRPr="00D36D5A">
              <w:rPr>
                <w:rFonts w:ascii="Times New Roman" w:hAnsi="Times New Roman" w:cs="Times New Roman"/>
                <w:b/>
                <w:sz w:val="20"/>
                <w:szCs w:val="20"/>
              </w:rPr>
              <w:t>Дата</w:t>
            </w:r>
          </w:p>
        </w:tc>
        <w:tc>
          <w:tcPr>
            <w:tcW w:w="1637" w:type="dxa"/>
            <w:vMerge w:val="restart"/>
            <w:shd w:val="clear" w:color="auto" w:fill="auto"/>
          </w:tcPr>
          <w:p w:rsidR="001B468D" w:rsidRPr="00D36D5A" w:rsidRDefault="001B468D" w:rsidP="001B468D">
            <w:pPr>
              <w:spacing w:after="0"/>
              <w:jc w:val="both"/>
              <w:rPr>
                <w:rFonts w:ascii="Times New Roman" w:hAnsi="Times New Roman" w:cs="Times New Roman"/>
                <w:b/>
                <w:sz w:val="20"/>
                <w:szCs w:val="20"/>
              </w:rPr>
            </w:pPr>
            <w:r w:rsidRPr="00D36D5A">
              <w:rPr>
                <w:rFonts w:ascii="Times New Roman" w:hAnsi="Times New Roman" w:cs="Times New Roman"/>
                <w:b/>
                <w:sz w:val="20"/>
                <w:szCs w:val="20"/>
              </w:rPr>
              <w:t>Тема урока</w:t>
            </w:r>
          </w:p>
        </w:tc>
        <w:tc>
          <w:tcPr>
            <w:tcW w:w="799" w:type="dxa"/>
            <w:vMerge w:val="restart"/>
            <w:shd w:val="clear" w:color="auto" w:fill="auto"/>
          </w:tcPr>
          <w:p w:rsidR="001B468D" w:rsidRPr="00D36D5A" w:rsidRDefault="001B468D" w:rsidP="001B468D">
            <w:pPr>
              <w:spacing w:after="0"/>
              <w:jc w:val="both"/>
              <w:rPr>
                <w:rFonts w:ascii="Times New Roman" w:hAnsi="Times New Roman" w:cs="Times New Roman"/>
                <w:b/>
                <w:sz w:val="20"/>
                <w:szCs w:val="20"/>
              </w:rPr>
            </w:pPr>
            <w:r w:rsidRPr="00D36D5A">
              <w:rPr>
                <w:rFonts w:ascii="Times New Roman" w:hAnsi="Times New Roman" w:cs="Times New Roman"/>
                <w:b/>
                <w:sz w:val="20"/>
                <w:szCs w:val="20"/>
              </w:rPr>
              <w:t>Тип урока</w:t>
            </w:r>
          </w:p>
        </w:tc>
        <w:tc>
          <w:tcPr>
            <w:tcW w:w="1894" w:type="dxa"/>
            <w:vMerge w:val="restart"/>
            <w:shd w:val="clear" w:color="auto" w:fill="auto"/>
          </w:tcPr>
          <w:p w:rsidR="001B468D" w:rsidRPr="00D36D5A" w:rsidRDefault="001B468D" w:rsidP="001B468D">
            <w:pPr>
              <w:spacing w:after="0"/>
              <w:jc w:val="both"/>
              <w:rPr>
                <w:rFonts w:ascii="Times New Roman" w:hAnsi="Times New Roman" w:cs="Times New Roman"/>
                <w:b/>
                <w:sz w:val="20"/>
                <w:szCs w:val="20"/>
              </w:rPr>
            </w:pPr>
            <w:r w:rsidRPr="00D36D5A">
              <w:rPr>
                <w:rFonts w:ascii="Times New Roman" w:hAnsi="Times New Roman" w:cs="Times New Roman"/>
                <w:b/>
                <w:sz w:val="20"/>
                <w:szCs w:val="20"/>
              </w:rPr>
              <w:t>Элементы содержания</w:t>
            </w:r>
          </w:p>
        </w:tc>
        <w:tc>
          <w:tcPr>
            <w:tcW w:w="1559" w:type="dxa"/>
            <w:vMerge w:val="restart"/>
            <w:shd w:val="clear" w:color="auto" w:fill="auto"/>
          </w:tcPr>
          <w:p w:rsidR="001B468D" w:rsidRPr="00D36D5A" w:rsidRDefault="001B468D" w:rsidP="001B468D">
            <w:pPr>
              <w:spacing w:after="0"/>
              <w:jc w:val="both"/>
              <w:rPr>
                <w:rFonts w:ascii="Times New Roman" w:hAnsi="Times New Roman" w:cs="Times New Roman"/>
                <w:b/>
                <w:sz w:val="20"/>
                <w:szCs w:val="20"/>
              </w:rPr>
            </w:pPr>
            <w:r w:rsidRPr="00D36D5A">
              <w:rPr>
                <w:rFonts w:ascii="Times New Roman" w:hAnsi="Times New Roman" w:cs="Times New Roman"/>
                <w:b/>
                <w:sz w:val="20"/>
                <w:szCs w:val="20"/>
              </w:rPr>
              <w:t>Виды деятельности учащихся</w:t>
            </w:r>
          </w:p>
        </w:tc>
        <w:tc>
          <w:tcPr>
            <w:tcW w:w="8080" w:type="dxa"/>
            <w:gridSpan w:val="3"/>
            <w:shd w:val="clear" w:color="auto" w:fill="auto"/>
          </w:tcPr>
          <w:p w:rsidR="001B468D" w:rsidRPr="00D36D5A" w:rsidRDefault="001B468D" w:rsidP="001B468D">
            <w:pPr>
              <w:spacing w:after="0"/>
              <w:jc w:val="both"/>
              <w:rPr>
                <w:rFonts w:ascii="Times New Roman" w:hAnsi="Times New Roman" w:cs="Times New Roman"/>
                <w:b/>
                <w:sz w:val="20"/>
                <w:szCs w:val="20"/>
              </w:rPr>
            </w:pPr>
            <w:r w:rsidRPr="00D36D5A">
              <w:rPr>
                <w:rFonts w:ascii="Times New Roman" w:hAnsi="Times New Roman" w:cs="Times New Roman"/>
                <w:b/>
                <w:sz w:val="20"/>
                <w:szCs w:val="20"/>
              </w:rPr>
              <w:t>Планируемые результаты (УУД)</w:t>
            </w:r>
          </w:p>
        </w:tc>
      </w:tr>
      <w:tr w:rsidR="001B468D" w:rsidRPr="00D36D5A" w:rsidTr="001B468D">
        <w:trPr>
          <w:trHeight w:val="2"/>
        </w:trPr>
        <w:tc>
          <w:tcPr>
            <w:tcW w:w="366" w:type="dxa"/>
            <w:vMerge/>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487" w:type="dxa"/>
            <w:shd w:val="clear" w:color="auto" w:fill="auto"/>
          </w:tcPr>
          <w:p w:rsidR="001B468D" w:rsidRPr="00D36D5A" w:rsidRDefault="001B468D" w:rsidP="001B468D">
            <w:pPr>
              <w:spacing w:after="0"/>
              <w:jc w:val="both"/>
              <w:rPr>
                <w:rFonts w:ascii="Times New Roman" w:hAnsi="Times New Roman" w:cs="Times New Roman"/>
                <w:b/>
                <w:sz w:val="20"/>
                <w:szCs w:val="20"/>
              </w:rPr>
            </w:pPr>
            <w:r w:rsidRPr="00D36D5A">
              <w:rPr>
                <w:rFonts w:ascii="Times New Roman" w:hAnsi="Times New Roman" w:cs="Times New Roman"/>
                <w:b/>
                <w:sz w:val="20"/>
                <w:szCs w:val="20"/>
              </w:rPr>
              <w:t>план</w:t>
            </w:r>
          </w:p>
        </w:tc>
        <w:tc>
          <w:tcPr>
            <w:tcW w:w="488" w:type="dxa"/>
            <w:shd w:val="clear" w:color="auto" w:fill="auto"/>
          </w:tcPr>
          <w:p w:rsidR="001B468D" w:rsidRPr="00D36D5A" w:rsidRDefault="001B468D" w:rsidP="001B468D">
            <w:pPr>
              <w:spacing w:after="0"/>
              <w:jc w:val="both"/>
              <w:rPr>
                <w:rFonts w:ascii="Times New Roman" w:hAnsi="Times New Roman" w:cs="Times New Roman"/>
                <w:b/>
                <w:sz w:val="20"/>
                <w:szCs w:val="20"/>
              </w:rPr>
            </w:pPr>
            <w:r w:rsidRPr="00D36D5A">
              <w:rPr>
                <w:rFonts w:ascii="Times New Roman" w:hAnsi="Times New Roman" w:cs="Times New Roman"/>
                <w:b/>
                <w:sz w:val="20"/>
                <w:szCs w:val="20"/>
              </w:rPr>
              <w:t>факт</w:t>
            </w:r>
          </w:p>
        </w:tc>
        <w:tc>
          <w:tcPr>
            <w:tcW w:w="1637" w:type="dxa"/>
            <w:vMerge/>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799" w:type="dxa"/>
            <w:vMerge/>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894" w:type="dxa"/>
            <w:vMerge/>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559" w:type="dxa"/>
            <w:vMerge/>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843" w:type="dxa"/>
            <w:shd w:val="clear" w:color="auto" w:fill="auto"/>
          </w:tcPr>
          <w:p w:rsidR="001B468D" w:rsidRPr="00D36D5A" w:rsidRDefault="001B468D" w:rsidP="001B468D">
            <w:pPr>
              <w:spacing w:after="0"/>
              <w:jc w:val="both"/>
              <w:rPr>
                <w:rFonts w:ascii="Times New Roman" w:hAnsi="Times New Roman" w:cs="Times New Roman"/>
                <w:b/>
                <w:sz w:val="20"/>
                <w:szCs w:val="20"/>
              </w:rPr>
            </w:pPr>
          </w:p>
          <w:p w:rsidR="001B468D" w:rsidRPr="00D36D5A" w:rsidRDefault="001B468D" w:rsidP="001B468D">
            <w:pPr>
              <w:spacing w:after="0"/>
              <w:jc w:val="both"/>
              <w:rPr>
                <w:rFonts w:ascii="Times New Roman" w:hAnsi="Times New Roman" w:cs="Times New Roman"/>
                <w:b/>
                <w:sz w:val="20"/>
                <w:szCs w:val="20"/>
              </w:rPr>
            </w:pPr>
            <w:r w:rsidRPr="00D36D5A">
              <w:rPr>
                <w:rFonts w:ascii="Times New Roman" w:hAnsi="Times New Roman" w:cs="Times New Roman"/>
                <w:b/>
                <w:sz w:val="20"/>
                <w:szCs w:val="20"/>
              </w:rPr>
              <w:t>предметные</w:t>
            </w:r>
          </w:p>
        </w:tc>
        <w:tc>
          <w:tcPr>
            <w:tcW w:w="2977" w:type="dxa"/>
            <w:shd w:val="clear" w:color="auto" w:fill="auto"/>
          </w:tcPr>
          <w:p w:rsidR="001B468D" w:rsidRPr="00D36D5A" w:rsidRDefault="001B468D" w:rsidP="001B468D">
            <w:pPr>
              <w:spacing w:after="0"/>
              <w:jc w:val="both"/>
              <w:rPr>
                <w:rFonts w:ascii="Times New Roman" w:hAnsi="Times New Roman" w:cs="Times New Roman"/>
                <w:b/>
                <w:sz w:val="20"/>
                <w:szCs w:val="20"/>
              </w:rPr>
            </w:pPr>
          </w:p>
          <w:p w:rsidR="001B468D" w:rsidRPr="00D36D5A" w:rsidRDefault="001B468D" w:rsidP="001B468D">
            <w:pPr>
              <w:spacing w:after="0"/>
              <w:jc w:val="both"/>
              <w:rPr>
                <w:rFonts w:ascii="Times New Roman" w:hAnsi="Times New Roman" w:cs="Times New Roman"/>
                <w:b/>
                <w:sz w:val="20"/>
                <w:szCs w:val="20"/>
              </w:rPr>
            </w:pPr>
            <w:r w:rsidRPr="00D36D5A">
              <w:rPr>
                <w:rFonts w:ascii="Times New Roman" w:hAnsi="Times New Roman" w:cs="Times New Roman"/>
                <w:b/>
                <w:sz w:val="20"/>
                <w:szCs w:val="20"/>
              </w:rPr>
              <w:t>метапредметные</w:t>
            </w:r>
          </w:p>
        </w:tc>
        <w:tc>
          <w:tcPr>
            <w:tcW w:w="3260" w:type="dxa"/>
            <w:shd w:val="clear" w:color="auto" w:fill="auto"/>
          </w:tcPr>
          <w:p w:rsidR="001B468D" w:rsidRPr="00D36D5A" w:rsidRDefault="001B468D" w:rsidP="001B468D">
            <w:pPr>
              <w:spacing w:after="0"/>
              <w:jc w:val="both"/>
              <w:rPr>
                <w:rFonts w:ascii="Times New Roman" w:hAnsi="Times New Roman" w:cs="Times New Roman"/>
                <w:b/>
                <w:sz w:val="20"/>
                <w:szCs w:val="20"/>
              </w:rPr>
            </w:pPr>
          </w:p>
          <w:p w:rsidR="001B468D" w:rsidRPr="00D36D5A" w:rsidRDefault="001B468D" w:rsidP="001B468D">
            <w:pPr>
              <w:spacing w:after="0"/>
              <w:jc w:val="both"/>
              <w:rPr>
                <w:rFonts w:ascii="Times New Roman" w:hAnsi="Times New Roman" w:cs="Times New Roman"/>
                <w:b/>
                <w:sz w:val="20"/>
                <w:szCs w:val="20"/>
              </w:rPr>
            </w:pPr>
            <w:r w:rsidRPr="00D36D5A">
              <w:rPr>
                <w:rFonts w:ascii="Times New Roman" w:hAnsi="Times New Roman" w:cs="Times New Roman"/>
                <w:b/>
                <w:sz w:val="20"/>
                <w:szCs w:val="20"/>
              </w:rPr>
              <w:t>личностные</w:t>
            </w:r>
          </w:p>
        </w:tc>
      </w:tr>
      <w:tr w:rsidR="001B468D" w:rsidRPr="00D36D5A" w:rsidTr="001B468D">
        <w:trPr>
          <w:trHeight w:val="2"/>
        </w:trPr>
        <w:tc>
          <w:tcPr>
            <w:tcW w:w="15310" w:type="dxa"/>
            <w:gridSpan w:val="10"/>
            <w:shd w:val="clear" w:color="auto" w:fill="auto"/>
          </w:tcPr>
          <w:p w:rsidR="001B468D" w:rsidRPr="00D36D5A" w:rsidRDefault="001B468D" w:rsidP="001B468D">
            <w:pPr>
              <w:spacing w:after="0"/>
              <w:jc w:val="both"/>
              <w:rPr>
                <w:rFonts w:ascii="Times New Roman" w:hAnsi="Times New Roman" w:cs="Times New Roman"/>
                <w:b/>
                <w:sz w:val="20"/>
                <w:szCs w:val="20"/>
              </w:rPr>
            </w:pPr>
            <w:r w:rsidRPr="00D36D5A">
              <w:rPr>
                <w:rFonts w:ascii="Times New Roman" w:hAnsi="Times New Roman" w:cs="Times New Roman"/>
                <w:b/>
                <w:sz w:val="20"/>
                <w:szCs w:val="20"/>
              </w:rPr>
              <w:t>Глава 1. Рациональные выражения        38час</w:t>
            </w:r>
          </w:p>
        </w:tc>
      </w:tr>
      <w:tr w:rsidR="001B468D" w:rsidRPr="00D36D5A" w:rsidTr="001B468D">
        <w:trPr>
          <w:trHeight w:val="2"/>
        </w:trPr>
        <w:tc>
          <w:tcPr>
            <w:tcW w:w="366" w:type="dxa"/>
            <w:shd w:val="clear" w:color="auto" w:fill="auto"/>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1</w:t>
            </w:r>
          </w:p>
        </w:tc>
        <w:tc>
          <w:tcPr>
            <w:tcW w:w="487"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488"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637" w:type="dxa"/>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Рациональные дроби</w:t>
            </w:r>
          </w:p>
        </w:tc>
        <w:tc>
          <w:tcPr>
            <w:tcW w:w="799"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894" w:type="dxa"/>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Рациональные выражения. Целые выражения. Дробные выражения. Рациональная дробь.</w:t>
            </w:r>
            <w:r>
              <w:rPr>
                <w:rFonts w:ascii="Times New Roman" w:hAnsi="Times New Roman" w:cs="Times New Roman"/>
                <w:sz w:val="20"/>
                <w:szCs w:val="20"/>
              </w:rPr>
              <w:t xml:space="preserve"> </w:t>
            </w:r>
            <w:r w:rsidRPr="00D36D5A">
              <w:rPr>
                <w:rFonts w:ascii="Times New Roman" w:hAnsi="Times New Roman" w:cs="Times New Roman"/>
                <w:sz w:val="20"/>
                <w:szCs w:val="20"/>
              </w:rPr>
              <w:t xml:space="preserve">Допустимые значения </w:t>
            </w:r>
            <w:r w:rsidRPr="00D36D5A">
              <w:rPr>
                <w:rFonts w:ascii="Times New Roman" w:hAnsi="Times New Roman" w:cs="Times New Roman"/>
                <w:sz w:val="20"/>
                <w:szCs w:val="20"/>
              </w:rPr>
              <w:lastRenderedPageBreak/>
              <w:t xml:space="preserve">переменных. </w:t>
            </w:r>
          </w:p>
        </w:tc>
        <w:tc>
          <w:tcPr>
            <w:tcW w:w="1559" w:type="dxa"/>
            <w:vMerge w:val="restart"/>
            <w:shd w:val="clear" w:color="auto" w:fill="auto"/>
          </w:tcPr>
          <w:p w:rsidR="001B468D" w:rsidRPr="00D36D5A" w:rsidRDefault="001B468D" w:rsidP="001B468D">
            <w:pPr>
              <w:spacing w:after="0"/>
              <w:jc w:val="both"/>
              <w:rPr>
                <w:rFonts w:ascii="Times New Roman" w:hAnsi="Times New Roman" w:cs="Times New Roman"/>
                <w:b/>
                <w:bCs/>
                <w:i/>
                <w:iCs/>
                <w:sz w:val="20"/>
                <w:szCs w:val="20"/>
              </w:rPr>
            </w:pPr>
          </w:p>
          <w:p w:rsidR="001B468D" w:rsidRPr="00D36D5A" w:rsidRDefault="001B468D" w:rsidP="001B468D">
            <w:pPr>
              <w:spacing w:after="0"/>
              <w:jc w:val="both"/>
              <w:rPr>
                <w:rFonts w:ascii="Times New Roman" w:hAnsi="Times New Roman" w:cs="Times New Roman"/>
                <w:b/>
                <w:bCs/>
                <w:i/>
                <w:iCs/>
                <w:sz w:val="20"/>
                <w:szCs w:val="20"/>
              </w:rPr>
            </w:pPr>
            <w:r w:rsidRPr="00D36D5A">
              <w:rPr>
                <w:rFonts w:ascii="Times New Roman" w:hAnsi="Times New Roman" w:cs="Times New Roman"/>
                <w:b/>
                <w:bCs/>
                <w:i/>
                <w:iCs/>
                <w:sz w:val="20"/>
                <w:szCs w:val="20"/>
              </w:rPr>
              <w:t xml:space="preserve">Распознавать </w:t>
            </w:r>
          </w:p>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 xml:space="preserve">целые рациональные выражения, </w:t>
            </w:r>
          </w:p>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 xml:space="preserve">дробные рациональные выражения, </w:t>
            </w:r>
          </w:p>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lastRenderedPageBreak/>
              <w:t xml:space="preserve">приводить примеры таких выражений.                                                          </w:t>
            </w:r>
          </w:p>
          <w:p w:rsidR="001B468D" w:rsidRPr="00D36D5A" w:rsidRDefault="001B468D" w:rsidP="001B468D">
            <w:pPr>
              <w:spacing w:after="0"/>
              <w:jc w:val="both"/>
              <w:rPr>
                <w:rFonts w:ascii="Times New Roman" w:hAnsi="Times New Roman" w:cs="Times New Roman"/>
                <w:sz w:val="20"/>
                <w:szCs w:val="20"/>
              </w:rPr>
            </w:pPr>
          </w:p>
          <w:p w:rsidR="001B468D" w:rsidRPr="00D36D5A" w:rsidRDefault="001B468D" w:rsidP="001B468D">
            <w:pPr>
              <w:spacing w:after="0"/>
              <w:jc w:val="both"/>
              <w:rPr>
                <w:rFonts w:ascii="Times New Roman" w:hAnsi="Times New Roman" w:cs="Times New Roman"/>
                <w:b/>
                <w:bCs/>
                <w:i/>
                <w:iCs/>
                <w:sz w:val="20"/>
                <w:szCs w:val="20"/>
              </w:rPr>
            </w:pPr>
            <w:proofErr w:type="spellStart"/>
            <w:r w:rsidRPr="00D36D5A">
              <w:rPr>
                <w:rFonts w:ascii="Times New Roman" w:hAnsi="Times New Roman" w:cs="Times New Roman"/>
                <w:b/>
                <w:bCs/>
                <w:i/>
                <w:iCs/>
                <w:sz w:val="20"/>
                <w:szCs w:val="20"/>
              </w:rPr>
              <w:t>Формулирова</w:t>
            </w:r>
            <w:proofErr w:type="spellEnd"/>
          </w:p>
          <w:p w:rsidR="001B468D" w:rsidRPr="00D36D5A" w:rsidRDefault="001B468D" w:rsidP="001B468D">
            <w:pPr>
              <w:spacing w:after="0"/>
              <w:jc w:val="both"/>
              <w:rPr>
                <w:rFonts w:ascii="Times New Roman" w:hAnsi="Times New Roman" w:cs="Times New Roman"/>
                <w:sz w:val="20"/>
                <w:szCs w:val="20"/>
              </w:rPr>
            </w:pPr>
            <w:proofErr w:type="spellStart"/>
            <w:r w:rsidRPr="00D36D5A">
              <w:rPr>
                <w:rFonts w:ascii="Times New Roman" w:hAnsi="Times New Roman" w:cs="Times New Roman"/>
                <w:b/>
                <w:bCs/>
                <w:i/>
                <w:iCs/>
                <w:sz w:val="20"/>
                <w:szCs w:val="20"/>
              </w:rPr>
              <w:t>ть</w:t>
            </w:r>
            <w:proofErr w:type="spellEnd"/>
            <w:r w:rsidRPr="00D36D5A">
              <w:rPr>
                <w:rFonts w:ascii="Times New Roman" w:hAnsi="Times New Roman" w:cs="Times New Roman"/>
                <w:b/>
                <w:bCs/>
                <w:i/>
                <w:iCs/>
                <w:sz w:val="20"/>
                <w:szCs w:val="20"/>
              </w:rPr>
              <w:t>:</w:t>
            </w:r>
          </w:p>
          <w:p w:rsidR="001B468D" w:rsidRPr="00D36D5A" w:rsidRDefault="001B468D" w:rsidP="001B468D">
            <w:pPr>
              <w:spacing w:after="0"/>
              <w:jc w:val="both"/>
              <w:rPr>
                <w:rFonts w:ascii="Times New Roman" w:hAnsi="Times New Roman" w:cs="Times New Roman"/>
                <w:i/>
                <w:iCs/>
                <w:sz w:val="20"/>
                <w:szCs w:val="20"/>
              </w:rPr>
            </w:pPr>
            <w:r w:rsidRPr="00D36D5A">
              <w:rPr>
                <w:rFonts w:ascii="Times New Roman" w:hAnsi="Times New Roman" w:cs="Times New Roman"/>
                <w:i/>
                <w:iCs/>
                <w:sz w:val="20"/>
                <w:szCs w:val="20"/>
              </w:rPr>
              <w:t xml:space="preserve">определения: </w:t>
            </w:r>
          </w:p>
          <w:p w:rsidR="001B468D" w:rsidRPr="00D36D5A" w:rsidRDefault="001B468D" w:rsidP="001B468D">
            <w:pPr>
              <w:spacing w:after="0"/>
              <w:jc w:val="both"/>
              <w:rPr>
                <w:rFonts w:ascii="Times New Roman" w:hAnsi="Times New Roman" w:cs="Times New Roman"/>
                <w:i/>
                <w:iCs/>
                <w:sz w:val="20"/>
                <w:szCs w:val="20"/>
              </w:rPr>
            </w:pPr>
          </w:p>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 xml:space="preserve">рационального выражения, </w:t>
            </w:r>
          </w:p>
          <w:p w:rsidR="001B468D" w:rsidRPr="00D36D5A" w:rsidRDefault="001B468D" w:rsidP="001B468D">
            <w:pPr>
              <w:spacing w:after="0"/>
              <w:jc w:val="both"/>
              <w:rPr>
                <w:rFonts w:ascii="Times New Roman" w:hAnsi="Times New Roman" w:cs="Times New Roman"/>
                <w:sz w:val="20"/>
                <w:szCs w:val="20"/>
              </w:rPr>
            </w:pPr>
          </w:p>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 xml:space="preserve">допустимых значений переменной, </w:t>
            </w:r>
          </w:p>
          <w:p w:rsidR="001B468D" w:rsidRPr="00D36D5A" w:rsidRDefault="001B468D" w:rsidP="001B468D">
            <w:pPr>
              <w:spacing w:after="0"/>
              <w:jc w:val="both"/>
              <w:rPr>
                <w:rFonts w:ascii="Times New Roman" w:hAnsi="Times New Roman" w:cs="Times New Roman"/>
                <w:sz w:val="20"/>
                <w:szCs w:val="20"/>
              </w:rPr>
            </w:pPr>
          </w:p>
          <w:p w:rsidR="001B468D" w:rsidRPr="00D36D5A" w:rsidRDefault="001B468D" w:rsidP="001B468D">
            <w:pPr>
              <w:spacing w:after="0"/>
              <w:jc w:val="both"/>
              <w:rPr>
                <w:rFonts w:ascii="Times New Roman" w:hAnsi="Times New Roman" w:cs="Times New Roman"/>
                <w:sz w:val="20"/>
                <w:szCs w:val="20"/>
              </w:rPr>
            </w:pPr>
            <w:proofErr w:type="spellStart"/>
            <w:r w:rsidRPr="00D36D5A">
              <w:rPr>
                <w:rFonts w:ascii="Times New Roman" w:hAnsi="Times New Roman" w:cs="Times New Roman"/>
                <w:sz w:val="20"/>
                <w:szCs w:val="20"/>
              </w:rPr>
              <w:t>тожде-ственно</w:t>
            </w:r>
            <w:proofErr w:type="spellEnd"/>
            <w:r w:rsidRPr="00D36D5A">
              <w:rPr>
                <w:rFonts w:ascii="Times New Roman" w:hAnsi="Times New Roman" w:cs="Times New Roman"/>
                <w:sz w:val="20"/>
                <w:szCs w:val="20"/>
              </w:rPr>
              <w:t xml:space="preserve"> равных выражений, </w:t>
            </w:r>
          </w:p>
          <w:p w:rsidR="001B468D" w:rsidRPr="00D36D5A" w:rsidRDefault="001B468D" w:rsidP="001B468D">
            <w:pPr>
              <w:spacing w:after="0"/>
              <w:jc w:val="both"/>
              <w:rPr>
                <w:rFonts w:ascii="Times New Roman" w:hAnsi="Times New Roman" w:cs="Times New Roman"/>
                <w:sz w:val="20"/>
                <w:szCs w:val="20"/>
              </w:rPr>
            </w:pPr>
          </w:p>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 xml:space="preserve">тождества, </w:t>
            </w:r>
          </w:p>
          <w:p w:rsidR="001B468D" w:rsidRPr="00D36D5A" w:rsidRDefault="001B468D" w:rsidP="001B468D">
            <w:pPr>
              <w:spacing w:after="0"/>
              <w:jc w:val="both"/>
              <w:rPr>
                <w:rFonts w:ascii="Times New Roman" w:hAnsi="Times New Roman" w:cs="Times New Roman"/>
                <w:sz w:val="20"/>
                <w:szCs w:val="20"/>
              </w:rPr>
            </w:pPr>
          </w:p>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 xml:space="preserve">равносильных уравнений, </w:t>
            </w:r>
          </w:p>
          <w:p w:rsidR="001B468D" w:rsidRPr="00D36D5A" w:rsidRDefault="001B468D" w:rsidP="001B468D">
            <w:pPr>
              <w:spacing w:after="0"/>
              <w:jc w:val="both"/>
              <w:rPr>
                <w:rFonts w:ascii="Times New Roman" w:hAnsi="Times New Roman" w:cs="Times New Roman"/>
                <w:sz w:val="20"/>
                <w:szCs w:val="20"/>
              </w:rPr>
            </w:pPr>
          </w:p>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 xml:space="preserve">рационального уравнения, </w:t>
            </w:r>
          </w:p>
          <w:p w:rsidR="001B468D" w:rsidRPr="00D36D5A" w:rsidRDefault="001B468D" w:rsidP="001B468D">
            <w:pPr>
              <w:spacing w:after="0"/>
              <w:jc w:val="both"/>
              <w:rPr>
                <w:rFonts w:ascii="Times New Roman" w:hAnsi="Times New Roman" w:cs="Times New Roman"/>
                <w:sz w:val="20"/>
                <w:szCs w:val="20"/>
              </w:rPr>
            </w:pPr>
          </w:p>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 xml:space="preserve">степени с нулевым показателем, </w:t>
            </w:r>
          </w:p>
          <w:p w:rsidR="001B468D" w:rsidRPr="00D36D5A" w:rsidRDefault="001B468D" w:rsidP="001B468D">
            <w:pPr>
              <w:spacing w:after="0"/>
              <w:jc w:val="both"/>
              <w:rPr>
                <w:rFonts w:ascii="Times New Roman" w:hAnsi="Times New Roman" w:cs="Times New Roman"/>
                <w:sz w:val="20"/>
                <w:szCs w:val="20"/>
              </w:rPr>
            </w:pPr>
          </w:p>
          <w:p w:rsidR="001B468D" w:rsidRPr="00D36D5A" w:rsidRDefault="001B468D" w:rsidP="001B468D">
            <w:pPr>
              <w:spacing w:after="0"/>
              <w:jc w:val="both"/>
              <w:rPr>
                <w:rFonts w:ascii="Times New Roman" w:hAnsi="Times New Roman" w:cs="Times New Roman"/>
                <w:sz w:val="20"/>
                <w:szCs w:val="20"/>
              </w:rPr>
            </w:pPr>
          </w:p>
          <w:p w:rsidR="001B468D" w:rsidRPr="00D36D5A" w:rsidRDefault="001B468D" w:rsidP="001B468D">
            <w:pPr>
              <w:spacing w:after="0"/>
              <w:jc w:val="both"/>
              <w:rPr>
                <w:rFonts w:ascii="Times New Roman" w:hAnsi="Times New Roman" w:cs="Times New Roman"/>
                <w:sz w:val="20"/>
                <w:szCs w:val="20"/>
              </w:rPr>
            </w:pPr>
          </w:p>
          <w:p w:rsidR="001B468D" w:rsidRPr="00D36D5A" w:rsidRDefault="001B468D" w:rsidP="001B468D">
            <w:pPr>
              <w:spacing w:after="0"/>
              <w:jc w:val="both"/>
              <w:rPr>
                <w:rFonts w:ascii="Times New Roman" w:hAnsi="Times New Roman" w:cs="Times New Roman"/>
                <w:sz w:val="20"/>
                <w:szCs w:val="20"/>
              </w:rPr>
            </w:pPr>
          </w:p>
          <w:p w:rsidR="001B468D" w:rsidRPr="00D36D5A" w:rsidRDefault="001B468D" w:rsidP="001B468D">
            <w:pPr>
              <w:spacing w:after="0"/>
              <w:jc w:val="both"/>
              <w:rPr>
                <w:rFonts w:ascii="Times New Roman" w:hAnsi="Times New Roman" w:cs="Times New Roman"/>
                <w:sz w:val="20"/>
                <w:szCs w:val="20"/>
              </w:rPr>
            </w:pPr>
          </w:p>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 xml:space="preserve">степени с целым отрицательным показателем, </w:t>
            </w:r>
          </w:p>
          <w:p w:rsidR="001B468D" w:rsidRPr="00D36D5A" w:rsidRDefault="001B468D" w:rsidP="001B468D">
            <w:pPr>
              <w:spacing w:after="0"/>
              <w:jc w:val="both"/>
              <w:rPr>
                <w:rFonts w:ascii="Times New Roman" w:hAnsi="Times New Roman" w:cs="Times New Roman"/>
                <w:sz w:val="20"/>
                <w:szCs w:val="20"/>
              </w:rPr>
            </w:pPr>
          </w:p>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 xml:space="preserve">стандартного вида числа, </w:t>
            </w:r>
          </w:p>
          <w:p w:rsidR="001B468D" w:rsidRPr="00D36D5A" w:rsidRDefault="001B468D" w:rsidP="001B468D">
            <w:pPr>
              <w:spacing w:after="0"/>
              <w:jc w:val="both"/>
              <w:rPr>
                <w:rFonts w:ascii="Times New Roman" w:hAnsi="Times New Roman" w:cs="Times New Roman"/>
                <w:sz w:val="20"/>
                <w:szCs w:val="20"/>
              </w:rPr>
            </w:pPr>
          </w:p>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 xml:space="preserve">обратной пропорциональности;                                                                                                                                                                                                                                                                                                                       </w:t>
            </w:r>
          </w:p>
          <w:p w:rsidR="001B468D" w:rsidRPr="00D36D5A" w:rsidRDefault="001B468D" w:rsidP="001B468D">
            <w:pPr>
              <w:spacing w:after="0"/>
              <w:jc w:val="both"/>
              <w:rPr>
                <w:rFonts w:ascii="Times New Roman" w:hAnsi="Times New Roman" w:cs="Times New Roman"/>
                <w:sz w:val="20"/>
                <w:szCs w:val="20"/>
              </w:rPr>
            </w:pPr>
          </w:p>
          <w:p w:rsidR="001B468D" w:rsidRPr="00D36D5A" w:rsidRDefault="001B468D" w:rsidP="001B468D">
            <w:pPr>
              <w:spacing w:after="0"/>
              <w:jc w:val="both"/>
              <w:rPr>
                <w:rFonts w:ascii="Times New Roman" w:hAnsi="Times New Roman" w:cs="Times New Roman"/>
                <w:i/>
                <w:iCs/>
                <w:sz w:val="20"/>
                <w:szCs w:val="20"/>
              </w:rPr>
            </w:pPr>
            <w:r w:rsidRPr="00D36D5A">
              <w:rPr>
                <w:rFonts w:ascii="Times New Roman" w:hAnsi="Times New Roman" w:cs="Times New Roman"/>
                <w:i/>
                <w:iCs/>
                <w:sz w:val="20"/>
                <w:szCs w:val="20"/>
              </w:rPr>
              <w:t xml:space="preserve">свойства: </w:t>
            </w:r>
          </w:p>
          <w:p w:rsidR="001B468D" w:rsidRPr="00D36D5A" w:rsidRDefault="001B468D" w:rsidP="001B468D">
            <w:pPr>
              <w:spacing w:after="0"/>
              <w:jc w:val="both"/>
              <w:rPr>
                <w:rFonts w:ascii="Times New Roman" w:hAnsi="Times New Roman" w:cs="Times New Roman"/>
                <w:i/>
                <w:iCs/>
                <w:sz w:val="20"/>
                <w:szCs w:val="20"/>
              </w:rPr>
            </w:pPr>
          </w:p>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 xml:space="preserve">основное свойство рациональной дроби, </w:t>
            </w:r>
          </w:p>
          <w:p w:rsidR="001B468D" w:rsidRPr="00D36D5A" w:rsidRDefault="001B468D" w:rsidP="001B468D">
            <w:pPr>
              <w:spacing w:after="0"/>
              <w:jc w:val="both"/>
              <w:rPr>
                <w:rFonts w:ascii="Times New Roman" w:hAnsi="Times New Roman" w:cs="Times New Roman"/>
                <w:sz w:val="20"/>
                <w:szCs w:val="20"/>
              </w:rPr>
            </w:pPr>
          </w:p>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 xml:space="preserve">свойства степени с целым </w:t>
            </w:r>
            <w:proofErr w:type="spellStart"/>
            <w:r w:rsidRPr="00D36D5A">
              <w:rPr>
                <w:rFonts w:ascii="Times New Roman" w:hAnsi="Times New Roman" w:cs="Times New Roman"/>
                <w:sz w:val="20"/>
                <w:szCs w:val="20"/>
              </w:rPr>
              <w:t>показа-телем</w:t>
            </w:r>
            <w:proofErr w:type="spellEnd"/>
            <w:r w:rsidRPr="00D36D5A">
              <w:rPr>
                <w:rFonts w:ascii="Times New Roman" w:hAnsi="Times New Roman" w:cs="Times New Roman"/>
                <w:sz w:val="20"/>
                <w:szCs w:val="20"/>
              </w:rPr>
              <w:t xml:space="preserve">, </w:t>
            </w:r>
          </w:p>
          <w:p w:rsidR="001B468D" w:rsidRPr="00D36D5A" w:rsidRDefault="001B468D" w:rsidP="001B468D">
            <w:pPr>
              <w:spacing w:after="0"/>
              <w:jc w:val="both"/>
              <w:rPr>
                <w:rFonts w:ascii="Times New Roman" w:hAnsi="Times New Roman" w:cs="Times New Roman"/>
                <w:sz w:val="20"/>
                <w:szCs w:val="20"/>
              </w:rPr>
            </w:pPr>
          </w:p>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 xml:space="preserve">уравнений, </w:t>
            </w:r>
          </w:p>
          <w:p w:rsidR="001B468D" w:rsidRPr="00D36D5A" w:rsidRDefault="001B468D" w:rsidP="001B468D">
            <w:pPr>
              <w:spacing w:after="0"/>
              <w:jc w:val="both"/>
              <w:rPr>
                <w:rFonts w:ascii="Times New Roman" w:hAnsi="Times New Roman" w:cs="Times New Roman"/>
                <w:sz w:val="20"/>
                <w:szCs w:val="20"/>
              </w:rPr>
            </w:pPr>
          </w:p>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 xml:space="preserve">функции </w:t>
            </w:r>
            <w:proofErr w:type="spellStart"/>
            <w:r w:rsidRPr="00D36D5A">
              <w:rPr>
                <w:rFonts w:ascii="Times New Roman" w:hAnsi="Times New Roman" w:cs="Times New Roman"/>
                <w:sz w:val="20"/>
                <w:szCs w:val="20"/>
              </w:rPr>
              <w:t>у=к</w:t>
            </w:r>
            <w:proofErr w:type="spellEnd"/>
            <w:r w:rsidRPr="00D36D5A">
              <w:rPr>
                <w:rFonts w:ascii="Times New Roman" w:hAnsi="Times New Roman" w:cs="Times New Roman"/>
                <w:sz w:val="20"/>
                <w:szCs w:val="20"/>
              </w:rPr>
              <w:t>/</w:t>
            </w:r>
            <w:proofErr w:type="spellStart"/>
            <w:r w:rsidRPr="00D36D5A">
              <w:rPr>
                <w:rFonts w:ascii="Times New Roman" w:hAnsi="Times New Roman" w:cs="Times New Roman"/>
                <w:sz w:val="20"/>
                <w:szCs w:val="20"/>
              </w:rPr>
              <w:t>х</w:t>
            </w:r>
            <w:proofErr w:type="spellEnd"/>
            <w:r w:rsidRPr="00D36D5A">
              <w:rPr>
                <w:rFonts w:ascii="Times New Roman" w:hAnsi="Times New Roman" w:cs="Times New Roman"/>
                <w:sz w:val="20"/>
                <w:szCs w:val="20"/>
              </w:rPr>
              <w:t xml:space="preserve"> ;                                                                                                           </w:t>
            </w:r>
          </w:p>
          <w:p w:rsidR="001B468D" w:rsidRPr="00D36D5A" w:rsidRDefault="001B468D" w:rsidP="001B468D">
            <w:pPr>
              <w:spacing w:after="0"/>
              <w:jc w:val="both"/>
              <w:rPr>
                <w:rFonts w:ascii="Times New Roman" w:hAnsi="Times New Roman" w:cs="Times New Roman"/>
                <w:sz w:val="20"/>
                <w:szCs w:val="20"/>
              </w:rPr>
            </w:pPr>
          </w:p>
          <w:p w:rsidR="001B468D" w:rsidRPr="00D36D5A" w:rsidRDefault="001B468D" w:rsidP="001B468D">
            <w:pPr>
              <w:spacing w:after="0"/>
              <w:jc w:val="both"/>
              <w:rPr>
                <w:rFonts w:ascii="Times New Roman" w:hAnsi="Times New Roman" w:cs="Times New Roman"/>
                <w:i/>
                <w:iCs/>
                <w:sz w:val="20"/>
                <w:szCs w:val="20"/>
              </w:rPr>
            </w:pPr>
            <w:r w:rsidRPr="00D36D5A">
              <w:rPr>
                <w:rFonts w:ascii="Times New Roman" w:hAnsi="Times New Roman" w:cs="Times New Roman"/>
                <w:i/>
                <w:iCs/>
                <w:sz w:val="20"/>
                <w:szCs w:val="20"/>
              </w:rPr>
              <w:t xml:space="preserve">правила: </w:t>
            </w:r>
          </w:p>
          <w:p w:rsidR="001B468D" w:rsidRPr="00D36D5A" w:rsidRDefault="001B468D" w:rsidP="001B468D">
            <w:pPr>
              <w:spacing w:after="0"/>
              <w:jc w:val="both"/>
              <w:rPr>
                <w:rFonts w:ascii="Times New Roman" w:hAnsi="Times New Roman" w:cs="Times New Roman"/>
                <w:i/>
                <w:iCs/>
                <w:sz w:val="20"/>
                <w:szCs w:val="20"/>
              </w:rPr>
            </w:pPr>
          </w:p>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 xml:space="preserve">сложения, вычитания, умножения, деления дробей, </w:t>
            </w:r>
          </w:p>
          <w:p w:rsidR="001B468D" w:rsidRPr="00D36D5A" w:rsidRDefault="001B468D" w:rsidP="001B468D">
            <w:pPr>
              <w:spacing w:after="0"/>
              <w:jc w:val="both"/>
              <w:rPr>
                <w:rFonts w:ascii="Times New Roman" w:hAnsi="Times New Roman" w:cs="Times New Roman"/>
                <w:sz w:val="20"/>
                <w:szCs w:val="20"/>
              </w:rPr>
            </w:pPr>
          </w:p>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 xml:space="preserve">возведения дроби в </w:t>
            </w:r>
            <w:proofErr w:type="spellStart"/>
            <w:r w:rsidRPr="00D36D5A">
              <w:rPr>
                <w:rFonts w:ascii="Times New Roman" w:hAnsi="Times New Roman" w:cs="Times New Roman"/>
                <w:sz w:val="20"/>
                <w:szCs w:val="20"/>
              </w:rPr>
              <w:t>сте-пень</w:t>
            </w:r>
            <w:proofErr w:type="spellEnd"/>
            <w:r w:rsidRPr="00D36D5A">
              <w:rPr>
                <w:rFonts w:ascii="Times New Roman" w:hAnsi="Times New Roman" w:cs="Times New Roman"/>
                <w:sz w:val="20"/>
                <w:szCs w:val="20"/>
              </w:rPr>
              <w:t xml:space="preserve">; </w:t>
            </w:r>
          </w:p>
          <w:p w:rsidR="001B468D" w:rsidRPr="00D36D5A" w:rsidRDefault="001B468D" w:rsidP="001B468D">
            <w:pPr>
              <w:spacing w:after="0"/>
              <w:jc w:val="both"/>
              <w:rPr>
                <w:rFonts w:ascii="Times New Roman" w:hAnsi="Times New Roman" w:cs="Times New Roman"/>
                <w:sz w:val="20"/>
                <w:szCs w:val="20"/>
              </w:rPr>
            </w:pPr>
          </w:p>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 xml:space="preserve">условие равенства </w:t>
            </w:r>
            <w:r w:rsidRPr="00D36D5A">
              <w:rPr>
                <w:rFonts w:ascii="Times New Roman" w:hAnsi="Times New Roman" w:cs="Times New Roman"/>
                <w:sz w:val="20"/>
                <w:szCs w:val="20"/>
              </w:rPr>
              <w:lastRenderedPageBreak/>
              <w:t xml:space="preserve">дроби нулю.                                                                                </w:t>
            </w:r>
          </w:p>
          <w:p w:rsidR="001B468D" w:rsidRPr="00D36D5A" w:rsidRDefault="001B468D" w:rsidP="001B468D">
            <w:pPr>
              <w:spacing w:after="0"/>
              <w:jc w:val="both"/>
              <w:rPr>
                <w:rFonts w:ascii="Times New Roman" w:hAnsi="Times New Roman" w:cs="Times New Roman"/>
                <w:sz w:val="20"/>
                <w:szCs w:val="20"/>
              </w:rPr>
            </w:pPr>
          </w:p>
          <w:p w:rsidR="001B468D" w:rsidRPr="00D36D5A" w:rsidRDefault="001B468D" w:rsidP="001B468D">
            <w:pPr>
              <w:spacing w:after="0"/>
              <w:jc w:val="both"/>
              <w:rPr>
                <w:rFonts w:ascii="Times New Roman" w:hAnsi="Times New Roman" w:cs="Times New Roman"/>
                <w:b/>
                <w:bCs/>
                <w:i/>
                <w:iCs/>
                <w:sz w:val="20"/>
                <w:szCs w:val="20"/>
              </w:rPr>
            </w:pPr>
            <w:r w:rsidRPr="00D36D5A">
              <w:rPr>
                <w:rFonts w:ascii="Times New Roman" w:hAnsi="Times New Roman" w:cs="Times New Roman"/>
                <w:b/>
                <w:bCs/>
                <w:i/>
                <w:iCs/>
                <w:sz w:val="20"/>
                <w:szCs w:val="20"/>
              </w:rPr>
              <w:t xml:space="preserve">Доказывать </w:t>
            </w:r>
          </w:p>
          <w:p w:rsidR="001B468D" w:rsidRPr="00D36D5A" w:rsidRDefault="001B468D" w:rsidP="001B468D">
            <w:pPr>
              <w:spacing w:after="0"/>
              <w:jc w:val="both"/>
              <w:rPr>
                <w:rFonts w:ascii="Times New Roman" w:hAnsi="Times New Roman" w:cs="Times New Roman"/>
                <w:sz w:val="20"/>
                <w:szCs w:val="20"/>
              </w:rPr>
            </w:pPr>
          </w:p>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 xml:space="preserve">свойства степени с целым показателем.                                                                                                                                                                                                                                        </w:t>
            </w:r>
          </w:p>
          <w:p w:rsidR="001B468D" w:rsidRPr="00D36D5A" w:rsidRDefault="001B468D" w:rsidP="001B468D">
            <w:pPr>
              <w:spacing w:after="0"/>
              <w:jc w:val="both"/>
              <w:rPr>
                <w:rFonts w:ascii="Times New Roman" w:hAnsi="Times New Roman" w:cs="Times New Roman"/>
                <w:sz w:val="20"/>
                <w:szCs w:val="20"/>
              </w:rPr>
            </w:pPr>
          </w:p>
          <w:p w:rsidR="001B468D" w:rsidRPr="00D36D5A" w:rsidRDefault="001B468D" w:rsidP="001B468D">
            <w:pPr>
              <w:spacing w:after="0"/>
              <w:jc w:val="both"/>
              <w:rPr>
                <w:rFonts w:ascii="Times New Roman" w:hAnsi="Times New Roman" w:cs="Times New Roman"/>
                <w:b/>
                <w:bCs/>
                <w:i/>
                <w:iCs/>
                <w:sz w:val="20"/>
                <w:szCs w:val="20"/>
              </w:rPr>
            </w:pPr>
          </w:p>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b/>
                <w:bCs/>
                <w:i/>
                <w:iCs/>
                <w:sz w:val="20"/>
                <w:szCs w:val="20"/>
              </w:rPr>
              <w:t>Описывать</w:t>
            </w:r>
          </w:p>
          <w:p w:rsidR="001B468D" w:rsidRPr="00D36D5A" w:rsidRDefault="001B468D" w:rsidP="001B468D">
            <w:pPr>
              <w:spacing w:after="0"/>
              <w:jc w:val="both"/>
              <w:rPr>
                <w:rFonts w:ascii="Times New Roman" w:hAnsi="Times New Roman" w:cs="Times New Roman"/>
                <w:sz w:val="20"/>
                <w:szCs w:val="20"/>
              </w:rPr>
            </w:pPr>
          </w:p>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 xml:space="preserve">графический метод решения уравнений с одной переменной.                                                                                                                                                                                                                      </w:t>
            </w:r>
          </w:p>
          <w:p w:rsidR="001B468D" w:rsidRPr="00D36D5A" w:rsidRDefault="001B468D" w:rsidP="001B468D">
            <w:pPr>
              <w:spacing w:after="0"/>
              <w:jc w:val="both"/>
              <w:rPr>
                <w:rFonts w:ascii="Times New Roman" w:hAnsi="Times New Roman" w:cs="Times New Roman"/>
                <w:sz w:val="20"/>
                <w:szCs w:val="20"/>
              </w:rPr>
            </w:pPr>
          </w:p>
          <w:p w:rsidR="001B468D" w:rsidRPr="00D36D5A" w:rsidRDefault="001B468D" w:rsidP="001B468D">
            <w:pPr>
              <w:spacing w:after="0"/>
              <w:jc w:val="both"/>
              <w:rPr>
                <w:rFonts w:ascii="Times New Roman" w:hAnsi="Times New Roman" w:cs="Times New Roman"/>
                <w:b/>
                <w:bCs/>
                <w:i/>
                <w:iCs/>
                <w:sz w:val="20"/>
                <w:szCs w:val="20"/>
              </w:rPr>
            </w:pPr>
          </w:p>
          <w:p w:rsidR="001B468D" w:rsidRPr="00D36D5A" w:rsidRDefault="001B468D" w:rsidP="001B468D">
            <w:pPr>
              <w:spacing w:after="0"/>
              <w:jc w:val="both"/>
              <w:rPr>
                <w:rFonts w:ascii="Times New Roman" w:hAnsi="Times New Roman" w:cs="Times New Roman"/>
                <w:b/>
                <w:bCs/>
                <w:i/>
                <w:iCs/>
                <w:sz w:val="20"/>
                <w:szCs w:val="20"/>
              </w:rPr>
            </w:pPr>
          </w:p>
          <w:p w:rsidR="001B468D" w:rsidRPr="00D36D5A" w:rsidRDefault="001B468D" w:rsidP="001B468D">
            <w:pPr>
              <w:spacing w:after="0"/>
              <w:jc w:val="both"/>
              <w:rPr>
                <w:rFonts w:ascii="Times New Roman" w:hAnsi="Times New Roman" w:cs="Times New Roman"/>
                <w:b/>
                <w:bCs/>
                <w:i/>
                <w:iCs/>
                <w:sz w:val="20"/>
                <w:szCs w:val="20"/>
              </w:rPr>
            </w:pPr>
          </w:p>
          <w:p w:rsidR="001B468D" w:rsidRPr="00D36D5A" w:rsidRDefault="001B468D" w:rsidP="001B468D">
            <w:pPr>
              <w:spacing w:after="0"/>
              <w:jc w:val="both"/>
              <w:rPr>
                <w:rFonts w:ascii="Times New Roman" w:hAnsi="Times New Roman" w:cs="Times New Roman"/>
                <w:b/>
                <w:bCs/>
                <w:i/>
                <w:iCs/>
                <w:sz w:val="20"/>
                <w:szCs w:val="20"/>
              </w:rPr>
            </w:pPr>
            <w:r w:rsidRPr="00D36D5A">
              <w:rPr>
                <w:rFonts w:ascii="Times New Roman" w:hAnsi="Times New Roman" w:cs="Times New Roman"/>
                <w:b/>
                <w:bCs/>
                <w:i/>
                <w:iCs/>
                <w:sz w:val="20"/>
                <w:szCs w:val="20"/>
              </w:rPr>
              <w:t xml:space="preserve">Применять </w:t>
            </w:r>
          </w:p>
          <w:p w:rsidR="001B468D" w:rsidRPr="00D36D5A" w:rsidRDefault="001B468D" w:rsidP="001B468D">
            <w:pPr>
              <w:spacing w:after="0"/>
              <w:jc w:val="both"/>
              <w:rPr>
                <w:rFonts w:ascii="Times New Roman" w:hAnsi="Times New Roman" w:cs="Times New Roman"/>
                <w:b/>
                <w:bCs/>
                <w:i/>
                <w:iCs/>
                <w:sz w:val="20"/>
                <w:szCs w:val="20"/>
              </w:rPr>
            </w:pPr>
          </w:p>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 xml:space="preserve">основное свойство рациональной дроби для сокращения и преобразования дробей. </w:t>
            </w:r>
          </w:p>
          <w:p w:rsidR="001B468D" w:rsidRPr="00D36D5A" w:rsidRDefault="001B468D" w:rsidP="001B468D">
            <w:pPr>
              <w:spacing w:after="0"/>
              <w:jc w:val="both"/>
              <w:rPr>
                <w:rFonts w:ascii="Times New Roman" w:hAnsi="Times New Roman" w:cs="Times New Roman"/>
                <w:sz w:val="20"/>
                <w:szCs w:val="20"/>
              </w:rPr>
            </w:pPr>
          </w:p>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 xml:space="preserve">Приводить дроби к новому (общему) знаменателю. </w:t>
            </w:r>
          </w:p>
          <w:p w:rsidR="001B468D" w:rsidRPr="00D36D5A" w:rsidRDefault="001B468D" w:rsidP="001B468D">
            <w:pPr>
              <w:spacing w:after="0"/>
              <w:jc w:val="both"/>
              <w:rPr>
                <w:rFonts w:ascii="Times New Roman" w:hAnsi="Times New Roman" w:cs="Times New Roman"/>
                <w:sz w:val="20"/>
                <w:szCs w:val="20"/>
              </w:rPr>
            </w:pPr>
          </w:p>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 xml:space="preserve">Находить сумму, разность, </w:t>
            </w:r>
            <w:r w:rsidRPr="00D36D5A">
              <w:rPr>
                <w:rFonts w:ascii="Times New Roman" w:hAnsi="Times New Roman" w:cs="Times New Roman"/>
                <w:sz w:val="20"/>
                <w:szCs w:val="20"/>
              </w:rPr>
              <w:lastRenderedPageBreak/>
              <w:t xml:space="preserve">произведение и частное дробей.                                                                                                                                                                                                                            </w:t>
            </w:r>
          </w:p>
          <w:p w:rsidR="001B468D" w:rsidRPr="00D36D5A" w:rsidRDefault="001B468D" w:rsidP="001B468D">
            <w:pPr>
              <w:spacing w:after="0"/>
              <w:jc w:val="both"/>
              <w:rPr>
                <w:rFonts w:ascii="Times New Roman" w:hAnsi="Times New Roman" w:cs="Times New Roman"/>
                <w:sz w:val="20"/>
                <w:szCs w:val="20"/>
              </w:rPr>
            </w:pPr>
          </w:p>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 xml:space="preserve">Выполнять тождественные преобразования </w:t>
            </w:r>
            <w:proofErr w:type="spellStart"/>
            <w:r w:rsidRPr="00D36D5A">
              <w:rPr>
                <w:rFonts w:ascii="Times New Roman" w:hAnsi="Times New Roman" w:cs="Times New Roman"/>
                <w:sz w:val="20"/>
                <w:szCs w:val="20"/>
              </w:rPr>
              <w:t>рацио-нальных</w:t>
            </w:r>
            <w:proofErr w:type="spellEnd"/>
            <w:r w:rsidRPr="00D36D5A">
              <w:rPr>
                <w:rFonts w:ascii="Times New Roman" w:hAnsi="Times New Roman" w:cs="Times New Roman"/>
                <w:sz w:val="20"/>
                <w:szCs w:val="20"/>
              </w:rPr>
              <w:t xml:space="preserve"> выражений. </w:t>
            </w:r>
          </w:p>
          <w:p w:rsidR="001B468D" w:rsidRPr="00D36D5A" w:rsidRDefault="001B468D" w:rsidP="001B468D">
            <w:pPr>
              <w:spacing w:after="0"/>
              <w:jc w:val="both"/>
              <w:rPr>
                <w:rFonts w:ascii="Times New Roman" w:hAnsi="Times New Roman" w:cs="Times New Roman"/>
                <w:sz w:val="20"/>
                <w:szCs w:val="20"/>
              </w:rPr>
            </w:pPr>
          </w:p>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b/>
                <w:bCs/>
                <w:i/>
                <w:iCs/>
                <w:sz w:val="20"/>
                <w:szCs w:val="20"/>
              </w:rPr>
              <w:t xml:space="preserve">Решать </w:t>
            </w:r>
            <w:r w:rsidRPr="00D36D5A">
              <w:rPr>
                <w:rFonts w:ascii="Times New Roman" w:hAnsi="Times New Roman" w:cs="Times New Roman"/>
                <w:sz w:val="20"/>
                <w:szCs w:val="20"/>
              </w:rPr>
              <w:t xml:space="preserve">уравнения с переменной в знаменателе дроби. </w:t>
            </w:r>
          </w:p>
          <w:p w:rsidR="001B468D" w:rsidRPr="00D36D5A" w:rsidRDefault="001B468D" w:rsidP="001B468D">
            <w:pPr>
              <w:spacing w:after="0"/>
              <w:jc w:val="both"/>
              <w:rPr>
                <w:rFonts w:ascii="Times New Roman" w:hAnsi="Times New Roman" w:cs="Times New Roman"/>
                <w:sz w:val="20"/>
                <w:szCs w:val="20"/>
              </w:rPr>
            </w:pPr>
          </w:p>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b/>
                <w:bCs/>
                <w:i/>
                <w:iCs/>
                <w:sz w:val="20"/>
                <w:szCs w:val="20"/>
              </w:rPr>
              <w:t>Применять</w:t>
            </w:r>
            <w:r w:rsidRPr="00D36D5A">
              <w:rPr>
                <w:rFonts w:ascii="Times New Roman" w:hAnsi="Times New Roman" w:cs="Times New Roman"/>
                <w:sz w:val="20"/>
                <w:szCs w:val="20"/>
              </w:rPr>
              <w:t xml:space="preserve"> свойства степени с целым показателем для преобразования выражений. </w:t>
            </w:r>
          </w:p>
          <w:p w:rsidR="001B468D" w:rsidRPr="00D36D5A" w:rsidRDefault="001B468D" w:rsidP="001B468D">
            <w:pPr>
              <w:spacing w:after="0"/>
              <w:jc w:val="both"/>
              <w:rPr>
                <w:rFonts w:ascii="Times New Roman" w:hAnsi="Times New Roman" w:cs="Times New Roman"/>
                <w:sz w:val="20"/>
                <w:szCs w:val="20"/>
              </w:rPr>
            </w:pPr>
          </w:p>
          <w:p w:rsidR="001B468D" w:rsidRPr="00D36D5A" w:rsidRDefault="001B468D" w:rsidP="001B468D">
            <w:pPr>
              <w:spacing w:after="0"/>
              <w:jc w:val="both"/>
              <w:rPr>
                <w:rFonts w:ascii="Times New Roman" w:hAnsi="Times New Roman" w:cs="Times New Roman"/>
                <w:sz w:val="20"/>
                <w:szCs w:val="20"/>
              </w:rPr>
            </w:pPr>
          </w:p>
          <w:p w:rsidR="001B468D" w:rsidRPr="00D36D5A" w:rsidRDefault="001B468D" w:rsidP="001B468D">
            <w:pPr>
              <w:spacing w:after="0"/>
              <w:jc w:val="both"/>
              <w:rPr>
                <w:rFonts w:ascii="Times New Roman" w:hAnsi="Times New Roman" w:cs="Times New Roman"/>
                <w:sz w:val="20"/>
                <w:szCs w:val="20"/>
              </w:rPr>
            </w:pPr>
          </w:p>
          <w:p w:rsidR="001B468D" w:rsidRPr="00D36D5A" w:rsidRDefault="001B468D" w:rsidP="001B468D">
            <w:pPr>
              <w:spacing w:after="0"/>
              <w:jc w:val="both"/>
              <w:rPr>
                <w:rFonts w:ascii="Times New Roman" w:hAnsi="Times New Roman" w:cs="Times New Roman"/>
                <w:b/>
                <w:bCs/>
                <w:i/>
                <w:iCs/>
                <w:sz w:val="20"/>
                <w:szCs w:val="20"/>
              </w:rPr>
            </w:pPr>
          </w:p>
          <w:p w:rsidR="001B468D" w:rsidRPr="00D36D5A" w:rsidRDefault="001B468D" w:rsidP="001B468D">
            <w:pPr>
              <w:spacing w:after="0"/>
              <w:jc w:val="both"/>
              <w:rPr>
                <w:rFonts w:ascii="Times New Roman" w:hAnsi="Times New Roman" w:cs="Times New Roman"/>
                <w:b/>
                <w:bCs/>
                <w:i/>
                <w:iCs/>
                <w:sz w:val="20"/>
                <w:szCs w:val="20"/>
              </w:rPr>
            </w:pPr>
          </w:p>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b/>
                <w:bCs/>
                <w:i/>
                <w:iCs/>
                <w:sz w:val="20"/>
                <w:szCs w:val="20"/>
              </w:rPr>
              <w:t>Записывать</w:t>
            </w:r>
            <w:r w:rsidRPr="00D36D5A">
              <w:rPr>
                <w:rFonts w:ascii="Times New Roman" w:hAnsi="Times New Roman" w:cs="Times New Roman"/>
                <w:sz w:val="20"/>
                <w:szCs w:val="20"/>
              </w:rPr>
              <w:t xml:space="preserve"> числа в стандартном виде. </w:t>
            </w:r>
          </w:p>
          <w:p w:rsidR="001B468D" w:rsidRPr="00D36D5A" w:rsidRDefault="001B468D" w:rsidP="001B468D">
            <w:pPr>
              <w:spacing w:after="0"/>
              <w:jc w:val="both"/>
              <w:rPr>
                <w:rFonts w:ascii="Times New Roman" w:hAnsi="Times New Roman" w:cs="Times New Roman"/>
                <w:sz w:val="20"/>
                <w:szCs w:val="20"/>
              </w:rPr>
            </w:pPr>
          </w:p>
          <w:p w:rsidR="001B468D" w:rsidRPr="00D36D5A" w:rsidRDefault="001B468D" w:rsidP="001B468D">
            <w:pPr>
              <w:spacing w:after="0"/>
              <w:jc w:val="both"/>
              <w:rPr>
                <w:rFonts w:ascii="Times New Roman" w:hAnsi="Times New Roman" w:cs="Times New Roman"/>
                <w:b/>
                <w:bCs/>
                <w:i/>
                <w:iCs/>
                <w:sz w:val="20"/>
                <w:szCs w:val="20"/>
              </w:rPr>
            </w:pPr>
          </w:p>
          <w:p w:rsidR="001B468D" w:rsidRPr="00D36D5A" w:rsidRDefault="001B468D" w:rsidP="001B468D">
            <w:pPr>
              <w:spacing w:after="0"/>
              <w:jc w:val="both"/>
              <w:rPr>
                <w:rFonts w:ascii="Times New Roman" w:hAnsi="Times New Roman" w:cs="Times New Roman"/>
                <w:b/>
                <w:bCs/>
                <w:i/>
                <w:iCs/>
                <w:sz w:val="20"/>
                <w:szCs w:val="20"/>
              </w:rPr>
            </w:pPr>
          </w:p>
          <w:p w:rsidR="001B468D" w:rsidRPr="00D36D5A" w:rsidRDefault="001B468D" w:rsidP="001B468D">
            <w:pPr>
              <w:spacing w:after="0"/>
              <w:jc w:val="both"/>
              <w:rPr>
                <w:rFonts w:ascii="Times New Roman" w:hAnsi="Times New Roman" w:cs="Times New Roman"/>
                <w:b/>
                <w:bCs/>
                <w:i/>
                <w:iCs/>
                <w:sz w:val="20"/>
                <w:szCs w:val="20"/>
              </w:rPr>
            </w:pPr>
          </w:p>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b/>
                <w:bCs/>
                <w:i/>
                <w:iCs/>
                <w:sz w:val="20"/>
                <w:szCs w:val="20"/>
              </w:rPr>
              <w:t>Выполнять</w:t>
            </w:r>
            <w:r w:rsidRPr="00D36D5A">
              <w:rPr>
                <w:rFonts w:ascii="Times New Roman" w:hAnsi="Times New Roman" w:cs="Times New Roman"/>
                <w:sz w:val="20"/>
                <w:szCs w:val="20"/>
              </w:rPr>
              <w:t xml:space="preserve"> </w:t>
            </w:r>
            <w:r w:rsidRPr="00D36D5A">
              <w:rPr>
                <w:rFonts w:ascii="Times New Roman" w:hAnsi="Times New Roman" w:cs="Times New Roman"/>
                <w:sz w:val="20"/>
                <w:szCs w:val="20"/>
              </w:rPr>
              <w:lastRenderedPageBreak/>
              <w:t xml:space="preserve">построение и чтение графика функции  </w:t>
            </w:r>
            <w:proofErr w:type="spellStart"/>
            <w:r w:rsidRPr="00D36D5A">
              <w:rPr>
                <w:rFonts w:ascii="Times New Roman" w:hAnsi="Times New Roman" w:cs="Times New Roman"/>
                <w:sz w:val="20"/>
                <w:szCs w:val="20"/>
              </w:rPr>
              <w:t>у=к</w:t>
            </w:r>
            <w:proofErr w:type="spellEnd"/>
            <w:r w:rsidRPr="00D36D5A">
              <w:rPr>
                <w:rFonts w:ascii="Times New Roman" w:hAnsi="Times New Roman" w:cs="Times New Roman"/>
                <w:sz w:val="20"/>
                <w:szCs w:val="20"/>
              </w:rPr>
              <w:t>/</w:t>
            </w:r>
            <w:proofErr w:type="spellStart"/>
            <w:r w:rsidRPr="00D36D5A">
              <w:rPr>
                <w:rFonts w:ascii="Times New Roman" w:hAnsi="Times New Roman" w:cs="Times New Roman"/>
                <w:sz w:val="20"/>
                <w:szCs w:val="20"/>
              </w:rPr>
              <w:t>х</w:t>
            </w:r>
            <w:proofErr w:type="spellEnd"/>
            <w:r w:rsidRPr="00D36D5A">
              <w:rPr>
                <w:rFonts w:ascii="Times New Roman" w:hAnsi="Times New Roman" w:cs="Times New Roman"/>
                <w:sz w:val="20"/>
                <w:szCs w:val="20"/>
              </w:rPr>
              <w:t xml:space="preserve">   </w:t>
            </w:r>
          </w:p>
        </w:tc>
        <w:tc>
          <w:tcPr>
            <w:tcW w:w="1843" w:type="dxa"/>
            <w:vMerge w:val="restart"/>
            <w:shd w:val="clear" w:color="auto" w:fill="auto"/>
          </w:tcPr>
          <w:p w:rsidR="001B468D" w:rsidRPr="00D36D5A" w:rsidRDefault="001B468D" w:rsidP="001B468D">
            <w:pPr>
              <w:spacing w:after="0"/>
              <w:jc w:val="both"/>
              <w:rPr>
                <w:rFonts w:ascii="Times New Roman" w:hAnsi="Times New Roman" w:cs="Times New Roman"/>
                <w:sz w:val="20"/>
                <w:szCs w:val="20"/>
              </w:rPr>
            </w:pPr>
          </w:p>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 xml:space="preserve">1)осознание значения математики для повседневной жизни человека;     </w:t>
            </w:r>
          </w:p>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 xml:space="preserve">2)представление о математической </w:t>
            </w:r>
            <w:r w:rsidRPr="00D36D5A">
              <w:rPr>
                <w:rFonts w:ascii="Times New Roman" w:hAnsi="Times New Roman" w:cs="Times New Roman"/>
                <w:sz w:val="20"/>
                <w:szCs w:val="20"/>
              </w:rPr>
              <w:lastRenderedPageBreak/>
              <w:t xml:space="preserve">науке </w:t>
            </w:r>
            <w:r>
              <w:rPr>
                <w:rFonts w:ascii="Times New Roman" w:hAnsi="Times New Roman" w:cs="Times New Roman"/>
                <w:sz w:val="20"/>
                <w:szCs w:val="20"/>
              </w:rPr>
              <w:t>как сфере математической деяте</w:t>
            </w:r>
            <w:r w:rsidRPr="00D36D5A">
              <w:rPr>
                <w:rFonts w:ascii="Times New Roman" w:hAnsi="Times New Roman" w:cs="Times New Roman"/>
                <w:sz w:val="20"/>
                <w:szCs w:val="20"/>
              </w:rPr>
              <w:t>льности, об этапах её развития, о её значимости для раз вития цивилизации;</w:t>
            </w:r>
            <w:r w:rsidRPr="00D36D5A">
              <w:rPr>
                <w:rFonts w:ascii="Times New Roman" w:hAnsi="Times New Roman" w:cs="Times New Roman"/>
                <w:sz w:val="20"/>
                <w:szCs w:val="20"/>
              </w:rPr>
              <w:br/>
              <w:t>3)развитие умений работать с учебным математическим текстом (</w:t>
            </w:r>
            <w:proofErr w:type="spellStart"/>
            <w:r w:rsidRPr="00D36D5A">
              <w:rPr>
                <w:rFonts w:ascii="Times New Roman" w:hAnsi="Times New Roman" w:cs="Times New Roman"/>
                <w:sz w:val="20"/>
                <w:szCs w:val="20"/>
              </w:rPr>
              <w:t>анализиро</w:t>
            </w:r>
            <w:proofErr w:type="spellEnd"/>
            <w:r w:rsidRPr="00D36D5A">
              <w:rPr>
                <w:rFonts w:ascii="Times New Roman" w:hAnsi="Times New Roman" w:cs="Times New Roman"/>
                <w:sz w:val="20"/>
                <w:szCs w:val="20"/>
              </w:rPr>
              <w:t xml:space="preserve"> </w:t>
            </w:r>
            <w:proofErr w:type="spellStart"/>
            <w:r w:rsidRPr="00D36D5A">
              <w:rPr>
                <w:rFonts w:ascii="Times New Roman" w:hAnsi="Times New Roman" w:cs="Times New Roman"/>
                <w:sz w:val="20"/>
                <w:szCs w:val="20"/>
              </w:rPr>
              <w:t>вать</w:t>
            </w:r>
            <w:proofErr w:type="spellEnd"/>
            <w:r w:rsidRPr="00D36D5A">
              <w:rPr>
                <w:rFonts w:ascii="Times New Roman" w:hAnsi="Times New Roman" w:cs="Times New Roman"/>
                <w:sz w:val="20"/>
                <w:szCs w:val="20"/>
              </w:rPr>
              <w:t xml:space="preserve">, извлекать </w:t>
            </w:r>
            <w:proofErr w:type="spellStart"/>
            <w:r w:rsidRPr="00D36D5A">
              <w:rPr>
                <w:rFonts w:ascii="Times New Roman" w:hAnsi="Times New Roman" w:cs="Times New Roman"/>
                <w:sz w:val="20"/>
                <w:szCs w:val="20"/>
              </w:rPr>
              <w:t>необ</w:t>
            </w:r>
            <w:proofErr w:type="spellEnd"/>
            <w:r w:rsidRPr="00D36D5A">
              <w:rPr>
                <w:rFonts w:ascii="Times New Roman" w:hAnsi="Times New Roman" w:cs="Times New Roman"/>
                <w:sz w:val="20"/>
                <w:szCs w:val="20"/>
              </w:rPr>
              <w:t xml:space="preserve"> </w:t>
            </w:r>
            <w:proofErr w:type="spellStart"/>
            <w:r w:rsidRPr="00D36D5A">
              <w:rPr>
                <w:rFonts w:ascii="Times New Roman" w:hAnsi="Times New Roman" w:cs="Times New Roman"/>
                <w:sz w:val="20"/>
                <w:szCs w:val="20"/>
              </w:rPr>
              <w:t>ходимую</w:t>
            </w:r>
            <w:proofErr w:type="spellEnd"/>
            <w:r w:rsidRPr="00D36D5A">
              <w:rPr>
                <w:rFonts w:ascii="Times New Roman" w:hAnsi="Times New Roman" w:cs="Times New Roman"/>
                <w:sz w:val="20"/>
                <w:szCs w:val="20"/>
              </w:rPr>
              <w:t xml:space="preserve"> </w:t>
            </w:r>
            <w:proofErr w:type="spellStart"/>
            <w:r w:rsidRPr="00D36D5A">
              <w:rPr>
                <w:rFonts w:ascii="Times New Roman" w:hAnsi="Times New Roman" w:cs="Times New Roman"/>
                <w:sz w:val="20"/>
                <w:szCs w:val="20"/>
              </w:rPr>
              <w:t>информа</w:t>
            </w:r>
            <w:proofErr w:type="spellEnd"/>
            <w:r w:rsidRPr="00D36D5A">
              <w:rPr>
                <w:rFonts w:ascii="Times New Roman" w:hAnsi="Times New Roman" w:cs="Times New Roman"/>
                <w:sz w:val="20"/>
                <w:szCs w:val="20"/>
              </w:rPr>
              <w:t xml:space="preserve"> </w:t>
            </w:r>
            <w:proofErr w:type="spellStart"/>
            <w:r w:rsidRPr="00D36D5A">
              <w:rPr>
                <w:rFonts w:ascii="Times New Roman" w:hAnsi="Times New Roman" w:cs="Times New Roman"/>
                <w:sz w:val="20"/>
                <w:szCs w:val="20"/>
              </w:rPr>
              <w:t>цию</w:t>
            </w:r>
            <w:proofErr w:type="spellEnd"/>
            <w:r w:rsidRPr="00D36D5A">
              <w:rPr>
                <w:rFonts w:ascii="Times New Roman" w:hAnsi="Times New Roman" w:cs="Times New Roman"/>
                <w:sz w:val="20"/>
                <w:szCs w:val="20"/>
              </w:rPr>
              <w:t xml:space="preserve">), точно и </w:t>
            </w:r>
            <w:proofErr w:type="spellStart"/>
            <w:r w:rsidRPr="00D36D5A">
              <w:rPr>
                <w:rFonts w:ascii="Times New Roman" w:hAnsi="Times New Roman" w:cs="Times New Roman"/>
                <w:sz w:val="20"/>
                <w:szCs w:val="20"/>
              </w:rPr>
              <w:t>грамо</w:t>
            </w:r>
            <w:proofErr w:type="spellEnd"/>
            <w:r w:rsidRPr="00D36D5A">
              <w:rPr>
                <w:rFonts w:ascii="Times New Roman" w:hAnsi="Times New Roman" w:cs="Times New Roman"/>
                <w:sz w:val="20"/>
                <w:szCs w:val="20"/>
              </w:rPr>
              <w:t xml:space="preserve"> </w:t>
            </w:r>
            <w:proofErr w:type="spellStart"/>
            <w:r w:rsidRPr="00D36D5A">
              <w:rPr>
                <w:rFonts w:ascii="Times New Roman" w:hAnsi="Times New Roman" w:cs="Times New Roman"/>
                <w:sz w:val="20"/>
                <w:szCs w:val="20"/>
              </w:rPr>
              <w:t>тно</w:t>
            </w:r>
            <w:proofErr w:type="spellEnd"/>
            <w:r w:rsidRPr="00D36D5A">
              <w:rPr>
                <w:rFonts w:ascii="Times New Roman" w:hAnsi="Times New Roman" w:cs="Times New Roman"/>
                <w:sz w:val="20"/>
                <w:szCs w:val="20"/>
              </w:rPr>
              <w:t xml:space="preserve"> выражать свои мысли с применен </w:t>
            </w:r>
            <w:proofErr w:type="spellStart"/>
            <w:r w:rsidRPr="00D36D5A">
              <w:rPr>
                <w:rFonts w:ascii="Times New Roman" w:hAnsi="Times New Roman" w:cs="Times New Roman"/>
                <w:sz w:val="20"/>
                <w:szCs w:val="20"/>
              </w:rPr>
              <w:t>ием</w:t>
            </w:r>
            <w:proofErr w:type="spellEnd"/>
            <w:r w:rsidRPr="00D36D5A">
              <w:rPr>
                <w:rFonts w:ascii="Times New Roman" w:hAnsi="Times New Roman" w:cs="Times New Roman"/>
                <w:sz w:val="20"/>
                <w:szCs w:val="20"/>
              </w:rPr>
              <w:t xml:space="preserve"> математической терминологии и сим </w:t>
            </w:r>
            <w:proofErr w:type="spellStart"/>
            <w:r w:rsidRPr="00D36D5A">
              <w:rPr>
                <w:rFonts w:ascii="Times New Roman" w:hAnsi="Times New Roman" w:cs="Times New Roman"/>
                <w:sz w:val="20"/>
                <w:szCs w:val="20"/>
              </w:rPr>
              <w:t>волики</w:t>
            </w:r>
            <w:proofErr w:type="spellEnd"/>
            <w:r w:rsidRPr="00D36D5A">
              <w:rPr>
                <w:rFonts w:ascii="Times New Roman" w:hAnsi="Times New Roman" w:cs="Times New Roman"/>
                <w:sz w:val="20"/>
                <w:szCs w:val="20"/>
              </w:rPr>
              <w:t xml:space="preserve">, проводить классификации, логические </w:t>
            </w:r>
            <w:proofErr w:type="spellStart"/>
            <w:r w:rsidRPr="00D36D5A">
              <w:rPr>
                <w:rFonts w:ascii="Times New Roman" w:hAnsi="Times New Roman" w:cs="Times New Roman"/>
                <w:sz w:val="20"/>
                <w:szCs w:val="20"/>
              </w:rPr>
              <w:t>обоснова</w:t>
            </w:r>
            <w:proofErr w:type="spellEnd"/>
            <w:r w:rsidRPr="00D36D5A">
              <w:rPr>
                <w:rFonts w:ascii="Times New Roman" w:hAnsi="Times New Roman" w:cs="Times New Roman"/>
                <w:sz w:val="20"/>
                <w:szCs w:val="20"/>
              </w:rPr>
              <w:t xml:space="preserve"> </w:t>
            </w:r>
            <w:proofErr w:type="spellStart"/>
            <w:r w:rsidRPr="00D36D5A">
              <w:rPr>
                <w:rFonts w:ascii="Times New Roman" w:hAnsi="Times New Roman" w:cs="Times New Roman"/>
                <w:sz w:val="20"/>
                <w:szCs w:val="20"/>
              </w:rPr>
              <w:t>ния</w:t>
            </w:r>
            <w:proofErr w:type="spellEnd"/>
            <w:r w:rsidRPr="00D36D5A">
              <w:rPr>
                <w:rFonts w:ascii="Times New Roman" w:hAnsi="Times New Roman" w:cs="Times New Roman"/>
                <w:sz w:val="20"/>
                <w:szCs w:val="20"/>
              </w:rPr>
              <w:t>;</w:t>
            </w:r>
            <w:r w:rsidRPr="00D36D5A">
              <w:rPr>
                <w:rFonts w:ascii="Times New Roman" w:hAnsi="Times New Roman" w:cs="Times New Roman"/>
                <w:sz w:val="20"/>
                <w:szCs w:val="20"/>
              </w:rPr>
              <w:br/>
              <w:t xml:space="preserve">4)владение базовым понятийным </w:t>
            </w:r>
            <w:proofErr w:type="spellStart"/>
            <w:r w:rsidRPr="00D36D5A">
              <w:rPr>
                <w:rFonts w:ascii="Times New Roman" w:hAnsi="Times New Roman" w:cs="Times New Roman"/>
                <w:sz w:val="20"/>
                <w:szCs w:val="20"/>
              </w:rPr>
              <w:t>аппара</w:t>
            </w:r>
            <w:proofErr w:type="spellEnd"/>
            <w:r w:rsidRPr="00D36D5A">
              <w:rPr>
                <w:rFonts w:ascii="Times New Roman" w:hAnsi="Times New Roman" w:cs="Times New Roman"/>
                <w:sz w:val="20"/>
                <w:szCs w:val="20"/>
              </w:rPr>
              <w:t xml:space="preserve"> том по данному разделу: рациональное </w:t>
            </w:r>
            <w:proofErr w:type="spellStart"/>
            <w:r w:rsidRPr="00D36D5A">
              <w:rPr>
                <w:rFonts w:ascii="Times New Roman" w:hAnsi="Times New Roman" w:cs="Times New Roman"/>
                <w:sz w:val="20"/>
                <w:szCs w:val="20"/>
              </w:rPr>
              <w:t>выра</w:t>
            </w:r>
            <w:proofErr w:type="spellEnd"/>
            <w:r w:rsidRPr="00D36D5A">
              <w:rPr>
                <w:rFonts w:ascii="Times New Roman" w:hAnsi="Times New Roman" w:cs="Times New Roman"/>
                <w:sz w:val="20"/>
                <w:szCs w:val="20"/>
              </w:rPr>
              <w:t xml:space="preserve"> </w:t>
            </w:r>
            <w:proofErr w:type="spellStart"/>
            <w:r w:rsidRPr="00D36D5A">
              <w:rPr>
                <w:rFonts w:ascii="Times New Roman" w:hAnsi="Times New Roman" w:cs="Times New Roman"/>
                <w:sz w:val="20"/>
                <w:szCs w:val="20"/>
              </w:rPr>
              <w:t>жение</w:t>
            </w:r>
            <w:proofErr w:type="spellEnd"/>
            <w:r w:rsidRPr="00D36D5A">
              <w:rPr>
                <w:rFonts w:ascii="Times New Roman" w:hAnsi="Times New Roman" w:cs="Times New Roman"/>
                <w:sz w:val="20"/>
                <w:szCs w:val="20"/>
              </w:rPr>
              <w:t xml:space="preserve">, дробное выражение, рациональная дробь, основное </w:t>
            </w:r>
            <w:r w:rsidRPr="00D36D5A">
              <w:rPr>
                <w:rFonts w:ascii="Times New Roman" w:hAnsi="Times New Roman" w:cs="Times New Roman"/>
                <w:sz w:val="20"/>
                <w:szCs w:val="20"/>
              </w:rPr>
              <w:lastRenderedPageBreak/>
              <w:t xml:space="preserve">свойство </w:t>
            </w:r>
            <w:proofErr w:type="spellStart"/>
            <w:r w:rsidRPr="00D36D5A">
              <w:rPr>
                <w:rFonts w:ascii="Times New Roman" w:hAnsi="Times New Roman" w:cs="Times New Roman"/>
                <w:sz w:val="20"/>
                <w:szCs w:val="20"/>
              </w:rPr>
              <w:t>рац</w:t>
            </w:r>
            <w:proofErr w:type="spellEnd"/>
            <w:r w:rsidRPr="00D36D5A">
              <w:rPr>
                <w:rFonts w:ascii="Times New Roman" w:hAnsi="Times New Roman" w:cs="Times New Roman"/>
                <w:sz w:val="20"/>
                <w:szCs w:val="20"/>
              </w:rPr>
              <w:t xml:space="preserve"> дроби; </w:t>
            </w:r>
            <w:r w:rsidRPr="00D36D5A">
              <w:rPr>
                <w:rFonts w:ascii="Times New Roman" w:hAnsi="Times New Roman" w:cs="Times New Roman"/>
                <w:sz w:val="20"/>
                <w:szCs w:val="20"/>
              </w:rPr>
              <w:br/>
              <w:t xml:space="preserve">6)практически </w:t>
            </w:r>
            <w:proofErr w:type="spellStart"/>
            <w:r w:rsidRPr="00D36D5A">
              <w:rPr>
                <w:rFonts w:ascii="Times New Roman" w:hAnsi="Times New Roman" w:cs="Times New Roman"/>
                <w:sz w:val="20"/>
                <w:szCs w:val="20"/>
              </w:rPr>
              <w:t>зна</w:t>
            </w:r>
            <w:proofErr w:type="spellEnd"/>
            <w:r w:rsidRPr="00D36D5A">
              <w:rPr>
                <w:rFonts w:ascii="Times New Roman" w:hAnsi="Times New Roman" w:cs="Times New Roman"/>
                <w:sz w:val="20"/>
                <w:szCs w:val="20"/>
              </w:rPr>
              <w:t xml:space="preserve"> </w:t>
            </w:r>
            <w:proofErr w:type="spellStart"/>
            <w:r w:rsidRPr="00D36D5A">
              <w:rPr>
                <w:rFonts w:ascii="Times New Roman" w:hAnsi="Times New Roman" w:cs="Times New Roman"/>
                <w:sz w:val="20"/>
                <w:szCs w:val="20"/>
              </w:rPr>
              <w:t>чимые</w:t>
            </w:r>
            <w:proofErr w:type="spellEnd"/>
            <w:r w:rsidRPr="00D36D5A">
              <w:rPr>
                <w:rFonts w:ascii="Times New Roman" w:hAnsi="Times New Roman" w:cs="Times New Roman"/>
                <w:sz w:val="20"/>
                <w:szCs w:val="20"/>
              </w:rPr>
              <w:t xml:space="preserve"> </w:t>
            </w:r>
            <w:proofErr w:type="spellStart"/>
            <w:r w:rsidRPr="00D36D5A">
              <w:rPr>
                <w:rFonts w:ascii="Times New Roman" w:hAnsi="Times New Roman" w:cs="Times New Roman"/>
                <w:sz w:val="20"/>
                <w:szCs w:val="20"/>
              </w:rPr>
              <w:t>математичес</w:t>
            </w:r>
            <w:proofErr w:type="spellEnd"/>
            <w:r w:rsidRPr="00D36D5A">
              <w:rPr>
                <w:rFonts w:ascii="Times New Roman" w:hAnsi="Times New Roman" w:cs="Times New Roman"/>
                <w:sz w:val="20"/>
                <w:szCs w:val="20"/>
              </w:rPr>
              <w:t xml:space="preserve"> кие умения и навык и, их применение к решению </w:t>
            </w:r>
            <w:proofErr w:type="spellStart"/>
            <w:r w:rsidRPr="00D36D5A">
              <w:rPr>
                <w:rFonts w:ascii="Times New Roman" w:hAnsi="Times New Roman" w:cs="Times New Roman"/>
                <w:sz w:val="20"/>
                <w:szCs w:val="20"/>
              </w:rPr>
              <w:t>математи</w:t>
            </w:r>
            <w:proofErr w:type="spellEnd"/>
            <w:r w:rsidRPr="00D36D5A">
              <w:rPr>
                <w:rFonts w:ascii="Times New Roman" w:hAnsi="Times New Roman" w:cs="Times New Roman"/>
                <w:sz w:val="20"/>
                <w:szCs w:val="20"/>
              </w:rPr>
              <w:t xml:space="preserve"> </w:t>
            </w:r>
            <w:proofErr w:type="spellStart"/>
            <w:r w:rsidRPr="00D36D5A">
              <w:rPr>
                <w:rFonts w:ascii="Times New Roman" w:hAnsi="Times New Roman" w:cs="Times New Roman"/>
                <w:sz w:val="20"/>
                <w:szCs w:val="20"/>
              </w:rPr>
              <w:t>ческих</w:t>
            </w:r>
            <w:proofErr w:type="spellEnd"/>
            <w:r w:rsidRPr="00D36D5A">
              <w:rPr>
                <w:rFonts w:ascii="Times New Roman" w:hAnsi="Times New Roman" w:cs="Times New Roman"/>
                <w:sz w:val="20"/>
                <w:szCs w:val="20"/>
              </w:rPr>
              <w:t xml:space="preserve"> и </w:t>
            </w:r>
            <w:proofErr w:type="spellStart"/>
            <w:r w:rsidRPr="00D36D5A">
              <w:rPr>
                <w:rFonts w:ascii="Times New Roman" w:hAnsi="Times New Roman" w:cs="Times New Roman"/>
                <w:sz w:val="20"/>
                <w:szCs w:val="20"/>
              </w:rPr>
              <w:t>нематема</w:t>
            </w:r>
            <w:proofErr w:type="spellEnd"/>
            <w:r w:rsidRPr="00D36D5A">
              <w:rPr>
                <w:rFonts w:ascii="Times New Roman" w:hAnsi="Times New Roman" w:cs="Times New Roman"/>
                <w:sz w:val="20"/>
                <w:szCs w:val="20"/>
              </w:rPr>
              <w:t xml:space="preserve"> </w:t>
            </w:r>
            <w:proofErr w:type="spellStart"/>
            <w:r w:rsidRPr="00D36D5A">
              <w:rPr>
                <w:rFonts w:ascii="Times New Roman" w:hAnsi="Times New Roman" w:cs="Times New Roman"/>
                <w:sz w:val="20"/>
                <w:szCs w:val="20"/>
              </w:rPr>
              <w:t>тических</w:t>
            </w:r>
            <w:proofErr w:type="spellEnd"/>
            <w:r w:rsidRPr="00D36D5A">
              <w:rPr>
                <w:rFonts w:ascii="Times New Roman" w:hAnsi="Times New Roman" w:cs="Times New Roman"/>
                <w:sz w:val="20"/>
                <w:szCs w:val="20"/>
              </w:rPr>
              <w:t xml:space="preserve"> задач предполагающее умения: выполнять вычисления с </w:t>
            </w:r>
            <w:proofErr w:type="spellStart"/>
            <w:r w:rsidRPr="00D36D5A">
              <w:rPr>
                <w:rFonts w:ascii="Times New Roman" w:hAnsi="Times New Roman" w:cs="Times New Roman"/>
                <w:sz w:val="20"/>
                <w:szCs w:val="20"/>
              </w:rPr>
              <w:t>дейс</w:t>
            </w:r>
            <w:proofErr w:type="spellEnd"/>
            <w:r w:rsidRPr="00D36D5A">
              <w:rPr>
                <w:rFonts w:ascii="Times New Roman" w:hAnsi="Times New Roman" w:cs="Times New Roman"/>
                <w:sz w:val="20"/>
                <w:szCs w:val="20"/>
              </w:rPr>
              <w:t xml:space="preserve"> </w:t>
            </w:r>
            <w:proofErr w:type="spellStart"/>
            <w:r w:rsidRPr="00D36D5A">
              <w:rPr>
                <w:rFonts w:ascii="Times New Roman" w:hAnsi="Times New Roman" w:cs="Times New Roman"/>
                <w:sz w:val="20"/>
                <w:szCs w:val="20"/>
              </w:rPr>
              <w:t>твительными</w:t>
            </w:r>
            <w:proofErr w:type="spellEnd"/>
            <w:r w:rsidRPr="00D36D5A">
              <w:rPr>
                <w:rFonts w:ascii="Times New Roman" w:hAnsi="Times New Roman" w:cs="Times New Roman"/>
                <w:sz w:val="20"/>
                <w:szCs w:val="20"/>
              </w:rPr>
              <w:t xml:space="preserve"> числа ми; выполнять тождественные </w:t>
            </w:r>
            <w:proofErr w:type="spellStart"/>
            <w:r w:rsidRPr="00D36D5A">
              <w:rPr>
                <w:rFonts w:ascii="Times New Roman" w:hAnsi="Times New Roman" w:cs="Times New Roman"/>
                <w:sz w:val="20"/>
                <w:szCs w:val="20"/>
              </w:rPr>
              <w:t>прео</w:t>
            </w:r>
            <w:proofErr w:type="spellEnd"/>
            <w:r w:rsidRPr="00D36D5A">
              <w:rPr>
                <w:rFonts w:ascii="Times New Roman" w:hAnsi="Times New Roman" w:cs="Times New Roman"/>
                <w:sz w:val="20"/>
                <w:szCs w:val="20"/>
              </w:rPr>
              <w:t xml:space="preserve"> </w:t>
            </w:r>
            <w:proofErr w:type="spellStart"/>
            <w:r w:rsidRPr="00D36D5A">
              <w:rPr>
                <w:rFonts w:ascii="Times New Roman" w:hAnsi="Times New Roman" w:cs="Times New Roman"/>
                <w:sz w:val="20"/>
                <w:szCs w:val="20"/>
              </w:rPr>
              <w:t>бразования</w:t>
            </w:r>
            <w:proofErr w:type="spellEnd"/>
            <w:r w:rsidRPr="00D36D5A">
              <w:rPr>
                <w:rFonts w:ascii="Times New Roman" w:hAnsi="Times New Roman" w:cs="Times New Roman"/>
                <w:sz w:val="20"/>
                <w:szCs w:val="20"/>
              </w:rPr>
              <w:t xml:space="preserve"> рациона </w:t>
            </w:r>
            <w:proofErr w:type="spellStart"/>
            <w:r w:rsidRPr="00D36D5A">
              <w:rPr>
                <w:rFonts w:ascii="Times New Roman" w:hAnsi="Times New Roman" w:cs="Times New Roman"/>
                <w:sz w:val="20"/>
                <w:szCs w:val="20"/>
              </w:rPr>
              <w:t>льных</w:t>
            </w:r>
            <w:proofErr w:type="spellEnd"/>
            <w:r w:rsidRPr="00D36D5A">
              <w:rPr>
                <w:rFonts w:ascii="Times New Roman" w:hAnsi="Times New Roman" w:cs="Times New Roman"/>
                <w:sz w:val="20"/>
                <w:szCs w:val="20"/>
              </w:rPr>
              <w:t xml:space="preserve"> выражений: сокращать </w:t>
            </w:r>
            <w:proofErr w:type="spellStart"/>
            <w:r w:rsidRPr="00D36D5A">
              <w:rPr>
                <w:rFonts w:ascii="Times New Roman" w:hAnsi="Times New Roman" w:cs="Times New Roman"/>
                <w:sz w:val="20"/>
                <w:szCs w:val="20"/>
              </w:rPr>
              <w:t>рац</w:t>
            </w:r>
            <w:proofErr w:type="spellEnd"/>
            <w:r w:rsidRPr="00D36D5A">
              <w:rPr>
                <w:rFonts w:ascii="Times New Roman" w:hAnsi="Times New Roman" w:cs="Times New Roman"/>
                <w:sz w:val="20"/>
                <w:szCs w:val="20"/>
              </w:rPr>
              <w:t xml:space="preserve"> дробь, выполнять сложение и вычитание </w:t>
            </w:r>
            <w:proofErr w:type="spellStart"/>
            <w:r w:rsidRPr="00D36D5A">
              <w:rPr>
                <w:rFonts w:ascii="Times New Roman" w:hAnsi="Times New Roman" w:cs="Times New Roman"/>
                <w:sz w:val="20"/>
                <w:szCs w:val="20"/>
              </w:rPr>
              <w:t>рац</w:t>
            </w:r>
            <w:proofErr w:type="spellEnd"/>
            <w:r w:rsidRPr="00D36D5A">
              <w:rPr>
                <w:rFonts w:ascii="Times New Roman" w:hAnsi="Times New Roman" w:cs="Times New Roman"/>
                <w:sz w:val="20"/>
                <w:szCs w:val="20"/>
              </w:rPr>
              <w:t xml:space="preserve"> дробей.</w:t>
            </w:r>
          </w:p>
        </w:tc>
        <w:tc>
          <w:tcPr>
            <w:tcW w:w="2977" w:type="dxa"/>
            <w:vMerge w:val="restart"/>
            <w:shd w:val="clear" w:color="auto" w:fill="auto"/>
          </w:tcPr>
          <w:p w:rsidR="001B468D" w:rsidRPr="00D36D5A" w:rsidRDefault="001B468D" w:rsidP="001B468D">
            <w:pPr>
              <w:spacing w:after="0"/>
              <w:jc w:val="both"/>
              <w:rPr>
                <w:rFonts w:ascii="Times New Roman" w:hAnsi="Times New Roman" w:cs="Times New Roman"/>
                <w:sz w:val="20"/>
                <w:szCs w:val="20"/>
              </w:rPr>
            </w:pPr>
          </w:p>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1)умение самостоятельно определять цели своего обучения, ставить и формулировать для себя новые задачи в учёбе, развивать мотивы и интересы своей познавательной деятельности;</w:t>
            </w:r>
            <w:r w:rsidRPr="00D36D5A">
              <w:rPr>
                <w:rFonts w:ascii="Times New Roman" w:hAnsi="Times New Roman" w:cs="Times New Roman"/>
                <w:sz w:val="20"/>
                <w:szCs w:val="20"/>
              </w:rPr>
              <w:br/>
            </w:r>
            <w:r w:rsidRPr="00D36D5A">
              <w:rPr>
                <w:rFonts w:ascii="Times New Roman" w:hAnsi="Times New Roman" w:cs="Times New Roman"/>
                <w:sz w:val="20"/>
                <w:szCs w:val="20"/>
              </w:rPr>
              <w:lastRenderedPageBreak/>
              <w:t>2)умение соотносить свои действия с планируемыми 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действия в соответствии с изменяющейся ситуацией;</w:t>
            </w:r>
            <w:r w:rsidRPr="00D36D5A">
              <w:rPr>
                <w:rFonts w:ascii="Times New Roman" w:hAnsi="Times New Roman" w:cs="Times New Roman"/>
                <w:sz w:val="20"/>
                <w:szCs w:val="20"/>
              </w:rPr>
              <w:br/>
              <w:t>3)умение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w:t>
            </w:r>
            <w:r w:rsidRPr="00D36D5A">
              <w:rPr>
                <w:rFonts w:ascii="Times New Roman" w:hAnsi="Times New Roman" w:cs="Times New Roman"/>
                <w:sz w:val="20"/>
                <w:szCs w:val="20"/>
              </w:rPr>
              <w:br/>
              <w:t xml:space="preserve">4)умение устанавливать причинно-следственные связи, строить логическое рассуждение, умозаключение (индуктивное, дедуктивное и по аналогии) и делать выводы; </w:t>
            </w:r>
            <w:r w:rsidRPr="00D36D5A">
              <w:rPr>
                <w:rFonts w:ascii="Times New Roman" w:hAnsi="Times New Roman" w:cs="Times New Roman"/>
                <w:sz w:val="20"/>
                <w:szCs w:val="20"/>
              </w:rPr>
              <w:br/>
              <w:t>5)первоначальные представления об идеях и о методах математики как об универсальном языке науки и техники;</w:t>
            </w:r>
            <w:r w:rsidRPr="00D36D5A">
              <w:rPr>
                <w:rFonts w:ascii="Times New Roman" w:hAnsi="Times New Roman" w:cs="Times New Roman"/>
                <w:sz w:val="20"/>
                <w:szCs w:val="20"/>
              </w:rPr>
              <w:br/>
              <w:t>6)умение видеть математическую задачу в контексте проблемной ситуации в других дисциплинах, в окружающей жизни;</w:t>
            </w:r>
            <w:r w:rsidRPr="00D36D5A">
              <w:rPr>
                <w:rFonts w:ascii="Times New Roman" w:hAnsi="Times New Roman" w:cs="Times New Roman"/>
                <w:sz w:val="20"/>
                <w:szCs w:val="20"/>
              </w:rPr>
              <w:br/>
              <w:t xml:space="preserve">7)умение находить в различных источниках информацию, необходимую для решения математических задач, и </w:t>
            </w:r>
            <w:r w:rsidRPr="00D36D5A">
              <w:rPr>
                <w:rFonts w:ascii="Times New Roman" w:hAnsi="Times New Roman" w:cs="Times New Roman"/>
                <w:sz w:val="20"/>
                <w:szCs w:val="20"/>
              </w:rPr>
              <w:lastRenderedPageBreak/>
              <w:t xml:space="preserve">представлять её в понятной форме, принимать решение в условиях неполной или избыточной, точной или вероятностной информации; </w:t>
            </w:r>
            <w:r w:rsidRPr="00D36D5A">
              <w:rPr>
                <w:rFonts w:ascii="Times New Roman" w:hAnsi="Times New Roman" w:cs="Times New Roman"/>
                <w:sz w:val="20"/>
                <w:szCs w:val="20"/>
              </w:rPr>
              <w:br/>
              <w:t>8)умение понимать и использовать математические средства наглядности (графики, таблицы, схемы и др.) для иллюстрации, интерпретации, аргументации;</w:t>
            </w:r>
            <w:r w:rsidRPr="00D36D5A">
              <w:rPr>
                <w:rFonts w:ascii="Times New Roman" w:hAnsi="Times New Roman" w:cs="Times New Roman"/>
                <w:sz w:val="20"/>
                <w:szCs w:val="20"/>
              </w:rPr>
              <w:br/>
              <w:t>9)умение выдвигать гипотезы при решении задачи, понимать необходимость их проверки;</w:t>
            </w:r>
            <w:r w:rsidRPr="00D36D5A">
              <w:rPr>
                <w:rFonts w:ascii="Times New Roman" w:hAnsi="Times New Roman" w:cs="Times New Roman"/>
                <w:sz w:val="20"/>
                <w:szCs w:val="20"/>
              </w:rPr>
              <w:br/>
              <w:t>10)понимание сущности алгоритмических предписаний и умение действовать в соответствии с предложенным алгоритмом</w:t>
            </w:r>
          </w:p>
        </w:tc>
        <w:tc>
          <w:tcPr>
            <w:tcW w:w="3260" w:type="dxa"/>
            <w:vMerge w:val="restart"/>
            <w:shd w:val="clear" w:color="auto" w:fill="auto"/>
          </w:tcPr>
          <w:p w:rsidR="001B468D" w:rsidRPr="00D36D5A" w:rsidRDefault="001B468D" w:rsidP="001B468D">
            <w:pPr>
              <w:spacing w:after="0"/>
              <w:jc w:val="both"/>
              <w:rPr>
                <w:rFonts w:ascii="Times New Roman" w:hAnsi="Times New Roman" w:cs="Times New Roman"/>
                <w:sz w:val="20"/>
                <w:szCs w:val="20"/>
              </w:rPr>
            </w:pPr>
          </w:p>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1)воспитание российской гражданской идентичности: патриотизма, осознания вклада отечественных учёных в развитие мировой науки;</w:t>
            </w:r>
            <w:r w:rsidRPr="00D36D5A">
              <w:rPr>
                <w:rFonts w:ascii="Times New Roman" w:hAnsi="Times New Roman" w:cs="Times New Roman"/>
                <w:sz w:val="20"/>
                <w:szCs w:val="20"/>
              </w:rPr>
              <w:br/>
            </w:r>
            <w:r w:rsidRPr="00D36D5A">
              <w:rPr>
                <w:rFonts w:ascii="Times New Roman" w:hAnsi="Times New Roman" w:cs="Times New Roman"/>
                <w:sz w:val="20"/>
                <w:szCs w:val="20"/>
              </w:rPr>
              <w:br/>
            </w:r>
            <w:r w:rsidRPr="00D36D5A">
              <w:rPr>
                <w:rFonts w:ascii="Times New Roman" w:hAnsi="Times New Roman" w:cs="Times New Roman"/>
                <w:sz w:val="20"/>
                <w:szCs w:val="20"/>
              </w:rPr>
              <w:br/>
            </w:r>
            <w:r w:rsidRPr="00D36D5A">
              <w:rPr>
                <w:rFonts w:ascii="Times New Roman" w:hAnsi="Times New Roman" w:cs="Times New Roman"/>
                <w:sz w:val="20"/>
                <w:szCs w:val="20"/>
              </w:rPr>
              <w:lastRenderedPageBreak/>
              <w:t>2)ответственное отношение к учению, готовность и способность обучающихся к саморазвитию и самообразованию на основе мотивации к обучению и познанию;</w:t>
            </w:r>
            <w:r w:rsidRPr="00D36D5A">
              <w:rPr>
                <w:rFonts w:ascii="Times New Roman" w:hAnsi="Times New Roman" w:cs="Times New Roman"/>
                <w:sz w:val="20"/>
                <w:szCs w:val="20"/>
              </w:rPr>
              <w:br/>
            </w:r>
            <w:r w:rsidRPr="00D36D5A">
              <w:rPr>
                <w:rFonts w:ascii="Times New Roman" w:hAnsi="Times New Roman" w:cs="Times New Roman"/>
                <w:sz w:val="20"/>
                <w:szCs w:val="20"/>
              </w:rPr>
              <w:br/>
            </w:r>
            <w:r w:rsidRPr="00D36D5A">
              <w:rPr>
                <w:rFonts w:ascii="Times New Roman" w:hAnsi="Times New Roman" w:cs="Times New Roman"/>
                <w:sz w:val="20"/>
                <w:szCs w:val="20"/>
              </w:rPr>
              <w:br/>
              <w:t>3)осознанный выбор и построение дальнейшей индивидуальной траектории образования на базе ориентировки в мире профессий и профессиональных предпочтений с учётом устойчивых познавательных интересов, а также на основе формирования уважительного отношения к труду, развитие опыта участия в социально значимом труде;</w:t>
            </w:r>
            <w:r w:rsidRPr="00D36D5A">
              <w:rPr>
                <w:rFonts w:ascii="Times New Roman" w:hAnsi="Times New Roman" w:cs="Times New Roman"/>
                <w:sz w:val="20"/>
                <w:szCs w:val="20"/>
              </w:rPr>
              <w:br/>
            </w:r>
            <w:r w:rsidRPr="00D36D5A">
              <w:rPr>
                <w:rFonts w:ascii="Times New Roman" w:hAnsi="Times New Roman" w:cs="Times New Roman"/>
                <w:sz w:val="20"/>
                <w:szCs w:val="20"/>
              </w:rPr>
              <w:br/>
            </w:r>
            <w:r w:rsidRPr="00D36D5A">
              <w:rPr>
                <w:rFonts w:ascii="Times New Roman" w:hAnsi="Times New Roman" w:cs="Times New Roman"/>
                <w:sz w:val="20"/>
                <w:szCs w:val="20"/>
              </w:rPr>
              <w:br/>
              <w:t>4)умение контролировать процесс и результат учебной и математической деятельности;</w:t>
            </w:r>
            <w:r w:rsidRPr="00D36D5A">
              <w:rPr>
                <w:rFonts w:ascii="Times New Roman" w:hAnsi="Times New Roman" w:cs="Times New Roman"/>
                <w:sz w:val="20"/>
                <w:szCs w:val="20"/>
              </w:rPr>
              <w:br/>
            </w:r>
            <w:r w:rsidRPr="00D36D5A">
              <w:rPr>
                <w:rFonts w:ascii="Times New Roman" w:hAnsi="Times New Roman" w:cs="Times New Roman"/>
                <w:sz w:val="20"/>
                <w:szCs w:val="20"/>
              </w:rPr>
              <w:br/>
            </w:r>
            <w:r w:rsidRPr="00D36D5A">
              <w:rPr>
                <w:rFonts w:ascii="Times New Roman" w:hAnsi="Times New Roman" w:cs="Times New Roman"/>
                <w:sz w:val="20"/>
                <w:szCs w:val="20"/>
              </w:rPr>
              <w:br/>
            </w:r>
            <w:r w:rsidRPr="00D36D5A">
              <w:rPr>
                <w:rFonts w:ascii="Times New Roman" w:hAnsi="Times New Roman" w:cs="Times New Roman"/>
                <w:sz w:val="20"/>
                <w:szCs w:val="20"/>
              </w:rPr>
              <w:br/>
              <w:t>5)критичность мышления, инициатива, находчивость, а</w:t>
            </w:r>
            <w:r>
              <w:rPr>
                <w:rFonts w:ascii="Times New Roman" w:hAnsi="Times New Roman" w:cs="Times New Roman"/>
                <w:sz w:val="20"/>
                <w:szCs w:val="20"/>
              </w:rPr>
              <w:t>ктивность при решении математики</w:t>
            </w:r>
            <w:r w:rsidRPr="00D36D5A">
              <w:rPr>
                <w:rFonts w:ascii="Times New Roman" w:hAnsi="Times New Roman" w:cs="Times New Roman"/>
                <w:sz w:val="20"/>
                <w:szCs w:val="20"/>
              </w:rPr>
              <w:t xml:space="preserve"> </w:t>
            </w:r>
          </w:p>
        </w:tc>
      </w:tr>
      <w:tr w:rsidR="001B468D" w:rsidRPr="00D36D5A" w:rsidTr="001B468D">
        <w:trPr>
          <w:trHeight w:val="2"/>
        </w:trPr>
        <w:tc>
          <w:tcPr>
            <w:tcW w:w="366" w:type="dxa"/>
            <w:shd w:val="clear" w:color="auto" w:fill="auto"/>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lastRenderedPageBreak/>
              <w:t>2</w:t>
            </w:r>
          </w:p>
        </w:tc>
        <w:tc>
          <w:tcPr>
            <w:tcW w:w="487"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488"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637" w:type="dxa"/>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Рациональные дроби</w:t>
            </w:r>
          </w:p>
        </w:tc>
        <w:tc>
          <w:tcPr>
            <w:tcW w:w="799"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894" w:type="dxa"/>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 xml:space="preserve">Рациональные выражения. Целые выражения. Дробные выражения. Рациональная </w:t>
            </w:r>
            <w:proofErr w:type="spellStart"/>
            <w:r w:rsidRPr="00D36D5A">
              <w:rPr>
                <w:rFonts w:ascii="Times New Roman" w:hAnsi="Times New Roman" w:cs="Times New Roman"/>
                <w:sz w:val="20"/>
                <w:szCs w:val="20"/>
              </w:rPr>
              <w:t>дробь.Допустимые</w:t>
            </w:r>
            <w:proofErr w:type="spellEnd"/>
            <w:r w:rsidRPr="00D36D5A">
              <w:rPr>
                <w:rFonts w:ascii="Times New Roman" w:hAnsi="Times New Roman" w:cs="Times New Roman"/>
                <w:sz w:val="20"/>
                <w:szCs w:val="20"/>
              </w:rPr>
              <w:t xml:space="preserve"> значения переменных. </w:t>
            </w:r>
          </w:p>
        </w:tc>
        <w:tc>
          <w:tcPr>
            <w:tcW w:w="1559"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1843"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2977"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3260"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r>
      <w:tr w:rsidR="001B468D" w:rsidRPr="00D36D5A" w:rsidTr="001B468D">
        <w:trPr>
          <w:trHeight w:val="2"/>
        </w:trPr>
        <w:tc>
          <w:tcPr>
            <w:tcW w:w="366" w:type="dxa"/>
            <w:shd w:val="clear" w:color="auto" w:fill="auto"/>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3</w:t>
            </w:r>
          </w:p>
        </w:tc>
        <w:tc>
          <w:tcPr>
            <w:tcW w:w="487"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488"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637" w:type="dxa"/>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Основное свойство рациональной дроби</w:t>
            </w:r>
          </w:p>
          <w:p w:rsidR="001B468D" w:rsidRPr="00D36D5A" w:rsidRDefault="001B468D" w:rsidP="001B468D">
            <w:pPr>
              <w:spacing w:after="0"/>
              <w:jc w:val="both"/>
              <w:rPr>
                <w:rFonts w:ascii="Times New Roman" w:hAnsi="Times New Roman" w:cs="Times New Roman"/>
                <w:sz w:val="20"/>
                <w:szCs w:val="20"/>
              </w:rPr>
            </w:pPr>
          </w:p>
          <w:p w:rsidR="001B468D" w:rsidRPr="00D36D5A" w:rsidRDefault="001B468D" w:rsidP="001B468D">
            <w:pPr>
              <w:spacing w:after="0"/>
              <w:jc w:val="both"/>
              <w:rPr>
                <w:rFonts w:ascii="Times New Roman" w:hAnsi="Times New Roman" w:cs="Times New Roman"/>
                <w:sz w:val="20"/>
                <w:szCs w:val="20"/>
              </w:rPr>
            </w:pPr>
          </w:p>
        </w:tc>
        <w:tc>
          <w:tcPr>
            <w:tcW w:w="799"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894" w:type="dxa"/>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 xml:space="preserve">Основное свойство рациональной дроби. </w:t>
            </w:r>
          </w:p>
        </w:tc>
        <w:tc>
          <w:tcPr>
            <w:tcW w:w="1559"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1843"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2977"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3260"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r>
      <w:tr w:rsidR="001B468D" w:rsidRPr="00D36D5A" w:rsidTr="001B468D">
        <w:trPr>
          <w:trHeight w:val="2"/>
        </w:trPr>
        <w:tc>
          <w:tcPr>
            <w:tcW w:w="366" w:type="dxa"/>
            <w:shd w:val="clear" w:color="auto" w:fill="auto"/>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4</w:t>
            </w:r>
          </w:p>
        </w:tc>
        <w:tc>
          <w:tcPr>
            <w:tcW w:w="487"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488"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637" w:type="dxa"/>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Основное свойство рациональной дроби</w:t>
            </w:r>
          </w:p>
          <w:p w:rsidR="001B468D" w:rsidRPr="00D36D5A" w:rsidRDefault="001B468D" w:rsidP="001B468D">
            <w:pPr>
              <w:spacing w:after="0"/>
              <w:jc w:val="both"/>
              <w:rPr>
                <w:rFonts w:ascii="Times New Roman" w:hAnsi="Times New Roman" w:cs="Times New Roman"/>
                <w:sz w:val="20"/>
                <w:szCs w:val="20"/>
              </w:rPr>
            </w:pPr>
          </w:p>
        </w:tc>
        <w:tc>
          <w:tcPr>
            <w:tcW w:w="799"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894" w:type="dxa"/>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 xml:space="preserve">Основное свойство рациональной дроби. </w:t>
            </w:r>
          </w:p>
        </w:tc>
        <w:tc>
          <w:tcPr>
            <w:tcW w:w="1559"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1843"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2977"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3260"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r>
      <w:tr w:rsidR="001B468D" w:rsidRPr="00D36D5A" w:rsidTr="001B468D">
        <w:trPr>
          <w:trHeight w:val="2"/>
        </w:trPr>
        <w:tc>
          <w:tcPr>
            <w:tcW w:w="366" w:type="dxa"/>
            <w:shd w:val="clear" w:color="auto" w:fill="auto"/>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5</w:t>
            </w:r>
          </w:p>
        </w:tc>
        <w:tc>
          <w:tcPr>
            <w:tcW w:w="487"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488"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637" w:type="dxa"/>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Основное свойство рациональной дроби</w:t>
            </w:r>
          </w:p>
        </w:tc>
        <w:tc>
          <w:tcPr>
            <w:tcW w:w="799"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894" w:type="dxa"/>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 xml:space="preserve">Основное свойство рациональной дроби. </w:t>
            </w:r>
          </w:p>
        </w:tc>
        <w:tc>
          <w:tcPr>
            <w:tcW w:w="1559"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1843"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2977"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3260"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r>
      <w:tr w:rsidR="001B468D" w:rsidRPr="00D36D5A" w:rsidTr="001B468D">
        <w:trPr>
          <w:trHeight w:val="2"/>
        </w:trPr>
        <w:tc>
          <w:tcPr>
            <w:tcW w:w="366" w:type="dxa"/>
            <w:shd w:val="clear" w:color="auto" w:fill="auto"/>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6</w:t>
            </w:r>
          </w:p>
        </w:tc>
        <w:tc>
          <w:tcPr>
            <w:tcW w:w="487"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488"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637" w:type="dxa"/>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Сложение и вычитание рациональных дробей с одинаковыми знаменателями</w:t>
            </w:r>
          </w:p>
          <w:p w:rsidR="001B468D" w:rsidRPr="00D36D5A" w:rsidRDefault="001B468D" w:rsidP="001B468D">
            <w:pPr>
              <w:spacing w:after="0"/>
              <w:jc w:val="both"/>
              <w:rPr>
                <w:rFonts w:ascii="Times New Roman" w:hAnsi="Times New Roman" w:cs="Times New Roman"/>
                <w:sz w:val="20"/>
                <w:szCs w:val="20"/>
              </w:rPr>
            </w:pPr>
          </w:p>
        </w:tc>
        <w:tc>
          <w:tcPr>
            <w:tcW w:w="799"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894" w:type="dxa"/>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 xml:space="preserve">Сложение, вычитание рациональных дробей. </w:t>
            </w:r>
          </w:p>
        </w:tc>
        <w:tc>
          <w:tcPr>
            <w:tcW w:w="1559"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1843"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2977"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3260"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r>
      <w:tr w:rsidR="001B468D" w:rsidRPr="00D36D5A" w:rsidTr="001B468D">
        <w:trPr>
          <w:trHeight w:val="2"/>
        </w:trPr>
        <w:tc>
          <w:tcPr>
            <w:tcW w:w="366" w:type="dxa"/>
            <w:shd w:val="clear" w:color="auto" w:fill="auto"/>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7</w:t>
            </w:r>
          </w:p>
        </w:tc>
        <w:tc>
          <w:tcPr>
            <w:tcW w:w="487"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488"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637" w:type="dxa"/>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Сложение и вычитание рациональных дробей с одинаковыми знаменателями</w:t>
            </w:r>
          </w:p>
        </w:tc>
        <w:tc>
          <w:tcPr>
            <w:tcW w:w="799"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894" w:type="dxa"/>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Сложение, вычитание рациональных дробей.</w:t>
            </w:r>
          </w:p>
        </w:tc>
        <w:tc>
          <w:tcPr>
            <w:tcW w:w="1559"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1843"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2977"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3260"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r>
      <w:tr w:rsidR="001B468D" w:rsidRPr="00D36D5A" w:rsidTr="001B468D">
        <w:trPr>
          <w:trHeight w:val="2"/>
        </w:trPr>
        <w:tc>
          <w:tcPr>
            <w:tcW w:w="366" w:type="dxa"/>
            <w:shd w:val="clear" w:color="auto" w:fill="auto"/>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8</w:t>
            </w:r>
          </w:p>
        </w:tc>
        <w:tc>
          <w:tcPr>
            <w:tcW w:w="487"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488"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637" w:type="dxa"/>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 xml:space="preserve">Сложение и </w:t>
            </w:r>
            <w:r w:rsidRPr="00D36D5A">
              <w:rPr>
                <w:rFonts w:ascii="Times New Roman" w:hAnsi="Times New Roman" w:cs="Times New Roman"/>
                <w:sz w:val="20"/>
                <w:szCs w:val="20"/>
              </w:rPr>
              <w:lastRenderedPageBreak/>
              <w:t>вычитание рациональных дробей с одинаковыми знаменателями</w:t>
            </w:r>
          </w:p>
        </w:tc>
        <w:tc>
          <w:tcPr>
            <w:tcW w:w="799"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894" w:type="dxa"/>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 xml:space="preserve">Сложение, </w:t>
            </w:r>
            <w:r w:rsidRPr="00D36D5A">
              <w:rPr>
                <w:rFonts w:ascii="Times New Roman" w:hAnsi="Times New Roman" w:cs="Times New Roman"/>
                <w:sz w:val="20"/>
                <w:szCs w:val="20"/>
              </w:rPr>
              <w:lastRenderedPageBreak/>
              <w:t xml:space="preserve">вычитание рациональных дробей. </w:t>
            </w:r>
          </w:p>
        </w:tc>
        <w:tc>
          <w:tcPr>
            <w:tcW w:w="1559"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1843"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2977"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3260"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r>
      <w:tr w:rsidR="001B468D" w:rsidRPr="00D36D5A" w:rsidTr="001B468D">
        <w:trPr>
          <w:trHeight w:val="2"/>
        </w:trPr>
        <w:tc>
          <w:tcPr>
            <w:tcW w:w="366" w:type="dxa"/>
            <w:shd w:val="clear" w:color="auto" w:fill="auto"/>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lastRenderedPageBreak/>
              <w:t>9</w:t>
            </w:r>
          </w:p>
        </w:tc>
        <w:tc>
          <w:tcPr>
            <w:tcW w:w="487"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488"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637" w:type="dxa"/>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Сложение и вычитание рациональных дробей с разными знаменателями</w:t>
            </w:r>
          </w:p>
        </w:tc>
        <w:tc>
          <w:tcPr>
            <w:tcW w:w="799"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894" w:type="dxa"/>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 xml:space="preserve">Сложение, вычитание рациональных дробей. </w:t>
            </w:r>
          </w:p>
        </w:tc>
        <w:tc>
          <w:tcPr>
            <w:tcW w:w="1559"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1843"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2977"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3260"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r>
      <w:tr w:rsidR="001B468D" w:rsidRPr="00D36D5A" w:rsidTr="001B468D">
        <w:trPr>
          <w:trHeight w:val="2"/>
        </w:trPr>
        <w:tc>
          <w:tcPr>
            <w:tcW w:w="366" w:type="dxa"/>
            <w:shd w:val="clear" w:color="auto" w:fill="auto"/>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10</w:t>
            </w:r>
          </w:p>
        </w:tc>
        <w:tc>
          <w:tcPr>
            <w:tcW w:w="487"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488"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637" w:type="dxa"/>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Сложение и вычитание рациональных дробей с разными знаменателями</w:t>
            </w:r>
          </w:p>
        </w:tc>
        <w:tc>
          <w:tcPr>
            <w:tcW w:w="799"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894" w:type="dxa"/>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 xml:space="preserve">Сложение, вычитание рациональных дробей. </w:t>
            </w:r>
          </w:p>
        </w:tc>
        <w:tc>
          <w:tcPr>
            <w:tcW w:w="1559"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1843"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2977"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3260"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r>
      <w:tr w:rsidR="001B468D" w:rsidRPr="00D36D5A" w:rsidTr="001B468D">
        <w:trPr>
          <w:trHeight w:val="2"/>
        </w:trPr>
        <w:tc>
          <w:tcPr>
            <w:tcW w:w="366" w:type="dxa"/>
            <w:shd w:val="clear" w:color="auto" w:fill="auto"/>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11</w:t>
            </w:r>
          </w:p>
        </w:tc>
        <w:tc>
          <w:tcPr>
            <w:tcW w:w="487"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488"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637" w:type="dxa"/>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Сложение и вычитание рациональных дробей с разными знаменателями</w:t>
            </w:r>
          </w:p>
        </w:tc>
        <w:tc>
          <w:tcPr>
            <w:tcW w:w="799"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894" w:type="dxa"/>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 xml:space="preserve">Сложение, вычитание рациональных дробей. </w:t>
            </w:r>
          </w:p>
          <w:p w:rsidR="001B468D" w:rsidRPr="00D36D5A" w:rsidRDefault="001B468D" w:rsidP="001B468D">
            <w:pPr>
              <w:spacing w:after="0"/>
              <w:jc w:val="both"/>
              <w:rPr>
                <w:rFonts w:ascii="Times New Roman" w:hAnsi="Times New Roman" w:cs="Times New Roman"/>
                <w:sz w:val="20"/>
                <w:szCs w:val="20"/>
              </w:rPr>
            </w:pPr>
          </w:p>
        </w:tc>
        <w:tc>
          <w:tcPr>
            <w:tcW w:w="1559"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1843"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2977"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3260"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r>
      <w:tr w:rsidR="001B468D" w:rsidRPr="00D36D5A" w:rsidTr="001B468D">
        <w:trPr>
          <w:trHeight w:val="2"/>
        </w:trPr>
        <w:tc>
          <w:tcPr>
            <w:tcW w:w="366" w:type="dxa"/>
            <w:shd w:val="clear" w:color="auto" w:fill="auto"/>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12</w:t>
            </w:r>
          </w:p>
        </w:tc>
        <w:tc>
          <w:tcPr>
            <w:tcW w:w="487"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488"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637" w:type="dxa"/>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Сложение и вычитание рациональных дробей с разными знаменателями</w:t>
            </w:r>
          </w:p>
        </w:tc>
        <w:tc>
          <w:tcPr>
            <w:tcW w:w="799"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894" w:type="dxa"/>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 xml:space="preserve">Сложение, вычитание рациональных дробей. </w:t>
            </w:r>
          </w:p>
        </w:tc>
        <w:tc>
          <w:tcPr>
            <w:tcW w:w="1559"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1843"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2977"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3260"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r>
      <w:tr w:rsidR="001B468D" w:rsidRPr="00D36D5A" w:rsidTr="001B468D">
        <w:trPr>
          <w:trHeight w:val="2"/>
        </w:trPr>
        <w:tc>
          <w:tcPr>
            <w:tcW w:w="366" w:type="dxa"/>
            <w:shd w:val="clear" w:color="auto" w:fill="auto"/>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13</w:t>
            </w:r>
          </w:p>
        </w:tc>
        <w:tc>
          <w:tcPr>
            <w:tcW w:w="487"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488"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637" w:type="dxa"/>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Сложение и вычитание рациональных дробей с разными знаменателями</w:t>
            </w:r>
          </w:p>
        </w:tc>
        <w:tc>
          <w:tcPr>
            <w:tcW w:w="799"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894" w:type="dxa"/>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 xml:space="preserve">Сложение, вычитание рациональных дробей. </w:t>
            </w:r>
          </w:p>
        </w:tc>
        <w:tc>
          <w:tcPr>
            <w:tcW w:w="1559"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1843"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2977"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3260"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r>
      <w:tr w:rsidR="001B468D" w:rsidRPr="00D36D5A" w:rsidTr="001B468D">
        <w:trPr>
          <w:trHeight w:val="2"/>
        </w:trPr>
        <w:tc>
          <w:tcPr>
            <w:tcW w:w="366" w:type="dxa"/>
            <w:shd w:val="clear" w:color="auto" w:fill="auto"/>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14</w:t>
            </w:r>
          </w:p>
        </w:tc>
        <w:tc>
          <w:tcPr>
            <w:tcW w:w="487"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488"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637" w:type="dxa"/>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Контрольная работа № 1</w:t>
            </w:r>
          </w:p>
        </w:tc>
        <w:tc>
          <w:tcPr>
            <w:tcW w:w="799"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894" w:type="dxa"/>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 </w:t>
            </w:r>
          </w:p>
        </w:tc>
        <w:tc>
          <w:tcPr>
            <w:tcW w:w="1559"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1843"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2977"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3260"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r>
      <w:tr w:rsidR="001B468D" w:rsidRPr="00D36D5A" w:rsidTr="001B468D">
        <w:trPr>
          <w:trHeight w:val="2"/>
        </w:trPr>
        <w:tc>
          <w:tcPr>
            <w:tcW w:w="366" w:type="dxa"/>
            <w:shd w:val="clear" w:color="auto" w:fill="auto"/>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15</w:t>
            </w:r>
          </w:p>
        </w:tc>
        <w:tc>
          <w:tcPr>
            <w:tcW w:w="487"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488"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637" w:type="dxa"/>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 xml:space="preserve">Умножение и деление </w:t>
            </w:r>
            <w:r w:rsidRPr="00D36D5A">
              <w:rPr>
                <w:rFonts w:ascii="Times New Roman" w:hAnsi="Times New Roman" w:cs="Times New Roman"/>
                <w:sz w:val="20"/>
                <w:szCs w:val="20"/>
              </w:rPr>
              <w:lastRenderedPageBreak/>
              <w:t>рациональных дробей. Возведение рациональной дроби в степень</w:t>
            </w:r>
          </w:p>
        </w:tc>
        <w:tc>
          <w:tcPr>
            <w:tcW w:w="799"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894" w:type="dxa"/>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 xml:space="preserve">Умножение и деление </w:t>
            </w:r>
            <w:r w:rsidRPr="00D36D5A">
              <w:rPr>
                <w:rFonts w:ascii="Times New Roman" w:hAnsi="Times New Roman" w:cs="Times New Roman"/>
                <w:sz w:val="20"/>
                <w:szCs w:val="20"/>
              </w:rPr>
              <w:lastRenderedPageBreak/>
              <w:t xml:space="preserve">рациональных дробей. Возведение рациональной дроби в степень. </w:t>
            </w:r>
          </w:p>
        </w:tc>
        <w:tc>
          <w:tcPr>
            <w:tcW w:w="1559"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1843" w:type="dxa"/>
            <w:vMerge w:val="restart"/>
            <w:shd w:val="clear" w:color="auto" w:fill="auto"/>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 xml:space="preserve">   2)представление о математической </w:t>
            </w:r>
            <w:r w:rsidRPr="00D36D5A">
              <w:rPr>
                <w:rFonts w:ascii="Times New Roman" w:hAnsi="Times New Roman" w:cs="Times New Roman"/>
                <w:sz w:val="20"/>
                <w:szCs w:val="20"/>
              </w:rPr>
              <w:lastRenderedPageBreak/>
              <w:t>науке как сфере математической деятельности;</w:t>
            </w:r>
            <w:r w:rsidRPr="00D36D5A">
              <w:rPr>
                <w:rFonts w:ascii="Times New Roman" w:hAnsi="Times New Roman" w:cs="Times New Roman"/>
                <w:sz w:val="20"/>
                <w:szCs w:val="20"/>
              </w:rPr>
              <w:br/>
              <w:t>3)развитие умений работать с учебным математическим текстом (</w:t>
            </w:r>
            <w:proofErr w:type="spellStart"/>
            <w:r w:rsidRPr="00D36D5A">
              <w:rPr>
                <w:rFonts w:ascii="Times New Roman" w:hAnsi="Times New Roman" w:cs="Times New Roman"/>
                <w:sz w:val="20"/>
                <w:szCs w:val="20"/>
              </w:rPr>
              <w:t>анализиро</w:t>
            </w:r>
            <w:proofErr w:type="spellEnd"/>
            <w:r w:rsidRPr="00D36D5A">
              <w:rPr>
                <w:rFonts w:ascii="Times New Roman" w:hAnsi="Times New Roman" w:cs="Times New Roman"/>
                <w:sz w:val="20"/>
                <w:szCs w:val="20"/>
              </w:rPr>
              <w:t xml:space="preserve"> </w:t>
            </w:r>
            <w:proofErr w:type="spellStart"/>
            <w:r w:rsidRPr="00D36D5A">
              <w:rPr>
                <w:rFonts w:ascii="Times New Roman" w:hAnsi="Times New Roman" w:cs="Times New Roman"/>
                <w:sz w:val="20"/>
                <w:szCs w:val="20"/>
              </w:rPr>
              <w:t>вать</w:t>
            </w:r>
            <w:proofErr w:type="spellEnd"/>
            <w:r w:rsidRPr="00D36D5A">
              <w:rPr>
                <w:rFonts w:ascii="Times New Roman" w:hAnsi="Times New Roman" w:cs="Times New Roman"/>
                <w:sz w:val="20"/>
                <w:szCs w:val="20"/>
              </w:rPr>
              <w:t xml:space="preserve">, извлекать </w:t>
            </w:r>
            <w:proofErr w:type="spellStart"/>
            <w:r w:rsidRPr="00D36D5A">
              <w:rPr>
                <w:rFonts w:ascii="Times New Roman" w:hAnsi="Times New Roman" w:cs="Times New Roman"/>
                <w:sz w:val="20"/>
                <w:szCs w:val="20"/>
              </w:rPr>
              <w:t>необхо</w:t>
            </w:r>
            <w:proofErr w:type="spellEnd"/>
            <w:r w:rsidRPr="00D36D5A">
              <w:rPr>
                <w:rFonts w:ascii="Times New Roman" w:hAnsi="Times New Roman" w:cs="Times New Roman"/>
                <w:sz w:val="20"/>
                <w:szCs w:val="20"/>
              </w:rPr>
              <w:t xml:space="preserve"> </w:t>
            </w:r>
            <w:proofErr w:type="spellStart"/>
            <w:r w:rsidRPr="00D36D5A">
              <w:rPr>
                <w:rFonts w:ascii="Times New Roman" w:hAnsi="Times New Roman" w:cs="Times New Roman"/>
                <w:sz w:val="20"/>
                <w:szCs w:val="20"/>
              </w:rPr>
              <w:t>димую</w:t>
            </w:r>
            <w:proofErr w:type="spellEnd"/>
            <w:r w:rsidRPr="00D36D5A">
              <w:rPr>
                <w:rFonts w:ascii="Times New Roman" w:hAnsi="Times New Roman" w:cs="Times New Roman"/>
                <w:sz w:val="20"/>
                <w:szCs w:val="20"/>
              </w:rPr>
              <w:t xml:space="preserve"> </w:t>
            </w:r>
            <w:proofErr w:type="spellStart"/>
            <w:r w:rsidRPr="00D36D5A">
              <w:rPr>
                <w:rFonts w:ascii="Times New Roman" w:hAnsi="Times New Roman" w:cs="Times New Roman"/>
                <w:sz w:val="20"/>
                <w:szCs w:val="20"/>
              </w:rPr>
              <w:t>информа</w:t>
            </w:r>
            <w:proofErr w:type="spellEnd"/>
            <w:r w:rsidRPr="00D36D5A">
              <w:rPr>
                <w:rFonts w:ascii="Times New Roman" w:hAnsi="Times New Roman" w:cs="Times New Roman"/>
                <w:sz w:val="20"/>
                <w:szCs w:val="20"/>
              </w:rPr>
              <w:t xml:space="preserve"> </w:t>
            </w:r>
            <w:proofErr w:type="spellStart"/>
            <w:r w:rsidRPr="00D36D5A">
              <w:rPr>
                <w:rFonts w:ascii="Times New Roman" w:hAnsi="Times New Roman" w:cs="Times New Roman"/>
                <w:sz w:val="20"/>
                <w:szCs w:val="20"/>
              </w:rPr>
              <w:t>цию</w:t>
            </w:r>
            <w:proofErr w:type="spellEnd"/>
            <w:r w:rsidRPr="00D36D5A">
              <w:rPr>
                <w:rFonts w:ascii="Times New Roman" w:hAnsi="Times New Roman" w:cs="Times New Roman"/>
                <w:sz w:val="20"/>
                <w:szCs w:val="20"/>
              </w:rPr>
              <w:t xml:space="preserve">), точно и грамотно </w:t>
            </w:r>
            <w:proofErr w:type="spellStart"/>
            <w:r w:rsidRPr="00D36D5A">
              <w:rPr>
                <w:rFonts w:ascii="Times New Roman" w:hAnsi="Times New Roman" w:cs="Times New Roman"/>
                <w:sz w:val="20"/>
                <w:szCs w:val="20"/>
              </w:rPr>
              <w:t>выра</w:t>
            </w:r>
            <w:proofErr w:type="spellEnd"/>
            <w:r w:rsidRPr="00D36D5A">
              <w:rPr>
                <w:rFonts w:ascii="Times New Roman" w:hAnsi="Times New Roman" w:cs="Times New Roman"/>
                <w:sz w:val="20"/>
                <w:szCs w:val="20"/>
              </w:rPr>
              <w:t xml:space="preserve"> жать свои мысли с при </w:t>
            </w:r>
            <w:proofErr w:type="spellStart"/>
            <w:r w:rsidRPr="00D36D5A">
              <w:rPr>
                <w:rFonts w:ascii="Times New Roman" w:hAnsi="Times New Roman" w:cs="Times New Roman"/>
                <w:sz w:val="20"/>
                <w:szCs w:val="20"/>
              </w:rPr>
              <w:t>менением</w:t>
            </w:r>
            <w:proofErr w:type="spellEnd"/>
            <w:r w:rsidRPr="00D36D5A">
              <w:rPr>
                <w:rFonts w:ascii="Times New Roman" w:hAnsi="Times New Roman" w:cs="Times New Roman"/>
                <w:sz w:val="20"/>
                <w:szCs w:val="20"/>
              </w:rPr>
              <w:t xml:space="preserve"> </w:t>
            </w:r>
            <w:proofErr w:type="spellStart"/>
            <w:r w:rsidRPr="00D36D5A">
              <w:rPr>
                <w:rFonts w:ascii="Times New Roman" w:hAnsi="Times New Roman" w:cs="Times New Roman"/>
                <w:sz w:val="20"/>
                <w:szCs w:val="20"/>
              </w:rPr>
              <w:t>математичес</w:t>
            </w:r>
            <w:proofErr w:type="spellEnd"/>
            <w:r w:rsidRPr="00D36D5A">
              <w:rPr>
                <w:rFonts w:ascii="Times New Roman" w:hAnsi="Times New Roman" w:cs="Times New Roman"/>
                <w:sz w:val="20"/>
                <w:szCs w:val="20"/>
              </w:rPr>
              <w:t xml:space="preserve"> кой терминологии и символики, проводить классификации, </w:t>
            </w:r>
            <w:proofErr w:type="spellStart"/>
            <w:r w:rsidRPr="00D36D5A">
              <w:rPr>
                <w:rFonts w:ascii="Times New Roman" w:hAnsi="Times New Roman" w:cs="Times New Roman"/>
                <w:sz w:val="20"/>
                <w:szCs w:val="20"/>
              </w:rPr>
              <w:t>логи</w:t>
            </w:r>
            <w:proofErr w:type="spellEnd"/>
            <w:r w:rsidRPr="00D36D5A">
              <w:rPr>
                <w:rFonts w:ascii="Times New Roman" w:hAnsi="Times New Roman" w:cs="Times New Roman"/>
                <w:sz w:val="20"/>
                <w:szCs w:val="20"/>
              </w:rPr>
              <w:t xml:space="preserve"> </w:t>
            </w:r>
            <w:proofErr w:type="spellStart"/>
            <w:r w:rsidRPr="00D36D5A">
              <w:rPr>
                <w:rFonts w:ascii="Times New Roman" w:hAnsi="Times New Roman" w:cs="Times New Roman"/>
                <w:sz w:val="20"/>
                <w:szCs w:val="20"/>
              </w:rPr>
              <w:t>ческие</w:t>
            </w:r>
            <w:proofErr w:type="spellEnd"/>
            <w:r w:rsidRPr="00D36D5A">
              <w:rPr>
                <w:rFonts w:ascii="Times New Roman" w:hAnsi="Times New Roman" w:cs="Times New Roman"/>
                <w:sz w:val="20"/>
                <w:szCs w:val="20"/>
              </w:rPr>
              <w:t xml:space="preserve"> обоснования;</w:t>
            </w:r>
            <w:r w:rsidRPr="00D36D5A">
              <w:rPr>
                <w:rFonts w:ascii="Times New Roman" w:hAnsi="Times New Roman" w:cs="Times New Roman"/>
                <w:sz w:val="20"/>
                <w:szCs w:val="20"/>
              </w:rPr>
              <w:br/>
              <w:t xml:space="preserve">4)владение базовым понятийным аппаратом по данному разделу: умножение и деление дробей, возведение дроби в степень; </w:t>
            </w:r>
            <w:r w:rsidRPr="00D36D5A">
              <w:rPr>
                <w:rFonts w:ascii="Times New Roman" w:hAnsi="Times New Roman" w:cs="Times New Roman"/>
                <w:sz w:val="20"/>
                <w:szCs w:val="20"/>
              </w:rPr>
              <w:br/>
              <w:t xml:space="preserve">6)практически </w:t>
            </w:r>
            <w:proofErr w:type="spellStart"/>
            <w:r w:rsidRPr="00D36D5A">
              <w:rPr>
                <w:rFonts w:ascii="Times New Roman" w:hAnsi="Times New Roman" w:cs="Times New Roman"/>
                <w:sz w:val="20"/>
                <w:szCs w:val="20"/>
              </w:rPr>
              <w:t>значи</w:t>
            </w:r>
            <w:proofErr w:type="spellEnd"/>
            <w:r w:rsidRPr="00D36D5A">
              <w:rPr>
                <w:rFonts w:ascii="Times New Roman" w:hAnsi="Times New Roman" w:cs="Times New Roman"/>
                <w:sz w:val="20"/>
                <w:szCs w:val="20"/>
              </w:rPr>
              <w:t xml:space="preserve"> </w:t>
            </w:r>
            <w:proofErr w:type="spellStart"/>
            <w:r w:rsidRPr="00D36D5A">
              <w:rPr>
                <w:rFonts w:ascii="Times New Roman" w:hAnsi="Times New Roman" w:cs="Times New Roman"/>
                <w:sz w:val="20"/>
                <w:szCs w:val="20"/>
              </w:rPr>
              <w:t>мые</w:t>
            </w:r>
            <w:proofErr w:type="spellEnd"/>
            <w:r w:rsidRPr="00D36D5A">
              <w:rPr>
                <w:rFonts w:ascii="Times New Roman" w:hAnsi="Times New Roman" w:cs="Times New Roman"/>
                <w:sz w:val="20"/>
                <w:szCs w:val="20"/>
              </w:rPr>
              <w:t xml:space="preserve"> математические умения и навыки, их применение к решению математических и нема </w:t>
            </w:r>
            <w:r w:rsidRPr="00D36D5A">
              <w:rPr>
                <w:rFonts w:ascii="Times New Roman" w:hAnsi="Times New Roman" w:cs="Times New Roman"/>
                <w:sz w:val="20"/>
                <w:szCs w:val="20"/>
              </w:rPr>
              <w:lastRenderedPageBreak/>
              <w:t xml:space="preserve">тематических задач предполагающее уме </w:t>
            </w:r>
            <w:proofErr w:type="spellStart"/>
            <w:r w:rsidRPr="00D36D5A">
              <w:rPr>
                <w:rFonts w:ascii="Times New Roman" w:hAnsi="Times New Roman" w:cs="Times New Roman"/>
                <w:sz w:val="20"/>
                <w:szCs w:val="20"/>
              </w:rPr>
              <w:t>ния</w:t>
            </w:r>
            <w:proofErr w:type="spellEnd"/>
            <w:r w:rsidRPr="00D36D5A">
              <w:rPr>
                <w:rFonts w:ascii="Times New Roman" w:hAnsi="Times New Roman" w:cs="Times New Roman"/>
                <w:sz w:val="20"/>
                <w:szCs w:val="20"/>
              </w:rPr>
              <w:t xml:space="preserve">: выполнять </w:t>
            </w:r>
            <w:proofErr w:type="spellStart"/>
            <w:r w:rsidRPr="00D36D5A">
              <w:rPr>
                <w:rFonts w:ascii="Times New Roman" w:hAnsi="Times New Roman" w:cs="Times New Roman"/>
                <w:sz w:val="20"/>
                <w:szCs w:val="20"/>
              </w:rPr>
              <w:t>вычис</w:t>
            </w:r>
            <w:proofErr w:type="spellEnd"/>
            <w:r w:rsidRPr="00D36D5A">
              <w:rPr>
                <w:rFonts w:ascii="Times New Roman" w:hAnsi="Times New Roman" w:cs="Times New Roman"/>
                <w:sz w:val="20"/>
                <w:szCs w:val="20"/>
              </w:rPr>
              <w:t xml:space="preserve"> </w:t>
            </w:r>
            <w:proofErr w:type="spellStart"/>
            <w:r w:rsidRPr="00D36D5A">
              <w:rPr>
                <w:rFonts w:ascii="Times New Roman" w:hAnsi="Times New Roman" w:cs="Times New Roman"/>
                <w:sz w:val="20"/>
                <w:szCs w:val="20"/>
              </w:rPr>
              <w:t>ления</w:t>
            </w:r>
            <w:proofErr w:type="spellEnd"/>
            <w:r w:rsidRPr="00D36D5A">
              <w:rPr>
                <w:rFonts w:ascii="Times New Roman" w:hAnsi="Times New Roman" w:cs="Times New Roman"/>
                <w:sz w:val="20"/>
                <w:szCs w:val="20"/>
              </w:rPr>
              <w:t xml:space="preserve"> с </w:t>
            </w:r>
            <w:proofErr w:type="spellStart"/>
            <w:r w:rsidRPr="00D36D5A">
              <w:rPr>
                <w:rFonts w:ascii="Times New Roman" w:hAnsi="Times New Roman" w:cs="Times New Roman"/>
                <w:sz w:val="20"/>
                <w:szCs w:val="20"/>
              </w:rPr>
              <w:t>действитель</w:t>
            </w:r>
            <w:proofErr w:type="spellEnd"/>
            <w:r w:rsidRPr="00D36D5A">
              <w:rPr>
                <w:rFonts w:ascii="Times New Roman" w:hAnsi="Times New Roman" w:cs="Times New Roman"/>
                <w:sz w:val="20"/>
                <w:szCs w:val="20"/>
              </w:rPr>
              <w:t xml:space="preserve"> </w:t>
            </w:r>
            <w:proofErr w:type="spellStart"/>
            <w:r w:rsidRPr="00D36D5A">
              <w:rPr>
                <w:rFonts w:ascii="Times New Roman" w:hAnsi="Times New Roman" w:cs="Times New Roman"/>
                <w:sz w:val="20"/>
                <w:szCs w:val="20"/>
              </w:rPr>
              <w:t>ными</w:t>
            </w:r>
            <w:proofErr w:type="spellEnd"/>
            <w:r w:rsidRPr="00D36D5A">
              <w:rPr>
                <w:rFonts w:ascii="Times New Roman" w:hAnsi="Times New Roman" w:cs="Times New Roman"/>
                <w:sz w:val="20"/>
                <w:szCs w:val="20"/>
              </w:rPr>
              <w:t xml:space="preserve"> числами;</w:t>
            </w:r>
            <w:r w:rsidRPr="00D36D5A">
              <w:rPr>
                <w:rFonts w:ascii="Times New Roman" w:hAnsi="Times New Roman" w:cs="Times New Roman"/>
                <w:sz w:val="20"/>
                <w:szCs w:val="20"/>
              </w:rPr>
              <w:br/>
              <w:t xml:space="preserve">выполнять умножение, деление, возведение в степень рациональных дробей, тождественные преобразования </w:t>
            </w:r>
            <w:proofErr w:type="spellStart"/>
            <w:r w:rsidRPr="00D36D5A">
              <w:rPr>
                <w:rFonts w:ascii="Times New Roman" w:hAnsi="Times New Roman" w:cs="Times New Roman"/>
                <w:sz w:val="20"/>
                <w:szCs w:val="20"/>
              </w:rPr>
              <w:t>рацио</w:t>
            </w:r>
            <w:proofErr w:type="spellEnd"/>
            <w:r w:rsidRPr="00D36D5A">
              <w:rPr>
                <w:rFonts w:ascii="Times New Roman" w:hAnsi="Times New Roman" w:cs="Times New Roman"/>
                <w:sz w:val="20"/>
                <w:szCs w:val="20"/>
              </w:rPr>
              <w:t xml:space="preserve"> </w:t>
            </w:r>
            <w:proofErr w:type="spellStart"/>
            <w:r w:rsidRPr="00D36D5A">
              <w:rPr>
                <w:rFonts w:ascii="Times New Roman" w:hAnsi="Times New Roman" w:cs="Times New Roman"/>
                <w:sz w:val="20"/>
                <w:szCs w:val="20"/>
              </w:rPr>
              <w:t>нальных</w:t>
            </w:r>
            <w:proofErr w:type="spellEnd"/>
            <w:r w:rsidRPr="00D36D5A">
              <w:rPr>
                <w:rFonts w:ascii="Times New Roman" w:hAnsi="Times New Roman" w:cs="Times New Roman"/>
                <w:sz w:val="20"/>
                <w:szCs w:val="20"/>
              </w:rPr>
              <w:t xml:space="preserve"> выражений.</w:t>
            </w:r>
          </w:p>
        </w:tc>
        <w:tc>
          <w:tcPr>
            <w:tcW w:w="2977" w:type="dxa"/>
            <w:vMerge w:val="restart"/>
            <w:shd w:val="clear" w:color="auto" w:fill="auto"/>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lastRenderedPageBreak/>
              <w:t xml:space="preserve">1)умение самостоятельно определять цели своего </w:t>
            </w:r>
            <w:r w:rsidRPr="00D36D5A">
              <w:rPr>
                <w:rFonts w:ascii="Times New Roman" w:hAnsi="Times New Roman" w:cs="Times New Roman"/>
                <w:sz w:val="20"/>
                <w:szCs w:val="20"/>
              </w:rPr>
              <w:lastRenderedPageBreak/>
              <w:t>обучения, ставить и формулировать для себя новые задачи в учёбе, развивать мотивы и интересы своей познавательной деятельности;</w:t>
            </w:r>
            <w:r w:rsidRPr="00D36D5A">
              <w:rPr>
                <w:rFonts w:ascii="Times New Roman" w:hAnsi="Times New Roman" w:cs="Times New Roman"/>
                <w:sz w:val="20"/>
                <w:szCs w:val="20"/>
              </w:rPr>
              <w:br/>
              <w:t>2)умение соотносить свои действия с планируемыми 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действия в соответствии с изменяющейся ситуацией;</w:t>
            </w:r>
            <w:r w:rsidRPr="00D36D5A">
              <w:rPr>
                <w:rFonts w:ascii="Times New Roman" w:hAnsi="Times New Roman" w:cs="Times New Roman"/>
                <w:sz w:val="20"/>
                <w:szCs w:val="20"/>
              </w:rPr>
              <w:br/>
              <w:t>3)умение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w:t>
            </w:r>
            <w:r w:rsidRPr="00D36D5A">
              <w:rPr>
                <w:rFonts w:ascii="Times New Roman" w:hAnsi="Times New Roman" w:cs="Times New Roman"/>
                <w:sz w:val="20"/>
                <w:szCs w:val="20"/>
              </w:rPr>
              <w:br/>
              <w:t xml:space="preserve">4)умение устанавливать причинно-следственные связи, строить логическое рассуждение, умозаключение (индуктивное, дедуктивное и по аналогии) и делать выводы; </w:t>
            </w:r>
            <w:r w:rsidRPr="00D36D5A">
              <w:rPr>
                <w:rFonts w:ascii="Times New Roman" w:hAnsi="Times New Roman" w:cs="Times New Roman"/>
                <w:sz w:val="20"/>
                <w:szCs w:val="20"/>
              </w:rPr>
              <w:br/>
              <w:t>5)первоначальные представления об идеях и о методах математики как об универсальном языке науки и техники;</w:t>
            </w:r>
            <w:r w:rsidRPr="00D36D5A">
              <w:rPr>
                <w:rFonts w:ascii="Times New Roman" w:hAnsi="Times New Roman" w:cs="Times New Roman"/>
                <w:sz w:val="20"/>
                <w:szCs w:val="20"/>
              </w:rPr>
              <w:br/>
              <w:t xml:space="preserve">6)умение видеть математическую задачу в контексте проблемной ситуации в других дисциплинах, в окружающей </w:t>
            </w:r>
            <w:r w:rsidRPr="00D36D5A">
              <w:rPr>
                <w:rFonts w:ascii="Times New Roman" w:hAnsi="Times New Roman" w:cs="Times New Roman"/>
                <w:sz w:val="20"/>
                <w:szCs w:val="20"/>
              </w:rPr>
              <w:lastRenderedPageBreak/>
              <w:t>жизни;</w:t>
            </w:r>
            <w:r w:rsidRPr="00D36D5A">
              <w:rPr>
                <w:rFonts w:ascii="Times New Roman" w:hAnsi="Times New Roman" w:cs="Times New Roman"/>
                <w:sz w:val="20"/>
                <w:szCs w:val="20"/>
              </w:rPr>
              <w:br/>
              <w:t xml:space="preserve">7)умение находить в различных источниках информацию, необходимую для решения математических задач, и представлять её в понятной форме, принимать решение в условиях неполной или избыточной, точной или вероятностной информации; </w:t>
            </w:r>
            <w:r w:rsidRPr="00D36D5A">
              <w:rPr>
                <w:rFonts w:ascii="Times New Roman" w:hAnsi="Times New Roman" w:cs="Times New Roman"/>
                <w:sz w:val="20"/>
                <w:szCs w:val="20"/>
              </w:rPr>
              <w:br/>
              <w:t>8)умение понимать и использовать математические средства наглядности (графики, таблицы, схемы и др.) для иллюстрации, интерпретации, аргументации;</w:t>
            </w:r>
            <w:r w:rsidRPr="00D36D5A">
              <w:rPr>
                <w:rFonts w:ascii="Times New Roman" w:hAnsi="Times New Roman" w:cs="Times New Roman"/>
                <w:sz w:val="20"/>
                <w:szCs w:val="20"/>
              </w:rPr>
              <w:br/>
              <w:t>9)умение выдвигать гипотезы при решении задачи, понимать необходимость их проверки;</w:t>
            </w:r>
            <w:r w:rsidRPr="00D36D5A">
              <w:rPr>
                <w:rFonts w:ascii="Times New Roman" w:hAnsi="Times New Roman" w:cs="Times New Roman"/>
                <w:sz w:val="20"/>
                <w:szCs w:val="20"/>
              </w:rPr>
              <w:br/>
              <w:t>10)понимание сущности алгоритмических предписаний и умение действовать в соответствии с предложенным алгоритмом</w:t>
            </w:r>
          </w:p>
        </w:tc>
        <w:tc>
          <w:tcPr>
            <w:tcW w:w="3260" w:type="dxa"/>
            <w:vMerge w:val="restart"/>
            <w:shd w:val="clear" w:color="auto" w:fill="auto"/>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lastRenderedPageBreak/>
              <w:t xml:space="preserve">1)воспитание российской гражданской идентичности: </w:t>
            </w:r>
            <w:r w:rsidRPr="00D36D5A">
              <w:rPr>
                <w:rFonts w:ascii="Times New Roman" w:hAnsi="Times New Roman" w:cs="Times New Roman"/>
                <w:sz w:val="20"/>
                <w:szCs w:val="20"/>
              </w:rPr>
              <w:lastRenderedPageBreak/>
              <w:t>патриотизма, осознания вклада отечественных учёных в развитие мировой науки;</w:t>
            </w:r>
            <w:r w:rsidRPr="00D36D5A">
              <w:rPr>
                <w:rFonts w:ascii="Times New Roman" w:hAnsi="Times New Roman" w:cs="Times New Roman"/>
                <w:sz w:val="20"/>
                <w:szCs w:val="20"/>
              </w:rPr>
              <w:br/>
            </w:r>
            <w:r w:rsidRPr="00D36D5A">
              <w:rPr>
                <w:rFonts w:ascii="Times New Roman" w:hAnsi="Times New Roman" w:cs="Times New Roman"/>
                <w:sz w:val="20"/>
                <w:szCs w:val="20"/>
              </w:rPr>
              <w:br/>
            </w:r>
            <w:r w:rsidRPr="00D36D5A">
              <w:rPr>
                <w:rFonts w:ascii="Times New Roman" w:hAnsi="Times New Roman" w:cs="Times New Roman"/>
                <w:sz w:val="20"/>
                <w:szCs w:val="20"/>
              </w:rPr>
              <w:br/>
            </w:r>
            <w:r w:rsidRPr="00D36D5A">
              <w:rPr>
                <w:rFonts w:ascii="Times New Roman" w:hAnsi="Times New Roman" w:cs="Times New Roman"/>
                <w:sz w:val="20"/>
                <w:szCs w:val="20"/>
              </w:rPr>
              <w:br/>
            </w:r>
            <w:r w:rsidRPr="00D36D5A">
              <w:rPr>
                <w:rFonts w:ascii="Times New Roman" w:hAnsi="Times New Roman" w:cs="Times New Roman"/>
                <w:sz w:val="20"/>
                <w:szCs w:val="20"/>
              </w:rPr>
              <w:br/>
              <w:t>2)ответственное отношение к учению, готовность и способность обучающихся к саморазвитию и самообразованию на основе мотивации к обучению и познанию;</w:t>
            </w:r>
            <w:r w:rsidRPr="00D36D5A">
              <w:rPr>
                <w:rFonts w:ascii="Times New Roman" w:hAnsi="Times New Roman" w:cs="Times New Roman"/>
                <w:sz w:val="20"/>
                <w:szCs w:val="20"/>
              </w:rPr>
              <w:br/>
            </w:r>
            <w:r w:rsidRPr="00D36D5A">
              <w:rPr>
                <w:rFonts w:ascii="Times New Roman" w:hAnsi="Times New Roman" w:cs="Times New Roman"/>
                <w:sz w:val="20"/>
                <w:szCs w:val="20"/>
              </w:rPr>
              <w:br/>
            </w:r>
            <w:r w:rsidRPr="00D36D5A">
              <w:rPr>
                <w:rFonts w:ascii="Times New Roman" w:hAnsi="Times New Roman" w:cs="Times New Roman"/>
                <w:sz w:val="20"/>
                <w:szCs w:val="20"/>
              </w:rPr>
              <w:br/>
            </w:r>
            <w:r w:rsidRPr="00D36D5A">
              <w:rPr>
                <w:rFonts w:ascii="Times New Roman" w:hAnsi="Times New Roman" w:cs="Times New Roman"/>
                <w:sz w:val="20"/>
                <w:szCs w:val="20"/>
              </w:rPr>
              <w:br/>
              <w:t>3)осознанный выбор и построение дальнейшей индивидуальной траектории образования на базе ориентировки в мире профессий и профессиональных предпочтений с учётом устойчивых познавательных интересов, а также на основе формирования уважительного отношения к труду, развитие опыта участия в социально значимом труде;</w:t>
            </w:r>
            <w:r w:rsidRPr="00D36D5A">
              <w:rPr>
                <w:rFonts w:ascii="Times New Roman" w:hAnsi="Times New Roman" w:cs="Times New Roman"/>
                <w:sz w:val="20"/>
                <w:szCs w:val="20"/>
              </w:rPr>
              <w:br/>
            </w:r>
            <w:r w:rsidRPr="00D36D5A">
              <w:rPr>
                <w:rFonts w:ascii="Times New Roman" w:hAnsi="Times New Roman" w:cs="Times New Roman"/>
                <w:sz w:val="20"/>
                <w:szCs w:val="20"/>
              </w:rPr>
              <w:br/>
            </w:r>
            <w:r w:rsidRPr="00D36D5A">
              <w:rPr>
                <w:rFonts w:ascii="Times New Roman" w:hAnsi="Times New Roman" w:cs="Times New Roman"/>
                <w:sz w:val="20"/>
                <w:szCs w:val="20"/>
              </w:rPr>
              <w:br/>
              <w:t>4)умение контролировать процесс и результат учебной и математической деятельности;</w:t>
            </w:r>
            <w:r w:rsidRPr="00D36D5A">
              <w:rPr>
                <w:rFonts w:ascii="Times New Roman" w:hAnsi="Times New Roman" w:cs="Times New Roman"/>
                <w:sz w:val="20"/>
                <w:szCs w:val="20"/>
              </w:rPr>
              <w:br/>
            </w:r>
            <w:r w:rsidRPr="00D36D5A">
              <w:rPr>
                <w:rFonts w:ascii="Times New Roman" w:hAnsi="Times New Roman" w:cs="Times New Roman"/>
                <w:sz w:val="20"/>
                <w:szCs w:val="20"/>
              </w:rPr>
              <w:br/>
            </w:r>
            <w:r w:rsidRPr="00D36D5A">
              <w:rPr>
                <w:rFonts w:ascii="Times New Roman" w:hAnsi="Times New Roman" w:cs="Times New Roman"/>
                <w:sz w:val="20"/>
                <w:szCs w:val="20"/>
              </w:rPr>
              <w:br/>
              <w:t>5)критичность мышления, инициатива, находчивость, активность при решении математических задач.</w:t>
            </w:r>
            <w:r w:rsidRPr="00D36D5A">
              <w:rPr>
                <w:rFonts w:ascii="Times New Roman" w:hAnsi="Times New Roman" w:cs="Times New Roman"/>
                <w:sz w:val="20"/>
                <w:szCs w:val="20"/>
              </w:rPr>
              <w:br/>
            </w:r>
          </w:p>
        </w:tc>
      </w:tr>
      <w:tr w:rsidR="001B468D" w:rsidRPr="00D36D5A" w:rsidTr="001B468D">
        <w:trPr>
          <w:trHeight w:val="2"/>
        </w:trPr>
        <w:tc>
          <w:tcPr>
            <w:tcW w:w="366" w:type="dxa"/>
            <w:shd w:val="clear" w:color="auto" w:fill="auto"/>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lastRenderedPageBreak/>
              <w:t>16</w:t>
            </w:r>
          </w:p>
        </w:tc>
        <w:tc>
          <w:tcPr>
            <w:tcW w:w="487"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488"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637" w:type="dxa"/>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Умножение и деление рациональных дробей. Возведение рациональной дроби в степень</w:t>
            </w:r>
          </w:p>
        </w:tc>
        <w:tc>
          <w:tcPr>
            <w:tcW w:w="799"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894" w:type="dxa"/>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 xml:space="preserve">Умножение и деление рациональных дробей. Возведение рациональной дроби в степень. </w:t>
            </w:r>
          </w:p>
        </w:tc>
        <w:tc>
          <w:tcPr>
            <w:tcW w:w="1559"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1843"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2977"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3260"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r>
      <w:tr w:rsidR="001B468D" w:rsidRPr="00D36D5A" w:rsidTr="001B468D">
        <w:trPr>
          <w:trHeight w:val="2"/>
        </w:trPr>
        <w:tc>
          <w:tcPr>
            <w:tcW w:w="366" w:type="dxa"/>
            <w:shd w:val="clear" w:color="auto" w:fill="auto"/>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17</w:t>
            </w:r>
          </w:p>
        </w:tc>
        <w:tc>
          <w:tcPr>
            <w:tcW w:w="487"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488"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637" w:type="dxa"/>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Умножение и деление рациональных дробей. Возведение рациональной дроби в степень</w:t>
            </w:r>
          </w:p>
        </w:tc>
        <w:tc>
          <w:tcPr>
            <w:tcW w:w="799"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894" w:type="dxa"/>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 xml:space="preserve">Умножение и деление рациональных дробей. Возведение рациональной дроби в степень. </w:t>
            </w:r>
          </w:p>
        </w:tc>
        <w:tc>
          <w:tcPr>
            <w:tcW w:w="1559"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1843"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2977"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3260"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r>
      <w:tr w:rsidR="001B468D" w:rsidRPr="00D36D5A" w:rsidTr="001B468D">
        <w:trPr>
          <w:trHeight w:val="2"/>
        </w:trPr>
        <w:tc>
          <w:tcPr>
            <w:tcW w:w="366" w:type="dxa"/>
            <w:shd w:val="clear" w:color="auto" w:fill="auto"/>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18</w:t>
            </w:r>
          </w:p>
        </w:tc>
        <w:tc>
          <w:tcPr>
            <w:tcW w:w="487"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488"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637" w:type="dxa"/>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Умножение и деление рациональных дробей. Возведение рациональной дроби в степень</w:t>
            </w:r>
          </w:p>
        </w:tc>
        <w:tc>
          <w:tcPr>
            <w:tcW w:w="799"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894" w:type="dxa"/>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 xml:space="preserve">Умножение и деление </w:t>
            </w:r>
            <w:proofErr w:type="spellStart"/>
            <w:r w:rsidRPr="00D36D5A">
              <w:rPr>
                <w:rFonts w:ascii="Times New Roman" w:hAnsi="Times New Roman" w:cs="Times New Roman"/>
                <w:sz w:val="20"/>
                <w:szCs w:val="20"/>
              </w:rPr>
              <w:t>раци</w:t>
            </w:r>
            <w:proofErr w:type="spellEnd"/>
            <w:r w:rsidRPr="00D36D5A">
              <w:rPr>
                <w:rFonts w:ascii="Times New Roman" w:hAnsi="Times New Roman" w:cs="Times New Roman"/>
                <w:sz w:val="20"/>
                <w:szCs w:val="20"/>
              </w:rPr>
              <w:t xml:space="preserve"> </w:t>
            </w:r>
            <w:proofErr w:type="spellStart"/>
            <w:r w:rsidRPr="00D36D5A">
              <w:rPr>
                <w:rFonts w:ascii="Times New Roman" w:hAnsi="Times New Roman" w:cs="Times New Roman"/>
                <w:sz w:val="20"/>
                <w:szCs w:val="20"/>
              </w:rPr>
              <w:t>ональных</w:t>
            </w:r>
            <w:proofErr w:type="spellEnd"/>
            <w:r w:rsidRPr="00D36D5A">
              <w:rPr>
                <w:rFonts w:ascii="Times New Roman" w:hAnsi="Times New Roman" w:cs="Times New Roman"/>
                <w:sz w:val="20"/>
                <w:szCs w:val="20"/>
              </w:rPr>
              <w:t xml:space="preserve"> </w:t>
            </w:r>
            <w:proofErr w:type="spellStart"/>
            <w:r w:rsidRPr="00D36D5A">
              <w:rPr>
                <w:rFonts w:ascii="Times New Roman" w:hAnsi="Times New Roman" w:cs="Times New Roman"/>
                <w:sz w:val="20"/>
                <w:szCs w:val="20"/>
              </w:rPr>
              <w:t>дро</w:t>
            </w:r>
            <w:proofErr w:type="spellEnd"/>
            <w:r w:rsidRPr="00D36D5A">
              <w:rPr>
                <w:rFonts w:ascii="Times New Roman" w:hAnsi="Times New Roman" w:cs="Times New Roman"/>
                <w:sz w:val="20"/>
                <w:szCs w:val="20"/>
              </w:rPr>
              <w:t xml:space="preserve"> бей. </w:t>
            </w:r>
            <w:proofErr w:type="spellStart"/>
            <w:r w:rsidRPr="00D36D5A">
              <w:rPr>
                <w:rFonts w:ascii="Times New Roman" w:hAnsi="Times New Roman" w:cs="Times New Roman"/>
                <w:sz w:val="20"/>
                <w:szCs w:val="20"/>
              </w:rPr>
              <w:t>Возведе</w:t>
            </w:r>
            <w:proofErr w:type="spellEnd"/>
            <w:r w:rsidRPr="00D36D5A">
              <w:rPr>
                <w:rFonts w:ascii="Times New Roman" w:hAnsi="Times New Roman" w:cs="Times New Roman"/>
                <w:sz w:val="20"/>
                <w:szCs w:val="20"/>
              </w:rPr>
              <w:t xml:space="preserve"> </w:t>
            </w:r>
            <w:proofErr w:type="spellStart"/>
            <w:r w:rsidRPr="00D36D5A">
              <w:rPr>
                <w:rFonts w:ascii="Times New Roman" w:hAnsi="Times New Roman" w:cs="Times New Roman"/>
                <w:sz w:val="20"/>
                <w:szCs w:val="20"/>
              </w:rPr>
              <w:t>ние</w:t>
            </w:r>
            <w:proofErr w:type="spellEnd"/>
            <w:r w:rsidRPr="00D36D5A">
              <w:rPr>
                <w:rFonts w:ascii="Times New Roman" w:hAnsi="Times New Roman" w:cs="Times New Roman"/>
                <w:sz w:val="20"/>
                <w:szCs w:val="20"/>
              </w:rPr>
              <w:t xml:space="preserve"> рациона </w:t>
            </w:r>
            <w:proofErr w:type="spellStart"/>
            <w:r w:rsidRPr="00D36D5A">
              <w:rPr>
                <w:rFonts w:ascii="Times New Roman" w:hAnsi="Times New Roman" w:cs="Times New Roman"/>
                <w:sz w:val="20"/>
                <w:szCs w:val="20"/>
              </w:rPr>
              <w:t>льной</w:t>
            </w:r>
            <w:proofErr w:type="spellEnd"/>
            <w:r w:rsidRPr="00D36D5A">
              <w:rPr>
                <w:rFonts w:ascii="Times New Roman" w:hAnsi="Times New Roman" w:cs="Times New Roman"/>
                <w:sz w:val="20"/>
                <w:szCs w:val="20"/>
              </w:rPr>
              <w:t xml:space="preserve"> дроби в степень. </w:t>
            </w:r>
          </w:p>
        </w:tc>
        <w:tc>
          <w:tcPr>
            <w:tcW w:w="1559"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1843"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2977"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3260"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r>
      <w:tr w:rsidR="001B468D" w:rsidRPr="00D36D5A" w:rsidTr="001B468D">
        <w:trPr>
          <w:trHeight w:val="2"/>
        </w:trPr>
        <w:tc>
          <w:tcPr>
            <w:tcW w:w="366" w:type="dxa"/>
            <w:shd w:val="clear" w:color="auto" w:fill="auto"/>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19</w:t>
            </w:r>
          </w:p>
        </w:tc>
        <w:tc>
          <w:tcPr>
            <w:tcW w:w="487"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488"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637" w:type="dxa"/>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Тождественные преобразования рациональных выражений</w:t>
            </w:r>
          </w:p>
        </w:tc>
        <w:tc>
          <w:tcPr>
            <w:tcW w:w="799"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894" w:type="dxa"/>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 xml:space="preserve">Тождественные </w:t>
            </w:r>
            <w:proofErr w:type="spellStart"/>
            <w:r w:rsidRPr="00D36D5A">
              <w:rPr>
                <w:rFonts w:ascii="Times New Roman" w:hAnsi="Times New Roman" w:cs="Times New Roman"/>
                <w:sz w:val="20"/>
                <w:szCs w:val="20"/>
              </w:rPr>
              <w:t>преобразо</w:t>
            </w:r>
            <w:proofErr w:type="spellEnd"/>
            <w:r w:rsidRPr="00D36D5A">
              <w:rPr>
                <w:rFonts w:ascii="Times New Roman" w:hAnsi="Times New Roman" w:cs="Times New Roman"/>
                <w:sz w:val="20"/>
                <w:szCs w:val="20"/>
              </w:rPr>
              <w:t xml:space="preserve"> </w:t>
            </w:r>
            <w:proofErr w:type="spellStart"/>
            <w:r w:rsidRPr="00D36D5A">
              <w:rPr>
                <w:rFonts w:ascii="Times New Roman" w:hAnsi="Times New Roman" w:cs="Times New Roman"/>
                <w:sz w:val="20"/>
                <w:szCs w:val="20"/>
              </w:rPr>
              <w:t>вания</w:t>
            </w:r>
            <w:proofErr w:type="spellEnd"/>
            <w:r w:rsidRPr="00D36D5A">
              <w:rPr>
                <w:rFonts w:ascii="Times New Roman" w:hAnsi="Times New Roman" w:cs="Times New Roman"/>
                <w:sz w:val="20"/>
                <w:szCs w:val="20"/>
              </w:rPr>
              <w:t xml:space="preserve"> </w:t>
            </w:r>
            <w:proofErr w:type="spellStart"/>
            <w:r w:rsidRPr="00D36D5A">
              <w:rPr>
                <w:rFonts w:ascii="Times New Roman" w:hAnsi="Times New Roman" w:cs="Times New Roman"/>
                <w:sz w:val="20"/>
                <w:szCs w:val="20"/>
              </w:rPr>
              <w:t>рацио</w:t>
            </w:r>
            <w:proofErr w:type="spellEnd"/>
            <w:r w:rsidRPr="00D36D5A">
              <w:rPr>
                <w:rFonts w:ascii="Times New Roman" w:hAnsi="Times New Roman" w:cs="Times New Roman"/>
                <w:sz w:val="20"/>
                <w:szCs w:val="20"/>
              </w:rPr>
              <w:t xml:space="preserve"> </w:t>
            </w:r>
            <w:proofErr w:type="spellStart"/>
            <w:r w:rsidRPr="00D36D5A">
              <w:rPr>
                <w:rFonts w:ascii="Times New Roman" w:hAnsi="Times New Roman" w:cs="Times New Roman"/>
                <w:sz w:val="20"/>
                <w:szCs w:val="20"/>
              </w:rPr>
              <w:t>нальных</w:t>
            </w:r>
            <w:proofErr w:type="spellEnd"/>
            <w:r w:rsidRPr="00D36D5A">
              <w:rPr>
                <w:rFonts w:ascii="Times New Roman" w:hAnsi="Times New Roman" w:cs="Times New Roman"/>
                <w:sz w:val="20"/>
                <w:szCs w:val="20"/>
              </w:rPr>
              <w:t xml:space="preserve"> </w:t>
            </w:r>
            <w:proofErr w:type="spellStart"/>
            <w:r w:rsidRPr="00D36D5A">
              <w:rPr>
                <w:rFonts w:ascii="Times New Roman" w:hAnsi="Times New Roman" w:cs="Times New Roman"/>
                <w:sz w:val="20"/>
                <w:szCs w:val="20"/>
              </w:rPr>
              <w:t>выра</w:t>
            </w:r>
            <w:proofErr w:type="spellEnd"/>
            <w:r w:rsidRPr="00D36D5A">
              <w:rPr>
                <w:rFonts w:ascii="Times New Roman" w:hAnsi="Times New Roman" w:cs="Times New Roman"/>
                <w:sz w:val="20"/>
                <w:szCs w:val="20"/>
              </w:rPr>
              <w:t xml:space="preserve"> </w:t>
            </w:r>
            <w:proofErr w:type="spellStart"/>
            <w:r w:rsidRPr="00D36D5A">
              <w:rPr>
                <w:rFonts w:ascii="Times New Roman" w:hAnsi="Times New Roman" w:cs="Times New Roman"/>
                <w:sz w:val="20"/>
                <w:szCs w:val="20"/>
              </w:rPr>
              <w:t>жений</w:t>
            </w:r>
            <w:proofErr w:type="spellEnd"/>
            <w:r w:rsidRPr="00D36D5A">
              <w:rPr>
                <w:rFonts w:ascii="Times New Roman" w:hAnsi="Times New Roman" w:cs="Times New Roman"/>
                <w:sz w:val="20"/>
                <w:szCs w:val="20"/>
              </w:rPr>
              <w:t xml:space="preserve"> </w:t>
            </w:r>
            <w:proofErr w:type="spellStart"/>
            <w:r w:rsidRPr="00D36D5A">
              <w:rPr>
                <w:rFonts w:ascii="Times New Roman" w:hAnsi="Times New Roman" w:cs="Times New Roman"/>
                <w:sz w:val="20"/>
                <w:szCs w:val="20"/>
              </w:rPr>
              <w:t>Доказа</w:t>
            </w:r>
            <w:proofErr w:type="spellEnd"/>
            <w:r w:rsidRPr="00D36D5A">
              <w:rPr>
                <w:rFonts w:ascii="Times New Roman" w:hAnsi="Times New Roman" w:cs="Times New Roman"/>
                <w:sz w:val="20"/>
                <w:szCs w:val="20"/>
              </w:rPr>
              <w:t xml:space="preserve"> </w:t>
            </w:r>
            <w:proofErr w:type="spellStart"/>
            <w:r w:rsidRPr="00D36D5A">
              <w:rPr>
                <w:rFonts w:ascii="Times New Roman" w:hAnsi="Times New Roman" w:cs="Times New Roman"/>
                <w:sz w:val="20"/>
                <w:szCs w:val="20"/>
              </w:rPr>
              <w:t>тельство</w:t>
            </w:r>
            <w:proofErr w:type="spellEnd"/>
            <w:r w:rsidRPr="00D36D5A">
              <w:rPr>
                <w:rFonts w:ascii="Times New Roman" w:hAnsi="Times New Roman" w:cs="Times New Roman"/>
                <w:sz w:val="20"/>
                <w:szCs w:val="20"/>
              </w:rPr>
              <w:t xml:space="preserve"> тождеств.</w:t>
            </w:r>
          </w:p>
        </w:tc>
        <w:tc>
          <w:tcPr>
            <w:tcW w:w="1559"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1843"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2977"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3260"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r>
      <w:tr w:rsidR="001B468D" w:rsidRPr="00D36D5A" w:rsidTr="001B468D">
        <w:trPr>
          <w:trHeight w:val="2"/>
        </w:trPr>
        <w:tc>
          <w:tcPr>
            <w:tcW w:w="366" w:type="dxa"/>
            <w:shd w:val="clear" w:color="auto" w:fill="auto"/>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20</w:t>
            </w:r>
          </w:p>
        </w:tc>
        <w:tc>
          <w:tcPr>
            <w:tcW w:w="487"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488"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637" w:type="dxa"/>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Тождественные преобразования рациональных выражений</w:t>
            </w:r>
          </w:p>
        </w:tc>
        <w:tc>
          <w:tcPr>
            <w:tcW w:w="799"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894" w:type="dxa"/>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 xml:space="preserve">Тождественные </w:t>
            </w:r>
            <w:proofErr w:type="spellStart"/>
            <w:r w:rsidRPr="00D36D5A">
              <w:rPr>
                <w:rFonts w:ascii="Times New Roman" w:hAnsi="Times New Roman" w:cs="Times New Roman"/>
                <w:sz w:val="20"/>
                <w:szCs w:val="20"/>
              </w:rPr>
              <w:t>преобразо</w:t>
            </w:r>
            <w:proofErr w:type="spellEnd"/>
            <w:r w:rsidRPr="00D36D5A">
              <w:rPr>
                <w:rFonts w:ascii="Times New Roman" w:hAnsi="Times New Roman" w:cs="Times New Roman"/>
                <w:sz w:val="20"/>
                <w:szCs w:val="20"/>
              </w:rPr>
              <w:t xml:space="preserve"> </w:t>
            </w:r>
            <w:proofErr w:type="spellStart"/>
            <w:r w:rsidRPr="00D36D5A">
              <w:rPr>
                <w:rFonts w:ascii="Times New Roman" w:hAnsi="Times New Roman" w:cs="Times New Roman"/>
                <w:sz w:val="20"/>
                <w:szCs w:val="20"/>
              </w:rPr>
              <w:t>вания</w:t>
            </w:r>
            <w:proofErr w:type="spellEnd"/>
            <w:r w:rsidRPr="00D36D5A">
              <w:rPr>
                <w:rFonts w:ascii="Times New Roman" w:hAnsi="Times New Roman" w:cs="Times New Roman"/>
                <w:sz w:val="20"/>
                <w:szCs w:val="20"/>
              </w:rPr>
              <w:t xml:space="preserve"> </w:t>
            </w:r>
            <w:proofErr w:type="spellStart"/>
            <w:r w:rsidRPr="00D36D5A">
              <w:rPr>
                <w:rFonts w:ascii="Times New Roman" w:hAnsi="Times New Roman" w:cs="Times New Roman"/>
                <w:sz w:val="20"/>
                <w:szCs w:val="20"/>
              </w:rPr>
              <w:t>рацио</w:t>
            </w:r>
            <w:proofErr w:type="spellEnd"/>
            <w:r w:rsidRPr="00D36D5A">
              <w:rPr>
                <w:rFonts w:ascii="Times New Roman" w:hAnsi="Times New Roman" w:cs="Times New Roman"/>
                <w:sz w:val="20"/>
                <w:szCs w:val="20"/>
              </w:rPr>
              <w:t xml:space="preserve"> </w:t>
            </w:r>
            <w:proofErr w:type="spellStart"/>
            <w:r w:rsidRPr="00D36D5A">
              <w:rPr>
                <w:rFonts w:ascii="Times New Roman" w:hAnsi="Times New Roman" w:cs="Times New Roman"/>
                <w:sz w:val="20"/>
                <w:szCs w:val="20"/>
              </w:rPr>
              <w:t>нальных</w:t>
            </w:r>
            <w:proofErr w:type="spellEnd"/>
            <w:r w:rsidRPr="00D36D5A">
              <w:rPr>
                <w:rFonts w:ascii="Times New Roman" w:hAnsi="Times New Roman" w:cs="Times New Roman"/>
                <w:sz w:val="20"/>
                <w:szCs w:val="20"/>
              </w:rPr>
              <w:t xml:space="preserve"> </w:t>
            </w:r>
            <w:proofErr w:type="spellStart"/>
            <w:r w:rsidRPr="00D36D5A">
              <w:rPr>
                <w:rFonts w:ascii="Times New Roman" w:hAnsi="Times New Roman" w:cs="Times New Roman"/>
                <w:sz w:val="20"/>
                <w:szCs w:val="20"/>
              </w:rPr>
              <w:t>выра</w:t>
            </w:r>
            <w:proofErr w:type="spellEnd"/>
            <w:r w:rsidRPr="00D36D5A">
              <w:rPr>
                <w:rFonts w:ascii="Times New Roman" w:hAnsi="Times New Roman" w:cs="Times New Roman"/>
                <w:sz w:val="20"/>
                <w:szCs w:val="20"/>
              </w:rPr>
              <w:t xml:space="preserve"> </w:t>
            </w:r>
            <w:proofErr w:type="spellStart"/>
            <w:r w:rsidRPr="00D36D5A">
              <w:rPr>
                <w:rFonts w:ascii="Times New Roman" w:hAnsi="Times New Roman" w:cs="Times New Roman"/>
                <w:sz w:val="20"/>
                <w:szCs w:val="20"/>
              </w:rPr>
              <w:t>жений</w:t>
            </w:r>
            <w:proofErr w:type="spellEnd"/>
            <w:r w:rsidRPr="00D36D5A">
              <w:rPr>
                <w:rFonts w:ascii="Times New Roman" w:hAnsi="Times New Roman" w:cs="Times New Roman"/>
                <w:sz w:val="20"/>
                <w:szCs w:val="20"/>
              </w:rPr>
              <w:t xml:space="preserve"> Доказательство тождеств.</w:t>
            </w:r>
          </w:p>
        </w:tc>
        <w:tc>
          <w:tcPr>
            <w:tcW w:w="1559"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1843"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2977"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3260"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r>
      <w:tr w:rsidR="001B468D" w:rsidRPr="00D36D5A" w:rsidTr="001B468D">
        <w:trPr>
          <w:trHeight w:val="2"/>
        </w:trPr>
        <w:tc>
          <w:tcPr>
            <w:tcW w:w="366" w:type="dxa"/>
            <w:shd w:val="clear" w:color="auto" w:fill="auto"/>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21</w:t>
            </w:r>
          </w:p>
        </w:tc>
        <w:tc>
          <w:tcPr>
            <w:tcW w:w="487"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488"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637" w:type="dxa"/>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 xml:space="preserve">Тождественные преобразования </w:t>
            </w:r>
            <w:r w:rsidRPr="00D36D5A">
              <w:rPr>
                <w:rFonts w:ascii="Times New Roman" w:hAnsi="Times New Roman" w:cs="Times New Roman"/>
                <w:sz w:val="20"/>
                <w:szCs w:val="20"/>
              </w:rPr>
              <w:lastRenderedPageBreak/>
              <w:t>рациональных выражений</w:t>
            </w:r>
          </w:p>
        </w:tc>
        <w:tc>
          <w:tcPr>
            <w:tcW w:w="799"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894" w:type="dxa"/>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 xml:space="preserve">Тождественные </w:t>
            </w:r>
            <w:proofErr w:type="spellStart"/>
            <w:r w:rsidRPr="00D36D5A">
              <w:rPr>
                <w:rFonts w:ascii="Times New Roman" w:hAnsi="Times New Roman" w:cs="Times New Roman"/>
                <w:sz w:val="20"/>
                <w:szCs w:val="20"/>
              </w:rPr>
              <w:t>прео</w:t>
            </w:r>
            <w:proofErr w:type="spellEnd"/>
            <w:r w:rsidRPr="00D36D5A">
              <w:rPr>
                <w:rFonts w:ascii="Times New Roman" w:hAnsi="Times New Roman" w:cs="Times New Roman"/>
                <w:sz w:val="20"/>
                <w:szCs w:val="20"/>
              </w:rPr>
              <w:t xml:space="preserve"> </w:t>
            </w:r>
            <w:proofErr w:type="spellStart"/>
            <w:r w:rsidRPr="00D36D5A">
              <w:rPr>
                <w:rFonts w:ascii="Times New Roman" w:hAnsi="Times New Roman" w:cs="Times New Roman"/>
                <w:sz w:val="20"/>
                <w:szCs w:val="20"/>
              </w:rPr>
              <w:t>бразования</w:t>
            </w:r>
            <w:proofErr w:type="spellEnd"/>
            <w:r w:rsidRPr="00D36D5A">
              <w:rPr>
                <w:rFonts w:ascii="Times New Roman" w:hAnsi="Times New Roman" w:cs="Times New Roman"/>
                <w:sz w:val="20"/>
                <w:szCs w:val="20"/>
              </w:rPr>
              <w:t xml:space="preserve"> </w:t>
            </w:r>
            <w:r w:rsidRPr="00D36D5A">
              <w:rPr>
                <w:rFonts w:ascii="Times New Roman" w:hAnsi="Times New Roman" w:cs="Times New Roman"/>
                <w:sz w:val="20"/>
                <w:szCs w:val="20"/>
              </w:rPr>
              <w:lastRenderedPageBreak/>
              <w:t xml:space="preserve">рациона </w:t>
            </w:r>
            <w:proofErr w:type="spellStart"/>
            <w:r w:rsidRPr="00D36D5A">
              <w:rPr>
                <w:rFonts w:ascii="Times New Roman" w:hAnsi="Times New Roman" w:cs="Times New Roman"/>
                <w:sz w:val="20"/>
                <w:szCs w:val="20"/>
              </w:rPr>
              <w:t>льных</w:t>
            </w:r>
            <w:proofErr w:type="spellEnd"/>
            <w:r w:rsidRPr="00D36D5A">
              <w:rPr>
                <w:rFonts w:ascii="Times New Roman" w:hAnsi="Times New Roman" w:cs="Times New Roman"/>
                <w:sz w:val="20"/>
                <w:szCs w:val="20"/>
              </w:rPr>
              <w:t xml:space="preserve"> выражений Доказательство тождеств.</w:t>
            </w:r>
          </w:p>
        </w:tc>
        <w:tc>
          <w:tcPr>
            <w:tcW w:w="1559"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1843"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2977"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3260"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r>
      <w:tr w:rsidR="001B468D" w:rsidRPr="00D36D5A" w:rsidTr="001B468D">
        <w:trPr>
          <w:trHeight w:val="2"/>
        </w:trPr>
        <w:tc>
          <w:tcPr>
            <w:tcW w:w="366" w:type="dxa"/>
            <w:shd w:val="clear" w:color="auto" w:fill="auto"/>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lastRenderedPageBreak/>
              <w:t>22</w:t>
            </w:r>
          </w:p>
        </w:tc>
        <w:tc>
          <w:tcPr>
            <w:tcW w:w="487"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488"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637" w:type="dxa"/>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Тождественные преобразования рациональных выражений</w:t>
            </w:r>
          </w:p>
        </w:tc>
        <w:tc>
          <w:tcPr>
            <w:tcW w:w="799"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894" w:type="dxa"/>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 xml:space="preserve">Тождественные </w:t>
            </w:r>
            <w:proofErr w:type="spellStart"/>
            <w:r w:rsidRPr="00D36D5A">
              <w:rPr>
                <w:rFonts w:ascii="Times New Roman" w:hAnsi="Times New Roman" w:cs="Times New Roman"/>
                <w:sz w:val="20"/>
                <w:szCs w:val="20"/>
              </w:rPr>
              <w:t>прео</w:t>
            </w:r>
            <w:proofErr w:type="spellEnd"/>
            <w:r w:rsidRPr="00D36D5A">
              <w:rPr>
                <w:rFonts w:ascii="Times New Roman" w:hAnsi="Times New Roman" w:cs="Times New Roman"/>
                <w:sz w:val="20"/>
                <w:szCs w:val="20"/>
              </w:rPr>
              <w:t xml:space="preserve"> </w:t>
            </w:r>
            <w:proofErr w:type="spellStart"/>
            <w:r w:rsidRPr="00D36D5A">
              <w:rPr>
                <w:rFonts w:ascii="Times New Roman" w:hAnsi="Times New Roman" w:cs="Times New Roman"/>
                <w:sz w:val="20"/>
                <w:szCs w:val="20"/>
              </w:rPr>
              <w:t>бразования</w:t>
            </w:r>
            <w:proofErr w:type="spellEnd"/>
            <w:r w:rsidRPr="00D36D5A">
              <w:rPr>
                <w:rFonts w:ascii="Times New Roman" w:hAnsi="Times New Roman" w:cs="Times New Roman"/>
                <w:sz w:val="20"/>
                <w:szCs w:val="20"/>
              </w:rPr>
              <w:t xml:space="preserve"> рациона </w:t>
            </w:r>
            <w:proofErr w:type="spellStart"/>
            <w:r w:rsidRPr="00D36D5A">
              <w:rPr>
                <w:rFonts w:ascii="Times New Roman" w:hAnsi="Times New Roman" w:cs="Times New Roman"/>
                <w:sz w:val="20"/>
                <w:szCs w:val="20"/>
              </w:rPr>
              <w:t>льных</w:t>
            </w:r>
            <w:proofErr w:type="spellEnd"/>
            <w:r w:rsidRPr="00D36D5A">
              <w:rPr>
                <w:rFonts w:ascii="Times New Roman" w:hAnsi="Times New Roman" w:cs="Times New Roman"/>
                <w:sz w:val="20"/>
                <w:szCs w:val="20"/>
              </w:rPr>
              <w:t xml:space="preserve"> выражений Доказательство тождеств.</w:t>
            </w:r>
          </w:p>
        </w:tc>
        <w:tc>
          <w:tcPr>
            <w:tcW w:w="1559"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1843"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2977"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3260"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r>
      <w:tr w:rsidR="001B468D" w:rsidRPr="00D36D5A" w:rsidTr="001B468D">
        <w:trPr>
          <w:trHeight w:val="2"/>
        </w:trPr>
        <w:tc>
          <w:tcPr>
            <w:tcW w:w="366" w:type="dxa"/>
            <w:shd w:val="clear" w:color="auto" w:fill="auto"/>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23</w:t>
            </w:r>
          </w:p>
        </w:tc>
        <w:tc>
          <w:tcPr>
            <w:tcW w:w="487"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488"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637" w:type="dxa"/>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Контрольная работа № 2</w:t>
            </w:r>
          </w:p>
        </w:tc>
        <w:tc>
          <w:tcPr>
            <w:tcW w:w="799"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894" w:type="dxa"/>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 </w:t>
            </w:r>
          </w:p>
        </w:tc>
        <w:tc>
          <w:tcPr>
            <w:tcW w:w="1559"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1843" w:type="dxa"/>
            <w:vMerge/>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2977"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3260"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r>
      <w:tr w:rsidR="001B468D" w:rsidRPr="00D36D5A" w:rsidTr="001B468D">
        <w:trPr>
          <w:trHeight w:val="2"/>
        </w:trPr>
        <w:tc>
          <w:tcPr>
            <w:tcW w:w="366" w:type="dxa"/>
            <w:shd w:val="clear" w:color="auto" w:fill="auto"/>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24</w:t>
            </w:r>
          </w:p>
        </w:tc>
        <w:tc>
          <w:tcPr>
            <w:tcW w:w="487"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488"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637" w:type="dxa"/>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Равносильные уравнения.</w:t>
            </w:r>
          </w:p>
        </w:tc>
        <w:tc>
          <w:tcPr>
            <w:tcW w:w="799"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894" w:type="dxa"/>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 xml:space="preserve">Равносильные уравнения. Свойства уравнений с одной переменной. </w:t>
            </w:r>
          </w:p>
        </w:tc>
        <w:tc>
          <w:tcPr>
            <w:tcW w:w="1559"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1843" w:type="dxa"/>
            <w:vMerge w:val="restart"/>
            <w:shd w:val="clear" w:color="auto" w:fill="auto"/>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 xml:space="preserve"> 2)представление о математической науке как сфере </w:t>
            </w:r>
            <w:proofErr w:type="spellStart"/>
            <w:r w:rsidRPr="00D36D5A">
              <w:rPr>
                <w:rFonts w:ascii="Times New Roman" w:hAnsi="Times New Roman" w:cs="Times New Roman"/>
                <w:sz w:val="20"/>
                <w:szCs w:val="20"/>
              </w:rPr>
              <w:t>математи</w:t>
            </w:r>
            <w:proofErr w:type="spellEnd"/>
            <w:r w:rsidRPr="00D36D5A">
              <w:rPr>
                <w:rFonts w:ascii="Times New Roman" w:hAnsi="Times New Roman" w:cs="Times New Roman"/>
                <w:sz w:val="20"/>
                <w:szCs w:val="20"/>
              </w:rPr>
              <w:t xml:space="preserve"> ческой деятельности;                                                                </w:t>
            </w:r>
            <w:r w:rsidRPr="00D36D5A">
              <w:rPr>
                <w:rFonts w:ascii="Times New Roman" w:hAnsi="Times New Roman" w:cs="Times New Roman"/>
                <w:sz w:val="20"/>
                <w:szCs w:val="20"/>
              </w:rPr>
              <w:br/>
              <w:t xml:space="preserve">3)развитие умений работать с учебным математическим тек </w:t>
            </w:r>
            <w:proofErr w:type="spellStart"/>
            <w:r w:rsidRPr="00D36D5A">
              <w:rPr>
                <w:rFonts w:ascii="Times New Roman" w:hAnsi="Times New Roman" w:cs="Times New Roman"/>
                <w:sz w:val="20"/>
                <w:szCs w:val="20"/>
              </w:rPr>
              <w:t>стом</w:t>
            </w:r>
            <w:proofErr w:type="spellEnd"/>
            <w:r w:rsidRPr="00D36D5A">
              <w:rPr>
                <w:rFonts w:ascii="Times New Roman" w:hAnsi="Times New Roman" w:cs="Times New Roman"/>
                <w:sz w:val="20"/>
                <w:szCs w:val="20"/>
              </w:rPr>
              <w:t xml:space="preserve"> (</w:t>
            </w:r>
            <w:proofErr w:type="spellStart"/>
            <w:r w:rsidRPr="00D36D5A">
              <w:rPr>
                <w:rFonts w:ascii="Times New Roman" w:hAnsi="Times New Roman" w:cs="Times New Roman"/>
                <w:sz w:val="20"/>
                <w:szCs w:val="20"/>
              </w:rPr>
              <w:t>анали</w:t>
            </w:r>
            <w:proofErr w:type="spellEnd"/>
            <w:r w:rsidRPr="00D36D5A">
              <w:rPr>
                <w:rFonts w:ascii="Times New Roman" w:hAnsi="Times New Roman" w:cs="Times New Roman"/>
                <w:sz w:val="20"/>
                <w:szCs w:val="20"/>
              </w:rPr>
              <w:t xml:space="preserve"> </w:t>
            </w:r>
            <w:proofErr w:type="spellStart"/>
            <w:r w:rsidRPr="00D36D5A">
              <w:rPr>
                <w:rFonts w:ascii="Times New Roman" w:hAnsi="Times New Roman" w:cs="Times New Roman"/>
                <w:sz w:val="20"/>
                <w:szCs w:val="20"/>
              </w:rPr>
              <w:t>ировать</w:t>
            </w:r>
            <w:proofErr w:type="spellEnd"/>
            <w:r w:rsidRPr="00D36D5A">
              <w:rPr>
                <w:rFonts w:ascii="Times New Roman" w:hAnsi="Times New Roman" w:cs="Times New Roman"/>
                <w:sz w:val="20"/>
                <w:szCs w:val="20"/>
              </w:rPr>
              <w:t xml:space="preserve">, извлекать </w:t>
            </w:r>
            <w:proofErr w:type="spellStart"/>
            <w:r w:rsidRPr="00D36D5A">
              <w:rPr>
                <w:rFonts w:ascii="Times New Roman" w:hAnsi="Times New Roman" w:cs="Times New Roman"/>
                <w:sz w:val="20"/>
                <w:szCs w:val="20"/>
              </w:rPr>
              <w:t>необходи</w:t>
            </w:r>
            <w:proofErr w:type="spellEnd"/>
            <w:r w:rsidRPr="00D36D5A">
              <w:rPr>
                <w:rFonts w:ascii="Times New Roman" w:hAnsi="Times New Roman" w:cs="Times New Roman"/>
                <w:sz w:val="20"/>
                <w:szCs w:val="20"/>
              </w:rPr>
              <w:t xml:space="preserve"> </w:t>
            </w:r>
            <w:proofErr w:type="spellStart"/>
            <w:r w:rsidRPr="00D36D5A">
              <w:rPr>
                <w:rFonts w:ascii="Times New Roman" w:hAnsi="Times New Roman" w:cs="Times New Roman"/>
                <w:sz w:val="20"/>
                <w:szCs w:val="20"/>
              </w:rPr>
              <w:t>мую</w:t>
            </w:r>
            <w:proofErr w:type="spellEnd"/>
            <w:r w:rsidRPr="00D36D5A">
              <w:rPr>
                <w:rFonts w:ascii="Times New Roman" w:hAnsi="Times New Roman" w:cs="Times New Roman"/>
                <w:sz w:val="20"/>
                <w:szCs w:val="20"/>
              </w:rPr>
              <w:t xml:space="preserve"> информацию), точно и грамотно выражать свои мысли с применением </w:t>
            </w:r>
            <w:proofErr w:type="spellStart"/>
            <w:r w:rsidRPr="00D36D5A">
              <w:rPr>
                <w:rFonts w:ascii="Times New Roman" w:hAnsi="Times New Roman" w:cs="Times New Roman"/>
                <w:sz w:val="20"/>
                <w:szCs w:val="20"/>
              </w:rPr>
              <w:t>математи</w:t>
            </w:r>
            <w:proofErr w:type="spellEnd"/>
            <w:r w:rsidRPr="00D36D5A">
              <w:rPr>
                <w:rFonts w:ascii="Times New Roman" w:hAnsi="Times New Roman" w:cs="Times New Roman"/>
                <w:sz w:val="20"/>
                <w:szCs w:val="20"/>
              </w:rPr>
              <w:t xml:space="preserve"> ческой терминологии и символики, </w:t>
            </w:r>
            <w:r w:rsidRPr="00D36D5A">
              <w:rPr>
                <w:rFonts w:ascii="Times New Roman" w:hAnsi="Times New Roman" w:cs="Times New Roman"/>
                <w:sz w:val="20"/>
                <w:szCs w:val="20"/>
              </w:rPr>
              <w:lastRenderedPageBreak/>
              <w:t xml:space="preserve">проводить классификации, </w:t>
            </w:r>
            <w:proofErr w:type="spellStart"/>
            <w:r w:rsidRPr="00D36D5A">
              <w:rPr>
                <w:rFonts w:ascii="Times New Roman" w:hAnsi="Times New Roman" w:cs="Times New Roman"/>
                <w:sz w:val="20"/>
                <w:szCs w:val="20"/>
              </w:rPr>
              <w:t>логиче</w:t>
            </w:r>
            <w:proofErr w:type="spellEnd"/>
            <w:r w:rsidRPr="00D36D5A">
              <w:rPr>
                <w:rFonts w:ascii="Times New Roman" w:hAnsi="Times New Roman" w:cs="Times New Roman"/>
                <w:sz w:val="20"/>
                <w:szCs w:val="20"/>
              </w:rPr>
              <w:t xml:space="preserve"> </w:t>
            </w:r>
            <w:proofErr w:type="spellStart"/>
            <w:r w:rsidRPr="00D36D5A">
              <w:rPr>
                <w:rFonts w:ascii="Times New Roman" w:hAnsi="Times New Roman" w:cs="Times New Roman"/>
                <w:sz w:val="20"/>
                <w:szCs w:val="20"/>
              </w:rPr>
              <w:t>ские</w:t>
            </w:r>
            <w:proofErr w:type="spellEnd"/>
            <w:r w:rsidRPr="00D36D5A">
              <w:rPr>
                <w:rFonts w:ascii="Times New Roman" w:hAnsi="Times New Roman" w:cs="Times New Roman"/>
                <w:sz w:val="20"/>
                <w:szCs w:val="20"/>
              </w:rPr>
              <w:t xml:space="preserve"> обоснования;</w:t>
            </w:r>
            <w:r w:rsidRPr="00D36D5A">
              <w:rPr>
                <w:rFonts w:ascii="Times New Roman" w:hAnsi="Times New Roman" w:cs="Times New Roman"/>
                <w:sz w:val="20"/>
                <w:szCs w:val="20"/>
              </w:rPr>
              <w:br/>
              <w:t xml:space="preserve">4)владение базовым понятийным </w:t>
            </w:r>
            <w:proofErr w:type="spellStart"/>
            <w:r w:rsidRPr="00D36D5A">
              <w:rPr>
                <w:rFonts w:ascii="Times New Roman" w:hAnsi="Times New Roman" w:cs="Times New Roman"/>
                <w:sz w:val="20"/>
                <w:szCs w:val="20"/>
              </w:rPr>
              <w:t>аппа</w:t>
            </w:r>
            <w:proofErr w:type="spellEnd"/>
            <w:r w:rsidRPr="00D36D5A">
              <w:rPr>
                <w:rFonts w:ascii="Times New Roman" w:hAnsi="Times New Roman" w:cs="Times New Roman"/>
                <w:sz w:val="20"/>
                <w:szCs w:val="20"/>
              </w:rPr>
              <w:t xml:space="preserve"> </w:t>
            </w:r>
            <w:proofErr w:type="spellStart"/>
            <w:r w:rsidRPr="00D36D5A">
              <w:rPr>
                <w:rFonts w:ascii="Times New Roman" w:hAnsi="Times New Roman" w:cs="Times New Roman"/>
                <w:sz w:val="20"/>
                <w:szCs w:val="20"/>
              </w:rPr>
              <w:t>ратом</w:t>
            </w:r>
            <w:proofErr w:type="spellEnd"/>
            <w:r w:rsidRPr="00D36D5A">
              <w:rPr>
                <w:rFonts w:ascii="Times New Roman" w:hAnsi="Times New Roman" w:cs="Times New Roman"/>
                <w:sz w:val="20"/>
                <w:szCs w:val="20"/>
              </w:rPr>
              <w:t xml:space="preserve"> по </w:t>
            </w:r>
            <w:proofErr w:type="spellStart"/>
            <w:r w:rsidRPr="00D36D5A">
              <w:rPr>
                <w:rFonts w:ascii="Times New Roman" w:hAnsi="Times New Roman" w:cs="Times New Roman"/>
                <w:sz w:val="20"/>
                <w:szCs w:val="20"/>
              </w:rPr>
              <w:t>содер</w:t>
            </w:r>
            <w:proofErr w:type="spellEnd"/>
            <w:r w:rsidRPr="00D36D5A">
              <w:rPr>
                <w:rFonts w:ascii="Times New Roman" w:hAnsi="Times New Roman" w:cs="Times New Roman"/>
                <w:sz w:val="20"/>
                <w:szCs w:val="20"/>
              </w:rPr>
              <w:t xml:space="preserve"> </w:t>
            </w:r>
            <w:proofErr w:type="spellStart"/>
            <w:r w:rsidRPr="00D36D5A">
              <w:rPr>
                <w:rFonts w:ascii="Times New Roman" w:hAnsi="Times New Roman" w:cs="Times New Roman"/>
                <w:sz w:val="20"/>
                <w:szCs w:val="20"/>
              </w:rPr>
              <w:t>жанию</w:t>
            </w:r>
            <w:proofErr w:type="spellEnd"/>
            <w:r w:rsidRPr="00D36D5A">
              <w:rPr>
                <w:rFonts w:ascii="Times New Roman" w:hAnsi="Times New Roman" w:cs="Times New Roman"/>
                <w:sz w:val="20"/>
                <w:szCs w:val="20"/>
              </w:rPr>
              <w:t xml:space="preserve"> данного раздела: равно сильные уравнения, рациональные </w:t>
            </w:r>
            <w:proofErr w:type="spellStart"/>
            <w:r w:rsidRPr="00D36D5A">
              <w:rPr>
                <w:rFonts w:ascii="Times New Roman" w:hAnsi="Times New Roman" w:cs="Times New Roman"/>
                <w:sz w:val="20"/>
                <w:szCs w:val="20"/>
              </w:rPr>
              <w:t>уравне</w:t>
            </w:r>
            <w:proofErr w:type="spellEnd"/>
            <w:r w:rsidRPr="00D36D5A">
              <w:rPr>
                <w:rFonts w:ascii="Times New Roman" w:hAnsi="Times New Roman" w:cs="Times New Roman"/>
                <w:sz w:val="20"/>
                <w:szCs w:val="20"/>
              </w:rPr>
              <w:t xml:space="preserve"> </w:t>
            </w:r>
            <w:proofErr w:type="spellStart"/>
            <w:r w:rsidRPr="00D36D5A">
              <w:rPr>
                <w:rFonts w:ascii="Times New Roman" w:hAnsi="Times New Roman" w:cs="Times New Roman"/>
                <w:sz w:val="20"/>
                <w:szCs w:val="20"/>
              </w:rPr>
              <w:t>ния</w:t>
            </w:r>
            <w:proofErr w:type="spellEnd"/>
            <w:r w:rsidRPr="00D36D5A">
              <w:rPr>
                <w:rFonts w:ascii="Times New Roman" w:hAnsi="Times New Roman" w:cs="Times New Roman"/>
                <w:sz w:val="20"/>
                <w:szCs w:val="20"/>
              </w:rPr>
              <w:t xml:space="preserve">, степень с целым отрицательным показа </w:t>
            </w:r>
            <w:proofErr w:type="spellStart"/>
            <w:r w:rsidRPr="00D36D5A">
              <w:rPr>
                <w:rFonts w:ascii="Times New Roman" w:hAnsi="Times New Roman" w:cs="Times New Roman"/>
                <w:sz w:val="20"/>
                <w:szCs w:val="20"/>
              </w:rPr>
              <w:t>телем</w:t>
            </w:r>
            <w:proofErr w:type="spellEnd"/>
            <w:r w:rsidRPr="00D36D5A">
              <w:rPr>
                <w:rFonts w:ascii="Times New Roman" w:hAnsi="Times New Roman" w:cs="Times New Roman"/>
                <w:sz w:val="20"/>
                <w:szCs w:val="20"/>
              </w:rPr>
              <w:t xml:space="preserve">, с нулевым пока </w:t>
            </w:r>
            <w:proofErr w:type="spellStart"/>
            <w:r w:rsidRPr="00D36D5A">
              <w:rPr>
                <w:rFonts w:ascii="Times New Roman" w:hAnsi="Times New Roman" w:cs="Times New Roman"/>
                <w:sz w:val="20"/>
                <w:szCs w:val="20"/>
              </w:rPr>
              <w:t>зателем</w:t>
            </w:r>
            <w:proofErr w:type="spellEnd"/>
            <w:r w:rsidRPr="00D36D5A">
              <w:rPr>
                <w:rFonts w:ascii="Times New Roman" w:hAnsi="Times New Roman" w:cs="Times New Roman"/>
                <w:sz w:val="20"/>
                <w:szCs w:val="20"/>
              </w:rPr>
              <w:t xml:space="preserve"> и её свойства;                                                                                                                                                       5)систематические знания о функции </w:t>
            </w:r>
            <w:proofErr w:type="spellStart"/>
            <w:r w:rsidRPr="00D36D5A">
              <w:rPr>
                <w:rFonts w:ascii="Times New Roman" w:hAnsi="Times New Roman" w:cs="Times New Roman"/>
                <w:sz w:val="20"/>
                <w:szCs w:val="20"/>
              </w:rPr>
              <w:t>у=к</w:t>
            </w:r>
            <w:proofErr w:type="spellEnd"/>
            <w:r w:rsidRPr="00D36D5A">
              <w:rPr>
                <w:rFonts w:ascii="Times New Roman" w:hAnsi="Times New Roman" w:cs="Times New Roman"/>
                <w:sz w:val="20"/>
                <w:szCs w:val="20"/>
              </w:rPr>
              <w:t>/</w:t>
            </w:r>
            <w:proofErr w:type="spellStart"/>
            <w:r w:rsidRPr="00D36D5A">
              <w:rPr>
                <w:rFonts w:ascii="Times New Roman" w:hAnsi="Times New Roman" w:cs="Times New Roman"/>
                <w:sz w:val="20"/>
                <w:szCs w:val="20"/>
              </w:rPr>
              <w:t>х</w:t>
            </w:r>
            <w:proofErr w:type="spellEnd"/>
            <w:r w:rsidRPr="00D36D5A">
              <w:rPr>
                <w:rFonts w:ascii="Times New Roman" w:hAnsi="Times New Roman" w:cs="Times New Roman"/>
                <w:sz w:val="20"/>
                <w:szCs w:val="20"/>
              </w:rPr>
              <w:t xml:space="preserve"> и её свойствах; исследовать функцию </w:t>
            </w:r>
            <w:proofErr w:type="spellStart"/>
            <w:r w:rsidRPr="00D36D5A">
              <w:rPr>
                <w:rFonts w:ascii="Times New Roman" w:hAnsi="Times New Roman" w:cs="Times New Roman"/>
                <w:sz w:val="20"/>
                <w:szCs w:val="20"/>
              </w:rPr>
              <w:t>у=к</w:t>
            </w:r>
            <w:proofErr w:type="spellEnd"/>
            <w:r w:rsidRPr="00D36D5A">
              <w:rPr>
                <w:rFonts w:ascii="Times New Roman" w:hAnsi="Times New Roman" w:cs="Times New Roman"/>
                <w:sz w:val="20"/>
                <w:szCs w:val="20"/>
              </w:rPr>
              <w:t>/</w:t>
            </w:r>
            <w:proofErr w:type="spellStart"/>
            <w:r w:rsidRPr="00D36D5A">
              <w:rPr>
                <w:rFonts w:ascii="Times New Roman" w:hAnsi="Times New Roman" w:cs="Times New Roman"/>
                <w:sz w:val="20"/>
                <w:szCs w:val="20"/>
              </w:rPr>
              <w:t>х</w:t>
            </w:r>
            <w:proofErr w:type="spellEnd"/>
            <w:r w:rsidRPr="00D36D5A">
              <w:rPr>
                <w:rFonts w:ascii="Times New Roman" w:hAnsi="Times New Roman" w:cs="Times New Roman"/>
                <w:sz w:val="20"/>
                <w:szCs w:val="20"/>
              </w:rPr>
              <w:t xml:space="preserve"> и строить её график;</w:t>
            </w:r>
            <w:r w:rsidRPr="00D36D5A">
              <w:rPr>
                <w:rFonts w:ascii="Times New Roman" w:hAnsi="Times New Roman" w:cs="Times New Roman"/>
                <w:sz w:val="20"/>
                <w:szCs w:val="20"/>
              </w:rPr>
              <w:br/>
              <w:t xml:space="preserve">6)практически </w:t>
            </w:r>
            <w:proofErr w:type="spellStart"/>
            <w:r w:rsidRPr="00D36D5A">
              <w:rPr>
                <w:rFonts w:ascii="Times New Roman" w:hAnsi="Times New Roman" w:cs="Times New Roman"/>
                <w:sz w:val="20"/>
                <w:szCs w:val="20"/>
              </w:rPr>
              <w:t>зна</w:t>
            </w:r>
            <w:proofErr w:type="spellEnd"/>
            <w:r w:rsidRPr="00D36D5A">
              <w:rPr>
                <w:rFonts w:ascii="Times New Roman" w:hAnsi="Times New Roman" w:cs="Times New Roman"/>
                <w:sz w:val="20"/>
                <w:szCs w:val="20"/>
              </w:rPr>
              <w:t xml:space="preserve"> </w:t>
            </w:r>
            <w:proofErr w:type="spellStart"/>
            <w:r w:rsidRPr="00D36D5A">
              <w:rPr>
                <w:rFonts w:ascii="Times New Roman" w:hAnsi="Times New Roman" w:cs="Times New Roman"/>
                <w:sz w:val="20"/>
                <w:szCs w:val="20"/>
              </w:rPr>
              <w:t>чимые</w:t>
            </w:r>
            <w:proofErr w:type="spellEnd"/>
            <w:r w:rsidRPr="00D36D5A">
              <w:rPr>
                <w:rFonts w:ascii="Times New Roman" w:hAnsi="Times New Roman" w:cs="Times New Roman"/>
                <w:sz w:val="20"/>
                <w:szCs w:val="20"/>
              </w:rPr>
              <w:t xml:space="preserve"> </w:t>
            </w:r>
            <w:proofErr w:type="spellStart"/>
            <w:r w:rsidRPr="00D36D5A">
              <w:rPr>
                <w:rFonts w:ascii="Times New Roman" w:hAnsi="Times New Roman" w:cs="Times New Roman"/>
                <w:sz w:val="20"/>
                <w:szCs w:val="20"/>
              </w:rPr>
              <w:t>математи</w:t>
            </w:r>
            <w:proofErr w:type="spellEnd"/>
            <w:r w:rsidRPr="00D36D5A">
              <w:rPr>
                <w:rFonts w:ascii="Times New Roman" w:hAnsi="Times New Roman" w:cs="Times New Roman"/>
                <w:sz w:val="20"/>
                <w:szCs w:val="20"/>
              </w:rPr>
              <w:t xml:space="preserve"> </w:t>
            </w:r>
            <w:proofErr w:type="spellStart"/>
            <w:r w:rsidRPr="00D36D5A">
              <w:rPr>
                <w:rFonts w:ascii="Times New Roman" w:hAnsi="Times New Roman" w:cs="Times New Roman"/>
                <w:sz w:val="20"/>
                <w:szCs w:val="20"/>
              </w:rPr>
              <w:t>ческие</w:t>
            </w:r>
            <w:proofErr w:type="spellEnd"/>
            <w:r w:rsidRPr="00D36D5A">
              <w:rPr>
                <w:rFonts w:ascii="Times New Roman" w:hAnsi="Times New Roman" w:cs="Times New Roman"/>
                <w:sz w:val="20"/>
                <w:szCs w:val="20"/>
              </w:rPr>
              <w:t xml:space="preserve"> умения и навыки, их применение к решению математических и нематематических задач предполагаю </w:t>
            </w:r>
            <w:proofErr w:type="spellStart"/>
            <w:r w:rsidRPr="00D36D5A">
              <w:rPr>
                <w:rFonts w:ascii="Times New Roman" w:hAnsi="Times New Roman" w:cs="Times New Roman"/>
                <w:sz w:val="20"/>
                <w:szCs w:val="20"/>
              </w:rPr>
              <w:t>щее</w:t>
            </w:r>
            <w:proofErr w:type="spellEnd"/>
            <w:r w:rsidRPr="00D36D5A">
              <w:rPr>
                <w:rFonts w:ascii="Times New Roman" w:hAnsi="Times New Roman" w:cs="Times New Roman"/>
                <w:sz w:val="20"/>
                <w:szCs w:val="20"/>
              </w:rPr>
              <w:t xml:space="preserve"> умения: выполнять вычисления с </w:t>
            </w:r>
            <w:proofErr w:type="spellStart"/>
            <w:r w:rsidRPr="00D36D5A">
              <w:rPr>
                <w:rFonts w:ascii="Times New Roman" w:hAnsi="Times New Roman" w:cs="Times New Roman"/>
                <w:sz w:val="20"/>
                <w:szCs w:val="20"/>
              </w:rPr>
              <w:lastRenderedPageBreak/>
              <w:t>действи</w:t>
            </w:r>
            <w:proofErr w:type="spellEnd"/>
            <w:r w:rsidRPr="00D36D5A">
              <w:rPr>
                <w:rFonts w:ascii="Times New Roman" w:hAnsi="Times New Roman" w:cs="Times New Roman"/>
                <w:sz w:val="20"/>
                <w:szCs w:val="20"/>
              </w:rPr>
              <w:t xml:space="preserve"> тельными числами; решать  уравнения,;</w:t>
            </w:r>
            <w:r w:rsidRPr="00D36D5A">
              <w:rPr>
                <w:rFonts w:ascii="Times New Roman" w:hAnsi="Times New Roman" w:cs="Times New Roman"/>
                <w:sz w:val="20"/>
                <w:szCs w:val="20"/>
              </w:rPr>
              <w:br/>
              <w:t>решать текстовые задачи с помощью составления и решения уравнений;</w:t>
            </w:r>
            <w:r w:rsidRPr="00D36D5A">
              <w:rPr>
                <w:rFonts w:ascii="Times New Roman" w:hAnsi="Times New Roman" w:cs="Times New Roman"/>
                <w:sz w:val="20"/>
                <w:szCs w:val="20"/>
              </w:rPr>
              <w:br/>
              <w:t xml:space="preserve">использовать алгебраический язык для описания пред </w:t>
            </w:r>
            <w:proofErr w:type="spellStart"/>
            <w:r w:rsidRPr="00D36D5A">
              <w:rPr>
                <w:rFonts w:ascii="Times New Roman" w:hAnsi="Times New Roman" w:cs="Times New Roman"/>
                <w:sz w:val="20"/>
                <w:szCs w:val="20"/>
              </w:rPr>
              <w:t>метов</w:t>
            </w:r>
            <w:proofErr w:type="spellEnd"/>
            <w:r w:rsidRPr="00D36D5A">
              <w:rPr>
                <w:rFonts w:ascii="Times New Roman" w:hAnsi="Times New Roman" w:cs="Times New Roman"/>
                <w:sz w:val="20"/>
                <w:szCs w:val="20"/>
              </w:rPr>
              <w:t xml:space="preserve"> </w:t>
            </w:r>
            <w:proofErr w:type="spellStart"/>
            <w:r w:rsidRPr="00D36D5A">
              <w:rPr>
                <w:rFonts w:ascii="Times New Roman" w:hAnsi="Times New Roman" w:cs="Times New Roman"/>
                <w:sz w:val="20"/>
                <w:szCs w:val="20"/>
              </w:rPr>
              <w:t>окружа</w:t>
            </w:r>
            <w:proofErr w:type="spellEnd"/>
            <w:r w:rsidRPr="00D36D5A">
              <w:rPr>
                <w:rFonts w:ascii="Times New Roman" w:hAnsi="Times New Roman" w:cs="Times New Roman"/>
                <w:sz w:val="20"/>
                <w:szCs w:val="20"/>
              </w:rPr>
              <w:t xml:space="preserve"> </w:t>
            </w:r>
            <w:proofErr w:type="spellStart"/>
            <w:r w:rsidRPr="00D36D5A">
              <w:rPr>
                <w:rFonts w:ascii="Times New Roman" w:hAnsi="Times New Roman" w:cs="Times New Roman"/>
                <w:sz w:val="20"/>
                <w:szCs w:val="20"/>
              </w:rPr>
              <w:t>ющего</w:t>
            </w:r>
            <w:proofErr w:type="spellEnd"/>
            <w:r w:rsidRPr="00D36D5A">
              <w:rPr>
                <w:rFonts w:ascii="Times New Roman" w:hAnsi="Times New Roman" w:cs="Times New Roman"/>
                <w:sz w:val="20"/>
                <w:szCs w:val="20"/>
              </w:rPr>
              <w:t xml:space="preserve"> мира и создания соответствующих математических моделей;</w:t>
            </w:r>
            <w:r w:rsidRPr="00D36D5A">
              <w:rPr>
                <w:rFonts w:ascii="Times New Roman" w:hAnsi="Times New Roman" w:cs="Times New Roman"/>
                <w:sz w:val="20"/>
                <w:szCs w:val="20"/>
              </w:rPr>
              <w:br/>
              <w:t xml:space="preserve">выполнять </w:t>
            </w:r>
            <w:proofErr w:type="spellStart"/>
            <w:r w:rsidRPr="00D36D5A">
              <w:rPr>
                <w:rFonts w:ascii="Times New Roman" w:hAnsi="Times New Roman" w:cs="Times New Roman"/>
                <w:sz w:val="20"/>
                <w:szCs w:val="20"/>
              </w:rPr>
              <w:t>тождест</w:t>
            </w:r>
            <w:proofErr w:type="spellEnd"/>
            <w:r w:rsidRPr="00D36D5A">
              <w:rPr>
                <w:rFonts w:ascii="Times New Roman" w:hAnsi="Times New Roman" w:cs="Times New Roman"/>
                <w:sz w:val="20"/>
                <w:szCs w:val="20"/>
              </w:rPr>
              <w:t xml:space="preserve"> венные </w:t>
            </w:r>
            <w:proofErr w:type="spellStart"/>
            <w:r w:rsidRPr="00D36D5A">
              <w:rPr>
                <w:rFonts w:ascii="Times New Roman" w:hAnsi="Times New Roman" w:cs="Times New Roman"/>
                <w:sz w:val="20"/>
                <w:szCs w:val="20"/>
              </w:rPr>
              <w:t>преобразо</w:t>
            </w:r>
            <w:proofErr w:type="spellEnd"/>
            <w:r w:rsidRPr="00D36D5A">
              <w:rPr>
                <w:rFonts w:ascii="Times New Roman" w:hAnsi="Times New Roman" w:cs="Times New Roman"/>
                <w:sz w:val="20"/>
                <w:szCs w:val="20"/>
              </w:rPr>
              <w:t xml:space="preserve"> </w:t>
            </w:r>
            <w:proofErr w:type="spellStart"/>
            <w:r w:rsidRPr="00D36D5A">
              <w:rPr>
                <w:rFonts w:ascii="Times New Roman" w:hAnsi="Times New Roman" w:cs="Times New Roman"/>
                <w:sz w:val="20"/>
                <w:szCs w:val="20"/>
              </w:rPr>
              <w:t>вания</w:t>
            </w:r>
            <w:proofErr w:type="spellEnd"/>
            <w:r w:rsidRPr="00D36D5A">
              <w:rPr>
                <w:rFonts w:ascii="Times New Roman" w:hAnsi="Times New Roman" w:cs="Times New Roman"/>
                <w:sz w:val="20"/>
                <w:szCs w:val="20"/>
              </w:rPr>
              <w:t xml:space="preserve"> рациональных выражений, содержа </w:t>
            </w:r>
            <w:proofErr w:type="spellStart"/>
            <w:r w:rsidRPr="00D36D5A">
              <w:rPr>
                <w:rFonts w:ascii="Times New Roman" w:hAnsi="Times New Roman" w:cs="Times New Roman"/>
                <w:sz w:val="20"/>
                <w:szCs w:val="20"/>
              </w:rPr>
              <w:t>щих</w:t>
            </w:r>
            <w:proofErr w:type="spellEnd"/>
            <w:r w:rsidRPr="00D36D5A">
              <w:rPr>
                <w:rFonts w:ascii="Times New Roman" w:hAnsi="Times New Roman" w:cs="Times New Roman"/>
                <w:sz w:val="20"/>
                <w:szCs w:val="20"/>
              </w:rPr>
              <w:t xml:space="preserve"> степени с целым показателем.</w:t>
            </w:r>
          </w:p>
        </w:tc>
        <w:tc>
          <w:tcPr>
            <w:tcW w:w="2977"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3260" w:type="dxa"/>
            <w:vMerge w:val="restart"/>
            <w:shd w:val="clear" w:color="auto" w:fill="auto"/>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1)воспитание российской гражданской идентичности: патриотизма, осознания вклада отечественных учёных в развитие мировой науки;</w:t>
            </w:r>
            <w:r w:rsidRPr="00D36D5A">
              <w:rPr>
                <w:rFonts w:ascii="Times New Roman" w:hAnsi="Times New Roman" w:cs="Times New Roman"/>
                <w:sz w:val="20"/>
                <w:szCs w:val="20"/>
              </w:rPr>
              <w:br/>
            </w:r>
            <w:r w:rsidRPr="00D36D5A">
              <w:rPr>
                <w:rFonts w:ascii="Times New Roman" w:hAnsi="Times New Roman" w:cs="Times New Roman"/>
                <w:sz w:val="20"/>
                <w:szCs w:val="20"/>
              </w:rPr>
              <w:br/>
            </w:r>
            <w:r w:rsidRPr="00D36D5A">
              <w:rPr>
                <w:rFonts w:ascii="Times New Roman" w:hAnsi="Times New Roman" w:cs="Times New Roman"/>
                <w:sz w:val="20"/>
                <w:szCs w:val="20"/>
              </w:rPr>
              <w:br/>
            </w:r>
            <w:r w:rsidRPr="00D36D5A">
              <w:rPr>
                <w:rFonts w:ascii="Times New Roman" w:hAnsi="Times New Roman" w:cs="Times New Roman"/>
                <w:sz w:val="20"/>
                <w:szCs w:val="20"/>
              </w:rPr>
              <w:br/>
            </w:r>
            <w:r w:rsidRPr="00D36D5A">
              <w:rPr>
                <w:rFonts w:ascii="Times New Roman" w:hAnsi="Times New Roman" w:cs="Times New Roman"/>
                <w:sz w:val="20"/>
                <w:szCs w:val="20"/>
              </w:rPr>
              <w:br/>
              <w:t>2)ответственное отношение к учению, готовность и способность обучающихся к саморазвитию и самообразованию на основе мотивации к обучению и познанию;</w:t>
            </w:r>
            <w:r w:rsidRPr="00D36D5A">
              <w:rPr>
                <w:rFonts w:ascii="Times New Roman" w:hAnsi="Times New Roman" w:cs="Times New Roman"/>
                <w:sz w:val="20"/>
                <w:szCs w:val="20"/>
              </w:rPr>
              <w:br/>
            </w:r>
            <w:r w:rsidRPr="00D36D5A">
              <w:rPr>
                <w:rFonts w:ascii="Times New Roman" w:hAnsi="Times New Roman" w:cs="Times New Roman"/>
                <w:sz w:val="20"/>
                <w:szCs w:val="20"/>
              </w:rPr>
              <w:br/>
            </w:r>
            <w:r w:rsidRPr="00D36D5A">
              <w:rPr>
                <w:rFonts w:ascii="Times New Roman" w:hAnsi="Times New Roman" w:cs="Times New Roman"/>
                <w:sz w:val="20"/>
                <w:szCs w:val="20"/>
              </w:rPr>
              <w:br/>
            </w:r>
            <w:r w:rsidRPr="00D36D5A">
              <w:rPr>
                <w:rFonts w:ascii="Times New Roman" w:hAnsi="Times New Roman" w:cs="Times New Roman"/>
                <w:sz w:val="20"/>
                <w:szCs w:val="20"/>
              </w:rPr>
              <w:br/>
            </w:r>
            <w:r w:rsidRPr="00D36D5A">
              <w:rPr>
                <w:rFonts w:ascii="Times New Roman" w:hAnsi="Times New Roman" w:cs="Times New Roman"/>
                <w:sz w:val="20"/>
                <w:szCs w:val="20"/>
              </w:rPr>
              <w:br/>
            </w:r>
            <w:r w:rsidRPr="00D36D5A">
              <w:rPr>
                <w:rFonts w:ascii="Times New Roman" w:hAnsi="Times New Roman" w:cs="Times New Roman"/>
                <w:sz w:val="20"/>
                <w:szCs w:val="20"/>
              </w:rPr>
              <w:br/>
            </w:r>
            <w:r w:rsidRPr="00D36D5A">
              <w:rPr>
                <w:rFonts w:ascii="Times New Roman" w:hAnsi="Times New Roman" w:cs="Times New Roman"/>
                <w:sz w:val="20"/>
                <w:szCs w:val="20"/>
              </w:rPr>
              <w:lastRenderedPageBreak/>
              <w:br/>
            </w:r>
            <w:r w:rsidRPr="00D36D5A">
              <w:rPr>
                <w:rFonts w:ascii="Times New Roman" w:hAnsi="Times New Roman" w:cs="Times New Roman"/>
                <w:sz w:val="20"/>
                <w:szCs w:val="20"/>
              </w:rPr>
              <w:br/>
            </w:r>
            <w:r w:rsidRPr="00D36D5A">
              <w:rPr>
                <w:rFonts w:ascii="Times New Roman" w:hAnsi="Times New Roman" w:cs="Times New Roman"/>
                <w:sz w:val="20"/>
                <w:szCs w:val="20"/>
              </w:rPr>
              <w:br/>
              <w:t>3)осознанный выбор и построение дальнейшей индивидуальной траектории образования на базе ориентировки в мире профессий и профессиональных предпочтений с учётом устойчивых познавательных интересов, а также на основе формирования уважительного отношения к труду, развитие опыта участия в социально значимом труде;</w:t>
            </w:r>
            <w:r w:rsidRPr="00D36D5A">
              <w:rPr>
                <w:rFonts w:ascii="Times New Roman" w:hAnsi="Times New Roman" w:cs="Times New Roman"/>
                <w:sz w:val="20"/>
                <w:szCs w:val="20"/>
              </w:rPr>
              <w:br/>
            </w:r>
            <w:r w:rsidRPr="00D36D5A">
              <w:rPr>
                <w:rFonts w:ascii="Times New Roman" w:hAnsi="Times New Roman" w:cs="Times New Roman"/>
                <w:sz w:val="20"/>
                <w:szCs w:val="20"/>
              </w:rPr>
              <w:br/>
            </w:r>
            <w:r w:rsidRPr="00D36D5A">
              <w:rPr>
                <w:rFonts w:ascii="Times New Roman" w:hAnsi="Times New Roman" w:cs="Times New Roman"/>
                <w:sz w:val="20"/>
                <w:szCs w:val="20"/>
              </w:rPr>
              <w:br/>
              <w:t>4)умение контролировать процесс и результат учебной и математической деятельности;</w:t>
            </w:r>
            <w:r w:rsidRPr="00D36D5A">
              <w:rPr>
                <w:rFonts w:ascii="Times New Roman" w:hAnsi="Times New Roman" w:cs="Times New Roman"/>
                <w:sz w:val="20"/>
                <w:szCs w:val="20"/>
              </w:rPr>
              <w:br/>
            </w:r>
            <w:r w:rsidRPr="00D36D5A">
              <w:rPr>
                <w:rFonts w:ascii="Times New Roman" w:hAnsi="Times New Roman" w:cs="Times New Roman"/>
                <w:sz w:val="20"/>
                <w:szCs w:val="20"/>
              </w:rPr>
              <w:br/>
            </w:r>
            <w:r w:rsidRPr="00D36D5A">
              <w:rPr>
                <w:rFonts w:ascii="Times New Roman" w:hAnsi="Times New Roman" w:cs="Times New Roman"/>
                <w:sz w:val="20"/>
                <w:szCs w:val="20"/>
              </w:rPr>
              <w:br/>
              <w:t>5)критичность мышления, инициатива, находчивость, активность при решении математических задач.</w:t>
            </w:r>
            <w:r w:rsidRPr="00D36D5A">
              <w:rPr>
                <w:rFonts w:ascii="Times New Roman" w:hAnsi="Times New Roman" w:cs="Times New Roman"/>
                <w:sz w:val="20"/>
                <w:szCs w:val="20"/>
              </w:rPr>
              <w:br/>
            </w:r>
          </w:p>
        </w:tc>
      </w:tr>
      <w:tr w:rsidR="001B468D" w:rsidRPr="00D36D5A" w:rsidTr="001B468D">
        <w:trPr>
          <w:trHeight w:val="2"/>
        </w:trPr>
        <w:tc>
          <w:tcPr>
            <w:tcW w:w="366" w:type="dxa"/>
            <w:shd w:val="clear" w:color="auto" w:fill="auto"/>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25</w:t>
            </w:r>
          </w:p>
        </w:tc>
        <w:tc>
          <w:tcPr>
            <w:tcW w:w="487"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488"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637" w:type="dxa"/>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Рациональные уравнения</w:t>
            </w:r>
          </w:p>
        </w:tc>
        <w:tc>
          <w:tcPr>
            <w:tcW w:w="799"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894" w:type="dxa"/>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 xml:space="preserve">Рациональные уравнения. Решение рациональных уравнений, сводящихся к линейным </w:t>
            </w:r>
          </w:p>
        </w:tc>
        <w:tc>
          <w:tcPr>
            <w:tcW w:w="1559"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1843"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2977"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3260"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r>
      <w:tr w:rsidR="001B468D" w:rsidRPr="00D36D5A" w:rsidTr="001B468D">
        <w:trPr>
          <w:trHeight w:val="2"/>
        </w:trPr>
        <w:tc>
          <w:tcPr>
            <w:tcW w:w="366" w:type="dxa"/>
            <w:shd w:val="clear" w:color="auto" w:fill="auto"/>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26</w:t>
            </w:r>
          </w:p>
        </w:tc>
        <w:tc>
          <w:tcPr>
            <w:tcW w:w="487"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488"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637" w:type="dxa"/>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Рациональные уравнения</w:t>
            </w:r>
          </w:p>
        </w:tc>
        <w:tc>
          <w:tcPr>
            <w:tcW w:w="799"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894" w:type="dxa"/>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 xml:space="preserve">Рациональные уравнения. Решение рациональных уравнений, сводящихся к линейным </w:t>
            </w:r>
          </w:p>
        </w:tc>
        <w:tc>
          <w:tcPr>
            <w:tcW w:w="1559"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1843"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2977"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3260"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r>
      <w:tr w:rsidR="001B468D" w:rsidRPr="00D36D5A" w:rsidTr="001B468D">
        <w:trPr>
          <w:trHeight w:val="2"/>
        </w:trPr>
        <w:tc>
          <w:tcPr>
            <w:tcW w:w="366" w:type="dxa"/>
            <w:shd w:val="clear" w:color="auto" w:fill="auto"/>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2</w:t>
            </w:r>
            <w:r w:rsidRPr="00D36D5A">
              <w:rPr>
                <w:rFonts w:ascii="Times New Roman" w:hAnsi="Times New Roman" w:cs="Times New Roman"/>
                <w:sz w:val="20"/>
                <w:szCs w:val="20"/>
              </w:rPr>
              <w:lastRenderedPageBreak/>
              <w:t>7</w:t>
            </w:r>
          </w:p>
        </w:tc>
        <w:tc>
          <w:tcPr>
            <w:tcW w:w="487"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488"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637" w:type="dxa"/>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 xml:space="preserve">Степень с </w:t>
            </w:r>
            <w:r w:rsidRPr="00D36D5A">
              <w:rPr>
                <w:rFonts w:ascii="Times New Roman" w:hAnsi="Times New Roman" w:cs="Times New Roman"/>
                <w:sz w:val="20"/>
                <w:szCs w:val="20"/>
              </w:rPr>
              <w:lastRenderedPageBreak/>
              <w:t>целым отрицательным показателем</w:t>
            </w:r>
          </w:p>
          <w:p w:rsidR="001B468D" w:rsidRPr="00D36D5A" w:rsidRDefault="001B468D" w:rsidP="001B468D">
            <w:pPr>
              <w:spacing w:after="0"/>
              <w:jc w:val="both"/>
              <w:rPr>
                <w:rFonts w:ascii="Times New Roman" w:hAnsi="Times New Roman" w:cs="Times New Roman"/>
                <w:sz w:val="20"/>
                <w:szCs w:val="20"/>
              </w:rPr>
            </w:pPr>
          </w:p>
          <w:p w:rsidR="001B468D" w:rsidRPr="00D36D5A" w:rsidRDefault="001B468D" w:rsidP="001B468D">
            <w:pPr>
              <w:spacing w:after="0"/>
              <w:jc w:val="both"/>
              <w:rPr>
                <w:rFonts w:ascii="Times New Roman" w:hAnsi="Times New Roman" w:cs="Times New Roman"/>
                <w:sz w:val="20"/>
                <w:szCs w:val="20"/>
              </w:rPr>
            </w:pPr>
          </w:p>
        </w:tc>
        <w:tc>
          <w:tcPr>
            <w:tcW w:w="799"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894" w:type="dxa"/>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 xml:space="preserve">Степень с целым </w:t>
            </w:r>
            <w:r w:rsidRPr="00D36D5A">
              <w:rPr>
                <w:rFonts w:ascii="Times New Roman" w:hAnsi="Times New Roman" w:cs="Times New Roman"/>
                <w:sz w:val="20"/>
                <w:szCs w:val="20"/>
              </w:rPr>
              <w:lastRenderedPageBreak/>
              <w:t>отрицательным показателем.</w:t>
            </w:r>
          </w:p>
          <w:p w:rsidR="001B468D" w:rsidRPr="00D36D5A" w:rsidRDefault="001B468D" w:rsidP="001B468D">
            <w:pPr>
              <w:spacing w:after="0"/>
              <w:jc w:val="both"/>
              <w:rPr>
                <w:rFonts w:ascii="Times New Roman" w:hAnsi="Times New Roman" w:cs="Times New Roman"/>
                <w:sz w:val="20"/>
                <w:szCs w:val="20"/>
              </w:rPr>
            </w:pPr>
          </w:p>
        </w:tc>
        <w:tc>
          <w:tcPr>
            <w:tcW w:w="1559"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1843"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2977"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3260"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r>
      <w:tr w:rsidR="001B468D" w:rsidRPr="00D36D5A" w:rsidTr="001B468D">
        <w:trPr>
          <w:trHeight w:val="2"/>
        </w:trPr>
        <w:tc>
          <w:tcPr>
            <w:tcW w:w="366" w:type="dxa"/>
            <w:shd w:val="clear" w:color="auto" w:fill="auto"/>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lastRenderedPageBreak/>
              <w:t>28</w:t>
            </w:r>
          </w:p>
        </w:tc>
        <w:tc>
          <w:tcPr>
            <w:tcW w:w="487"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488"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637" w:type="dxa"/>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Степень с целым отрицательным показателем</w:t>
            </w:r>
          </w:p>
          <w:p w:rsidR="001B468D" w:rsidRPr="00D36D5A" w:rsidRDefault="001B468D" w:rsidP="001B468D">
            <w:pPr>
              <w:spacing w:after="0"/>
              <w:jc w:val="both"/>
              <w:rPr>
                <w:rFonts w:ascii="Times New Roman" w:hAnsi="Times New Roman" w:cs="Times New Roman"/>
                <w:sz w:val="20"/>
                <w:szCs w:val="20"/>
              </w:rPr>
            </w:pPr>
          </w:p>
          <w:p w:rsidR="001B468D" w:rsidRPr="00D36D5A" w:rsidRDefault="001B468D" w:rsidP="001B468D">
            <w:pPr>
              <w:spacing w:after="0"/>
              <w:jc w:val="both"/>
              <w:rPr>
                <w:rFonts w:ascii="Times New Roman" w:hAnsi="Times New Roman" w:cs="Times New Roman"/>
                <w:sz w:val="20"/>
                <w:szCs w:val="20"/>
              </w:rPr>
            </w:pPr>
          </w:p>
        </w:tc>
        <w:tc>
          <w:tcPr>
            <w:tcW w:w="799"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894" w:type="dxa"/>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Степень с целым отрицательным показателем.</w:t>
            </w:r>
          </w:p>
          <w:p w:rsidR="001B468D" w:rsidRPr="00D36D5A" w:rsidRDefault="001B468D" w:rsidP="001B468D">
            <w:pPr>
              <w:spacing w:after="0"/>
              <w:jc w:val="both"/>
              <w:rPr>
                <w:rFonts w:ascii="Times New Roman" w:hAnsi="Times New Roman" w:cs="Times New Roman"/>
                <w:sz w:val="20"/>
                <w:szCs w:val="20"/>
              </w:rPr>
            </w:pPr>
          </w:p>
        </w:tc>
        <w:tc>
          <w:tcPr>
            <w:tcW w:w="1559"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1843"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2977"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3260"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r>
      <w:tr w:rsidR="001B468D" w:rsidRPr="00D36D5A" w:rsidTr="001B468D">
        <w:trPr>
          <w:trHeight w:val="2"/>
        </w:trPr>
        <w:tc>
          <w:tcPr>
            <w:tcW w:w="366" w:type="dxa"/>
            <w:shd w:val="clear" w:color="auto" w:fill="auto"/>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29</w:t>
            </w:r>
          </w:p>
        </w:tc>
        <w:tc>
          <w:tcPr>
            <w:tcW w:w="487"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488"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637" w:type="dxa"/>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Степень с целым отрицательным показателем</w:t>
            </w:r>
          </w:p>
        </w:tc>
        <w:tc>
          <w:tcPr>
            <w:tcW w:w="799"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894" w:type="dxa"/>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Степень с целым отрицательным показателем.</w:t>
            </w:r>
          </w:p>
          <w:p w:rsidR="001B468D" w:rsidRPr="00D36D5A" w:rsidRDefault="001B468D" w:rsidP="001B468D">
            <w:pPr>
              <w:spacing w:after="0"/>
              <w:jc w:val="both"/>
              <w:rPr>
                <w:rFonts w:ascii="Times New Roman" w:hAnsi="Times New Roman" w:cs="Times New Roman"/>
                <w:sz w:val="20"/>
                <w:szCs w:val="20"/>
              </w:rPr>
            </w:pPr>
          </w:p>
        </w:tc>
        <w:tc>
          <w:tcPr>
            <w:tcW w:w="1559"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1843"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2977"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3260"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r>
      <w:tr w:rsidR="001B468D" w:rsidRPr="00D36D5A" w:rsidTr="001B468D">
        <w:trPr>
          <w:trHeight w:val="2"/>
        </w:trPr>
        <w:tc>
          <w:tcPr>
            <w:tcW w:w="366" w:type="dxa"/>
            <w:shd w:val="clear" w:color="auto" w:fill="auto"/>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30</w:t>
            </w:r>
          </w:p>
        </w:tc>
        <w:tc>
          <w:tcPr>
            <w:tcW w:w="487"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488"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637" w:type="dxa"/>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Свойства степени с целым показателем</w:t>
            </w:r>
          </w:p>
        </w:tc>
        <w:tc>
          <w:tcPr>
            <w:tcW w:w="799"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894" w:type="dxa"/>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Степень с целыми показателями и её свойства.</w:t>
            </w:r>
          </w:p>
          <w:p w:rsidR="001B468D" w:rsidRPr="00D36D5A" w:rsidRDefault="001B468D" w:rsidP="001B468D">
            <w:pPr>
              <w:spacing w:after="0"/>
              <w:jc w:val="both"/>
              <w:rPr>
                <w:rFonts w:ascii="Times New Roman" w:hAnsi="Times New Roman" w:cs="Times New Roman"/>
                <w:sz w:val="20"/>
                <w:szCs w:val="20"/>
              </w:rPr>
            </w:pPr>
          </w:p>
        </w:tc>
        <w:tc>
          <w:tcPr>
            <w:tcW w:w="1559"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1843"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2977"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3260"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r>
      <w:tr w:rsidR="001B468D" w:rsidRPr="00D36D5A" w:rsidTr="001B468D">
        <w:trPr>
          <w:trHeight w:val="2"/>
        </w:trPr>
        <w:tc>
          <w:tcPr>
            <w:tcW w:w="366" w:type="dxa"/>
            <w:shd w:val="clear" w:color="auto" w:fill="auto"/>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31</w:t>
            </w:r>
          </w:p>
        </w:tc>
        <w:tc>
          <w:tcPr>
            <w:tcW w:w="487"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488"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637" w:type="dxa"/>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Свойства степени с целым показателем</w:t>
            </w:r>
          </w:p>
        </w:tc>
        <w:tc>
          <w:tcPr>
            <w:tcW w:w="799"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894" w:type="dxa"/>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Степень с целыми показателями и её свойства.</w:t>
            </w:r>
          </w:p>
          <w:p w:rsidR="001B468D" w:rsidRPr="00D36D5A" w:rsidRDefault="001B468D" w:rsidP="001B468D">
            <w:pPr>
              <w:spacing w:after="0"/>
              <w:jc w:val="both"/>
              <w:rPr>
                <w:rFonts w:ascii="Times New Roman" w:hAnsi="Times New Roman" w:cs="Times New Roman"/>
                <w:sz w:val="20"/>
                <w:szCs w:val="20"/>
              </w:rPr>
            </w:pPr>
          </w:p>
        </w:tc>
        <w:tc>
          <w:tcPr>
            <w:tcW w:w="1559"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1843"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2977"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3260"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r>
      <w:tr w:rsidR="001B468D" w:rsidRPr="00D36D5A" w:rsidTr="001B468D">
        <w:trPr>
          <w:trHeight w:val="2"/>
        </w:trPr>
        <w:tc>
          <w:tcPr>
            <w:tcW w:w="366" w:type="dxa"/>
            <w:shd w:val="clear" w:color="auto" w:fill="auto"/>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32</w:t>
            </w:r>
          </w:p>
        </w:tc>
        <w:tc>
          <w:tcPr>
            <w:tcW w:w="487"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488"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637" w:type="dxa"/>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Свойства степени с целым показателем</w:t>
            </w:r>
          </w:p>
        </w:tc>
        <w:tc>
          <w:tcPr>
            <w:tcW w:w="799"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894" w:type="dxa"/>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Степень с целыми показателями и её свойства.</w:t>
            </w:r>
          </w:p>
          <w:p w:rsidR="001B468D" w:rsidRPr="00D36D5A" w:rsidRDefault="001B468D" w:rsidP="001B468D">
            <w:pPr>
              <w:spacing w:after="0"/>
              <w:jc w:val="both"/>
              <w:rPr>
                <w:rFonts w:ascii="Times New Roman" w:hAnsi="Times New Roman" w:cs="Times New Roman"/>
                <w:sz w:val="20"/>
                <w:szCs w:val="20"/>
              </w:rPr>
            </w:pPr>
          </w:p>
        </w:tc>
        <w:tc>
          <w:tcPr>
            <w:tcW w:w="1559"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1843"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2977"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3260"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r>
      <w:tr w:rsidR="001B468D" w:rsidRPr="00D36D5A" w:rsidTr="001B468D">
        <w:trPr>
          <w:trHeight w:val="2"/>
        </w:trPr>
        <w:tc>
          <w:tcPr>
            <w:tcW w:w="366" w:type="dxa"/>
            <w:shd w:val="clear" w:color="auto" w:fill="auto"/>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33</w:t>
            </w:r>
          </w:p>
        </w:tc>
        <w:tc>
          <w:tcPr>
            <w:tcW w:w="487"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488"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637" w:type="dxa"/>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Свойства степени с целым показателем</w:t>
            </w:r>
          </w:p>
        </w:tc>
        <w:tc>
          <w:tcPr>
            <w:tcW w:w="799"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894" w:type="dxa"/>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Степень с целыми показателями и её свойства.</w:t>
            </w:r>
          </w:p>
          <w:p w:rsidR="001B468D" w:rsidRPr="00D36D5A" w:rsidRDefault="001B468D" w:rsidP="001B468D">
            <w:pPr>
              <w:spacing w:after="0"/>
              <w:jc w:val="both"/>
              <w:rPr>
                <w:rFonts w:ascii="Times New Roman" w:hAnsi="Times New Roman" w:cs="Times New Roman"/>
                <w:sz w:val="20"/>
                <w:szCs w:val="20"/>
              </w:rPr>
            </w:pPr>
          </w:p>
        </w:tc>
        <w:tc>
          <w:tcPr>
            <w:tcW w:w="1559"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1843"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2977"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3260"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r>
      <w:tr w:rsidR="001B468D" w:rsidRPr="00D36D5A" w:rsidTr="001B468D">
        <w:trPr>
          <w:trHeight w:val="2"/>
        </w:trPr>
        <w:tc>
          <w:tcPr>
            <w:tcW w:w="366" w:type="dxa"/>
            <w:shd w:val="clear" w:color="auto" w:fill="auto"/>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34</w:t>
            </w:r>
          </w:p>
        </w:tc>
        <w:tc>
          <w:tcPr>
            <w:tcW w:w="487"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488"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637" w:type="dxa"/>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 xml:space="preserve">Функция </w:t>
            </w:r>
            <w:proofErr w:type="spellStart"/>
            <w:r w:rsidRPr="00D36D5A">
              <w:rPr>
                <w:rFonts w:ascii="Times New Roman" w:hAnsi="Times New Roman" w:cs="Times New Roman"/>
                <w:sz w:val="20"/>
                <w:szCs w:val="20"/>
              </w:rPr>
              <w:t>y=k</w:t>
            </w:r>
            <w:proofErr w:type="spellEnd"/>
            <w:r w:rsidRPr="00D36D5A">
              <w:rPr>
                <w:rFonts w:ascii="Times New Roman" w:hAnsi="Times New Roman" w:cs="Times New Roman"/>
                <w:sz w:val="20"/>
                <w:szCs w:val="20"/>
              </w:rPr>
              <w:t>/</w:t>
            </w:r>
            <w:proofErr w:type="spellStart"/>
            <w:r w:rsidRPr="00D36D5A">
              <w:rPr>
                <w:rFonts w:ascii="Times New Roman" w:hAnsi="Times New Roman" w:cs="Times New Roman"/>
                <w:sz w:val="20"/>
                <w:szCs w:val="20"/>
              </w:rPr>
              <w:t>x</w:t>
            </w:r>
            <w:proofErr w:type="spellEnd"/>
            <w:r w:rsidRPr="00D36D5A">
              <w:rPr>
                <w:rFonts w:ascii="Times New Roman" w:hAnsi="Times New Roman" w:cs="Times New Roman"/>
                <w:sz w:val="20"/>
                <w:szCs w:val="20"/>
              </w:rPr>
              <w:t xml:space="preserve"> и её график</w:t>
            </w:r>
          </w:p>
        </w:tc>
        <w:tc>
          <w:tcPr>
            <w:tcW w:w="799"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894" w:type="dxa"/>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Обратная пропорциональность, её свойства и график</w:t>
            </w:r>
          </w:p>
        </w:tc>
        <w:tc>
          <w:tcPr>
            <w:tcW w:w="1559"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1843"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2977"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3260"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r>
      <w:tr w:rsidR="001B468D" w:rsidRPr="00D36D5A" w:rsidTr="001B468D">
        <w:trPr>
          <w:trHeight w:val="2"/>
        </w:trPr>
        <w:tc>
          <w:tcPr>
            <w:tcW w:w="366" w:type="dxa"/>
            <w:shd w:val="clear" w:color="auto" w:fill="auto"/>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35</w:t>
            </w:r>
          </w:p>
        </w:tc>
        <w:tc>
          <w:tcPr>
            <w:tcW w:w="487"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488"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637" w:type="dxa"/>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 xml:space="preserve">Функция </w:t>
            </w:r>
            <w:proofErr w:type="spellStart"/>
            <w:r w:rsidRPr="00D36D5A">
              <w:rPr>
                <w:rFonts w:ascii="Times New Roman" w:hAnsi="Times New Roman" w:cs="Times New Roman"/>
                <w:sz w:val="20"/>
                <w:szCs w:val="20"/>
              </w:rPr>
              <w:t>y=k</w:t>
            </w:r>
            <w:proofErr w:type="spellEnd"/>
            <w:r w:rsidRPr="00D36D5A">
              <w:rPr>
                <w:rFonts w:ascii="Times New Roman" w:hAnsi="Times New Roman" w:cs="Times New Roman"/>
                <w:sz w:val="20"/>
                <w:szCs w:val="20"/>
              </w:rPr>
              <w:t>/</w:t>
            </w:r>
            <w:proofErr w:type="spellStart"/>
            <w:r w:rsidRPr="00D36D5A">
              <w:rPr>
                <w:rFonts w:ascii="Times New Roman" w:hAnsi="Times New Roman" w:cs="Times New Roman"/>
                <w:sz w:val="20"/>
                <w:szCs w:val="20"/>
              </w:rPr>
              <w:t>x</w:t>
            </w:r>
            <w:proofErr w:type="spellEnd"/>
            <w:r w:rsidRPr="00D36D5A">
              <w:rPr>
                <w:rFonts w:ascii="Times New Roman" w:hAnsi="Times New Roman" w:cs="Times New Roman"/>
                <w:sz w:val="20"/>
                <w:szCs w:val="20"/>
              </w:rPr>
              <w:t xml:space="preserve"> и её график</w:t>
            </w:r>
          </w:p>
        </w:tc>
        <w:tc>
          <w:tcPr>
            <w:tcW w:w="799"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894" w:type="dxa"/>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Обратная пропорциональность, её свойства и график</w:t>
            </w:r>
          </w:p>
        </w:tc>
        <w:tc>
          <w:tcPr>
            <w:tcW w:w="1559"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1843"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2977"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3260"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r>
      <w:tr w:rsidR="001B468D" w:rsidRPr="00D36D5A" w:rsidTr="001B468D">
        <w:trPr>
          <w:trHeight w:val="2"/>
        </w:trPr>
        <w:tc>
          <w:tcPr>
            <w:tcW w:w="366" w:type="dxa"/>
            <w:shd w:val="clear" w:color="auto" w:fill="auto"/>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lastRenderedPageBreak/>
              <w:t>36</w:t>
            </w:r>
          </w:p>
        </w:tc>
        <w:tc>
          <w:tcPr>
            <w:tcW w:w="487"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488"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637" w:type="dxa"/>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 xml:space="preserve">Функция </w:t>
            </w:r>
            <w:proofErr w:type="spellStart"/>
            <w:r w:rsidRPr="00D36D5A">
              <w:rPr>
                <w:rFonts w:ascii="Times New Roman" w:hAnsi="Times New Roman" w:cs="Times New Roman"/>
                <w:sz w:val="20"/>
                <w:szCs w:val="20"/>
              </w:rPr>
              <w:t>y=k</w:t>
            </w:r>
            <w:proofErr w:type="spellEnd"/>
            <w:r w:rsidRPr="00D36D5A">
              <w:rPr>
                <w:rFonts w:ascii="Times New Roman" w:hAnsi="Times New Roman" w:cs="Times New Roman"/>
                <w:sz w:val="20"/>
                <w:szCs w:val="20"/>
              </w:rPr>
              <w:t>/</w:t>
            </w:r>
            <w:proofErr w:type="spellStart"/>
            <w:r w:rsidRPr="00D36D5A">
              <w:rPr>
                <w:rFonts w:ascii="Times New Roman" w:hAnsi="Times New Roman" w:cs="Times New Roman"/>
                <w:sz w:val="20"/>
                <w:szCs w:val="20"/>
              </w:rPr>
              <w:t>x</w:t>
            </w:r>
            <w:proofErr w:type="spellEnd"/>
            <w:r w:rsidRPr="00D36D5A">
              <w:rPr>
                <w:rFonts w:ascii="Times New Roman" w:hAnsi="Times New Roman" w:cs="Times New Roman"/>
                <w:sz w:val="20"/>
                <w:szCs w:val="20"/>
              </w:rPr>
              <w:t xml:space="preserve"> и её график</w:t>
            </w:r>
          </w:p>
        </w:tc>
        <w:tc>
          <w:tcPr>
            <w:tcW w:w="799"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894" w:type="dxa"/>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Обратная пропорциональность, её свойства и график</w:t>
            </w:r>
          </w:p>
        </w:tc>
        <w:tc>
          <w:tcPr>
            <w:tcW w:w="1559"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1843"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2977"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3260"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r>
      <w:tr w:rsidR="001B468D" w:rsidRPr="00D36D5A" w:rsidTr="001B468D">
        <w:trPr>
          <w:trHeight w:val="2"/>
        </w:trPr>
        <w:tc>
          <w:tcPr>
            <w:tcW w:w="366" w:type="dxa"/>
            <w:shd w:val="clear" w:color="auto" w:fill="auto"/>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lastRenderedPageBreak/>
              <w:t>37</w:t>
            </w:r>
          </w:p>
        </w:tc>
        <w:tc>
          <w:tcPr>
            <w:tcW w:w="487"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488"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637" w:type="dxa"/>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 xml:space="preserve">Функция </w:t>
            </w:r>
            <w:proofErr w:type="spellStart"/>
            <w:r w:rsidRPr="00D36D5A">
              <w:rPr>
                <w:rFonts w:ascii="Times New Roman" w:hAnsi="Times New Roman" w:cs="Times New Roman"/>
                <w:sz w:val="20"/>
                <w:szCs w:val="20"/>
              </w:rPr>
              <w:t>y=k</w:t>
            </w:r>
            <w:proofErr w:type="spellEnd"/>
            <w:r w:rsidRPr="00D36D5A">
              <w:rPr>
                <w:rFonts w:ascii="Times New Roman" w:hAnsi="Times New Roman" w:cs="Times New Roman"/>
                <w:sz w:val="20"/>
                <w:szCs w:val="20"/>
              </w:rPr>
              <w:t>/</w:t>
            </w:r>
            <w:proofErr w:type="spellStart"/>
            <w:r w:rsidRPr="00D36D5A">
              <w:rPr>
                <w:rFonts w:ascii="Times New Roman" w:hAnsi="Times New Roman" w:cs="Times New Roman"/>
                <w:sz w:val="20"/>
                <w:szCs w:val="20"/>
              </w:rPr>
              <w:t>x</w:t>
            </w:r>
            <w:proofErr w:type="spellEnd"/>
            <w:r w:rsidRPr="00D36D5A">
              <w:rPr>
                <w:rFonts w:ascii="Times New Roman" w:hAnsi="Times New Roman" w:cs="Times New Roman"/>
                <w:sz w:val="20"/>
                <w:szCs w:val="20"/>
              </w:rPr>
              <w:t xml:space="preserve"> и её график</w:t>
            </w:r>
          </w:p>
        </w:tc>
        <w:tc>
          <w:tcPr>
            <w:tcW w:w="799"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894" w:type="dxa"/>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Обратная пропорциональность, её свойства и график.</w:t>
            </w:r>
          </w:p>
        </w:tc>
        <w:tc>
          <w:tcPr>
            <w:tcW w:w="1559"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1843"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2977"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3260"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r>
      <w:tr w:rsidR="001B468D" w:rsidRPr="00D36D5A" w:rsidTr="001B468D">
        <w:trPr>
          <w:trHeight w:val="2"/>
        </w:trPr>
        <w:tc>
          <w:tcPr>
            <w:tcW w:w="366" w:type="dxa"/>
            <w:shd w:val="clear" w:color="auto" w:fill="auto"/>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38</w:t>
            </w:r>
          </w:p>
        </w:tc>
        <w:tc>
          <w:tcPr>
            <w:tcW w:w="487"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488"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637" w:type="dxa"/>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Контрольная работа № 3</w:t>
            </w:r>
          </w:p>
          <w:p w:rsidR="001B468D" w:rsidRPr="00D36D5A" w:rsidRDefault="001B468D" w:rsidP="001B468D">
            <w:pPr>
              <w:spacing w:after="0"/>
              <w:jc w:val="both"/>
              <w:rPr>
                <w:rFonts w:ascii="Times New Roman" w:hAnsi="Times New Roman" w:cs="Times New Roman"/>
                <w:sz w:val="20"/>
                <w:szCs w:val="20"/>
              </w:rPr>
            </w:pPr>
          </w:p>
        </w:tc>
        <w:tc>
          <w:tcPr>
            <w:tcW w:w="799"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894" w:type="dxa"/>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 </w:t>
            </w:r>
          </w:p>
        </w:tc>
        <w:tc>
          <w:tcPr>
            <w:tcW w:w="1559"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1843"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2977"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3260"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r>
      <w:tr w:rsidR="001B468D" w:rsidRPr="00D36D5A" w:rsidTr="001B468D">
        <w:trPr>
          <w:trHeight w:val="2"/>
        </w:trPr>
        <w:tc>
          <w:tcPr>
            <w:tcW w:w="15310" w:type="dxa"/>
            <w:gridSpan w:val="10"/>
            <w:shd w:val="clear" w:color="auto" w:fill="auto"/>
          </w:tcPr>
          <w:p w:rsidR="001B468D" w:rsidRPr="00D36D5A" w:rsidRDefault="001B468D" w:rsidP="001B468D">
            <w:pPr>
              <w:spacing w:after="0"/>
              <w:jc w:val="both"/>
              <w:rPr>
                <w:rFonts w:ascii="Times New Roman" w:hAnsi="Times New Roman" w:cs="Times New Roman"/>
                <w:sz w:val="20"/>
                <w:szCs w:val="20"/>
              </w:rPr>
            </w:pPr>
          </w:p>
        </w:tc>
      </w:tr>
      <w:tr w:rsidR="001B468D" w:rsidRPr="00D36D5A" w:rsidTr="001B468D">
        <w:trPr>
          <w:trHeight w:val="2"/>
        </w:trPr>
        <w:tc>
          <w:tcPr>
            <w:tcW w:w="366" w:type="dxa"/>
            <w:shd w:val="clear" w:color="auto" w:fill="auto"/>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39</w:t>
            </w:r>
          </w:p>
        </w:tc>
        <w:tc>
          <w:tcPr>
            <w:tcW w:w="487"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488"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637" w:type="dxa"/>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 xml:space="preserve">Функция </w:t>
            </w:r>
            <w:proofErr w:type="spellStart"/>
            <w:r w:rsidRPr="00D36D5A">
              <w:rPr>
                <w:rFonts w:ascii="Times New Roman" w:hAnsi="Times New Roman" w:cs="Times New Roman"/>
                <w:sz w:val="20"/>
                <w:szCs w:val="20"/>
              </w:rPr>
              <w:t>y</w:t>
            </w:r>
            <w:proofErr w:type="spellEnd"/>
            <w:r w:rsidRPr="00D36D5A">
              <w:rPr>
                <w:rFonts w:ascii="Times New Roman" w:hAnsi="Times New Roman" w:cs="Times New Roman"/>
                <w:sz w:val="20"/>
                <w:szCs w:val="20"/>
              </w:rPr>
              <w:t xml:space="preserve"> = x2 и её график</w:t>
            </w:r>
          </w:p>
        </w:tc>
        <w:tc>
          <w:tcPr>
            <w:tcW w:w="799"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894" w:type="dxa"/>
            <w:shd w:val="clear" w:color="auto" w:fill="auto"/>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Квадратичная функция у=х^2, её свойства и графики.</w:t>
            </w:r>
          </w:p>
        </w:tc>
        <w:tc>
          <w:tcPr>
            <w:tcW w:w="1559" w:type="dxa"/>
            <w:vMerge w:val="restart"/>
            <w:shd w:val="clear" w:color="auto" w:fill="auto"/>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 xml:space="preserve">Описывать: понятие множества, элемента множества, способы задания множеств; множество натуральных чисел, множество целых чисел, </w:t>
            </w:r>
            <w:r w:rsidRPr="00D36D5A">
              <w:rPr>
                <w:rFonts w:ascii="Times New Roman" w:hAnsi="Times New Roman" w:cs="Times New Roman"/>
                <w:sz w:val="20"/>
                <w:szCs w:val="20"/>
              </w:rPr>
              <w:lastRenderedPageBreak/>
              <w:t xml:space="preserve">множество рациональных </w:t>
            </w:r>
            <w:proofErr w:type="spellStart"/>
            <w:r w:rsidRPr="00D36D5A">
              <w:rPr>
                <w:rFonts w:ascii="Times New Roman" w:hAnsi="Times New Roman" w:cs="Times New Roman"/>
                <w:sz w:val="20"/>
                <w:szCs w:val="20"/>
              </w:rPr>
              <w:t>чи-сел</w:t>
            </w:r>
            <w:proofErr w:type="spellEnd"/>
            <w:r w:rsidRPr="00D36D5A">
              <w:rPr>
                <w:rFonts w:ascii="Times New Roman" w:hAnsi="Times New Roman" w:cs="Times New Roman"/>
                <w:sz w:val="20"/>
                <w:szCs w:val="20"/>
              </w:rPr>
              <w:t xml:space="preserve">, множество действительных чисел и связи между этими числовыми множествами; связь между бесконечными десятичными дробями и рациональными, </w:t>
            </w:r>
            <w:proofErr w:type="spellStart"/>
            <w:r w:rsidRPr="00D36D5A">
              <w:rPr>
                <w:rFonts w:ascii="Times New Roman" w:hAnsi="Times New Roman" w:cs="Times New Roman"/>
                <w:sz w:val="20"/>
                <w:szCs w:val="20"/>
              </w:rPr>
              <w:t>иррациональны-ми</w:t>
            </w:r>
            <w:proofErr w:type="spellEnd"/>
            <w:r w:rsidRPr="00D36D5A">
              <w:rPr>
                <w:rFonts w:ascii="Times New Roman" w:hAnsi="Times New Roman" w:cs="Times New Roman"/>
                <w:sz w:val="20"/>
                <w:szCs w:val="20"/>
              </w:rPr>
              <w:t xml:space="preserve"> числами. Распознавать рациональные и иррациональные числа. </w:t>
            </w:r>
            <w:proofErr w:type="spellStart"/>
            <w:r w:rsidRPr="00D36D5A">
              <w:rPr>
                <w:rFonts w:ascii="Times New Roman" w:hAnsi="Times New Roman" w:cs="Times New Roman"/>
                <w:sz w:val="20"/>
                <w:szCs w:val="20"/>
              </w:rPr>
              <w:t>Приво</w:t>
            </w:r>
            <w:proofErr w:type="spellEnd"/>
            <w:r w:rsidRPr="00D36D5A">
              <w:rPr>
                <w:rFonts w:ascii="Times New Roman" w:hAnsi="Times New Roman" w:cs="Times New Roman"/>
                <w:sz w:val="20"/>
                <w:szCs w:val="20"/>
              </w:rPr>
              <w:t xml:space="preserve"> </w:t>
            </w:r>
            <w:proofErr w:type="spellStart"/>
            <w:r w:rsidRPr="00D36D5A">
              <w:rPr>
                <w:rFonts w:ascii="Times New Roman" w:hAnsi="Times New Roman" w:cs="Times New Roman"/>
                <w:sz w:val="20"/>
                <w:szCs w:val="20"/>
              </w:rPr>
              <w:t>дить</w:t>
            </w:r>
            <w:proofErr w:type="spellEnd"/>
            <w:r w:rsidRPr="00D36D5A">
              <w:rPr>
                <w:rFonts w:ascii="Times New Roman" w:hAnsi="Times New Roman" w:cs="Times New Roman"/>
                <w:sz w:val="20"/>
                <w:szCs w:val="20"/>
              </w:rPr>
              <w:t xml:space="preserve"> примеры рациональных чисел и </w:t>
            </w:r>
            <w:proofErr w:type="spellStart"/>
            <w:r w:rsidRPr="00D36D5A">
              <w:rPr>
                <w:rFonts w:ascii="Times New Roman" w:hAnsi="Times New Roman" w:cs="Times New Roman"/>
                <w:sz w:val="20"/>
                <w:szCs w:val="20"/>
              </w:rPr>
              <w:t>ирраци</w:t>
            </w:r>
            <w:proofErr w:type="spellEnd"/>
            <w:r w:rsidRPr="00D36D5A">
              <w:rPr>
                <w:rFonts w:ascii="Times New Roman" w:hAnsi="Times New Roman" w:cs="Times New Roman"/>
                <w:sz w:val="20"/>
                <w:szCs w:val="20"/>
              </w:rPr>
              <w:t xml:space="preserve"> </w:t>
            </w:r>
            <w:proofErr w:type="spellStart"/>
            <w:r w:rsidRPr="00D36D5A">
              <w:rPr>
                <w:rFonts w:ascii="Times New Roman" w:hAnsi="Times New Roman" w:cs="Times New Roman"/>
                <w:sz w:val="20"/>
                <w:szCs w:val="20"/>
              </w:rPr>
              <w:t>ональныхчисел</w:t>
            </w:r>
            <w:proofErr w:type="spellEnd"/>
            <w:r w:rsidRPr="00D36D5A">
              <w:rPr>
                <w:rFonts w:ascii="Times New Roman" w:hAnsi="Times New Roman" w:cs="Times New Roman"/>
                <w:sz w:val="20"/>
                <w:szCs w:val="20"/>
              </w:rPr>
              <w:t xml:space="preserve">. Записывать с помощью фор мул свойства действий с </w:t>
            </w:r>
            <w:proofErr w:type="spellStart"/>
            <w:r w:rsidRPr="00D36D5A">
              <w:rPr>
                <w:rFonts w:ascii="Times New Roman" w:hAnsi="Times New Roman" w:cs="Times New Roman"/>
                <w:sz w:val="20"/>
                <w:szCs w:val="20"/>
              </w:rPr>
              <w:t>дей</w:t>
            </w:r>
            <w:proofErr w:type="spellEnd"/>
            <w:r w:rsidRPr="00D36D5A">
              <w:rPr>
                <w:rFonts w:ascii="Times New Roman" w:hAnsi="Times New Roman" w:cs="Times New Roman"/>
                <w:sz w:val="20"/>
                <w:szCs w:val="20"/>
              </w:rPr>
              <w:t xml:space="preserve"> </w:t>
            </w:r>
            <w:proofErr w:type="spellStart"/>
            <w:r w:rsidRPr="00D36D5A">
              <w:rPr>
                <w:rFonts w:ascii="Times New Roman" w:hAnsi="Times New Roman" w:cs="Times New Roman"/>
                <w:sz w:val="20"/>
                <w:szCs w:val="20"/>
              </w:rPr>
              <w:t>ствительными</w:t>
            </w:r>
            <w:proofErr w:type="spellEnd"/>
            <w:r w:rsidRPr="00D36D5A">
              <w:rPr>
                <w:rFonts w:ascii="Times New Roman" w:hAnsi="Times New Roman" w:cs="Times New Roman"/>
                <w:sz w:val="20"/>
                <w:szCs w:val="20"/>
              </w:rPr>
              <w:t xml:space="preserve"> числами. Формулировать:  определения: квадратного </w:t>
            </w:r>
            <w:proofErr w:type="spellStart"/>
            <w:r w:rsidRPr="00D36D5A">
              <w:rPr>
                <w:rFonts w:ascii="Times New Roman" w:hAnsi="Times New Roman" w:cs="Times New Roman"/>
                <w:sz w:val="20"/>
                <w:szCs w:val="20"/>
              </w:rPr>
              <w:t>кор</w:t>
            </w:r>
            <w:proofErr w:type="spellEnd"/>
            <w:r w:rsidRPr="00D36D5A">
              <w:rPr>
                <w:rFonts w:ascii="Times New Roman" w:hAnsi="Times New Roman" w:cs="Times New Roman"/>
                <w:sz w:val="20"/>
                <w:szCs w:val="20"/>
              </w:rPr>
              <w:t xml:space="preserve"> </w:t>
            </w:r>
            <w:proofErr w:type="spellStart"/>
            <w:r w:rsidRPr="00D36D5A">
              <w:rPr>
                <w:rFonts w:ascii="Times New Roman" w:hAnsi="Times New Roman" w:cs="Times New Roman"/>
                <w:sz w:val="20"/>
                <w:szCs w:val="20"/>
              </w:rPr>
              <w:t>ня</w:t>
            </w:r>
            <w:proofErr w:type="spellEnd"/>
            <w:r w:rsidRPr="00D36D5A">
              <w:rPr>
                <w:rFonts w:ascii="Times New Roman" w:hAnsi="Times New Roman" w:cs="Times New Roman"/>
                <w:sz w:val="20"/>
                <w:szCs w:val="20"/>
              </w:rPr>
              <w:t xml:space="preserve"> из числа, </w:t>
            </w:r>
            <w:proofErr w:type="spellStart"/>
            <w:r w:rsidRPr="00D36D5A">
              <w:rPr>
                <w:rFonts w:ascii="Times New Roman" w:hAnsi="Times New Roman" w:cs="Times New Roman"/>
                <w:sz w:val="20"/>
                <w:szCs w:val="20"/>
              </w:rPr>
              <w:t>арифметическо</w:t>
            </w:r>
            <w:r w:rsidRPr="00D36D5A">
              <w:rPr>
                <w:rFonts w:ascii="Times New Roman" w:hAnsi="Times New Roman" w:cs="Times New Roman"/>
                <w:sz w:val="20"/>
                <w:szCs w:val="20"/>
              </w:rPr>
              <w:lastRenderedPageBreak/>
              <w:t>г</w:t>
            </w:r>
            <w:proofErr w:type="spellEnd"/>
            <w:r w:rsidRPr="00D36D5A">
              <w:rPr>
                <w:rFonts w:ascii="Times New Roman" w:hAnsi="Times New Roman" w:cs="Times New Roman"/>
                <w:sz w:val="20"/>
                <w:szCs w:val="20"/>
              </w:rPr>
              <w:t xml:space="preserve"> квадратного </w:t>
            </w:r>
            <w:proofErr w:type="spellStart"/>
            <w:r w:rsidRPr="00D36D5A">
              <w:rPr>
                <w:rFonts w:ascii="Times New Roman" w:hAnsi="Times New Roman" w:cs="Times New Roman"/>
                <w:sz w:val="20"/>
                <w:szCs w:val="20"/>
              </w:rPr>
              <w:t>кор</w:t>
            </w:r>
            <w:proofErr w:type="spellEnd"/>
            <w:r w:rsidRPr="00D36D5A">
              <w:rPr>
                <w:rFonts w:ascii="Times New Roman" w:hAnsi="Times New Roman" w:cs="Times New Roman"/>
                <w:sz w:val="20"/>
                <w:szCs w:val="20"/>
              </w:rPr>
              <w:t xml:space="preserve"> </w:t>
            </w:r>
            <w:proofErr w:type="spellStart"/>
            <w:r w:rsidRPr="00D36D5A">
              <w:rPr>
                <w:rFonts w:ascii="Times New Roman" w:hAnsi="Times New Roman" w:cs="Times New Roman"/>
                <w:sz w:val="20"/>
                <w:szCs w:val="20"/>
              </w:rPr>
              <w:t>ня</w:t>
            </w:r>
            <w:proofErr w:type="spellEnd"/>
            <w:r w:rsidRPr="00D36D5A">
              <w:rPr>
                <w:rFonts w:ascii="Times New Roman" w:hAnsi="Times New Roman" w:cs="Times New Roman"/>
                <w:sz w:val="20"/>
                <w:szCs w:val="20"/>
              </w:rPr>
              <w:t xml:space="preserve"> из числа, равных </w:t>
            </w:r>
            <w:proofErr w:type="spellStart"/>
            <w:r w:rsidRPr="00D36D5A">
              <w:rPr>
                <w:rFonts w:ascii="Times New Roman" w:hAnsi="Times New Roman" w:cs="Times New Roman"/>
                <w:sz w:val="20"/>
                <w:szCs w:val="20"/>
              </w:rPr>
              <w:t>множе</w:t>
            </w:r>
            <w:proofErr w:type="spellEnd"/>
            <w:r w:rsidRPr="00D36D5A">
              <w:rPr>
                <w:rFonts w:ascii="Times New Roman" w:hAnsi="Times New Roman" w:cs="Times New Roman"/>
                <w:sz w:val="20"/>
                <w:szCs w:val="20"/>
              </w:rPr>
              <w:t xml:space="preserve"> </w:t>
            </w:r>
            <w:proofErr w:type="spellStart"/>
            <w:r w:rsidRPr="00D36D5A">
              <w:rPr>
                <w:rFonts w:ascii="Times New Roman" w:hAnsi="Times New Roman" w:cs="Times New Roman"/>
                <w:sz w:val="20"/>
                <w:szCs w:val="20"/>
              </w:rPr>
              <w:t>ств</w:t>
            </w:r>
            <w:proofErr w:type="spellEnd"/>
            <w:r w:rsidRPr="00D36D5A">
              <w:rPr>
                <w:rFonts w:ascii="Times New Roman" w:hAnsi="Times New Roman" w:cs="Times New Roman"/>
                <w:sz w:val="20"/>
                <w:szCs w:val="20"/>
              </w:rPr>
              <w:t xml:space="preserve">, </w:t>
            </w:r>
            <w:proofErr w:type="spellStart"/>
            <w:r w:rsidRPr="00D36D5A">
              <w:rPr>
                <w:rFonts w:ascii="Times New Roman" w:hAnsi="Times New Roman" w:cs="Times New Roman"/>
                <w:sz w:val="20"/>
                <w:szCs w:val="20"/>
              </w:rPr>
              <w:t>подмножест</w:t>
            </w:r>
            <w:proofErr w:type="spellEnd"/>
            <w:r w:rsidRPr="00D36D5A">
              <w:rPr>
                <w:rFonts w:ascii="Times New Roman" w:hAnsi="Times New Roman" w:cs="Times New Roman"/>
                <w:sz w:val="20"/>
                <w:szCs w:val="20"/>
              </w:rPr>
              <w:t xml:space="preserve"> </w:t>
            </w:r>
            <w:proofErr w:type="spellStart"/>
            <w:r w:rsidRPr="00D36D5A">
              <w:rPr>
                <w:rFonts w:ascii="Times New Roman" w:hAnsi="Times New Roman" w:cs="Times New Roman"/>
                <w:sz w:val="20"/>
                <w:szCs w:val="20"/>
              </w:rPr>
              <w:t>ва</w:t>
            </w:r>
            <w:proofErr w:type="spellEnd"/>
            <w:r w:rsidRPr="00D36D5A">
              <w:rPr>
                <w:rFonts w:ascii="Times New Roman" w:hAnsi="Times New Roman" w:cs="Times New Roman"/>
                <w:sz w:val="20"/>
                <w:szCs w:val="20"/>
              </w:rPr>
              <w:t xml:space="preserve">, пересечения множеств, </w:t>
            </w:r>
            <w:proofErr w:type="spellStart"/>
            <w:r w:rsidRPr="00D36D5A">
              <w:rPr>
                <w:rFonts w:ascii="Times New Roman" w:hAnsi="Times New Roman" w:cs="Times New Roman"/>
                <w:sz w:val="20"/>
                <w:szCs w:val="20"/>
              </w:rPr>
              <w:t>объе</w:t>
            </w:r>
            <w:proofErr w:type="spellEnd"/>
            <w:r w:rsidRPr="00D36D5A">
              <w:rPr>
                <w:rFonts w:ascii="Times New Roman" w:hAnsi="Times New Roman" w:cs="Times New Roman"/>
                <w:sz w:val="20"/>
                <w:szCs w:val="20"/>
              </w:rPr>
              <w:t xml:space="preserve"> </w:t>
            </w:r>
            <w:proofErr w:type="spellStart"/>
            <w:r w:rsidRPr="00D36D5A">
              <w:rPr>
                <w:rFonts w:ascii="Times New Roman" w:hAnsi="Times New Roman" w:cs="Times New Roman"/>
                <w:sz w:val="20"/>
                <w:szCs w:val="20"/>
              </w:rPr>
              <w:t>динения</w:t>
            </w:r>
            <w:proofErr w:type="spellEnd"/>
            <w:r w:rsidRPr="00D36D5A">
              <w:rPr>
                <w:rFonts w:ascii="Times New Roman" w:hAnsi="Times New Roman" w:cs="Times New Roman"/>
                <w:sz w:val="20"/>
                <w:szCs w:val="20"/>
              </w:rPr>
              <w:t xml:space="preserve"> </w:t>
            </w:r>
            <w:proofErr w:type="spellStart"/>
            <w:r w:rsidRPr="00D36D5A">
              <w:rPr>
                <w:rFonts w:ascii="Times New Roman" w:hAnsi="Times New Roman" w:cs="Times New Roman"/>
                <w:sz w:val="20"/>
                <w:szCs w:val="20"/>
              </w:rPr>
              <w:t>множе</w:t>
            </w:r>
            <w:proofErr w:type="spellEnd"/>
            <w:r w:rsidRPr="00D36D5A">
              <w:rPr>
                <w:rFonts w:ascii="Times New Roman" w:hAnsi="Times New Roman" w:cs="Times New Roman"/>
                <w:sz w:val="20"/>
                <w:szCs w:val="20"/>
              </w:rPr>
              <w:t xml:space="preserve"> </w:t>
            </w:r>
            <w:proofErr w:type="spellStart"/>
            <w:r w:rsidRPr="00D36D5A">
              <w:rPr>
                <w:rFonts w:ascii="Times New Roman" w:hAnsi="Times New Roman" w:cs="Times New Roman"/>
                <w:sz w:val="20"/>
                <w:szCs w:val="20"/>
              </w:rPr>
              <w:t>ств</w:t>
            </w:r>
            <w:proofErr w:type="spellEnd"/>
            <w:r w:rsidRPr="00D36D5A">
              <w:rPr>
                <w:rFonts w:ascii="Times New Roman" w:hAnsi="Times New Roman" w:cs="Times New Roman"/>
                <w:sz w:val="20"/>
                <w:szCs w:val="20"/>
              </w:rPr>
              <w:t xml:space="preserve">; свойства: функции </w:t>
            </w:r>
            <w:proofErr w:type="spellStart"/>
            <w:r w:rsidRPr="00D36D5A">
              <w:rPr>
                <w:rFonts w:ascii="Times New Roman" w:hAnsi="Times New Roman" w:cs="Times New Roman"/>
                <w:sz w:val="20"/>
                <w:szCs w:val="20"/>
              </w:rPr>
              <w:t>y</w:t>
            </w:r>
            <w:proofErr w:type="spellEnd"/>
            <w:r w:rsidRPr="00D36D5A">
              <w:rPr>
                <w:rFonts w:ascii="Times New Roman" w:hAnsi="Times New Roman" w:cs="Times New Roman"/>
                <w:sz w:val="20"/>
                <w:szCs w:val="20"/>
              </w:rPr>
              <w:t xml:space="preserve"> = x2, </w:t>
            </w:r>
            <w:proofErr w:type="spellStart"/>
            <w:r w:rsidRPr="00D36D5A">
              <w:rPr>
                <w:rFonts w:ascii="Times New Roman" w:hAnsi="Times New Roman" w:cs="Times New Roman"/>
                <w:sz w:val="20"/>
                <w:szCs w:val="20"/>
              </w:rPr>
              <w:t>арифметическог</w:t>
            </w:r>
            <w:proofErr w:type="spellEnd"/>
            <w:r w:rsidRPr="00D36D5A">
              <w:rPr>
                <w:rFonts w:ascii="Times New Roman" w:hAnsi="Times New Roman" w:cs="Times New Roman"/>
                <w:sz w:val="20"/>
                <w:szCs w:val="20"/>
              </w:rPr>
              <w:t xml:space="preserve"> квадратного </w:t>
            </w:r>
            <w:proofErr w:type="spellStart"/>
            <w:r w:rsidRPr="00D36D5A">
              <w:rPr>
                <w:rFonts w:ascii="Times New Roman" w:hAnsi="Times New Roman" w:cs="Times New Roman"/>
                <w:sz w:val="20"/>
                <w:szCs w:val="20"/>
              </w:rPr>
              <w:t>кор</w:t>
            </w:r>
            <w:proofErr w:type="spellEnd"/>
            <w:r w:rsidRPr="00D36D5A">
              <w:rPr>
                <w:rFonts w:ascii="Times New Roman" w:hAnsi="Times New Roman" w:cs="Times New Roman"/>
                <w:sz w:val="20"/>
                <w:szCs w:val="20"/>
              </w:rPr>
              <w:t xml:space="preserve"> </w:t>
            </w:r>
            <w:proofErr w:type="spellStart"/>
            <w:r w:rsidRPr="00D36D5A">
              <w:rPr>
                <w:rFonts w:ascii="Times New Roman" w:hAnsi="Times New Roman" w:cs="Times New Roman"/>
                <w:sz w:val="20"/>
                <w:szCs w:val="20"/>
              </w:rPr>
              <w:t>ня</w:t>
            </w:r>
            <w:proofErr w:type="spellEnd"/>
            <w:r w:rsidRPr="00D36D5A">
              <w:rPr>
                <w:rFonts w:ascii="Times New Roman" w:hAnsi="Times New Roman" w:cs="Times New Roman"/>
                <w:sz w:val="20"/>
                <w:szCs w:val="20"/>
              </w:rPr>
              <w:t xml:space="preserve">, функции  . Доказывать </w:t>
            </w:r>
            <w:proofErr w:type="spellStart"/>
            <w:r w:rsidRPr="00D36D5A">
              <w:rPr>
                <w:rFonts w:ascii="Times New Roman" w:hAnsi="Times New Roman" w:cs="Times New Roman"/>
                <w:sz w:val="20"/>
                <w:szCs w:val="20"/>
              </w:rPr>
              <w:t>сво</w:t>
            </w:r>
            <w:proofErr w:type="spellEnd"/>
            <w:r w:rsidRPr="00D36D5A">
              <w:rPr>
                <w:rFonts w:ascii="Times New Roman" w:hAnsi="Times New Roman" w:cs="Times New Roman"/>
                <w:sz w:val="20"/>
                <w:szCs w:val="20"/>
              </w:rPr>
              <w:t xml:space="preserve"> </w:t>
            </w:r>
            <w:proofErr w:type="spellStart"/>
            <w:r w:rsidRPr="00D36D5A">
              <w:rPr>
                <w:rFonts w:ascii="Times New Roman" w:hAnsi="Times New Roman" w:cs="Times New Roman"/>
                <w:sz w:val="20"/>
                <w:szCs w:val="20"/>
              </w:rPr>
              <w:t>йства</w:t>
            </w:r>
            <w:proofErr w:type="spellEnd"/>
            <w:r w:rsidRPr="00D36D5A">
              <w:rPr>
                <w:rFonts w:ascii="Times New Roman" w:hAnsi="Times New Roman" w:cs="Times New Roman"/>
                <w:sz w:val="20"/>
                <w:szCs w:val="20"/>
              </w:rPr>
              <w:t xml:space="preserve"> </w:t>
            </w:r>
            <w:proofErr w:type="spellStart"/>
            <w:r w:rsidRPr="00D36D5A">
              <w:rPr>
                <w:rFonts w:ascii="Times New Roman" w:hAnsi="Times New Roman" w:cs="Times New Roman"/>
                <w:sz w:val="20"/>
                <w:szCs w:val="20"/>
              </w:rPr>
              <w:t>арифмети</w:t>
            </w:r>
            <w:proofErr w:type="spellEnd"/>
            <w:r w:rsidRPr="00D36D5A">
              <w:rPr>
                <w:rFonts w:ascii="Times New Roman" w:hAnsi="Times New Roman" w:cs="Times New Roman"/>
                <w:sz w:val="20"/>
                <w:szCs w:val="20"/>
              </w:rPr>
              <w:t xml:space="preserve"> </w:t>
            </w:r>
            <w:proofErr w:type="spellStart"/>
            <w:r w:rsidRPr="00D36D5A">
              <w:rPr>
                <w:rFonts w:ascii="Times New Roman" w:hAnsi="Times New Roman" w:cs="Times New Roman"/>
                <w:sz w:val="20"/>
                <w:szCs w:val="20"/>
              </w:rPr>
              <w:t>ческого</w:t>
            </w:r>
            <w:proofErr w:type="spellEnd"/>
            <w:r w:rsidRPr="00D36D5A">
              <w:rPr>
                <w:rFonts w:ascii="Times New Roman" w:hAnsi="Times New Roman" w:cs="Times New Roman"/>
                <w:sz w:val="20"/>
                <w:szCs w:val="20"/>
              </w:rPr>
              <w:t xml:space="preserve"> квадрат </w:t>
            </w:r>
            <w:proofErr w:type="spellStart"/>
            <w:r w:rsidRPr="00D36D5A">
              <w:rPr>
                <w:rFonts w:ascii="Times New Roman" w:hAnsi="Times New Roman" w:cs="Times New Roman"/>
                <w:sz w:val="20"/>
                <w:szCs w:val="20"/>
              </w:rPr>
              <w:t>ного</w:t>
            </w:r>
            <w:proofErr w:type="spellEnd"/>
            <w:r w:rsidRPr="00D36D5A">
              <w:rPr>
                <w:rFonts w:ascii="Times New Roman" w:hAnsi="Times New Roman" w:cs="Times New Roman"/>
                <w:sz w:val="20"/>
                <w:szCs w:val="20"/>
              </w:rPr>
              <w:t xml:space="preserve"> корня. Строить графи </w:t>
            </w:r>
            <w:proofErr w:type="spellStart"/>
            <w:r w:rsidRPr="00D36D5A">
              <w:rPr>
                <w:rFonts w:ascii="Times New Roman" w:hAnsi="Times New Roman" w:cs="Times New Roman"/>
                <w:sz w:val="20"/>
                <w:szCs w:val="20"/>
              </w:rPr>
              <w:t>ки</w:t>
            </w:r>
            <w:proofErr w:type="spellEnd"/>
            <w:r w:rsidRPr="00D36D5A">
              <w:rPr>
                <w:rFonts w:ascii="Times New Roman" w:hAnsi="Times New Roman" w:cs="Times New Roman"/>
                <w:sz w:val="20"/>
                <w:szCs w:val="20"/>
              </w:rPr>
              <w:t xml:space="preserve"> функций </w:t>
            </w:r>
            <w:proofErr w:type="spellStart"/>
            <w:r w:rsidRPr="00D36D5A">
              <w:rPr>
                <w:rFonts w:ascii="Times New Roman" w:hAnsi="Times New Roman" w:cs="Times New Roman"/>
                <w:sz w:val="20"/>
                <w:szCs w:val="20"/>
              </w:rPr>
              <w:t>y</w:t>
            </w:r>
            <w:proofErr w:type="spellEnd"/>
            <w:r w:rsidRPr="00D36D5A">
              <w:rPr>
                <w:rFonts w:ascii="Times New Roman" w:hAnsi="Times New Roman" w:cs="Times New Roman"/>
                <w:sz w:val="20"/>
                <w:szCs w:val="20"/>
              </w:rPr>
              <w:t xml:space="preserve"> = x2 и </w:t>
            </w:r>
            <w:proofErr w:type="spellStart"/>
            <w:r w:rsidRPr="00D36D5A">
              <w:rPr>
                <w:rFonts w:ascii="Times New Roman" w:hAnsi="Times New Roman" w:cs="Times New Roman"/>
                <w:sz w:val="20"/>
                <w:szCs w:val="20"/>
              </w:rPr>
              <w:t>у=√х</w:t>
            </w:r>
            <w:proofErr w:type="spellEnd"/>
            <w:r w:rsidRPr="00D36D5A">
              <w:rPr>
                <w:rFonts w:ascii="Times New Roman" w:hAnsi="Times New Roman" w:cs="Times New Roman"/>
                <w:sz w:val="20"/>
                <w:szCs w:val="20"/>
              </w:rPr>
              <w:t xml:space="preserve">. При менять понятие </w:t>
            </w:r>
            <w:proofErr w:type="spellStart"/>
            <w:r w:rsidRPr="00D36D5A">
              <w:rPr>
                <w:rFonts w:ascii="Times New Roman" w:hAnsi="Times New Roman" w:cs="Times New Roman"/>
                <w:sz w:val="20"/>
                <w:szCs w:val="20"/>
              </w:rPr>
              <w:t>арифметическог</w:t>
            </w:r>
            <w:proofErr w:type="spellEnd"/>
            <w:r w:rsidRPr="00D36D5A">
              <w:rPr>
                <w:rFonts w:ascii="Times New Roman" w:hAnsi="Times New Roman" w:cs="Times New Roman"/>
                <w:sz w:val="20"/>
                <w:szCs w:val="20"/>
              </w:rPr>
              <w:t xml:space="preserve"> квадратного </w:t>
            </w:r>
            <w:proofErr w:type="spellStart"/>
            <w:r w:rsidRPr="00D36D5A">
              <w:rPr>
                <w:rFonts w:ascii="Times New Roman" w:hAnsi="Times New Roman" w:cs="Times New Roman"/>
                <w:sz w:val="20"/>
                <w:szCs w:val="20"/>
              </w:rPr>
              <w:t>кор</w:t>
            </w:r>
            <w:proofErr w:type="spellEnd"/>
            <w:r w:rsidRPr="00D36D5A">
              <w:rPr>
                <w:rFonts w:ascii="Times New Roman" w:hAnsi="Times New Roman" w:cs="Times New Roman"/>
                <w:sz w:val="20"/>
                <w:szCs w:val="20"/>
              </w:rPr>
              <w:t xml:space="preserve"> </w:t>
            </w:r>
            <w:proofErr w:type="spellStart"/>
            <w:r w:rsidRPr="00D36D5A">
              <w:rPr>
                <w:rFonts w:ascii="Times New Roman" w:hAnsi="Times New Roman" w:cs="Times New Roman"/>
                <w:sz w:val="20"/>
                <w:szCs w:val="20"/>
              </w:rPr>
              <w:t>ня</w:t>
            </w:r>
            <w:proofErr w:type="spellEnd"/>
            <w:r w:rsidRPr="00D36D5A">
              <w:rPr>
                <w:rFonts w:ascii="Times New Roman" w:hAnsi="Times New Roman" w:cs="Times New Roman"/>
                <w:sz w:val="20"/>
                <w:szCs w:val="20"/>
              </w:rPr>
              <w:t xml:space="preserve"> для </w:t>
            </w:r>
            <w:proofErr w:type="spellStart"/>
            <w:r w:rsidRPr="00D36D5A">
              <w:rPr>
                <w:rFonts w:ascii="Times New Roman" w:hAnsi="Times New Roman" w:cs="Times New Roman"/>
                <w:sz w:val="20"/>
                <w:szCs w:val="20"/>
              </w:rPr>
              <w:t>вычис</w:t>
            </w:r>
            <w:proofErr w:type="spellEnd"/>
            <w:r w:rsidRPr="00D36D5A">
              <w:rPr>
                <w:rFonts w:ascii="Times New Roman" w:hAnsi="Times New Roman" w:cs="Times New Roman"/>
                <w:sz w:val="20"/>
                <w:szCs w:val="20"/>
              </w:rPr>
              <w:t xml:space="preserve"> </w:t>
            </w:r>
            <w:proofErr w:type="spellStart"/>
            <w:r w:rsidRPr="00D36D5A">
              <w:rPr>
                <w:rFonts w:ascii="Times New Roman" w:hAnsi="Times New Roman" w:cs="Times New Roman"/>
                <w:sz w:val="20"/>
                <w:szCs w:val="20"/>
              </w:rPr>
              <w:t>ления</w:t>
            </w:r>
            <w:proofErr w:type="spellEnd"/>
            <w:r w:rsidRPr="00D36D5A">
              <w:rPr>
                <w:rFonts w:ascii="Times New Roman" w:hAnsi="Times New Roman" w:cs="Times New Roman"/>
                <w:sz w:val="20"/>
                <w:szCs w:val="20"/>
              </w:rPr>
              <w:t xml:space="preserve"> значений выражений.</w:t>
            </w:r>
            <w:r w:rsidRPr="00D36D5A">
              <w:rPr>
                <w:rFonts w:ascii="Times New Roman" w:hAnsi="Times New Roman" w:cs="Times New Roman"/>
                <w:sz w:val="20"/>
                <w:szCs w:val="20"/>
              </w:rPr>
              <w:br/>
              <w:t xml:space="preserve">Упрощать </w:t>
            </w:r>
            <w:proofErr w:type="spellStart"/>
            <w:r w:rsidRPr="00D36D5A">
              <w:rPr>
                <w:rFonts w:ascii="Times New Roman" w:hAnsi="Times New Roman" w:cs="Times New Roman"/>
                <w:sz w:val="20"/>
                <w:szCs w:val="20"/>
              </w:rPr>
              <w:t>выра</w:t>
            </w:r>
            <w:proofErr w:type="spellEnd"/>
            <w:r w:rsidRPr="00D36D5A">
              <w:rPr>
                <w:rFonts w:ascii="Times New Roman" w:hAnsi="Times New Roman" w:cs="Times New Roman"/>
                <w:sz w:val="20"/>
                <w:szCs w:val="20"/>
              </w:rPr>
              <w:t xml:space="preserve"> </w:t>
            </w:r>
            <w:proofErr w:type="spellStart"/>
            <w:r w:rsidRPr="00D36D5A">
              <w:rPr>
                <w:rFonts w:ascii="Times New Roman" w:hAnsi="Times New Roman" w:cs="Times New Roman"/>
                <w:sz w:val="20"/>
                <w:szCs w:val="20"/>
              </w:rPr>
              <w:t>жения</w:t>
            </w:r>
            <w:proofErr w:type="spellEnd"/>
            <w:r w:rsidRPr="00D36D5A">
              <w:rPr>
                <w:rFonts w:ascii="Times New Roman" w:hAnsi="Times New Roman" w:cs="Times New Roman"/>
                <w:sz w:val="20"/>
                <w:szCs w:val="20"/>
              </w:rPr>
              <w:t xml:space="preserve">. Решать уравнения. </w:t>
            </w:r>
            <w:proofErr w:type="spellStart"/>
            <w:r w:rsidRPr="00D36D5A">
              <w:rPr>
                <w:rFonts w:ascii="Times New Roman" w:hAnsi="Times New Roman" w:cs="Times New Roman"/>
                <w:sz w:val="20"/>
                <w:szCs w:val="20"/>
              </w:rPr>
              <w:t>Сра</w:t>
            </w:r>
            <w:proofErr w:type="spellEnd"/>
            <w:r w:rsidRPr="00D36D5A">
              <w:rPr>
                <w:rFonts w:ascii="Times New Roman" w:hAnsi="Times New Roman" w:cs="Times New Roman"/>
                <w:sz w:val="20"/>
                <w:szCs w:val="20"/>
              </w:rPr>
              <w:t xml:space="preserve"> </w:t>
            </w:r>
            <w:proofErr w:type="spellStart"/>
            <w:r w:rsidRPr="00D36D5A">
              <w:rPr>
                <w:rFonts w:ascii="Times New Roman" w:hAnsi="Times New Roman" w:cs="Times New Roman"/>
                <w:sz w:val="20"/>
                <w:szCs w:val="20"/>
              </w:rPr>
              <w:t>внивать</w:t>
            </w:r>
            <w:proofErr w:type="spellEnd"/>
            <w:r w:rsidRPr="00D36D5A">
              <w:rPr>
                <w:rFonts w:ascii="Times New Roman" w:hAnsi="Times New Roman" w:cs="Times New Roman"/>
                <w:sz w:val="20"/>
                <w:szCs w:val="20"/>
              </w:rPr>
              <w:t xml:space="preserve"> </w:t>
            </w:r>
            <w:proofErr w:type="spellStart"/>
            <w:r w:rsidRPr="00D36D5A">
              <w:rPr>
                <w:rFonts w:ascii="Times New Roman" w:hAnsi="Times New Roman" w:cs="Times New Roman"/>
                <w:sz w:val="20"/>
                <w:szCs w:val="20"/>
              </w:rPr>
              <w:t>значе</w:t>
            </w:r>
            <w:proofErr w:type="spellEnd"/>
            <w:r w:rsidRPr="00D36D5A">
              <w:rPr>
                <w:rFonts w:ascii="Times New Roman" w:hAnsi="Times New Roman" w:cs="Times New Roman"/>
                <w:sz w:val="20"/>
                <w:szCs w:val="20"/>
              </w:rPr>
              <w:t xml:space="preserve"> </w:t>
            </w:r>
            <w:proofErr w:type="spellStart"/>
            <w:r w:rsidRPr="00D36D5A">
              <w:rPr>
                <w:rFonts w:ascii="Times New Roman" w:hAnsi="Times New Roman" w:cs="Times New Roman"/>
                <w:sz w:val="20"/>
                <w:szCs w:val="20"/>
              </w:rPr>
              <w:t>ния</w:t>
            </w:r>
            <w:proofErr w:type="spellEnd"/>
            <w:r w:rsidRPr="00D36D5A">
              <w:rPr>
                <w:rFonts w:ascii="Times New Roman" w:hAnsi="Times New Roman" w:cs="Times New Roman"/>
                <w:sz w:val="20"/>
                <w:szCs w:val="20"/>
              </w:rPr>
              <w:t xml:space="preserve"> выражений. Выполнять пре образование вы </w:t>
            </w:r>
            <w:proofErr w:type="spellStart"/>
            <w:r w:rsidRPr="00D36D5A">
              <w:rPr>
                <w:rFonts w:ascii="Times New Roman" w:hAnsi="Times New Roman" w:cs="Times New Roman"/>
                <w:sz w:val="20"/>
                <w:szCs w:val="20"/>
              </w:rPr>
              <w:lastRenderedPageBreak/>
              <w:t>ражений</w:t>
            </w:r>
            <w:proofErr w:type="spellEnd"/>
            <w:r w:rsidRPr="00D36D5A">
              <w:rPr>
                <w:rFonts w:ascii="Times New Roman" w:hAnsi="Times New Roman" w:cs="Times New Roman"/>
                <w:sz w:val="20"/>
                <w:szCs w:val="20"/>
              </w:rPr>
              <w:t xml:space="preserve"> с при </w:t>
            </w:r>
            <w:proofErr w:type="spellStart"/>
            <w:r w:rsidRPr="00D36D5A">
              <w:rPr>
                <w:rFonts w:ascii="Times New Roman" w:hAnsi="Times New Roman" w:cs="Times New Roman"/>
                <w:sz w:val="20"/>
                <w:szCs w:val="20"/>
              </w:rPr>
              <w:t>менением</w:t>
            </w:r>
            <w:proofErr w:type="spellEnd"/>
            <w:r w:rsidRPr="00D36D5A">
              <w:rPr>
                <w:rFonts w:ascii="Times New Roman" w:hAnsi="Times New Roman" w:cs="Times New Roman"/>
                <w:sz w:val="20"/>
                <w:szCs w:val="20"/>
              </w:rPr>
              <w:t xml:space="preserve"> </w:t>
            </w:r>
            <w:proofErr w:type="spellStart"/>
            <w:r w:rsidRPr="00D36D5A">
              <w:rPr>
                <w:rFonts w:ascii="Times New Roman" w:hAnsi="Times New Roman" w:cs="Times New Roman"/>
                <w:sz w:val="20"/>
                <w:szCs w:val="20"/>
              </w:rPr>
              <w:t>выне</w:t>
            </w:r>
            <w:proofErr w:type="spellEnd"/>
            <w:r w:rsidRPr="00D36D5A">
              <w:rPr>
                <w:rFonts w:ascii="Times New Roman" w:hAnsi="Times New Roman" w:cs="Times New Roman"/>
                <w:sz w:val="20"/>
                <w:szCs w:val="20"/>
              </w:rPr>
              <w:t xml:space="preserve"> </w:t>
            </w:r>
            <w:proofErr w:type="spellStart"/>
            <w:r w:rsidRPr="00D36D5A">
              <w:rPr>
                <w:rFonts w:ascii="Times New Roman" w:hAnsi="Times New Roman" w:cs="Times New Roman"/>
                <w:sz w:val="20"/>
                <w:szCs w:val="20"/>
              </w:rPr>
              <w:t>сения</w:t>
            </w:r>
            <w:proofErr w:type="spellEnd"/>
            <w:r w:rsidRPr="00D36D5A">
              <w:rPr>
                <w:rFonts w:ascii="Times New Roman" w:hAnsi="Times New Roman" w:cs="Times New Roman"/>
                <w:sz w:val="20"/>
                <w:szCs w:val="20"/>
              </w:rPr>
              <w:t xml:space="preserve"> множите ля из-под знака корня, внесение множителя под знак корня. Вы </w:t>
            </w:r>
            <w:proofErr w:type="spellStart"/>
            <w:r w:rsidRPr="00D36D5A">
              <w:rPr>
                <w:rFonts w:ascii="Times New Roman" w:hAnsi="Times New Roman" w:cs="Times New Roman"/>
                <w:sz w:val="20"/>
                <w:szCs w:val="20"/>
              </w:rPr>
              <w:t>полнять</w:t>
            </w:r>
            <w:proofErr w:type="spellEnd"/>
            <w:r w:rsidRPr="00D36D5A">
              <w:rPr>
                <w:rFonts w:ascii="Times New Roman" w:hAnsi="Times New Roman" w:cs="Times New Roman"/>
                <w:sz w:val="20"/>
                <w:szCs w:val="20"/>
              </w:rPr>
              <w:t xml:space="preserve"> </w:t>
            </w:r>
            <w:proofErr w:type="spellStart"/>
            <w:r w:rsidRPr="00D36D5A">
              <w:rPr>
                <w:rFonts w:ascii="Times New Roman" w:hAnsi="Times New Roman" w:cs="Times New Roman"/>
                <w:sz w:val="20"/>
                <w:szCs w:val="20"/>
              </w:rPr>
              <w:t>освобо</w:t>
            </w:r>
            <w:proofErr w:type="spellEnd"/>
            <w:r w:rsidRPr="00D36D5A">
              <w:rPr>
                <w:rFonts w:ascii="Times New Roman" w:hAnsi="Times New Roman" w:cs="Times New Roman"/>
                <w:sz w:val="20"/>
                <w:szCs w:val="20"/>
              </w:rPr>
              <w:t xml:space="preserve"> </w:t>
            </w:r>
            <w:proofErr w:type="spellStart"/>
            <w:r w:rsidRPr="00D36D5A">
              <w:rPr>
                <w:rFonts w:ascii="Times New Roman" w:hAnsi="Times New Roman" w:cs="Times New Roman"/>
                <w:sz w:val="20"/>
                <w:szCs w:val="20"/>
              </w:rPr>
              <w:t>ждение</w:t>
            </w:r>
            <w:proofErr w:type="spellEnd"/>
            <w:r w:rsidRPr="00D36D5A">
              <w:rPr>
                <w:rFonts w:ascii="Times New Roman" w:hAnsi="Times New Roman" w:cs="Times New Roman"/>
                <w:sz w:val="20"/>
                <w:szCs w:val="20"/>
              </w:rPr>
              <w:t xml:space="preserve"> от </w:t>
            </w:r>
            <w:proofErr w:type="spellStart"/>
            <w:r w:rsidRPr="00D36D5A">
              <w:rPr>
                <w:rFonts w:ascii="Times New Roman" w:hAnsi="Times New Roman" w:cs="Times New Roman"/>
                <w:sz w:val="20"/>
                <w:szCs w:val="20"/>
              </w:rPr>
              <w:t>ирра</w:t>
            </w:r>
            <w:proofErr w:type="spellEnd"/>
            <w:r w:rsidRPr="00D36D5A">
              <w:rPr>
                <w:rFonts w:ascii="Times New Roman" w:hAnsi="Times New Roman" w:cs="Times New Roman"/>
                <w:sz w:val="20"/>
                <w:szCs w:val="20"/>
              </w:rPr>
              <w:t xml:space="preserve"> </w:t>
            </w:r>
            <w:proofErr w:type="spellStart"/>
            <w:r w:rsidRPr="00D36D5A">
              <w:rPr>
                <w:rFonts w:ascii="Times New Roman" w:hAnsi="Times New Roman" w:cs="Times New Roman"/>
                <w:sz w:val="20"/>
                <w:szCs w:val="20"/>
              </w:rPr>
              <w:t>циональности</w:t>
            </w:r>
            <w:proofErr w:type="spellEnd"/>
            <w:r w:rsidRPr="00D36D5A">
              <w:rPr>
                <w:rFonts w:ascii="Times New Roman" w:hAnsi="Times New Roman" w:cs="Times New Roman"/>
                <w:sz w:val="20"/>
                <w:szCs w:val="20"/>
              </w:rPr>
              <w:t xml:space="preserve"> в знаменателе дроби, анализ соотношений между </w:t>
            </w:r>
            <w:proofErr w:type="spellStart"/>
            <w:r w:rsidRPr="00D36D5A">
              <w:rPr>
                <w:rFonts w:ascii="Times New Roman" w:hAnsi="Times New Roman" w:cs="Times New Roman"/>
                <w:sz w:val="20"/>
                <w:szCs w:val="20"/>
              </w:rPr>
              <w:t>числовы</w:t>
            </w:r>
            <w:proofErr w:type="spellEnd"/>
            <w:r w:rsidRPr="00D36D5A">
              <w:rPr>
                <w:rFonts w:ascii="Times New Roman" w:hAnsi="Times New Roman" w:cs="Times New Roman"/>
                <w:sz w:val="20"/>
                <w:szCs w:val="20"/>
              </w:rPr>
              <w:t xml:space="preserve"> ми множества ми и их </w:t>
            </w:r>
            <w:proofErr w:type="spellStart"/>
            <w:r w:rsidRPr="00D36D5A">
              <w:rPr>
                <w:rFonts w:ascii="Times New Roman" w:hAnsi="Times New Roman" w:cs="Times New Roman"/>
                <w:sz w:val="20"/>
                <w:szCs w:val="20"/>
              </w:rPr>
              <w:t>элемен</w:t>
            </w:r>
            <w:proofErr w:type="spellEnd"/>
            <w:r w:rsidRPr="00D36D5A">
              <w:rPr>
                <w:rFonts w:ascii="Times New Roman" w:hAnsi="Times New Roman" w:cs="Times New Roman"/>
                <w:sz w:val="20"/>
                <w:szCs w:val="20"/>
              </w:rPr>
              <w:t xml:space="preserve"> </w:t>
            </w:r>
            <w:proofErr w:type="spellStart"/>
            <w:r w:rsidRPr="00D36D5A">
              <w:rPr>
                <w:rFonts w:ascii="Times New Roman" w:hAnsi="Times New Roman" w:cs="Times New Roman"/>
                <w:sz w:val="20"/>
                <w:szCs w:val="20"/>
              </w:rPr>
              <w:t>тами</w:t>
            </w:r>
            <w:proofErr w:type="spellEnd"/>
          </w:p>
        </w:tc>
        <w:tc>
          <w:tcPr>
            <w:tcW w:w="1843" w:type="dxa"/>
            <w:vMerge w:val="restart"/>
            <w:shd w:val="clear" w:color="auto" w:fill="auto"/>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lastRenderedPageBreak/>
              <w:t xml:space="preserve">                                                                                                                                                                                                                                                                                                                                                                                      2)представление о математической науке как сфере математической деятельности;                                                                                                                                                                                                                                                                                     </w:t>
            </w:r>
            <w:r w:rsidRPr="00D36D5A">
              <w:rPr>
                <w:rFonts w:ascii="Times New Roman" w:hAnsi="Times New Roman" w:cs="Times New Roman"/>
                <w:sz w:val="20"/>
                <w:szCs w:val="20"/>
              </w:rPr>
              <w:br/>
            </w:r>
          </w:p>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 xml:space="preserve">                                                                                                                                                                                                                                                                                                                     3)развитие умений работать с учебным математическим текстом </w:t>
            </w:r>
            <w:r w:rsidRPr="00D36D5A">
              <w:rPr>
                <w:rFonts w:ascii="Times New Roman" w:hAnsi="Times New Roman" w:cs="Times New Roman"/>
                <w:sz w:val="20"/>
                <w:szCs w:val="20"/>
              </w:rPr>
              <w:lastRenderedPageBreak/>
              <w:t xml:space="preserve">(анализировать, извлекать необходимую </w:t>
            </w:r>
            <w:proofErr w:type="spellStart"/>
            <w:r w:rsidRPr="00D36D5A">
              <w:rPr>
                <w:rFonts w:ascii="Times New Roman" w:hAnsi="Times New Roman" w:cs="Times New Roman"/>
                <w:sz w:val="20"/>
                <w:szCs w:val="20"/>
              </w:rPr>
              <w:t>информа</w:t>
            </w:r>
            <w:proofErr w:type="spellEnd"/>
            <w:r w:rsidRPr="00D36D5A">
              <w:rPr>
                <w:rFonts w:ascii="Times New Roman" w:hAnsi="Times New Roman" w:cs="Times New Roman"/>
                <w:sz w:val="20"/>
                <w:szCs w:val="20"/>
              </w:rPr>
              <w:t xml:space="preserve"> </w:t>
            </w:r>
            <w:proofErr w:type="spellStart"/>
            <w:r w:rsidRPr="00D36D5A">
              <w:rPr>
                <w:rFonts w:ascii="Times New Roman" w:hAnsi="Times New Roman" w:cs="Times New Roman"/>
                <w:sz w:val="20"/>
                <w:szCs w:val="20"/>
              </w:rPr>
              <w:t>цию</w:t>
            </w:r>
            <w:proofErr w:type="spellEnd"/>
            <w:r w:rsidRPr="00D36D5A">
              <w:rPr>
                <w:rFonts w:ascii="Times New Roman" w:hAnsi="Times New Roman" w:cs="Times New Roman"/>
                <w:sz w:val="20"/>
                <w:szCs w:val="20"/>
              </w:rPr>
              <w:t xml:space="preserve">), </w:t>
            </w:r>
          </w:p>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 xml:space="preserve">точно и грамотно выражать свои мысли с применением </w:t>
            </w:r>
            <w:proofErr w:type="spellStart"/>
            <w:r w:rsidRPr="00D36D5A">
              <w:rPr>
                <w:rFonts w:ascii="Times New Roman" w:hAnsi="Times New Roman" w:cs="Times New Roman"/>
                <w:sz w:val="20"/>
                <w:szCs w:val="20"/>
              </w:rPr>
              <w:t>математичес</w:t>
            </w:r>
            <w:proofErr w:type="spellEnd"/>
            <w:r w:rsidRPr="00D36D5A">
              <w:rPr>
                <w:rFonts w:ascii="Times New Roman" w:hAnsi="Times New Roman" w:cs="Times New Roman"/>
                <w:sz w:val="20"/>
                <w:szCs w:val="20"/>
              </w:rPr>
              <w:t xml:space="preserve"> кой терминологии и </w:t>
            </w:r>
            <w:proofErr w:type="spellStart"/>
            <w:r w:rsidRPr="00D36D5A">
              <w:rPr>
                <w:rFonts w:ascii="Times New Roman" w:hAnsi="Times New Roman" w:cs="Times New Roman"/>
                <w:sz w:val="20"/>
                <w:szCs w:val="20"/>
              </w:rPr>
              <w:t>симво</w:t>
            </w:r>
            <w:proofErr w:type="spellEnd"/>
            <w:r w:rsidRPr="00D36D5A">
              <w:rPr>
                <w:rFonts w:ascii="Times New Roman" w:hAnsi="Times New Roman" w:cs="Times New Roman"/>
                <w:sz w:val="20"/>
                <w:szCs w:val="20"/>
              </w:rPr>
              <w:t xml:space="preserve"> лики, проводить </w:t>
            </w:r>
            <w:proofErr w:type="spellStart"/>
            <w:r w:rsidRPr="00D36D5A">
              <w:rPr>
                <w:rFonts w:ascii="Times New Roman" w:hAnsi="Times New Roman" w:cs="Times New Roman"/>
                <w:sz w:val="20"/>
                <w:szCs w:val="20"/>
              </w:rPr>
              <w:t>классифи</w:t>
            </w:r>
            <w:proofErr w:type="spellEnd"/>
            <w:r w:rsidRPr="00D36D5A">
              <w:rPr>
                <w:rFonts w:ascii="Times New Roman" w:hAnsi="Times New Roman" w:cs="Times New Roman"/>
                <w:sz w:val="20"/>
                <w:szCs w:val="20"/>
              </w:rPr>
              <w:t xml:space="preserve"> </w:t>
            </w:r>
            <w:proofErr w:type="spellStart"/>
            <w:r w:rsidRPr="00D36D5A">
              <w:rPr>
                <w:rFonts w:ascii="Times New Roman" w:hAnsi="Times New Roman" w:cs="Times New Roman"/>
                <w:sz w:val="20"/>
                <w:szCs w:val="20"/>
              </w:rPr>
              <w:t>кации</w:t>
            </w:r>
            <w:proofErr w:type="spellEnd"/>
            <w:r w:rsidRPr="00D36D5A">
              <w:rPr>
                <w:rFonts w:ascii="Times New Roman" w:hAnsi="Times New Roman" w:cs="Times New Roman"/>
                <w:sz w:val="20"/>
                <w:szCs w:val="20"/>
              </w:rPr>
              <w:t xml:space="preserve">, логические </w:t>
            </w:r>
            <w:proofErr w:type="spellStart"/>
            <w:r w:rsidRPr="00D36D5A">
              <w:rPr>
                <w:rFonts w:ascii="Times New Roman" w:hAnsi="Times New Roman" w:cs="Times New Roman"/>
                <w:sz w:val="20"/>
                <w:szCs w:val="20"/>
              </w:rPr>
              <w:t>обоснова</w:t>
            </w:r>
            <w:proofErr w:type="spellEnd"/>
            <w:r w:rsidRPr="00D36D5A">
              <w:rPr>
                <w:rFonts w:ascii="Times New Roman" w:hAnsi="Times New Roman" w:cs="Times New Roman"/>
                <w:sz w:val="20"/>
                <w:szCs w:val="20"/>
              </w:rPr>
              <w:t xml:space="preserve"> </w:t>
            </w:r>
            <w:proofErr w:type="spellStart"/>
            <w:r w:rsidRPr="00D36D5A">
              <w:rPr>
                <w:rFonts w:ascii="Times New Roman" w:hAnsi="Times New Roman" w:cs="Times New Roman"/>
                <w:sz w:val="20"/>
                <w:szCs w:val="20"/>
              </w:rPr>
              <w:t>ния</w:t>
            </w:r>
            <w:proofErr w:type="spellEnd"/>
            <w:r w:rsidRPr="00D36D5A">
              <w:rPr>
                <w:rFonts w:ascii="Times New Roman" w:hAnsi="Times New Roman" w:cs="Times New Roman"/>
                <w:sz w:val="20"/>
                <w:szCs w:val="20"/>
              </w:rPr>
              <w:t>;</w:t>
            </w:r>
            <w:r w:rsidRPr="00D36D5A">
              <w:rPr>
                <w:rFonts w:ascii="Times New Roman" w:hAnsi="Times New Roman" w:cs="Times New Roman"/>
                <w:sz w:val="20"/>
                <w:szCs w:val="20"/>
              </w:rPr>
              <w:br/>
            </w:r>
          </w:p>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 xml:space="preserve">                                                                                                                                                                                                                                                                                                                        4)владение базовым понятийным аппаратом по содержанию данного раздела: </w:t>
            </w:r>
          </w:p>
          <w:p w:rsidR="001B468D" w:rsidRPr="00D36D5A" w:rsidRDefault="001B468D" w:rsidP="001B468D">
            <w:pPr>
              <w:spacing w:after="0"/>
              <w:jc w:val="both"/>
              <w:rPr>
                <w:rFonts w:ascii="Times New Roman" w:hAnsi="Times New Roman" w:cs="Times New Roman"/>
                <w:sz w:val="20"/>
                <w:szCs w:val="20"/>
              </w:rPr>
            </w:pPr>
          </w:p>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 xml:space="preserve">арифметический квадратный корень, </w:t>
            </w:r>
          </w:p>
          <w:p w:rsidR="001B468D" w:rsidRPr="00D36D5A" w:rsidRDefault="001B468D" w:rsidP="001B468D">
            <w:pPr>
              <w:spacing w:after="0"/>
              <w:jc w:val="both"/>
              <w:rPr>
                <w:rFonts w:ascii="Times New Roman" w:hAnsi="Times New Roman" w:cs="Times New Roman"/>
                <w:sz w:val="20"/>
                <w:szCs w:val="20"/>
              </w:rPr>
            </w:pPr>
          </w:p>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значение корня,</w:t>
            </w:r>
          </w:p>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 xml:space="preserve">свойства </w:t>
            </w:r>
            <w:proofErr w:type="spellStart"/>
            <w:r w:rsidRPr="00D36D5A">
              <w:rPr>
                <w:rFonts w:ascii="Times New Roman" w:hAnsi="Times New Roman" w:cs="Times New Roman"/>
                <w:sz w:val="20"/>
                <w:szCs w:val="20"/>
              </w:rPr>
              <w:t>арифм</w:t>
            </w:r>
            <w:proofErr w:type="spellEnd"/>
            <w:r w:rsidRPr="00D36D5A">
              <w:rPr>
                <w:rFonts w:ascii="Times New Roman" w:hAnsi="Times New Roman" w:cs="Times New Roman"/>
                <w:sz w:val="20"/>
                <w:szCs w:val="20"/>
              </w:rPr>
              <w:t xml:space="preserve"> </w:t>
            </w:r>
            <w:proofErr w:type="spellStart"/>
            <w:r w:rsidRPr="00D36D5A">
              <w:rPr>
                <w:rFonts w:ascii="Times New Roman" w:hAnsi="Times New Roman" w:cs="Times New Roman"/>
                <w:sz w:val="20"/>
                <w:szCs w:val="20"/>
              </w:rPr>
              <w:t>кв</w:t>
            </w:r>
            <w:proofErr w:type="spellEnd"/>
            <w:r w:rsidRPr="00D36D5A">
              <w:rPr>
                <w:rFonts w:ascii="Times New Roman" w:hAnsi="Times New Roman" w:cs="Times New Roman"/>
                <w:sz w:val="20"/>
                <w:szCs w:val="20"/>
              </w:rPr>
              <w:t xml:space="preserve"> корня; </w:t>
            </w:r>
          </w:p>
          <w:p w:rsidR="001B468D" w:rsidRPr="00D36D5A" w:rsidRDefault="001B468D" w:rsidP="001B468D">
            <w:pPr>
              <w:spacing w:after="0"/>
              <w:jc w:val="both"/>
              <w:rPr>
                <w:rFonts w:ascii="Times New Roman" w:hAnsi="Times New Roman" w:cs="Times New Roman"/>
                <w:sz w:val="20"/>
                <w:szCs w:val="20"/>
              </w:rPr>
            </w:pPr>
          </w:p>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 xml:space="preserve">множество, подмножество,  пересечение, объединение множеств, числовые множества;   </w:t>
            </w:r>
          </w:p>
          <w:p w:rsidR="001B468D" w:rsidRPr="00D36D5A" w:rsidRDefault="001B468D" w:rsidP="001B468D">
            <w:pPr>
              <w:spacing w:after="0"/>
              <w:jc w:val="both"/>
              <w:rPr>
                <w:rFonts w:ascii="Times New Roman" w:hAnsi="Times New Roman" w:cs="Times New Roman"/>
                <w:sz w:val="20"/>
                <w:szCs w:val="20"/>
              </w:rPr>
            </w:pPr>
          </w:p>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 xml:space="preserve">                                                                                                                                                                                                                                                                                                                                                                                                                                                                                                                                                                                                                                                                                                                           5)систематические знания о функциях у=х2; </w:t>
            </w:r>
            <w:proofErr w:type="spellStart"/>
            <w:r w:rsidRPr="00D36D5A">
              <w:rPr>
                <w:rFonts w:ascii="Times New Roman" w:hAnsi="Times New Roman" w:cs="Times New Roman"/>
                <w:sz w:val="20"/>
                <w:szCs w:val="20"/>
              </w:rPr>
              <w:t>у=√х</w:t>
            </w:r>
            <w:proofErr w:type="spellEnd"/>
            <w:r w:rsidRPr="00D36D5A">
              <w:rPr>
                <w:rFonts w:ascii="Times New Roman" w:hAnsi="Times New Roman" w:cs="Times New Roman"/>
                <w:sz w:val="20"/>
                <w:szCs w:val="20"/>
              </w:rPr>
              <w:t xml:space="preserve"> и их свойствах; </w:t>
            </w:r>
            <w:r w:rsidRPr="00D36D5A">
              <w:rPr>
                <w:rFonts w:ascii="Times New Roman" w:hAnsi="Times New Roman" w:cs="Times New Roman"/>
                <w:sz w:val="20"/>
                <w:szCs w:val="20"/>
              </w:rPr>
              <w:br/>
            </w:r>
          </w:p>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 xml:space="preserve">                                                                                                                                                                                                                                                                                                                          6)практически значимые математические умения и навыки, их применение к решению математических и нематематических задач предполагающее умения: </w:t>
            </w:r>
          </w:p>
          <w:p w:rsidR="001B468D" w:rsidRPr="00D36D5A" w:rsidRDefault="001B468D" w:rsidP="001B468D">
            <w:pPr>
              <w:spacing w:after="0"/>
              <w:jc w:val="both"/>
              <w:rPr>
                <w:rFonts w:ascii="Times New Roman" w:hAnsi="Times New Roman" w:cs="Times New Roman"/>
                <w:sz w:val="20"/>
                <w:szCs w:val="20"/>
              </w:rPr>
            </w:pPr>
          </w:p>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 xml:space="preserve">выполнять вычисления выражений, содержащих </w:t>
            </w:r>
            <w:proofErr w:type="spellStart"/>
            <w:r w:rsidRPr="00D36D5A">
              <w:rPr>
                <w:rFonts w:ascii="Times New Roman" w:hAnsi="Times New Roman" w:cs="Times New Roman"/>
                <w:sz w:val="20"/>
                <w:szCs w:val="20"/>
              </w:rPr>
              <w:t>арифм</w:t>
            </w:r>
            <w:proofErr w:type="spellEnd"/>
            <w:r w:rsidRPr="00D36D5A">
              <w:rPr>
                <w:rFonts w:ascii="Times New Roman" w:hAnsi="Times New Roman" w:cs="Times New Roman"/>
                <w:sz w:val="20"/>
                <w:szCs w:val="20"/>
              </w:rPr>
              <w:t xml:space="preserve"> </w:t>
            </w:r>
            <w:proofErr w:type="spellStart"/>
            <w:r w:rsidRPr="00D36D5A">
              <w:rPr>
                <w:rFonts w:ascii="Times New Roman" w:hAnsi="Times New Roman" w:cs="Times New Roman"/>
                <w:sz w:val="20"/>
                <w:szCs w:val="20"/>
              </w:rPr>
              <w:t>кв</w:t>
            </w:r>
            <w:proofErr w:type="spellEnd"/>
            <w:r w:rsidRPr="00D36D5A">
              <w:rPr>
                <w:rFonts w:ascii="Times New Roman" w:hAnsi="Times New Roman" w:cs="Times New Roman"/>
                <w:sz w:val="20"/>
                <w:szCs w:val="20"/>
              </w:rPr>
              <w:t xml:space="preserve"> корни; </w:t>
            </w:r>
            <w:r w:rsidRPr="00D36D5A">
              <w:rPr>
                <w:rFonts w:ascii="Times New Roman" w:hAnsi="Times New Roman" w:cs="Times New Roman"/>
                <w:sz w:val="20"/>
                <w:szCs w:val="20"/>
              </w:rPr>
              <w:br/>
            </w:r>
          </w:p>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 xml:space="preserve">выполнять тождественные преобразования рациональных выражений, содержащих арифметические квадратные корни;                                                               </w:t>
            </w:r>
          </w:p>
          <w:p w:rsidR="001B468D" w:rsidRPr="00D36D5A" w:rsidRDefault="001B468D" w:rsidP="001B468D">
            <w:pPr>
              <w:spacing w:after="0"/>
              <w:jc w:val="both"/>
              <w:rPr>
                <w:rFonts w:ascii="Times New Roman" w:hAnsi="Times New Roman" w:cs="Times New Roman"/>
                <w:sz w:val="20"/>
                <w:szCs w:val="20"/>
              </w:rPr>
            </w:pPr>
          </w:p>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 xml:space="preserve">выполнять операции над множествами;                                                                                                                                                                                                                                       </w:t>
            </w:r>
          </w:p>
          <w:p w:rsidR="001B468D" w:rsidRPr="00D36D5A" w:rsidRDefault="001B468D" w:rsidP="001B468D">
            <w:pPr>
              <w:spacing w:after="0"/>
              <w:jc w:val="both"/>
              <w:rPr>
                <w:rFonts w:ascii="Times New Roman" w:hAnsi="Times New Roman" w:cs="Times New Roman"/>
                <w:sz w:val="20"/>
                <w:szCs w:val="20"/>
              </w:rPr>
            </w:pPr>
          </w:p>
          <w:p w:rsidR="001B468D" w:rsidRPr="00D36D5A" w:rsidRDefault="001B468D" w:rsidP="001B468D">
            <w:pPr>
              <w:spacing w:after="0"/>
              <w:jc w:val="both"/>
              <w:rPr>
                <w:rFonts w:ascii="Times New Roman" w:hAnsi="Times New Roman" w:cs="Times New Roman"/>
                <w:sz w:val="20"/>
                <w:szCs w:val="20"/>
              </w:rPr>
            </w:pPr>
          </w:p>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 xml:space="preserve">исследовать функции у=х2, </w:t>
            </w:r>
            <w:proofErr w:type="spellStart"/>
            <w:r w:rsidRPr="00D36D5A">
              <w:rPr>
                <w:rFonts w:ascii="Times New Roman" w:hAnsi="Times New Roman" w:cs="Times New Roman"/>
                <w:sz w:val="20"/>
                <w:szCs w:val="20"/>
              </w:rPr>
              <w:t>у=√х</w:t>
            </w:r>
            <w:proofErr w:type="spellEnd"/>
            <w:r w:rsidRPr="00D36D5A">
              <w:rPr>
                <w:rFonts w:ascii="Times New Roman" w:hAnsi="Times New Roman" w:cs="Times New Roman"/>
                <w:sz w:val="20"/>
                <w:szCs w:val="20"/>
              </w:rPr>
              <w:t xml:space="preserve"> и строить их графики.</w:t>
            </w:r>
          </w:p>
        </w:tc>
        <w:tc>
          <w:tcPr>
            <w:tcW w:w="2977" w:type="dxa"/>
            <w:vMerge w:val="restart"/>
            <w:shd w:val="clear" w:color="auto" w:fill="auto"/>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lastRenderedPageBreak/>
              <w:t>1)умение самостоятельно определять цели своего обучения, ставить и формулировать для себя новые задачи в учёбе, развивать мотивы и интересы своей познавательной деятельности;</w:t>
            </w:r>
            <w:r w:rsidRPr="00D36D5A">
              <w:rPr>
                <w:rFonts w:ascii="Times New Roman" w:hAnsi="Times New Roman" w:cs="Times New Roman"/>
                <w:sz w:val="20"/>
                <w:szCs w:val="20"/>
              </w:rPr>
              <w:br/>
              <w:t xml:space="preserve">2)умение соотносить свои действия с планируемыми результатами, осуществлять контроль своей деятельности в процессе достижения результата, определять способы </w:t>
            </w:r>
            <w:r w:rsidRPr="00D36D5A">
              <w:rPr>
                <w:rFonts w:ascii="Times New Roman" w:hAnsi="Times New Roman" w:cs="Times New Roman"/>
                <w:sz w:val="20"/>
                <w:szCs w:val="20"/>
              </w:rPr>
              <w:lastRenderedPageBreak/>
              <w:t>действий в рамках предложенных условий и требований, корректировать свои действия в соответствии с изменяющейся ситуацией;</w:t>
            </w:r>
            <w:r w:rsidRPr="00D36D5A">
              <w:rPr>
                <w:rFonts w:ascii="Times New Roman" w:hAnsi="Times New Roman" w:cs="Times New Roman"/>
                <w:sz w:val="20"/>
                <w:szCs w:val="20"/>
              </w:rPr>
              <w:br/>
              <w:t>3)умение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w:t>
            </w:r>
            <w:r w:rsidRPr="00D36D5A">
              <w:rPr>
                <w:rFonts w:ascii="Times New Roman" w:hAnsi="Times New Roman" w:cs="Times New Roman"/>
                <w:sz w:val="20"/>
                <w:szCs w:val="20"/>
              </w:rPr>
              <w:br/>
              <w:t xml:space="preserve">4)умение устанавливать причинно-следственные связи, строить логическое рассуждение, умозаключение (индуктивное, дедуктивное и по аналогии) и делать выводы; </w:t>
            </w:r>
            <w:r w:rsidRPr="00D36D5A">
              <w:rPr>
                <w:rFonts w:ascii="Times New Roman" w:hAnsi="Times New Roman" w:cs="Times New Roman"/>
                <w:sz w:val="20"/>
                <w:szCs w:val="20"/>
              </w:rPr>
              <w:br/>
              <w:t>5)первоначальные представления об идеях и о методах математики как об универсальном языке науки и техники;</w:t>
            </w:r>
            <w:r w:rsidRPr="00D36D5A">
              <w:rPr>
                <w:rFonts w:ascii="Times New Roman" w:hAnsi="Times New Roman" w:cs="Times New Roman"/>
                <w:sz w:val="20"/>
                <w:szCs w:val="20"/>
              </w:rPr>
              <w:br/>
              <w:t>6)умение видеть математическую задачу в контексте проблемной ситуации в других дисциплинах, в окружающей жизни;</w:t>
            </w:r>
            <w:r w:rsidRPr="00D36D5A">
              <w:rPr>
                <w:rFonts w:ascii="Times New Roman" w:hAnsi="Times New Roman" w:cs="Times New Roman"/>
                <w:sz w:val="20"/>
                <w:szCs w:val="20"/>
              </w:rPr>
              <w:br/>
              <w:t xml:space="preserve">7)умение находить в различных источниках информацию, необходимую для решения математических задач, и представлять её в понятной форме, принимать решение в условиях неполной или избыточной, точной или вероятностной информации; </w:t>
            </w:r>
            <w:r w:rsidRPr="00D36D5A">
              <w:rPr>
                <w:rFonts w:ascii="Times New Roman" w:hAnsi="Times New Roman" w:cs="Times New Roman"/>
                <w:sz w:val="20"/>
                <w:szCs w:val="20"/>
              </w:rPr>
              <w:br/>
              <w:t xml:space="preserve">8)умение понимать и </w:t>
            </w:r>
            <w:r w:rsidRPr="00D36D5A">
              <w:rPr>
                <w:rFonts w:ascii="Times New Roman" w:hAnsi="Times New Roman" w:cs="Times New Roman"/>
                <w:sz w:val="20"/>
                <w:szCs w:val="20"/>
              </w:rPr>
              <w:lastRenderedPageBreak/>
              <w:t>использовать математические средства наглядности (графики, таблицы, схемы и др.) для иллюстрации, интерпретации, аргументации;</w:t>
            </w:r>
            <w:r w:rsidRPr="00D36D5A">
              <w:rPr>
                <w:rFonts w:ascii="Times New Roman" w:hAnsi="Times New Roman" w:cs="Times New Roman"/>
                <w:sz w:val="20"/>
                <w:szCs w:val="20"/>
              </w:rPr>
              <w:br/>
              <w:t>9)умение выдвигать гипотезы при решении задачи, понимать необходимость их проверки;</w:t>
            </w:r>
            <w:r w:rsidRPr="00D36D5A">
              <w:rPr>
                <w:rFonts w:ascii="Times New Roman" w:hAnsi="Times New Roman" w:cs="Times New Roman"/>
                <w:sz w:val="20"/>
                <w:szCs w:val="20"/>
              </w:rPr>
              <w:br/>
              <w:t>10)понимание сущности алгоритмических предписаний и умение действовать в соответствии с предложенным алгоритмом</w:t>
            </w:r>
          </w:p>
        </w:tc>
        <w:tc>
          <w:tcPr>
            <w:tcW w:w="3260" w:type="dxa"/>
            <w:vMerge w:val="restart"/>
            <w:shd w:val="clear" w:color="auto" w:fill="auto"/>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lastRenderedPageBreak/>
              <w:t>1)воспитание российской гражданской идентичности: патриотизма, осознания вклада отечественных учёных в развитие мировой науки;</w:t>
            </w:r>
            <w:r w:rsidRPr="00D36D5A">
              <w:rPr>
                <w:rFonts w:ascii="Times New Roman" w:hAnsi="Times New Roman" w:cs="Times New Roman"/>
                <w:sz w:val="20"/>
                <w:szCs w:val="20"/>
              </w:rPr>
              <w:br/>
            </w:r>
            <w:r w:rsidRPr="00D36D5A">
              <w:rPr>
                <w:rFonts w:ascii="Times New Roman" w:hAnsi="Times New Roman" w:cs="Times New Roman"/>
                <w:sz w:val="20"/>
                <w:szCs w:val="20"/>
              </w:rPr>
              <w:br/>
            </w:r>
            <w:r w:rsidRPr="00D36D5A">
              <w:rPr>
                <w:rFonts w:ascii="Times New Roman" w:hAnsi="Times New Roman" w:cs="Times New Roman"/>
                <w:sz w:val="20"/>
                <w:szCs w:val="20"/>
              </w:rPr>
              <w:br/>
            </w:r>
            <w:r w:rsidRPr="00D36D5A">
              <w:rPr>
                <w:rFonts w:ascii="Times New Roman" w:hAnsi="Times New Roman" w:cs="Times New Roman"/>
                <w:sz w:val="20"/>
                <w:szCs w:val="20"/>
              </w:rPr>
              <w:br/>
            </w:r>
            <w:r w:rsidRPr="00D36D5A">
              <w:rPr>
                <w:rFonts w:ascii="Times New Roman" w:hAnsi="Times New Roman" w:cs="Times New Roman"/>
                <w:sz w:val="20"/>
                <w:szCs w:val="20"/>
              </w:rPr>
              <w:br/>
              <w:t xml:space="preserve">2)ответственное отношение к учению, готовность и способность обучающихся к саморазвитию и самообразованию на основе </w:t>
            </w:r>
            <w:r w:rsidRPr="00D36D5A">
              <w:rPr>
                <w:rFonts w:ascii="Times New Roman" w:hAnsi="Times New Roman" w:cs="Times New Roman"/>
                <w:sz w:val="20"/>
                <w:szCs w:val="20"/>
              </w:rPr>
              <w:lastRenderedPageBreak/>
              <w:t>мотивации к обучению и познанию;</w:t>
            </w:r>
            <w:r w:rsidRPr="00D36D5A">
              <w:rPr>
                <w:rFonts w:ascii="Times New Roman" w:hAnsi="Times New Roman" w:cs="Times New Roman"/>
                <w:sz w:val="20"/>
                <w:szCs w:val="20"/>
              </w:rPr>
              <w:br/>
            </w:r>
            <w:r w:rsidRPr="00D36D5A">
              <w:rPr>
                <w:rFonts w:ascii="Times New Roman" w:hAnsi="Times New Roman" w:cs="Times New Roman"/>
                <w:sz w:val="20"/>
                <w:szCs w:val="20"/>
              </w:rPr>
              <w:br/>
            </w:r>
            <w:r w:rsidRPr="00D36D5A">
              <w:rPr>
                <w:rFonts w:ascii="Times New Roman" w:hAnsi="Times New Roman" w:cs="Times New Roman"/>
                <w:sz w:val="20"/>
                <w:szCs w:val="20"/>
              </w:rPr>
              <w:br/>
            </w:r>
            <w:r w:rsidRPr="00D36D5A">
              <w:rPr>
                <w:rFonts w:ascii="Times New Roman" w:hAnsi="Times New Roman" w:cs="Times New Roman"/>
                <w:sz w:val="20"/>
                <w:szCs w:val="20"/>
              </w:rPr>
              <w:br/>
            </w:r>
            <w:r w:rsidRPr="00D36D5A">
              <w:rPr>
                <w:rFonts w:ascii="Times New Roman" w:hAnsi="Times New Roman" w:cs="Times New Roman"/>
                <w:sz w:val="20"/>
                <w:szCs w:val="20"/>
              </w:rPr>
              <w:br/>
            </w:r>
            <w:r w:rsidRPr="00D36D5A">
              <w:rPr>
                <w:rFonts w:ascii="Times New Roman" w:hAnsi="Times New Roman" w:cs="Times New Roman"/>
                <w:sz w:val="20"/>
                <w:szCs w:val="20"/>
              </w:rPr>
              <w:br/>
            </w:r>
            <w:r w:rsidRPr="00D36D5A">
              <w:rPr>
                <w:rFonts w:ascii="Times New Roman" w:hAnsi="Times New Roman" w:cs="Times New Roman"/>
                <w:sz w:val="20"/>
                <w:szCs w:val="20"/>
              </w:rPr>
              <w:br/>
            </w:r>
            <w:r w:rsidRPr="00D36D5A">
              <w:rPr>
                <w:rFonts w:ascii="Times New Roman" w:hAnsi="Times New Roman" w:cs="Times New Roman"/>
                <w:sz w:val="20"/>
                <w:szCs w:val="20"/>
              </w:rPr>
              <w:br/>
            </w:r>
            <w:r w:rsidRPr="00D36D5A">
              <w:rPr>
                <w:rFonts w:ascii="Times New Roman" w:hAnsi="Times New Roman" w:cs="Times New Roman"/>
                <w:sz w:val="20"/>
                <w:szCs w:val="20"/>
              </w:rPr>
              <w:br/>
              <w:t>3)осознанный выбор и построение дальнейшей индивидуальной траектории образования на базе ориентировки в мире профессий и профессиональных предпочтений с учётом устойчивых познавательных интересов, а также на основе формирования уважительного отношения к труду, развитие опыта участия в социально значимом труде;</w:t>
            </w:r>
            <w:r w:rsidRPr="00D36D5A">
              <w:rPr>
                <w:rFonts w:ascii="Times New Roman" w:hAnsi="Times New Roman" w:cs="Times New Roman"/>
                <w:sz w:val="20"/>
                <w:szCs w:val="20"/>
              </w:rPr>
              <w:br/>
            </w:r>
            <w:r w:rsidRPr="00D36D5A">
              <w:rPr>
                <w:rFonts w:ascii="Times New Roman" w:hAnsi="Times New Roman" w:cs="Times New Roman"/>
                <w:sz w:val="20"/>
                <w:szCs w:val="20"/>
              </w:rPr>
              <w:br/>
            </w:r>
            <w:r w:rsidRPr="00D36D5A">
              <w:rPr>
                <w:rFonts w:ascii="Times New Roman" w:hAnsi="Times New Roman" w:cs="Times New Roman"/>
                <w:sz w:val="20"/>
                <w:szCs w:val="20"/>
              </w:rPr>
              <w:br/>
              <w:t>4)умение контролировать процесс и результат учебной и математической деятельности;</w:t>
            </w:r>
            <w:r w:rsidRPr="00D36D5A">
              <w:rPr>
                <w:rFonts w:ascii="Times New Roman" w:hAnsi="Times New Roman" w:cs="Times New Roman"/>
                <w:sz w:val="20"/>
                <w:szCs w:val="20"/>
              </w:rPr>
              <w:br/>
            </w:r>
            <w:r w:rsidRPr="00D36D5A">
              <w:rPr>
                <w:rFonts w:ascii="Times New Roman" w:hAnsi="Times New Roman" w:cs="Times New Roman"/>
                <w:sz w:val="20"/>
                <w:szCs w:val="20"/>
              </w:rPr>
              <w:br/>
            </w:r>
            <w:r w:rsidRPr="00D36D5A">
              <w:rPr>
                <w:rFonts w:ascii="Times New Roman" w:hAnsi="Times New Roman" w:cs="Times New Roman"/>
                <w:sz w:val="20"/>
                <w:szCs w:val="20"/>
              </w:rPr>
              <w:br/>
              <w:t>5)критичность мышления, инициатива, находчивость, активность при решении математических задач.</w:t>
            </w:r>
            <w:r w:rsidRPr="00D36D5A">
              <w:rPr>
                <w:rFonts w:ascii="Times New Roman" w:hAnsi="Times New Roman" w:cs="Times New Roman"/>
                <w:sz w:val="20"/>
                <w:szCs w:val="20"/>
              </w:rPr>
              <w:br/>
            </w:r>
          </w:p>
        </w:tc>
      </w:tr>
      <w:tr w:rsidR="001B468D" w:rsidRPr="00D36D5A" w:rsidTr="001B468D">
        <w:trPr>
          <w:trHeight w:val="2"/>
        </w:trPr>
        <w:tc>
          <w:tcPr>
            <w:tcW w:w="366" w:type="dxa"/>
            <w:shd w:val="clear" w:color="auto" w:fill="auto"/>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40</w:t>
            </w:r>
          </w:p>
        </w:tc>
        <w:tc>
          <w:tcPr>
            <w:tcW w:w="487"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488"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637" w:type="dxa"/>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 xml:space="preserve">Функция </w:t>
            </w:r>
            <w:proofErr w:type="spellStart"/>
            <w:r w:rsidRPr="00D36D5A">
              <w:rPr>
                <w:rFonts w:ascii="Times New Roman" w:hAnsi="Times New Roman" w:cs="Times New Roman"/>
                <w:sz w:val="20"/>
                <w:szCs w:val="20"/>
              </w:rPr>
              <w:t>y</w:t>
            </w:r>
            <w:proofErr w:type="spellEnd"/>
            <w:r w:rsidRPr="00D36D5A">
              <w:rPr>
                <w:rFonts w:ascii="Times New Roman" w:hAnsi="Times New Roman" w:cs="Times New Roman"/>
                <w:sz w:val="20"/>
                <w:szCs w:val="20"/>
              </w:rPr>
              <w:t xml:space="preserve"> = x2 и её график</w:t>
            </w:r>
          </w:p>
        </w:tc>
        <w:tc>
          <w:tcPr>
            <w:tcW w:w="799"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894" w:type="dxa"/>
            <w:shd w:val="clear" w:color="auto" w:fill="auto"/>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Квадратичная функция у=х^2, её свойства и графики.</w:t>
            </w:r>
          </w:p>
        </w:tc>
        <w:tc>
          <w:tcPr>
            <w:tcW w:w="1559"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1843"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2977"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3260"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r>
      <w:tr w:rsidR="001B468D" w:rsidRPr="00D36D5A" w:rsidTr="001B468D">
        <w:trPr>
          <w:trHeight w:val="2"/>
        </w:trPr>
        <w:tc>
          <w:tcPr>
            <w:tcW w:w="366" w:type="dxa"/>
            <w:shd w:val="clear" w:color="auto" w:fill="auto"/>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41</w:t>
            </w:r>
          </w:p>
        </w:tc>
        <w:tc>
          <w:tcPr>
            <w:tcW w:w="487"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488"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637" w:type="dxa"/>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 xml:space="preserve">Функция </w:t>
            </w:r>
            <w:proofErr w:type="spellStart"/>
            <w:r w:rsidRPr="00D36D5A">
              <w:rPr>
                <w:rFonts w:ascii="Times New Roman" w:hAnsi="Times New Roman" w:cs="Times New Roman"/>
                <w:sz w:val="20"/>
                <w:szCs w:val="20"/>
              </w:rPr>
              <w:t>y</w:t>
            </w:r>
            <w:proofErr w:type="spellEnd"/>
            <w:r w:rsidRPr="00D36D5A">
              <w:rPr>
                <w:rFonts w:ascii="Times New Roman" w:hAnsi="Times New Roman" w:cs="Times New Roman"/>
                <w:sz w:val="20"/>
                <w:szCs w:val="20"/>
              </w:rPr>
              <w:t xml:space="preserve"> = x2 и её график</w:t>
            </w:r>
          </w:p>
        </w:tc>
        <w:tc>
          <w:tcPr>
            <w:tcW w:w="799"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894" w:type="dxa"/>
            <w:shd w:val="clear" w:color="auto" w:fill="auto"/>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Квадратичная функция у=х^2, её свойства и графики.</w:t>
            </w:r>
          </w:p>
        </w:tc>
        <w:tc>
          <w:tcPr>
            <w:tcW w:w="1559"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1843"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2977"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3260"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r>
      <w:tr w:rsidR="001B468D" w:rsidRPr="00D36D5A" w:rsidTr="001B468D">
        <w:trPr>
          <w:trHeight w:val="2"/>
        </w:trPr>
        <w:tc>
          <w:tcPr>
            <w:tcW w:w="366" w:type="dxa"/>
            <w:shd w:val="clear" w:color="auto" w:fill="auto"/>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4</w:t>
            </w:r>
            <w:r w:rsidRPr="00D36D5A">
              <w:rPr>
                <w:rFonts w:ascii="Times New Roman" w:hAnsi="Times New Roman" w:cs="Times New Roman"/>
                <w:sz w:val="20"/>
                <w:szCs w:val="20"/>
              </w:rPr>
              <w:lastRenderedPageBreak/>
              <w:t>2</w:t>
            </w:r>
          </w:p>
        </w:tc>
        <w:tc>
          <w:tcPr>
            <w:tcW w:w="487"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488"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637" w:type="dxa"/>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 xml:space="preserve">Квадратные </w:t>
            </w:r>
            <w:r w:rsidRPr="00D36D5A">
              <w:rPr>
                <w:rFonts w:ascii="Times New Roman" w:hAnsi="Times New Roman" w:cs="Times New Roman"/>
                <w:sz w:val="20"/>
                <w:szCs w:val="20"/>
              </w:rPr>
              <w:lastRenderedPageBreak/>
              <w:t>корни. Арифметический квадратный корень</w:t>
            </w:r>
          </w:p>
          <w:p w:rsidR="001B468D" w:rsidRPr="00D36D5A" w:rsidRDefault="001B468D" w:rsidP="001B468D">
            <w:pPr>
              <w:spacing w:after="0"/>
              <w:jc w:val="both"/>
              <w:rPr>
                <w:rFonts w:ascii="Times New Roman" w:hAnsi="Times New Roman" w:cs="Times New Roman"/>
                <w:sz w:val="20"/>
                <w:szCs w:val="20"/>
              </w:rPr>
            </w:pPr>
          </w:p>
          <w:p w:rsidR="001B468D" w:rsidRPr="00D36D5A" w:rsidRDefault="001B468D" w:rsidP="001B468D">
            <w:pPr>
              <w:spacing w:after="0"/>
              <w:jc w:val="both"/>
              <w:rPr>
                <w:rFonts w:ascii="Times New Roman" w:hAnsi="Times New Roman" w:cs="Times New Roman"/>
                <w:sz w:val="20"/>
                <w:szCs w:val="20"/>
              </w:rPr>
            </w:pPr>
          </w:p>
        </w:tc>
        <w:tc>
          <w:tcPr>
            <w:tcW w:w="799"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894" w:type="dxa"/>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 xml:space="preserve">Квадратные корни. </w:t>
            </w:r>
            <w:r w:rsidRPr="00D36D5A">
              <w:rPr>
                <w:rFonts w:ascii="Times New Roman" w:hAnsi="Times New Roman" w:cs="Times New Roman"/>
                <w:sz w:val="20"/>
                <w:szCs w:val="20"/>
              </w:rPr>
              <w:lastRenderedPageBreak/>
              <w:t xml:space="preserve">Арифметический квадратный корень </w:t>
            </w:r>
          </w:p>
        </w:tc>
        <w:tc>
          <w:tcPr>
            <w:tcW w:w="1559"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1843"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2977"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3260"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r>
      <w:tr w:rsidR="001B468D" w:rsidRPr="00D36D5A" w:rsidTr="001B468D">
        <w:trPr>
          <w:trHeight w:val="2"/>
        </w:trPr>
        <w:tc>
          <w:tcPr>
            <w:tcW w:w="366" w:type="dxa"/>
            <w:shd w:val="clear" w:color="auto" w:fill="auto"/>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lastRenderedPageBreak/>
              <w:t>43</w:t>
            </w:r>
          </w:p>
        </w:tc>
        <w:tc>
          <w:tcPr>
            <w:tcW w:w="487"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488"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637" w:type="dxa"/>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Квадратные корни. Арифметический квадратный корень</w:t>
            </w:r>
          </w:p>
        </w:tc>
        <w:tc>
          <w:tcPr>
            <w:tcW w:w="799"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894" w:type="dxa"/>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 xml:space="preserve">Квадратные корни. Арифметический квадратный корень </w:t>
            </w:r>
          </w:p>
          <w:p w:rsidR="001B468D" w:rsidRPr="00D36D5A" w:rsidRDefault="001B468D" w:rsidP="001B468D">
            <w:pPr>
              <w:spacing w:after="0"/>
              <w:jc w:val="both"/>
              <w:rPr>
                <w:rFonts w:ascii="Times New Roman" w:hAnsi="Times New Roman" w:cs="Times New Roman"/>
                <w:sz w:val="20"/>
                <w:szCs w:val="20"/>
              </w:rPr>
            </w:pPr>
          </w:p>
        </w:tc>
        <w:tc>
          <w:tcPr>
            <w:tcW w:w="1559"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1843"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2977"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3260"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r>
      <w:tr w:rsidR="001B468D" w:rsidRPr="00D36D5A" w:rsidTr="001B468D">
        <w:trPr>
          <w:trHeight w:val="2"/>
        </w:trPr>
        <w:tc>
          <w:tcPr>
            <w:tcW w:w="366" w:type="dxa"/>
            <w:shd w:val="clear" w:color="auto" w:fill="auto"/>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44</w:t>
            </w:r>
          </w:p>
        </w:tc>
        <w:tc>
          <w:tcPr>
            <w:tcW w:w="487"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488"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637" w:type="dxa"/>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Квадратные корни. Арифметический квадратный корень</w:t>
            </w:r>
          </w:p>
        </w:tc>
        <w:tc>
          <w:tcPr>
            <w:tcW w:w="799"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894" w:type="dxa"/>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 xml:space="preserve">Квадратные корни. Арифметический квадратный корень </w:t>
            </w:r>
          </w:p>
          <w:p w:rsidR="001B468D" w:rsidRPr="00D36D5A" w:rsidRDefault="001B468D" w:rsidP="001B468D">
            <w:pPr>
              <w:spacing w:after="0"/>
              <w:jc w:val="both"/>
              <w:rPr>
                <w:rFonts w:ascii="Times New Roman" w:hAnsi="Times New Roman" w:cs="Times New Roman"/>
                <w:sz w:val="20"/>
                <w:szCs w:val="20"/>
              </w:rPr>
            </w:pPr>
          </w:p>
        </w:tc>
        <w:tc>
          <w:tcPr>
            <w:tcW w:w="1559"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1843"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2977"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3260"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r>
      <w:tr w:rsidR="001B468D" w:rsidRPr="00D36D5A" w:rsidTr="001B468D">
        <w:trPr>
          <w:trHeight w:val="2"/>
        </w:trPr>
        <w:tc>
          <w:tcPr>
            <w:tcW w:w="366" w:type="dxa"/>
            <w:shd w:val="clear" w:color="auto" w:fill="auto"/>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45</w:t>
            </w:r>
          </w:p>
        </w:tc>
        <w:tc>
          <w:tcPr>
            <w:tcW w:w="487"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488"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637" w:type="dxa"/>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Квадратные корни. Арифметический квадратный корень</w:t>
            </w:r>
          </w:p>
          <w:p w:rsidR="001B468D" w:rsidRPr="00D36D5A" w:rsidRDefault="001B468D" w:rsidP="001B468D">
            <w:pPr>
              <w:spacing w:after="0"/>
              <w:jc w:val="both"/>
              <w:rPr>
                <w:rFonts w:ascii="Times New Roman" w:hAnsi="Times New Roman" w:cs="Times New Roman"/>
                <w:sz w:val="20"/>
                <w:szCs w:val="20"/>
              </w:rPr>
            </w:pPr>
          </w:p>
        </w:tc>
        <w:tc>
          <w:tcPr>
            <w:tcW w:w="799"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894" w:type="dxa"/>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 xml:space="preserve">Квадратные корни. Арифметический квадратный корень </w:t>
            </w:r>
          </w:p>
        </w:tc>
        <w:tc>
          <w:tcPr>
            <w:tcW w:w="1559"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1843"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2977"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3260"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r>
      <w:tr w:rsidR="001B468D" w:rsidRPr="00D36D5A" w:rsidTr="001B468D">
        <w:trPr>
          <w:trHeight w:val="2"/>
        </w:trPr>
        <w:tc>
          <w:tcPr>
            <w:tcW w:w="366" w:type="dxa"/>
            <w:shd w:val="clear" w:color="auto" w:fill="auto"/>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46</w:t>
            </w:r>
          </w:p>
        </w:tc>
        <w:tc>
          <w:tcPr>
            <w:tcW w:w="487"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488"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637" w:type="dxa"/>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Множество и его элементы</w:t>
            </w:r>
          </w:p>
        </w:tc>
        <w:tc>
          <w:tcPr>
            <w:tcW w:w="799"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894" w:type="dxa"/>
            <w:shd w:val="clear" w:color="auto" w:fill="auto"/>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 xml:space="preserve">Множество и его эле </w:t>
            </w:r>
            <w:proofErr w:type="spellStart"/>
            <w:r w:rsidRPr="00D36D5A">
              <w:rPr>
                <w:rFonts w:ascii="Times New Roman" w:hAnsi="Times New Roman" w:cs="Times New Roman"/>
                <w:sz w:val="20"/>
                <w:szCs w:val="20"/>
              </w:rPr>
              <w:t>менты</w:t>
            </w:r>
            <w:proofErr w:type="spellEnd"/>
            <w:r w:rsidRPr="00D36D5A">
              <w:rPr>
                <w:rFonts w:ascii="Times New Roman" w:hAnsi="Times New Roman" w:cs="Times New Roman"/>
                <w:sz w:val="20"/>
                <w:szCs w:val="20"/>
              </w:rPr>
              <w:t xml:space="preserve">. Способы зада </w:t>
            </w:r>
            <w:proofErr w:type="spellStart"/>
            <w:r w:rsidRPr="00D36D5A">
              <w:rPr>
                <w:rFonts w:ascii="Times New Roman" w:hAnsi="Times New Roman" w:cs="Times New Roman"/>
                <w:sz w:val="20"/>
                <w:szCs w:val="20"/>
              </w:rPr>
              <w:t>ния</w:t>
            </w:r>
            <w:proofErr w:type="spellEnd"/>
            <w:r w:rsidRPr="00D36D5A">
              <w:rPr>
                <w:rFonts w:ascii="Times New Roman" w:hAnsi="Times New Roman" w:cs="Times New Roman"/>
                <w:sz w:val="20"/>
                <w:szCs w:val="20"/>
              </w:rPr>
              <w:t xml:space="preserve"> множеств. </w:t>
            </w:r>
            <w:proofErr w:type="spellStart"/>
            <w:r w:rsidRPr="00D36D5A">
              <w:rPr>
                <w:rFonts w:ascii="Times New Roman" w:hAnsi="Times New Roman" w:cs="Times New Roman"/>
                <w:sz w:val="20"/>
                <w:szCs w:val="20"/>
              </w:rPr>
              <w:t>Рав</w:t>
            </w:r>
            <w:proofErr w:type="spellEnd"/>
            <w:r w:rsidRPr="00D36D5A">
              <w:rPr>
                <w:rFonts w:ascii="Times New Roman" w:hAnsi="Times New Roman" w:cs="Times New Roman"/>
                <w:sz w:val="20"/>
                <w:szCs w:val="20"/>
              </w:rPr>
              <w:t xml:space="preserve"> </w:t>
            </w:r>
            <w:proofErr w:type="spellStart"/>
            <w:r w:rsidRPr="00D36D5A">
              <w:rPr>
                <w:rFonts w:ascii="Times New Roman" w:hAnsi="Times New Roman" w:cs="Times New Roman"/>
                <w:sz w:val="20"/>
                <w:szCs w:val="20"/>
              </w:rPr>
              <w:t>ные</w:t>
            </w:r>
            <w:proofErr w:type="spellEnd"/>
            <w:r w:rsidRPr="00D36D5A">
              <w:rPr>
                <w:rFonts w:ascii="Times New Roman" w:hAnsi="Times New Roman" w:cs="Times New Roman"/>
                <w:sz w:val="20"/>
                <w:szCs w:val="20"/>
              </w:rPr>
              <w:t xml:space="preserve"> множества. Пустое множество. </w:t>
            </w:r>
          </w:p>
        </w:tc>
        <w:tc>
          <w:tcPr>
            <w:tcW w:w="1559"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1843"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2977"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3260"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r>
      <w:tr w:rsidR="001B468D" w:rsidRPr="00D36D5A" w:rsidTr="001B468D">
        <w:trPr>
          <w:trHeight w:val="2"/>
        </w:trPr>
        <w:tc>
          <w:tcPr>
            <w:tcW w:w="366" w:type="dxa"/>
            <w:shd w:val="clear" w:color="auto" w:fill="auto"/>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47</w:t>
            </w:r>
          </w:p>
        </w:tc>
        <w:tc>
          <w:tcPr>
            <w:tcW w:w="487"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488"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637" w:type="dxa"/>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Подмножество. Операции над множествами</w:t>
            </w:r>
          </w:p>
        </w:tc>
        <w:tc>
          <w:tcPr>
            <w:tcW w:w="799"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894" w:type="dxa"/>
            <w:shd w:val="clear" w:color="auto" w:fill="auto"/>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 xml:space="preserve">Подмножество. </w:t>
            </w:r>
            <w:proofErr w:type="spellStart"/>
            <w:r w:rsidRPr="00D36D5A">
              <w:rPr>
                <w:rFonts w:ascii="Times New Roman" w:hAnsi="Times New Roman" w:cs="Times New Roman"/>
                <w:sz w:val="20"/>
                <w:szCs w:val="20"/>
              </w:rPr>
              <w:t>Опе</w:t>
            </w:r>
            <w:proofErr w:type="spellEnd"/>
            <w:r w:rsidRPr="00D36D5A">
              <w:rPr>
                <w:rFonts w:ascii="Times New Roman" w:hAnsi="Times New Roman" w:cs="Times New Roman"/>
                <w:sz w:val="20"/>
                <w:szCs w:val="20"/>
              </w:rPr>
              <w:t xml:space="preserve"> рации над </w:t>
            </w:r>
            <w:proofErr w:type="spellStart"/>
            <w:r w:rsidRPr="00D36D5A">
              <w:rPr>
                <w:rFonts w:ascii="Times New Roman" w:hAnsi="Times New Roman" w:cs="Times New Roman"/>
                <w:sz w:val="20"/>
                <w:szCs w:val="20"/>
              </w:rPr>
              <w:t>множест</w:t>
            </w:r>
            <w:proofErr w:type="spellEnd"/>
            <w:r w:rsidRPr="00D36D5A">
              <w:rPr>
                <w:rFonts w:ascii="Times New Roman" w:hAnsi="Times New Roman" w:cs="Times New Roman"/>
                <w:sz w:val="20"/>
                <w:szCs w:val="20"/>
              </w:rPr>
              <w:t xml:space="preserve"> вами. Иллюстрация соотношений между множествами с </w:t>
            </w:r>
            <w:proofErr w:type="spellStart"/>
            <w:r w:rsidRPr="00D36D5A">
              <w:rPr>
                <w:rFonts w:ascii="Times New Roman" w:hAnsi="Times New Roman" w:cs="Times New Roman"/>
                <w:sz w:val="20"/>
                <w:szCs w:val="20"/>
              </w:rPr>
              <w:t>помо</w:t>
            </w:r>
            <w:proofErr w:type="spellEnd"/>
            <w:r w:rsidRPr="00D36D5A">
              <w:rPr>
                <w:rFonts w:ascii="Times New Roman" w:hAnsi="Times New Roman" w:cs="Times New Roman"/>
                <w:sz w:val="20"/>
                <w:szCs w:val="20"/>
              </w:rPr>
              <w:t xml:space="preserve"> </w:t>
            </w:r>
            <w:proofErr w:type="spellStart"/>
            <w:r w:rsidRPr="00D36D5A">
              <w:rPr>
                <w:rFonts w:ascii="Times New Roman" w:hAnsi="Times New Roman" w:cs="Times New Roman"/>
                <w:sz w:val="20"/>
                <w:szCs w:val="20"/>
              </w:rPr>
              <w:t>щьюдиаграммЭйлер</w:t>
            </w:r>
            <w:proofErr w:type="spellEnd"/>
            <w:r w:rsidRPr="00D36D5A">
              <w:rPr>
                <w:rFonts w:ascii="Times New Roman" w:hAnsi="Times New Roman" w:cs="Times New Roman"/>
                <w:sz w:val="20"/>
                <w:szCs w:val="20"/>
              </w:rPr>
              <w:t xml:space="preserve"> </w:t>
            </w:r>
          </w:p>
        </w:tc>
        <w:tc>
          <w:tcPr>
            <w:tcW w:w="1559"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1843"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2977"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3260"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r>
      <w:tr w:rsidR="001B468D" w:rsidRPr="00D36D5A" w:rsidTr="001B468D">
        <w:trPr>
          <w:trHeight w:val="2"/>
        </w:trPr>
        <w:tc>
          <w:tcPr>
            <w:tcW w:w="366" w:type="dxa"/>
            <w:shd w:val="clear" w:color="auto" w:fill="auto"/>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4</w:t>
            </w:r>
            <w:r w:rsidRPr="00D36D5A">
              <w:rPr>
                <w:rFonts w:ascii="Times New Roman" w:hAnsi="Times New Roman" w:cs="Times New Roman"/>
                <w:sz w:val="20"/>
                <w:szCs w:val="20"/>
              </w:rPr>
              <w:lastRenderedPageBreak/>
              <w:t>8</w:t>
            </w:r>
          </w:p>
        </w:tc>
        <w:tc>
          <w:tcPr>
            <w:tcW w:w="487"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488"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637" w:type="dxa"/>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 xml:space="preserve">Числовые </w:t>
            </w:r>
            <w:r w:rsidRPr="00D36D5A">
              <w:rPr>
                <w:rFonts w:ascii="Times New Roman" w:hAnsi="Times New Roman" w:cs="Times New Roman"/>
                <w:sz w:val="20"/>
                <w:szCs w:val="20"/>
              </w:rPr>
              <w:lastRenderedPageBreak/>
              <w:t>множества</w:t>
            </w:r>
          </w:p>
        </w:tc>
        <w:tc>
          <w:tcPr>
            <w:tcW w:w="799"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894" w:type="dxa"/>
            <w:shd w:val="clear" w:color="auto" w:fill="auto"/>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 xml:space="preserve">Множества </w:t>
            </w:r>
            <w:proofErr w:type="spellStart"/>
            <w:r w:rsidRPr="00D36D5A">
              <w:rPr>
                <w:rFonts w:ascii="Times New Roman" w:hAnsi="Times New Roman" w:cs="Times New Roman"/>
                <w:sz w:val="20"/>
                <w:szCs w:val="20"/>
              </w:rPr>
              <w:lastRenderedPageBreak/>
              <w:t>натураль</w:t>
            </w:r>
            <w:proofErr w:type="spellEnd"/>
            <w:r w:rsidRPr="00D36D5A">
              <w:rPr>
                <w:rFonts w:ascii="Times New Roman" w:hAnsi="Times New Roman" w:cs="Times New Roman"/>
                <w:sz w:val="20"/>
                <w:szCs w:val="20"/>
              </w:rPr>
              <w:t xml:space="preserve"> </w:t>
            </w:r>
            <w:proofErr w:type="spellStart"/>
            <w:r w:rsidRPr="00D36D5A">
              <w:rPr>
                <w:rFonts w:ascii="Times New Roman" w:hAnsi="Times New Roman" w:cs="Times New Roman"/>
                <w:sz w:val="20"/>
                <w:szCs w:val="20"/>
              </w:rPr>
              <w:t>ных</w:t>
            </w:r>
            <w:proofErr w:type="spellEnd"/>
            <w:r w:rsidRPr="00D36D5A">
              <w:rPr>
                <w:rFonts w:ascii="Times New Roman" w:hAnsi="Times New Roman" w:cs="Times New Roman"/>
                <w:sz w:val="20"/>
                <w:szCs w:val="20"/>
              </w:rPr>
              <w:t xml:space="preserve">, целых, рациона </w:t>
            </w:r>
            <w:proofErr w:type="spellStart"/>
            <w:r w:rsidRPr="00D36D5A">
              <w:rPr>
                <w:rFonts w:ascii="Times New Roman" w:hAnsi="Times New Roman" w:cs="Times New Roman"/>
                <w:sz w:val="20"/>
                <w:szCs w:val="20"/>
              </w:rPr>
              <w:t>льных</w:t>
            </w:r>
            <w:proofErr w:type="spellEnd"/>
            <w:r w:rsidRPr="00D36D5A">
              <w:rPr>
                <w:rFonts w:ascii="Times New Roman" w:hAnsi="Times New Roman" w:cs="Times New Roman"/>
                <w:sz w:val="20"/>
                <w:szCs w:val="20"/>
              </w:rPr>
              <w:t xml:space="preserve"> чисел. </w:t>
            </w:r>
            <w:proofErr w:type="spellStart"/>
            <w:r w:rsidRPr="00D36D5A">
              <w:rPr>
                <w:rFonts w:ascii="Times New Roman" w:hAnsi="Times New Roman" w:cs="Times New Roman"/>
                <w:sz w:val="20"/>
                <w:szCs w:val="20"/>
              </w:rPr>
              <w:t>Рацио</w:t>
            </w:r>
            <w:proofErr w:type="spellEnd"/>
            <w:r w:rsidRPr="00D36D5A">
              <w:rPr>
                <w:rFonts w:ascii="Times New Roman" w:hAnsi="Times New Roman" w:cs="Times New Roman"/>
                <w:sz w:val="20"/>
                <w:szCs w:val="20"/>
              </w:rPr>
              <w:t xml:space="preserve"> </w:t>
            </w:r>
            <w:proofErr w:type="spellStart"/>
            <w:r w:rsidRPr="00D36D5A">
              <w:rPr>
                <w:rFonts w:ascii="Times New Roman" w:hAnsi="Times New Roman" w:cs="Times New Roman"/>
                <w:sz w:val="20"/>
                <w:szCs w:val="20"/>
              </w:rPr>
              <w:t>нальное</w:t>
            </w:r>
            <w:proofErr w:type="spellEnd"/>
            <w:r w:rsidRPr="00D36D5A">
              <w:rPr>
                <w:rFonts w:ascii="Times New Roman" w:hAnsi="Times New Roman" w:cs="Times New Roman"/>
                <w:sz w:val="20"/>
                <w:szCs w:val="20"/>
              </w:rPr>
              <w:t xml:space="preserve"> число как дробь вида  , где </w:t>
            </w:r>
            <w:proofErr w:type="spellStart"/>
            <w:r w:rsidRPr="00D36D5A">
              <w:rPr>
                <w:rFonts w:ascii="Times New Roman" w:hAnsi="Times New Roman" w:cs="Times New Roman"/>
                <w:sz w:val="20"/>
                <w:szCs w:val="20"/>
              </w:rPr>
              <w:t>m</w:t>
            </w:r>
            <w:proofErr w:type="spellEnd"/>
            <w:r w:rsidRPr="00D36D5A">
              <w:rPr>
                <w:rFonts w:ascii="Times New Roman" w:hAnsi="Times New Roman" w:cs="Times New Roman"/>
                <w:sz w:val="20"/>
                <w:szCs w:val="20"/>
              </w:rPr>
              <w:t xml:space="preserve"> </w:t>
            </w:r>
            <w:proofErr w:type="spellStart"/>
            <w:r w:rsidRPr="00D36D5A">
              <w:rPr>
                <w:rFonts w:ascii="Times New Roman" w:hAnsi="Times New Roman" w:cs="Times New Roman"/>
                <w:sz w:val="20"/>
                <w:szCs w:val="20"/>
              </w:rPr>
              <w:t>Z,nN</w:t>
            </w:r>
            <w:proofErr w:type="spellEnd"/>
            <w:r w:rsidRPr="00D36D5A">
              <w:rPr>
                <w:rFonts w:ascii="Times New Roman" w:hAnsi="Times New Roman" w:cs="Times New Roman"/>
                <w:sz w:val="20"/>
                <w:szCs w:val="20"/>
              </w:rPr>
              <w:t xml:space="preserve">, и как </w:t>
            </w:r>
            <w:proofErr w:type="spellStart"/>
            <w:r w:rsidRPr="00D36D5A">
              <w:rPr>
                <w:rFonts w:ascii="Times New Roman" w:hAnsi="Times New Roman" w:cs="Times New Roman"/>
                <w:sz w:val="20"/>
                <w:szCs w:val="20"/>
              </w:rPr>
              <w:t>бесконе</w:t>
            </w:r>
            <w:proofErr w:type="spellEnd"/>
            <w:r w:rsidRPr="00D36D5A">
              <w:rPr>
                <w:rFonts w:ascii="Times New Roman" w:hAnsi="Times New Roman" w:cs="Times New Roman"/>
                <w:sz w:val="20"/>
                <w:szCs w:val="20"/>
              </w:rPr>
              <w:t xml:space="preserve"> </w:t>
            </w:r>
            <w:proofErr w:type="spellStart"/>
            <w:r w:rsidRPr="00D36D5A">
              <w:rPr>
                <w:rFonts w:ascii="Times New Roman" w:hAnsi="Times New Roman" w:cs="Times New Roman"/>
                <w:sz w:val="20"/>
                <w:szCs w:val="20"/>
              </w:rPr>
              <w:t>чная</w:t>
            </w:r>
            <w:proofErr w:type="spellEnd"/>
            <w:r w:rsidRPr="00D36D5A">
              <w:rPr>
                <w:rFonts w:ascii="Times New Roman" w:hAnsi="Times New Roman" w:cs="Times New Roman"/>
                <w:sz w:val="20"/>
                <w:szCs w:val="20"/>
              </w:rPr>
              <w:t xml:space="preserve"> периодическая десятичная дробь. </w:t>
            </w:r>
          </w:p>
        </w:tc>
        <w:tc>
          <w:tcPr>
            <w:tcW w:w="1559"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1843"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2977"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3260"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r>
      <w:tr w:rsidR="001B468D" w:rsidRPr="00D36D5A" w:rsidTr="001B468D">
        <w:trPr>
          <w:trHeight w:val="2"/>
        </w:trPr>
        <w:tc>
          <w:tcPr>
            <w:tcW w:w="366" w:type="dxa"/>
            <w:shd w:val="clear" w:color="auto" w:fill="auto"/>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lastRenderedPageBreak/>
              <w:t>49</w:t>
            </w:r>
          </w:p>
        </w:tc>
        <w:tc>
          <w:tcPr>
            <w:tcW w:w="487"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488"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637" w:type="dxa"/>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Числовые множества</w:t>
            </w:r>
          </w:p>
        </w:tc>
        <w:tc>
          <w:tcPr>
            <w:tcW w:w="799"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894" w:type="dxa"/>
            <w:shd w:val="clear" w:color="auto" w:fill="auto"/>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 xml:space="preserve">Представление об иррациональном </w:t>
            </w:r>
            <w:proofErr w:type="spellStart"/>
            <w:r w:rsidRPr="00D36D5A">
              <w:rPr>
                <w:rFonts w:ascii="Times New Roman" w:hAnsi="Times New Roman" w:cs="Times New Roman"/>
                <w:sz w:val="20"/>
                <w:szCs w:val="20"/>
              </w:rPr>
              <w:t>чи</w:t>
            </w:r>
            <w:proofErr w:type="spellEnd"/>
            <w:r w:rsidRPr="00D36D5A">
              <w:rPr>
                <w:rFonts w:ascii="Times New Roman" w:hAnsi="Times New Roman" w:cs="Times New Roman"/>
                <w:sz w:val="20"/>
                <w:szCs w:val="20"/>
              </w:rPr>
              <w:t xml:space="preserve"> </w:t>
            </w:r>
            <w:proofErr w:type="spellStart"/>
            <w:r w:rsidRPr="00D36D5A">
              <w:rPr>
                <w:rFonts w:ascii="Times New Roman" w:hAnsi="Times New Roman" w:cs="Times New Roman"/>
                <w:sz w:val="20"/>
                <w:szCs w:val="20"/>
              </w:rPr>
              <w:t>сле</w:t>
            </w:r>
            <w:proofErr w:type="spellEnd"/>
            <w:r w:rsidRPr="00D36D5A">
              <w:rPr>
                <w:rFonts w:ascii="Times New Roman" w:hAnsi="Times New Roman" w:cs="Times New Roman"/>
                <w:sz w:val="20"/>
                <w:szCs w:val="20"/>
              </w:rPr>
              <w:t xml:space="preserve">. Множество </w:t>
            </w:r>
            <w:proofErr w:type="spellStart"/>
            <w:r w:rsidRPr="00D36D5A">
              <w:rPr>
                <w:rFonts w:ascii="Times New Roman" w:hAnsi="Times New Roman" w:cs="Times New Roman"/>
                <w:sz w:val="20"/>
                <w:szCs w:val="20"/>
              </w:rPr>
              <w:t>дей</w:t>
            </w:r>
            <w:proofErr w:type="spellEnd"/>
            <w:r w:rsidRPr="00D36D5A">
              <w:rPr>
                <w:rFonts w:ascii="Times New Roman" w:hAnsi="Times New Roman" w:cs="Times New Roman"/>
                <w:sz w:val="20"/>
                <w:szCs w:val="20"/>
              </w:rPr>
              <w:t xml:space="preserve"> </w:t>
            </w:r>
            <w:proofErr w:type="spellStart"/>
            <w:r w:rsidRPr="00D36D5A">
              <w:rPr>
                <w:rFonts w:ascii="Times New Roman" w:hAnsi="Times New Roman" w:cs="Times New Roman"/>
                <w:sz w:val="20"/>
                <w:szCs w:val="20"/>
              </w:rPr>
              <w:t>ствительных</w:t>
            </w:r>
            <w:proofErr w:type="spellEnd"/>
            <w:r w:rsidRPr="00D36D5A">
              <w:rPr>
                <w:rFonts w:ascii="Times New Roman" w:hAnsi="Times New Roman" w:cs="Times New Roman"/>
                <w:sz w:val="20"/>
                <w:szCs w:val="20"/>
              </w:rPr>
              <w:t xml:space="preserve"> чисел. Представление </w:t>
            </w:r>
            <w:proofErr w:type="spellStart"/>
            <w:r w:rsidRPr="00D36D5A">
              <w:rPr>
                <w:rFonts w:ascii="Times New Roman" w:hAnsi="Times New Roman" w:cs="Times New Roman"/>
                <w:sz w:val="20"/>
                <w:szCs w:val="20"/>
              </w:rPr>
              <w:t>дейст</w:t>
            </w:r>
            <w:proofErr w:type="spellEnd"/>
            <w:r w:rsidRPr="00D36D5A">
              <w:rPr>
                <w:rFonts w:ascii="Times New Roman" w:hAnsi="Times New Roman" w:cs="Times New Roman"/>
                <w:sz w:val="20"/>
                <w:szCs w:val="20"/>
              </w:rPr>
              <w:t xml:space="preserve"> </w:t>
            </w:r>
            <w:proofErr w:type="spellStart"/>
            <w:r w:rsidRPr="00D36D5A">
              <w:rPr>
                <w:rFonts w:ascii="Times New Roman" w:hAnsi="Times New Roman" w:cs="Times New Roman"/>
                <w:sz w:val="20"/>
                <w:szCs w:val="20"/>
              </w:rPr>
              <w:t>вительного</w:t>
            </w:r>
            <w:proofErr w:type="spellEnd"/>
            <w:r w:rsidRPr="00D36D5A">
              <w:rPr>
                <w:rFonts w:ascii="Times New Roman" w:hAnsi="Times New Roman" w:cs="Times New Roman"/>
                <w:sz w:val="20"/>
                <w:szCs w:val="20"/>
              </w:rPr>
              <w:t xml:space="preserve"> числа в виде бесконечной непериодической десятичной дроби. Сравнение </w:t>
            </w:r>
            <w:proofErr w:type="spellStart"/>
            <w:r w:rsidRPr="00D36D5A">
              <w:rPr>
                <w:rFonts w:ascii="Times New Roman" w:hAnsi="Times New Roman" w:cs="Times New Roman"/>
                <w:sz w:val="20"/>
                <w:szCs w:val="20"/>
              </w:rPr>
              <w:t>действите</w:t>
            </w:r>
            <w:proofErr w:type="spellEnd"/>
            <w:r w:rsidRPr="00D36D5A">
              <w:rPr>
                <w:rFonts w:ascii="Times New Roman" w:hAnsi="Times New Roman" w:cs="Times New Roman"/>
                <w:sz w:val="20"/>
                <w:szCs w:val="20"/>
              </w:rPr>
              <w:t xml:space="preserve"> </w:t>
            </w:r>
            <w:proofErr w:type="spellStart"/>
            <w:r w:rsidRPr="00D36D5A">
              <w:rPr>
                <w:rFonts w:ascii="Times New Roman" w:hAnsi="Times New Roman" w:cs="Times New Roman"/>
                <w:sz w:val="20"/>
                <w:szCs w:val="20"/>
              </w:rPr>
              <w:t>льных</w:t>
            </w:r>
            <w:proofErr w:type="spellEnd"/>
            <w:r w:rsidRPr="00D36D5A">
              <w:rPr>
                <w:rFonts w:ascii="Times New Roman" w:hAnsi="Times New Roman" w:cs="Times New Roman"/>
                <w:sz w:val="20"/>
                <w:szCs w:val="20"/>
              </w:rPr>
              <w:t xml:space="preserve"> чисел. Связь между  множествами N, Z, Q, R.</w:t>
            </w:r>
          </w:p>
        </w:tc>
        <w:tc>
          <w:tcPr>
            <w:tcW w:w="1559"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1843"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2977"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3260"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r>
      <w:tr w:rsidR="001B468D" w:rsidRPr="00D36D5A" w:rsidTr="001B468D">
        <w:trPr>
          <w:trHeight w:val="2"/>
        </w:trPr>
        <w:tc>
          <w:tcPr>
            <w:tcW w:w="366" w:type="dxa"/>
            <w:shd w:val="clear" w:color="auto" w:fill="auto"/>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50</w:t>
            </w:r>
          </w:p>
        </w:tc>
        <w:tc>
          <w:tcPr>
            <w:tcW w:w="487"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488"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637" w:type="dxa"/>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Свойства арифметического квадратного корня</w:t>
            </w:r>
          </w:p>
        </w:tc>
        <w:tc>
          <w:tcPr>
            <w:tcW w:w="799"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894" w:type="dxa"/>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 xml:space="preserve">Арифметический квадратный корень и его свойства. </w:t>
            </w:r>
          </w:p>
        </w:tc>
        <w:tc>
          <w:tcPr>
            <w:tcW w:w="1559"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1843"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2977"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3260"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r>
      <w:tr w:rsidR="001B468D" w:rsidRPr="00D36D5A" w:rsidTr="001B468D">
        <w:trPr>
          <w:trHeight w:val="2"/>
        </w:trPr>
        <w:tc>
          <w:tcPr>
            <w:tcW w:w="366" w:type="dxa"/>
            <w:shd w:val="clear" w:color="auto" w:fill="auto"/>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51</w:t>
            </w:r>
          </w:p>
        </w:tc>
        <w:tc>
          <w:tcPr>
            <w:tcW w:w="487"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488"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637" w:type="dxa"/>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Свойства арифметического квадратного корня</w:t>
            </w:r>
          </w:p>
        </w:tc>
        <w:tc>
          <w:tcPr>
            <w:tcW w:w="799"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894" w:type="dxa"/>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 xml:space="preserve">Арифметический квадратный корень и его свойства. </w:t>
            </w:r>
          </w:p>
        </w:tc>
        <w:tc>
          <w:tcPr>
            <w:tcW w:w="1559"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1843"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2977"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3260"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r>
      <w:tr w:rsidR="001B468D" w:rsidRPr="00D36D5A" w:rsidTr="001B468D">
        <w:trPr>
          <w:trHeight w:val="2"/>
        </w:trPr>
        <w:tc>
          <w:tcPr>
            <w:tcW w:w="366" w:type="dxa"/>
            <w:shd w:val="clear" w:color="auto" w:fill="auto"/>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52</w:t>
            </w:r>
          </w:p>
        </w:tc>
        <w:tc>
          <w:tcPr>
            <w:tcW w:w="487"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488"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637" w:type="dxa"/>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Свойства арифметического квадратного корня</w:t>
            </w:r>
          </w:p>
        </w:tc>
        <w:tc>
          <w:tcPr>
            <w:tcW w:w="799"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894" w:type="dxa"/>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 xml:space="preserve">Арифметический квадратный корень и его свойства. </w:t>
            </w:r>
          </w:p>
        </w:tc>
        <w:tc>
          <w:tcPr>
            <w:tcW w:w="1559"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1843"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2977"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3260"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r>
      <w:tr w:rsidR="001B468D" w:rsidRPr="00D36D5A" w:rsidTr="001B468D">
        <w:trPr>
          <w:trHeight w:val="2"/>
        </w:trPr>
        <w:tc>
          <w:tcPr>
            <w:tcW w:w="366" w:type="dxa"/>
            <w:shd w:val="clear" w:color="auto" w:fill="auto"/>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5</w:t>
            </w:r>
            <w:r w:rsidRPr="00D36D5A">
              <w:rPr>
                <w:rFonts w:ascii="Times New Roman" w:hAnsi="Times New Roman" w:cs="Times New Roman"/>
                <w:sz w:val="20"/>
                <w:szCs w:val="20"/>
              </w:rPr>
              <w:lastRenderedPageBreak/>
              <w:t>3</w:t>
            </w:r>
          </w:p>
        </w:tc>
        <w:tc>
          <w:tcPr>
            <w:tcW w:w="487"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488"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637" w:type="dxa"/>
            <w:shd w:val="clear" w:color="auto" w:fill="auto"/>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 xml:space="preserve">Тождественные </w:t>
            </w:r>
            <w:r w:rsidRPr="00D36D5A">
              <w:rPr>
                <w:rFonts w:ascii="Times New Roman" w:hAnsi="Times New Roman" w:cs="Times New Roman"/>
                <w:sz w:val="20"/>
                <w:szCs w:val="20"/>
              </w:rPr>
              <w:lastRenderedPageBreak/>
              <w:t>преобразования выражений, содержащих квадратные корни</w:t>
            </w:r>
          </w:p>
        </w:tc>
        <w:tc>
          <w:tcPr>
            <w:tcW w:w="799"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894" w:type="dxa"/>
            <w:shd w:val="clear" w:color="auto" w:fill="auto"/>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 xml:space="preserve">Тождественные </w:t>
            </w:r>
            <w:r w:rsidRPr="00D36D5A">
              <w:rPr>
                <w:rFonts w:ascii="Times New Roman" w:hAnsi="Times New Roman" w:cs="Times New Roman"/>
                <w:sz w:val="20"/>
                <w:szCs w:val="20"/>
              </w:rPr>
              <w:lastRenderedPageBreak/>
              <w:t xml:space="preserve">преобразования выражений, сод </w:t>
            </w:r>
            <w:proofErr w:type="spellStart"/>
            <w:r w:rsidRPr="00D36D5A">
              <w:rPr>
                <w:rFonts w:ascii="Times New Roman" w:hAnsi="Times New Roman" w:cs="Times New Roman"/>
                <w:sz w:val="20"/>
                <w:szCs w:val="20"/>
              </w:rPr>
              <w:t>ержащих</w:t>
            </w:r>
            <w:proofErr w:type="spellEnd"/>
            <w:r w:rsidRPr="00D36D5A">
              <w:rPr>
                <w:rFonts w:ascii="Times New Roman" w:hAnsi="Times New Roman" w:cs="Times New Roman"/>
                <w:sz w:val="20"/>
                <w:szCs w:val="20"/>
              </w:rPr>
              <w:t xml:space="preserve"> </w:t>
            </w:r>
            <w:proofErr w:type="spellStart"/>
            <w:r w:rsidRPr="00D36D5A">
              <w:rPr>
                <w:rFonts w:ascii="Times New Roman" w:hAnsi="Times New Roman" w:cs="Times New Roman"/>
                <w:sz w:val="20"/>
                <w:szCs w:val="20"/>
              </w:rPr>
              <w:t>квад</w:t>
            </w:r>
            <w:proofErr w:type="spellEnd"/>
            <w:r w:rsidRPr="00D36D5A">
              <w:rPr>
                <w:rFonts w:ascii="Times New Roman" w:hAnsi="Times New Roman" w:cs="Times New Roman"/>
                <w:sz w:val="20"/>
                <w:szCs w:val="20"/>
              </w:rPr>
              <w:t xml:space="preserve"> ратные корни.</w:t>
            </w:r>
          </w:p>
        </w:tc>
        <w:tc>
          <w:tcPr>
            <w:tcW w:w="1559"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1843"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2977"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3260"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r>
      <w:tr w:rsidR="001B468D" w:rsidRPr="00D36D5A" w:rsidTr="001B468D">
        <w:trPr>
          <w:trHeight w:val="2"/>
        </w:trPr>
        <w:tc>
          <w:tcPr>
            <w:tcW w:w="366" w:type="dxa"/>
            <w:shd w:val="clear" w:color="auto" w:fill="auto"/>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lastRenderedPageBreak/>
              <w:t>54</w:t>
            </w:r>
          </w:p>
        </w:tc>
        <w:tc>
          <w:tcPr>
            <w:tcW w:w="487"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488"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637" w:type="dxa"/>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Тождественные преобразования выражений, содержащих квадратные корни</w:t>
            </w:r>
          </w:p>
        </w:tc>
        <w:tc>
          <w:tcPr>
            <w:tcW w:w="799"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894" w:type="dxa"/>
            <w:shd w:val="clear" w:color="auto" w:fill="auto"/>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Тождественные преобразования выражений, содержащих квадратные корни.</w:t>
            </w:r>
          </w:p>
        </w:tc>
        <w:tc>
          <w:tcPr>
            <w:tcW w:w="1559"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1843"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2977"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3260"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r>
      <w:tr w:rsidR="001B468D" w:rsidRPr="00D36D5A" w:rsidTr="001B468D">
        <w:trPr>
          <w:trHeight w:val="2"/>
        </w:trPr>
        <w:tc>
          <w:tcPr>
            <w:tcW w:w="366" w:type="dxa"/>
            <w:shd w:val="clear" w:color="auto" w:fill="auto"/>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55</w:t>
            </w:r>
          </w:p>
        </w:tc>
        <w:tc>
          <w:tcPr>
            <w:tcW w:w="487"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488"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637" w:type="dxa"/>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Тождественные преобразования выражений, содержащих квадратные корни</w:t>
            </w:r>
          </w:p>
        </w:tc>
        <w:tc>
          <w:tcPr>
            <w:tcW w:w="799"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894" w:type="dxa"/>
            <w:shd w:val="clear" w:color="auto" w:fill="auto"/>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Тождественные преобразования выражений, содержащих квадратные корни.</w:t>
            </w:r>
          </w:p>
        </w:tc>
        <w:tc>
          <w:tcPr>
            <w:tcW w:w="1559"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1843"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2977"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3260"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r>
      <w:tr w:rsidR="001B468D" w:rsidRPr="00D36D5A" w:rsidTr="001B468D">
        <w:trPr>
          <w:trHeight w:val="2"/>
        </w:trPr>
        <w:tc>
          <w:tcPr>
            <w:tcW w:w="366" w:type="dxa"/>
            <w:shd w:val="clear" w:color="auto" w:fill="auto"/>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56</w:t>
            </w:r>
          </w:p>
        </w:tc>
        <w:tc>
          <w:tcPr>
            <w:tcW w:w="487"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488"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637" w:type="dxa"/>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Тождественные преобразования выражений, содержащих квадратные корни</w:t>
            </w:r>
          </w:p>
        </w:tc>
        <w:tc>
          <w:tcPr>
            <w:tcW w:w="799"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894" w:type="dxa"/>
            <w:shd w:val="clear" w:color="auto" w:fill="auto"/>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Тождественные преобразования выражений, содержащих квадратные корни.</w:t>
            </w:r>
            <w:r w:rsidRPr="00D36D5A">
              <w:rPr>
                <w:rFonts w:ascii="Times New Roman" w:hAnsi="Times New Roman" w:cs="Times New Roman"/>
                <w:sz w:val="20"/>
                <w:szCs w:val="20"/>
              </w:rPr>
              <w:br w:type="page"/>
            </w:r>
            <w:r w:rsidRPr="00D36D5A">
              <w:rPr>
                <w:rFonts w:ascii="Times New Roman" w:hAnsi="Times New Roman" w:cs="Times New Roman"/>
                <w:sz w:val="20"/>
                <w:szCs w:val="20"/>
              </w:rPr>
              <w:br w:type="page"/>
            </w:r>
          </w:p>
        </w:tc>
        <w:tc>
          <w:tcPr>
            <w:tcW w:w="1559"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1843"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2977"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3260"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r>
      <w:tr w:rsidR="001B468D" w:rsidRPr="00D36D5A" w:rsidTr="001B468D">
        <w:trPr>
          <w:trHeight w:val="2"/>
        </w:trPr>
        <w:tc>
          <w:tcPr>
            <w:tcW w:w="366" w:type="dxa"/>
            <w:shd w:val="clear" w:color="auto" w:fill="auto"/>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57</w:t>
            </w:r>
          </w:p>
        </w:tc>
        <w:tc>
          <w:tcPr>
            <w:tcW w:w="487"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488"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637" w:type="dxa"/>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Тождественные преобразования выражений, содержащих квадратные корни</w:t>
            </w:r>
          </w:p>
        </w:tc>
        <w:tc>
          <w:tcPr>
            <w:tcW w:w="799"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894" w:type="dxa"/>
            <w:shd w:val="clear" w:color="auto" w:fill="auto"/>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Тождественные преобразования выражений, содержащих квадратные корни.</w:t>
            </w:r>
            <w:r w:rsidRPr="00D36D5A">
              <w:rPr>
                <w:rFonts w:ascii="Times New Roman" w:hAnsi="Times New Roman" w:cs="Times New Roman"/>
                <w:sz w:val="20"/>
                <w:szCs w:val="20"/>
              </w:rPr>
              <w:br w:type="page"/>
            </w:r>
            <w:r w:rsidRPr="00D36D5A">
              <w:rPr>
                <w:rFonts w:ascii="Times New Roman" w:hAnsi="Times New Roman" w:cs="Times New Roman"/>
                <w:sz w:val="20"/>
                <w:szCs w:val="20"/>
              </w:rPr>
              <w:br w:type="page"/>
            </w:r>
          </w:p>
        </w:tc>
        <w:tc>
          <w:tcPr>
            <w:tcW w:w="1559"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1843"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2977"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3260"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r>
      <w:tr w:rsidR="001B468D" w:rsidRPr="00D36D5A" w:rsidTr="001B468D">
        <w:trPr>
          <w:trHeight w:val="2"/>
        </w:trPr>
        <w:tc>
          <w:tcPr>
            <w:tcW w:w="366" w:type="dxa"/>
            <w:shd w:val="clear" w:color="auto" w:fill="auto"/>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58</w:t>
            </w:r>
          </w:p>
        </w:tc>
        <w:tc>
          <w:tcPr>
            <w:tcW w:w="487"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488"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637" w:type="dxa"/>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 xml:space="preserve">Функция  </w:t>
            </w:r>
            <w:proofErr w:type="spellStart"/>
            <w:r w:rsidRPr="00D36D5A">
              <w:rPr>
                <w:rFonts w:ascii="Times New Roman" w:hAnsi="Times New Roman" w:cs="Times New Roman"/>
                <w:sz w:val="20"/>
                <w:szCs w:val="20"/>
              </w:rPr>
              <w:t>y=√</w:t>
            </w:r>
            <w:proofErr w:type="spellEnd"/>
            <w:r w:rsidRPr="00D36D5A">
              <w:rPr>
                <w:rFonts w:ascii="Times New Roman" w:hAnsi="Times New Roman" w:cs="Times New Roman"/>
                <w:sz w:val="20"/>
                <w:szCs w:val="20"/>
              </w:rPr>
              <w:t>× и её график</w:t>
            </w:r>
          </w:p>
        </w:tc>
        <w:tc>
          <w:tcPr>
            <w:tcW w:w="799"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894" w:type="dxa"/>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 xml:space="preserve">функция  </w:t>
            </w:r>
            <w:proofErr w:type="spellStart"/>
            <w:r w:rsidRPr="00D36D5A">
              <w:rPr>
                <w:rFonts w:ascii="Times New Roman" w:hAnsi="Times New Roman" w:cs="Times New Roman"/>
                <w:sz w:val="20"/>
                <w:szCs w:val="20"/>
              </w:rPr>
              <w:t>у=√</w:t>
            </w:r>
            <w:proofErr w:type="spellEnd"/>
            <w:r w:rsidRPr="00D36D5A">
              <w:rPr>
                <w:rFonts w:ascii="Times New Roman" w:hAnsi="Times New Roman" w:cs="Times New Roman"/>
                <w:sz w:val="20"/>
                <w:szCs w:val="20"/>
              </w:rPr>
              <w:t>×, её свойства и график.</w:t>
            </w:r>
          </w:p>
        </w:tc>
        <w:tc>
          <w:tcPr>
            <w:tcW w:w="1559"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1843"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2977"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3260"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r>
      <w:tr w:rsidR="001B468D" w:rsidRPr="00D36D5A" w:rsidTr="001B468D">
        <w:trPr>
          <w:trHeight w:val="2"/>
        </w:trPr>
        <w:tc>
          <w:tcPr>
            <w:tcW w:w="366" w:type="dxa"/>
            <w:shd w:val="clear" w:color="auto" w:fill="auto"/>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59</w:t>
            </w:r>
          </w:p>
        </w:tc>
        <w:tc>
          <w:tcPr>
            <w:tcW w:w="487"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488"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637" w:type="dxa"/>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 xml:space="preserve">Функция  </w:t>
            </w:r>
            <w:proofErr w:type="spellStart"/>
            <w:r w:rsidRPr="00D36D5A">
              <w:rPr>
                <w:rFonts w:ascii="Times New Roman" w:hAnsi="Times New Roman" w:cs="Times New Roman"/>
                <w:sz w:val="20"/>
                <w:szCs w:val="20"/>
              </w:rPr>
              <w:t>y=√</w:t>
            </w:r>
            <w:proofErr w:type="spellEnd"/>
            <w:r w:rsidRPr="00D36D5A">
              <w:rPr>
                <w:rFonts w:ascii="Times New Roman" w:hAnsi="Times New Roman" w:cs="Times New Roman"/>
                <w:sz w:val="20"/>
                <w:szCs w:val="20"/>
              </w:rPr>
              <w:t>× и её график</w:t>
            </w:r>
          </w:p>
        </w:tc>
        <w:tc>
          <w:tcPr>
            <w:tcW w:w="799"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894" w:type="dxa"/>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 xml:space="preserve">функция  </w:t>
            </w:r>
            <w:proofErr w:type="spellStart"/>
            <w:r w:rsidRPr="00D36D5A">
              <w:rPr>
                <w:rFonts w:ascii="Times New Roman" w:hAnsi="Times New Roman" w:cs="Times New Roman"/>
                <w:sz w:val="20"/>
                <w:szCs w:val="20"/>
              </w:rPr>
              <w:t>у=√</w:t>
            </w:r>
            <w:proofErr w:type="spellEnd"/>
            <w:r w:rsidRPr="00D36D5A">
              <w:rPr>
                <w:rFonts w:ascii="Times New Roman" w:hAnsi="Times New Roman" w:cs="Times New Roman"/>
                <w:sz w:val="20"/>
                <w:szCs w:val="20"/>
              </w:rPr>
              <w:t>×, её свойства и график.</w:t>
            </w:r>
          </w:p>
        </w:tc>
        <w:tc>
          <w:tcPr>
            <w:tcW w:w="1559"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1843"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2977"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3260"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r>
      <w:tr w:rsidR="001B468D" w:rsidRPr="00D36D5A" w:rsidTr="001B468D">
        <w:trPr>
          <w:trHeight w:val="2"/>
        </w:trPr>
        <w:tc>
          <w:tcPr>
            <w:tcW w:w="366" w:type="dxa"/>
            <w:shd w:val="clear" w:color="auto" w:fill="auto"/>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60</w:t>
            </w:r>
          </w:p>
        </w:tc>
        <w:tc>
          <w:tcPr>
            <w:tcW w:w="487"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488"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637" w:type="dxa"/>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 xml:space="preserve">Функция  </w:t>
            </w:r>
            <w:proofErr w:type="spellStart"/>
            <w:r w:rsidRPr="00D36D5A">
              <w:rPr>
                <w:rFonts w:ascii="Times New Roman" w:hAnsi="Times New Roman" w:cs="Times New Roman"/>
                <w:sz w:val="20"/>
                <w:szCs w:val="20"/>
              </w:rPr>
              <w:t>y=√</w:t>
            </w:r>
            <w:proofErr w:type="spellEnd"/>
            <w:r w:rsidRPr="00D36D5A">
              <w:rPr>
                <w:rFonts w:ascii="Times New Roman" w:hAnsi="Times New Roman" w:cs="Times New Roman"/>
                <w:sz w:val="20"/>
                <w:szCs w:val="20"/>
              </w:rPr>
              <w:t>× и её график</w:t>
            </w:r>
          </w:p>
        </w:tc>
        <w:tc>
          <w:tcPr>
            <w:tcW w:w="799"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894" w:type="dxa"/>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 xml:space="preserve">функция  </w:t>
            </w:r>
            <w:proofErr w:type="spellStart"/>
            <w:r w:rsidRPr="00D36D5A">
              <w:rPr>
                <w:rFonts w:ascii="Times New Roman" w:hAnsi="Times New Roman" w:cs="Times New Roman"/>
                <w:sz w:val="20"/>
                <w:szCs w:val="20"/>
              </w:rPr>
              <w:t>у=√</w:t>
            </w:r>
            <w:proofErr w:type="spellEnd"/>
            <w:r w:rsidRPr="00D36D5A">
              <w:rPr>
                <w:rFonts w:ascii="Times New Roman" w:hAnsi="Times New Roman" w:cs="Times New Roman"/>
                <w:sz w:val="20"/>
                <w:szCs w:val="20"/>
              </w:rPr>
              <w:t>×, её свойства и график.</w:t>
            </w:r>
          </w:p>
        </w:tc>
        <w:tc>
          <w:tcPr>
            <w:tcW w:w="1559"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1843"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2977"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3260"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r>
      <w:tr w:rsidR="001B468D" w:rsidRPr="00D36D5A" w:rsidTr="001B468D">
        <w:trPr>
          <w:trHeight w:val="597"/>
        </w:trPr>
        <w:tc>
          <w:tcPr>
            <w:tcW w:w="366" w:type="dxa"/>
            <w:shd w:val="clear" w:color="auto" w:fill="auto"/>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61</w:t>
            </w:r>
          </w:p>
        </w:tc>
        <w:tc>
          <w:tcPr>
            <w:tcW w:w="487"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488"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637" w:type="dxa"/>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Контрольная работа № 4</w:t>
            </w:r>
          </w:p>
        </w:tc>
        <w:tc>
          <w:tcPr>
            <w:tcW w:w="799"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894" w:type="dxa"/>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 </w:t>
            </w:r>
          </w:p>
        </w:tc>
        <w:tc>
          <w:tcPr>
            <w:tcW w:w="1559"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1843"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2977"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3260"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r>
      <w:tr w:rsidR="001B468D" w:rsidRPr="00D36D5A" w:rsidTr="001B468D">
        <w:trPr>
          <w:trHeight w:val="2"/>
        </w:trPr>
        <w:tc>
          <w:tcPr>
            <w:tcW w:w="15310" w:type="dxa"/>
            <w:gridSpan w:val="10"/>
            <w:tcBorders>
              <w:top w:val="single" w:sz="4" w:space="0" w:color="auto"/>
              <w:left w:val="single" w:sz="4" w:space="0" w:color="auto"/>
              <w:bottom w:val="single" w:sz="4" w:space="0" w:color="auto"/>
            </w:tcBorders>
            <w:shd w:val="clear" w:color="auto" w:fill="auto"/>
          </w:tcPr>
          <w:p w:rsidR="001B468D" w:rsidRPr="00D36D5A" w:rsidRDefault="001B468D" w:rsidP="001B468D">
            <w:pPr>
              <w:spacing w:after="0"/>
              <w:jc w:val="both"/>
              <w:rPr>
                <w:rFonts w:ascii="Times New Roman" w:hAnsi="Times New Roman" w:cs="Times New Roman"/>
                <w:sz w:val="20"/>
                <w:szCs w:val="20"/>
              </w:rPr>
            </w:pPr>
          </w:p>
        </w:tc>
      </w:tr>
      <w:tr w:rsidR="001B468D" w:rsidRPr="00D36D5A" w:rsidTr="001B468D">
        <w:trPr>
          <w:trHeight w:val="2"/>
        </w:trPr>
        <w:tc>
          <w:tcPr>
            <w:tcW w:w="366" w:type="dxa"/>
            <w:shd w:val="clear" w:color="auto" w:fill="auto"/>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lastRenderedPageBreak/>
              <w:t>62</w:t>
            </w:r>
          </w:p>
        </w:tc>
        <w:tc>
          <w:tcPr>
            <w:tcW w:w="487"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488"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637" w:type="dxa"/>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Квадратные уравнения. Решение неполных квадратных уравнений</w:t>
            </w:r>
          </w:p>
        </w:tc>
        <w:tc>
          <w:tcPr>
            <w:tcW w:w="799"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894" w:type="dxa"/>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 xml:space="preserve">Квадратное уравнение. </w:t>
            </w:r>
          </w:p>
        </w:tc>
        <w:tc>
          <w:tcPr>
            <w:tcW w:w="1559" w:type="dxa"/>
            <w:vMerge w:val="restart"/>
            <w:shd w:val="clear" w:color="auto" w:fill="auto"/>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 xml:space="preserve">Распознавать и приводить примеры квадратных уравнений различных видов (полных, неполных, приведённых), квадратных трёхчленов. Описывать в общем виде решение неполных квадратных уравнений. Формулировать:  определения: уравнения первой степени, квадратного уравнения; квадратного </w:t>
            </w:r>
            <w:proofErr w:type="spellStart"/>
            <w:r w:rsidRPr="00D36D5A">
              <w:rPr>
                <w:rFonts w:ascii="Times New Roman" w:hAnsi="Times New Roman" w:cs="Times New Roman"/>
                <w:sz w:val="20"/>
                <w:szCs w:val="20"/>
              </w:rPr>
              <w:t>трёхчле-на</w:t>
            </w:r>
            <w:proofErr w:type="spellEnd"/>
            <w:r w:rsidRPr="00D36D5A">
              <w:rPr>
                <w:rFonts w:ascii="Times New Roman" w:hAnsi="Times New Roman" w:cs="Times New Roman"/>
                <w:sz w:val="20"/>
                <w:szCs w:val="20"/>
              </w:rPr>
              <w:t xml:space="preserve">, дискриминанта квадратного уравнения  и квадратного трёхчлена, корня квадратного трёхчлена; биквадратного уравнения; свойства квадратного </w:t>
            </w:r>
            <w:r w:rsidRPr="00D36D5A">
              <w:rPr>
                <w:rFonts w:ascii="Times New Roman" w:hAnsi="Times New Roman" w:cs="Times New Roman"/>
                <w:sz w:val="20"/>
                <w:szCs w:val="20"/>
              </w:rPr>
              <w:lastRenderedPageBreak/>
              <w:t xml:space="preserve">трёхчлена; теорему Виета и обратную ей теорему. Записывать и доказывать формулу корней квадратного уравнения. Исследовать </w:t>
            </w:r>
            <w:proofErr w:type="spellStart"/>
            <w:r w:rsidRPr="00D36D5A">
              <w:rPr>
                <w:rFonts w:ascii="Times New Roman" w:hAnsi="Times New Roman" w:cs="Times New Roman"/>
                <w:sz w:val="20"/>
                <w:szCs w:val="20"/>
              </w:rPr>
              <w:t>коли-чество</w:t>
            </w:r>
            <w:proofErr w:type="spellEnd"/>
            <w:r w:rsidRPr="00D36D5A">
              <w:rPr>
                <w:rFonts w:ascii="Times New Roman" w:hAnsi="Times New Roman" w:cs="Times New Roman"/>
                <w:sz w:val="20"/>
                <w:szCs w:val="20"/>
              </w:rPr>
              <w:t xml:space="preserve"> корней квадратного уравнения в зависимости от знака его дискриминанта. Доказывать теоремы: Виета (прямую и обратную), о разложении квадратного </w:t>
            </w:r>
            <w:proofErr w:type="spellStart"/>
            <w:r w:rsidRPr="00D36D5A">
              <w:rPr>
                <w:rFonts w:ascii="Times New Roman" w:hAnsi="Times New Roman" w:cs="Times New Roman"/>
                <w:sz w:val="20"/>
                <w:szCs w:val="20"/>
              </w:rPr>
              <w:t>трёх-члена</w:t>
            </w:r>
            <w:proofErr w:type="spellEnd"/>
            <w:r w:rsidRPr="00D36D5A">
              <w:rPr>
                <w:rFonts w:ascii="Times New Roman" w:hAnsi="Times New Roman" w:cs="Times New Roman"/>
                <w:sz w:val="20"/>
                <w:szCs w:val="20"/>
              </w:rPr>
              <w:t xml:space="preserve"> на множители, о свойстве квадратного трёхчлена с отрицательным </w:t>
            </w:r>
            <w:proofErr w:type="spellStart"/>
            <w:r w:rsidRPr="00D36D5A">
              <w:rPr>
                <w:rFonts w:ascii="Times New Roman" w:hAnsi="Times New Roman" w:cs="Times New Roman"/>
                <w:sz w:val="20"/>
                <w:szCs w:val="20"/>
              </w:rPr>
              <w:t>дискрими-нантом</w:t>
            </w:r>
            <w:proofErr w:type="spellEnd"/>
            <w:r w:rsidRPr="00D36D5A">
              <w:rPr>
                <w:rFonts w:ascii="Times New Roman" w:hAnsi="Times New Roman" w:cs="Times New Roman"/>
                <w:sz w:val="20"/>
                <w:szCs w:val="20"/>
              </w:rPr>
              <w:t>. Описывать на примерах метод замены переменной для решения уравнений.</w:t>
            </w:r>
            <w:r w:rsidRPr="00D36D5A">
              <w:rPr>
                <w:rFonts w:ascii="Times New Roman" w:hAnsi="Times New Roman" w:cs="Times New Roman"/>
                <w:sz w:val="20"/>
                <w:szCs w:val="20"/>
              </w:rPr>
              <w:br/>
              <w:t xml:space="preserve">Находить </w:t>
            </w:r>
            <w:r w:rsidRPr="00D36D5A">
              <w:rPr>
                <w:rFonts w:ascii="Times New Roman" w:hAnsi="Times New Roman" w:cs="Times New Roman"/>
                <w:sz w:val="20"/>
                <w:szCs w:val="20"/>
              </w:rPr>
              <w:lastRenderedPageBreak/>
              <w:t xml:space="preserve">корни квадратных уравнений различных видов. Применять теорему Виета и обратную ей теорему. Выполнять разложение квадратного трёхчлена на множители. Находить корни уравнений, </w:t>
            </w:r>
            <w:proofErr w:type="spellStart"/>
            <w:r w:rsidRPr="00D36D5A">
              <w:rPr>
                <w:rFonts w:ascii="Times New Roman" w:hAnsi="Times New Roman" w:cs="Times New Roman"/>
                <w:sz w:val="20"/>
                <w:szCs w:val="20"/>
              </w:rPr>
              <w:t>кото</w:t>
            </w:r>
            <w:proofErr w:type="spellEnd"/>
            <w:r w:rsidRPr="00D36D5A">
              <w:rPr>
                <w:rFonts w:ascii="Times New Roman" w:hAnsi="Times New Roman" w:cs="Times New Roman"/>
                <w:sz w:val="20"/>
                <w:szCs w:val="20"/>
              </w:rPr>
              <w:t xml:space="preserve"> </w:t>
            </w:r>
            <w:proofErr w:type="spellStart"/>
            <w:r w:rsidRPr="00D36D5A">
              <w:rPr>
                <w:rFonts w:ascii="Times New Roman" w:hAnsi="Times New Roman" w:cs="Times New Roman"/>
                <w:sz w:val="20"/>
                <w:szCs w:val="20"/>
              </w:rPr>
              <w:t>рые</w:t>
            </w:r>
            <w:proofErr w:type="spellEnd"/>
            <w:r w:rsidRPr="00D36D5A">
              <w:rPr>
                <w:rFonts w:ascii="Times New Roman" w:hAnsi="Times New Roman" w:cs="Times New Roman"/>
                <w:sz w:val="20"/>
                <w:szCs w:val="20"/>
              </w:rPr>
              <w:t xml:space="preserve">  сводятся к квадратным. Составлять </w:t>
            </w:r>
            <w:proofErr w:type="spellStart"/>
            <w:r w:rsidRPr="00D36D5A">
              <w:rPr>
                <w:rFonts w:ascii="Times New Roman" w:hAnsi="Times New Roman" w:cs="Times New Roman"/>
                <w:sz w:val="20"/>
                <w:szCs w:val="20"/>
              </w:rPr>
              <w:t>квадра</w:t>
            </w:r>
            <w:proofErr w:type="spellEnd"/>
            <w:r w:rsidRPr="00D36D5A">
              <w:rPr>
                <w:rFonts w:ascii="Times New Roman" w:hAnsi="Times New Roman" w:cs="Times New Roman"/>
                <w:sz w:val="20"/>
                <w:szCs w:val="20"/>
              </w:rPr>
              <w:t xml:space="preserve"> </w:t>
            </w:r>
            <w:proofErr w:type="spellStart"/>
            <w:r w:rsidRPr="00D36D5A">
              <w:rPr>
                <w:rFonts w:ascii="Times New Roman" w:hAnsi="Times New Roman" w:cs="Times New Roman"/>
                <w:sz w:val="20"/>
                <w:szCs w:val="20"/>
              </w:rPr>
              <w:t>тные</w:t>
            </w:r>
            <w:proofErr w:type="spellEnd"/>
            <w:r w:rsidRPr="00D36D5A">
              <w:rPr>
                <w:rFonts w:ascii="Times New Roman" w:hAnsi="Times New Roman" w:cs="Times New Roman"/>
                <w:sz w:val="20"/>
                <w:szCs w:val="20"/>
              </w:rPr>
              <w:t xml:space="preserve"> уравнения и уравнения, сводя </w:t>
            </w:r>
            <w:proofErr w:type="spellStart"/>
            <w:r w:rsidRPr="00D36D5A">
              <w:rPr>
                <w:rFonts w:ascii="Times New Roman" w:hAnsi="Times New Roman" w:cs="Times New Roman"/>
                <w:sz w:val="20"/>
                <w:szCs w:val="20"/>
              </w:rPr>
              <w:t>щиеся</w:t>
            </w:r>
            <w:proofErr w:type="spellEnd"/>
            <w:r w:rsidRPr="00D36D5A">
              <w:rPr>
                <w:rFonts w:ascii="Times New Roman" w:hAnsi="Times New Roman" w:cs="Times New Roman"/>
                <w:sz w:val="20"/>
                <w:szCs w:val="20"/>
              </w:rPr>
              <w:t xml:space="preserve"> к квадрат ным, являющиеся математическими моделями реальных ситуаций</w:t>
            </w:r>
          </w:p>
        </w:tc>
        <w:tc>
          <w:tcPr>
            <w:tcW w:w="1843" w:type="dxa"/>
            <w:vMerge w:val="restart"/>
            <w:shd w:val="clear" w:color="auto" w:fill="auto"/>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lastRenderedPageBreak/>
              <w:t xml:space="preserve">                                                                                                                                                                                                                                                                                                                                                                   2)представление о математической науке как сфере математической деятельности;                                                                </w:t>
            </w:r>
            <w:r w:rsidRPr="00D36D5A">
              <w:rPr>
                <w:rFonts w:ascii="Times New Roman" w:hAnsi="Times New Roman" w:cs="Times New Roman"/>
                <w:sz w:val="20"/>
                <w:szCs w:val="20"/>
              </w:rPr>
              <w:br/>
              <w:t xml:space="preserve">                                                                                                                                                                                                                                                                                                                                                                     3)развитие умений работать с учебным математическим текстом (анализировать, извлекать необходимую информацию), точно и грамот но выражать свои мысли с применением </w:t>
            </w:r>
            <w:proofErr w:type="spellStart"/>
            <w:r w:rsidRPr="00D36D5A">
              <w:rPr>
                <w:rFonts w:ascii="Times New Roman" w:hAnsi="Times New Roman" w:cs="Times New Roman"/>
                <w:sz w:val="20"/>
                <w:szCs w:val="20"/>
              </w:rPr>
              <w:t>математичес</w:t>
            </w:r>
            <w:proofErr w:type="spellEnd"/>
            <w:r w:rsidRPr="00D36D5A">
              <w:rPr>
                <w:rFonts w:ascii="Times New Roman" w:hAnsi="Times New Roman" w:cs="Times New Roman"/>
                <w:sz w:val="20"/>
                <w:szCs w:val="20"/>
              </w:rPr>
              <w:t xml:space="preserve"> кой терминологии и </w:t>
            </w:r>
            <w:proofErr w:type="spellStart"/>
            <w:r w:rsidRPr="00D36D5A">
              <w:rPr>
                <w:rFonts w:ascii="Times New Roman" w:hAnsi="Times New Roman" w:cs="Times New Roman"/>
                <w:sz w:val="20"/>
                <w:szCs w:val="20"/>
              </w:rPr>
              <w:t>симво</w:t>
            </w:r>
            <w:proofErr w:type="spellEnd"/>
            <w:r w:rsidRPr="00D36D5A">
              <w:rPr>
                <w:rFonts w:ascii="Times New Roman" w:hAnsi="Times New Roman" w:cs="Times New Roman"/>
                <w:sz w:val="20"/>
                <w:szCs w:val="20"/>
              </w:rPr>
              <w:t xml:space="preserve"> лики, проводить </w:t>
            </w:r>
            <w:proofErr w:type="spellStart"/>
            <w:r w:rsidRPr="00D36D5A">
              <w:rPr>
                <w:rFonts w:ascii="Times New Roman" w:hAnsi="Times New Roman" w:cs="Times New Roman"/>
                <w:sz w:val="20"/>
                <w:szCs w:val="20"/>
              </w:rPr>
              <w:t>классифика</w:t>
            </w:r>
            <w:proofErr w:type="spellEnd"/>
            <w:r w:rsidRPr="00D36D5A">
              <w:rPr>
                <w:rFonts w:ascii="Times New Roman" w:hAnsi="Times New Roman" w:cs="Times New Roman"/>
                <w:sz w:val="20"/>
                <w:szCs w:val="20"/>
              </w:rPr>
              <w:t xml:space="preserve"> </w:t>
            </w:r>
            <w:proofErr w:type="spellStart"/>
            <w:r w:rsidRPr="00D36D5A">
              <w:rPr>
                <w:rFonts w:ascii="Times New Roman" w:hAnsi="Times New Roman" w:cs="Times New Roman"/>
                <w:sz w:val="20"/>
                <w:szCs w:val="20"/>
              </w:rPr>
              <w:t>ции</w:t>
            </w:r>
            <w:proofErr w:type="spellEnd"/>
            <w:r w:rsidRPr="00D36D5A">
              <w:rPr>
                <w:rFonts w:ascii="Times New Roman" w:hAnsi="Times New Roman" w:cs="Times New Roman"/>
                <w:sz w:val="20"/>
                <w:szCs w:val="20"/>
              </w:rPr>
              <w:t xml:space="preserve">, логические обоснования;                                                                                                                                                                                                                                                                                                                                                               4)владение базовым понятийным аппаратом по содержанию данного </w:t>
            </w:r>
            <w:proofErr w:type="spellStart"/>
            <w:r w:rsidRPr="00D36D5A">
              <w:rPr>
                <w:rFonts w:ascii="Times New Roman" w:hAnsi="Times New Roman" w:cs="Times New Roman"/>
                <w:sz w:val="20"/>
                <w:szCs w:val="20"/>
              </w:rPr>
              <w:t>разде</w:t>
            </w:r>
            <w:proofErr w:type="spellEnd"/>
            <w:r w:rsidRPr="00D36D5A">
              <w:rPr>
                <w:rFonts w:ascii="Times New Roman" w:hAnsi="Times New Roman" w:cs="Times New Roman"/>
                <w:sz w:val="20"/>
                <w:szCs w:val="20"/>
              </w:rPr>
              <w:t xml:space="preserve"> </w:t>
            </w:r>
            <w:proofErr w:type="spellStart"/>
            <w:r w:rsidRPr="00D36D5A">
              <w:rPr>
                <w:rFonts w:ascii="Times New Roman" w:hAnsi="Times New Roman" w:cs="Times New Roman"/>
                <w:sz w:val="20"/>
                <w:szCs w:val="20"/>
              </w:rPr>
              <w:t>ла</w:t>
            </w:r>
            <w:proofErr w:type="spellEnd"/>
            <w:r w:rsidRPr="00D36D5A">
              <w:rPr>
                <w:rFonts w:ascii="Times New Roman" w:hAnsi="Times New Roman" w:cs="Times New Roman"/>
                <w:sz w:val="20"/>
                <w:szCs w:val="20"/>
              </w:rPr>
              <w:t xml:space="preserve">: квадратное уравнение, неполное квадратное </w:t>
            </w:r>
            <w:proofErr w:type="spellStart"/>
            <w:r w:rsidRPr="00D36D5A">
              <w:rPr>
                <w:rFonts w:ascii="Times New Roman" w:hAnsi="Times New Roman" w:cs="Times New Roman"/>
                <w:sz w:val="20"/>
                <w:szCs w:val="20"/>
              </w:rPr>
              <w:t>уравне</w:t>
            </w:r>
            <w:proofErr w:type="spellEnd"/>
            <w:r w:rsidRPr="00D36D5A">
              <w:rPr>
                <w:rFonts w:ascii="Times New Roman" w:hAnsi="Times New Roman" w:cs="Times New Roman"/>
                <w:sz w:val="20"/>
                <w:szCs w:val="20"/>
              </w:rPr>
              <w:t xml:space="preserve"> </w:t>
            </w:r>
            <w:proofErr w:type="spellStart"/>
            <w:r w:rsidRPr="00D36D5A">
              <w:rPr>
                <w:rFonts w:ascii="Times New Roman" w:hAnsi="Times New Roman" w:cs="Times New Roman"/>
                <w:sz w:val="20"/>
                <w:szCs w:val="20"/>
              </w:rPr>
              <w:t>ние</w:t>
            </w:r>
            <w:proofErr w:type="spellEnd"/>
            <w:r w:rsidRPr="00D36D5A">
              <w:rPr>
                <w:rFonts w:ascii="Times New Roman" w:hAnsi="Times New Roman" w:cs="Times New Roman"/>
                <w:sz w:val="20"/>
                <w:szCs w:val="20"/>
              </w:rPr>
              <w:t xml:space="preserve">, дискриминант </w:t>
            </w:r>
            <w:r w:rsidRPr="00D36D5A">
              <w:rPr>
                <w:rFonts w:ascii="Times New Roman" w:hAnsi="Times New Roman" w:cs="Times New Roman"/>
                <w:sz w:val="20"/>
                <w:szCs w:val="20"/>
              </w:rPr>
              <w:lastRenderedPageBreak/>
              <w:t xml:space="preserve">квадрат </w:t>
            </w:r>
            <w:proofErr w:type="spellStart"/>
            <w:r w:rsidRPr="00D36D5A">
              <w:rPr>
                <w:rFonts w:ascii="Times New Roman" w:hAnsi="Times New Roman" w:cs="Times New Roman"/>
                <w:sz w:val="20"/>
                <w:szCs w:val="20"/>
              </w:rPr>
              <w:t>ного</w:t>
            </w:r>
            <w:proofErr w:type="spellEnd"/>
            <w:r w:rsidRPr="00D36D5A">
              <w:rPr>
                <w:rFonts w:ascii="Times New Roman" w:hAnsi="Times New Roman" w:cs="Times New Roman"/>
                <w:sz w:val="20"/>
                <w:szCs w:val="20"/>
              </w:rPr>
              <w:t xml:space="preserve"> уравнения, формула корней квадратного </w:t>
            </w:r>
            <w:proofErr w:type="spellStart"/>
            <w:r w:rsidRPr="00D36D5A">
              <w:rPr>
                <w:rFonts w:ascii="Times New Roman" w:hAnsi="Times New Roman" w:cs="Times New Roman"/>
                <w:sz w:val="20"/>
                <w:szCs w:val="20"/>
              </w:rPr>
              <w:t>уравне</w:t>
            </w:r>
            <w:proofErr w:type="spellEnd"/>
            <w:r w:rsidRPr="00D36D5A">
              <w:rPr>
                <w:rFonts w:ascii="Times New Roman" w:hAnsi="Times New Roman" w:cs="Times New Roman"/>
                <w:sz w:val="20"/>
                <w:szCs w:val="20"/>
              </w:rPr>
              <w:t xml:space="preserve"> </w:t>
            </w:r>
            <w:proofErr w:type="spellStart"/>
            <w:r w:rsidRPr="00D36D5A">
              <w:rPr>
                <w:rFonts w:ascii="Times New Roman" w:hAnsi="Times New Roman" w:cs="Times New Roman"/>
                <w:sz w:val="20"/>
                <w:szCs w:val="20"/>
              </w:rPr>
              <w:t>ния</w:t>
            </w:r>
            <w:proofErr w:type="spellEnd"/>
            <w:r w:rsidRPr="00D36D5A">
              <w:rPr>
                <w:rFonts w:ascii="Times New Roman" w:hAnsi="Times New Roman" w:cs="Times New Roman"/>
                <w:sz w:val="20"/>
                <w:szCs w:val="20"/>
              </w:rPr>
              <w:t xml:space="preserve">, приведенное </w:t>
            </w:r>
            <w:proofErr w:type="spellStart"/>
            <w:r w:rsidRPr="00D36D5A">
              <w:rPr>
                <w:rFonts w:ascii="Times New Roman" w:hAnsi="Times New Roman" w:cs="Times New Roman"/>
                <w:sz w:val="20"/>
                <w:szCs w:val="20"/>
              </w:rPr>
              <w:t>кв</w:t>
            </w:r>
            <w:proofErr w:type="spellEnd"/>
            <w:r w:rsidRPr="00D36D5A">
              <w:rPr>
                <w:rFonts w:ascii="Times New Roman" w:hAnsi="Times New Roman" w:cs="Times New Roman"/>
                <w:sz w:val="20"/>
                <w:szCs w:val="20"/>
              </w:rPr>
              <w:t xml:space="preserve"> </w:t>
            </w:r>
            <w:proofErr w:type="spellStart"/>
            <w:r w:rsidRPr="00D36D5A">
              <w:rPr>
                <w:rFonts w:ascii="Times New Roman" w:hAnsi="Times New Roman" w:cs="Times New Roman"/>
                <w:sz w:val="20"/>
                <w:szCs w:val="20"/>
              </w:rPr>
              <w:t>уравне</w:t>
            </w:r>
            <w:proofErr w:type="spellEnd"/>
            <w:r w:rsidRPr="00D36D5A">
              <w:rPr>
                <w:rFonts w:ascii="Times New Roman" w:hAnsi="Times New Roman" w:cs="Times New Roman"/>
                <w:sz w:val="20"/>
                <w:szCs w:val="20"/>
              </w:rPr>
              <w:t xml:space="preserve"> </w:t>
            </w:r>
            <w:proofErr w:type="spellStart"/>
            <w:r w:rsidRPr="00D36D5A">
              <w:rPr>
                <w:rFonts w:ascii="Times New Roman" w:hAnsi="Times New Roman" w:cs="Times New Roman"/>
                <w:sz w:val="20"/>
                <w:szCs w:val="20"/>
              </w:rPr>
              <w:t>ние</w:t>
            </w:r>
            <w:proofErr w:type="spellEnd"/>
            <w:r w:rsidRPr="00D36D5A">
              <w:rPr>
                <w:rFonts w:ascii="Times New Roman" w:hAnsi="Times New Roman" w:cs="Times New Roman"/>
                <w:sz w:val="20"/>
                <w:szCs w:val="20"/>
              </w:rPr>
              <w:t xml:space="preserve">, теорема Виета; квадрат </w:t>
            </w:r>
            <w:proofErr w:type="spellStart"/>
            <w:r w:rsidRPr="00D36D5A">
              <w:rPr>
                <w:rFonts w:ascii="Times New Roman" w:hAnsi="Times New Roman" w:cs="Times New Roman"/>
                <w:sz w:val="20"/>
                <w:szCs w:val="20"/>
              </w:rPr>
              <w:t>ный</w:t>
            </w:r>
            <w:proofErr w:type="spellEnd"/>
            <w:r w:rsidRPr="00D36D5A">
              <w:rPr>
                <w:rFonts w:ascii="Times New Roman" w:hAnsi="Times New Roman" w:cs="Times New Roman"/>
                <w:sz w:val="20"/>
                <w:szCs w:val="20"/>
              </w:rPr>
              <w:t xml:space="preserve"> трехчлен, формула разложения квадратного трехчлена на множители;                                                                                                                                                                                                                                                                                                                                                                                                                                                                                            6)практически значимые математические умения и навыки, их применение к решению математических и нематематических задач предполагающее умения: вычислять дискриминант квадратного уравнения, решать неполные квадратные уравнения, решать </w:t>
            </w:r>
            <w:proofErr w:type="spellStart"/>
            <w:r w:rsidRPr="00D36D5A">
              <w:rPr>
                <w:rFonts w:ascii="Times New Roman" w:hAnsi="Times New Roman" w:cs="Times New Roman"/>
                <w:sz w:val="20"/>
                <w:szCs w:val="20"/>
              </w:rPr>
              <w:t>квадратн</w:t>
            </w:r>
            <w:proofErr w:type="spellEnd"/>
            <w:r w:rsidRPr="00D36D5A">
              <w:rPr>
                <w:rFonts w:ascii="Times New Roman" w:hAnsi="Times New Roman" w:cs="Times New Roman"/>
                <w:sz w:val="20"/>
                <w:szCs w:val="20"/>
              </w:rPr>
              <w:t xml:space="preserve"> </w:t>
            </w:r>
            <w:proofErr w:type="spellStart"/>
            <w:r w:rsidRPr="00D36D5A">
              <w:rPr>
                <w:rFonts w:ascii="Times New Roman" w:hAnsi="Times New Roman" w:cs="Times New Roman"/>
                <w:sz w:val="20"/>
                <w:szCs w:val="20"/>
              </w:rPr>
              <w:t>ые</w:t>
            </w:r>
            <w:proofErr w:type="spellEnd"/>
            <w:r w:rsidRPr="00D36D5A">
              <w:rPr>
                <w:rFonts w:ascii="Times New Roman" w:hAnsi="Times New Roman" w:cs="Times New Roman"/>
                <w:sz w:val="20"/>
                <w:szCs w:val="20"/>
              </w:rPr>
              <w:t xml:space="preserve"> уравнения по формуле и по теореме Виета; решать уравнения, сводящиеся к </w:t>
            </w:r>
            <w:proofErr w:type="spellStart"/>
            <w:r w:rsidRPr="00D36D5A">
              <w:rPr>
                <w:rFonts w:ascii="Times New Roman" w:hAnsi="Times New Roman" w:cs="Times New Roman"/>
                <w:sz w:val="20"/>
                <w:szCs w:val="20"/>
              </w:rPr>
              <w:t>квад</w:t>
            </w:r>
            <w:proofErr w:type="spellEnd"/>
            <w:r w:rsidRPr="00D36D5A">
              <w:rPr>
                <w:rFonts w:ascii="Times New Roman" w:hAnsi="Times New Roman" w:cs="Times New Roman"/>
                <w:sz w:val="20"/>
                <w:szCs w:val="20"/>
              </w:rPr>
              <w:t xml:space="preserve"> ратным;  разложить квадрат </w:t>
            </w:r>
            <w:proofErr w:type="spellStart"/>
            <w:r w:rsidRPr="00D36D5A">
              <w:rPr>
                <w:rFonts w:ascii="Times New Roman" w:hAnsi="Times New Roman" w:cs="Times New Roman"/>
                <w:sz w:val="20"/>
                <w:szCs w:val="20"/>
              </w:rPr>
              <w:lastRenderedPageBreak/>
              <w:t>ный</w:t>
            </w:r>
            <w:proofErr w:type="spellEnd"/>
            <w:r w:rsidRPr="00D36D5A">
              <w:rPr>
                <w:rFonts w:ascii="Times New Roman" w:hAnsi="Times New Roman" w:cs="Times New Roman"/>
                <w:sz w:val="20"/>
                <w:szCs w:val="20"/>
              </w:rPr>
              <w:t xml:space="preserve"> трехчлен на множители;</w:t>
            </w:r>
            <w:r w:rsidRPr="00D36D5A">
              <w:rPr>
                <w:rFonts w:ascii="Times New Roman" w:hAnsi="Times New Roman" w:cs="Times New Roman"/>
                <w:sz w:val="20"/>
                <w:szCs w:val="20"/>
              </w:rPr>
              <w:br/>
              <w:t>решать текстовые задачи с помощью составления и решения квадратных уравнений и уравнений, сводящихся к квадратным;</w:t>
            </w:r>
            <w:r w:rsidRPr="00D36D5A">
              <w:rPr>
                <w:rFonts w:ascii="Times New Roman" w:hAnsi="Times New Roman" w:cs="Times New Roman"/>
                <w:sz w:val="20"/>
                <w:szCs w:val="20"/>
              </w:rPr>
              <w:br/>
              <w:t xml:space="preserve">использовать </w:t>
            </w:r>
            <w:proofErr w:type="spellStart"/>
            <w:r w:rsidRPr="00D36D5A">
              <w:rPr>
                <w:rFonts w:ascii="Times New Roman" w:hAnsi="Times New Roman" w:cs="Times New Roman"/>
                <w:sz w:val="20"/>
                <w:szCs w:val="20"/>
              </w:rPr>
              <w:t>алгебраичес</w:t>
            </w:r>
            <w:proofErr w:type="spellEnd"/>
            <w:r w:rsidRPr="00D36D5A">
              <w:rPr>
                <w:rFonts w:ascii="Times New Roman" w:hAnsi="Times New Roman" w:cs="Times New Roman"/>
                <w:sz w:val="20"/>
                <w:szCs w:val="20"/>
              </w:rPr>
              <w:t xml:space="preserve"> кий язык для описания пред </w:t>
            </w:r>
            <w:proofErr w:type="spellStart"/>
            <w:r w:rsidRPr="00D36D5A">
              <w:rPr>
                <w:rFonts w:ascii="Times New Roman" w:hAnsi="Times New Roman" w:cs="Times New Roman"/>
                <w:sz w:val="20"/>
                <w:szCs w:val="20"/>
              </w:rPr>
              <w:t>метов</w:t>
            </w:r>
            <w:proofErr w:type="spellEnd"/>
            <w:r w:rsidRPr="00D36D5A">
              <w:rPr>
                <w:rFonts w:ascii="Times New Roman" w:hAnsi="Times New Roman" w:cs="Times New Roman"/>
                <w:sz w:val="20"/>
                <w:szCs w:val="20"/>
              </w:rPr>
              <w:t xml:space="preserve"> окружающего мира и создания соответствующих математических моделей;</w:t>
            </w:r>
            <w:r w:rsidRPr="00D36D5A">
              <w:rPr>
                <w:rFonts w:ascii="Times New Roman" w:hAnsi="Times New Roman" w:cs="Times New Roman"/>
                <w:sz w:val="20"/>
                <w:szCs w:val="20"/>
              </w:rPr>
              <w:br/>
              <w:t>выполнять тождественные преобразования рациональных выражений.</w:t>
            </w:r>
          </w:p>
        </w:tc>
        <w:tc>
          <w:tcPr>
            <w:tcW w:w="2977" w:type="dxa"/>
            <w:vMerge w:val="restart"/>
            <w:shd w:val="clear" w:color="auto" w:fill="auto"/>
          </w:tcPr>
          <w:p w:rsidR="001B468D" w:rsidRPr="00D36D5A" w:rsidRDefault="001B468D" w:rsidP="001B468D">
            <w:pPr>
              <w:spacing w:after="0"/>
              <w:jc w:val="both"/>
              <w:rPr>
                <w:rFonts w:ascii="Times New Roman" w:hAnsi="Times New Roman" w:cs="Times New Roman"/>
                <w:sz w:val="20"/>
                <w:szCs w:val="20"/>
              </w:rPr>
            </w:pPr>
          </w:p>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1)умение самостоятельно определять цели своего обучения, ставить и формулировать для себя новые задачи в учёбе, развивать мотивы и интересы своей познавательной деятельности;</w:t>
            </w:r>
            <w:r w:rsidRPr="00D36D5A">
              <w:rPr>
                <w:rFonts w:ascii="Times New Roman" w:hAnsi="Times New Roman" w:cs="Times New Roman"/>
                <w:sz w:val="20"/>
                <w:szCs w:val="20"/>
              </w:rPr>
              <w:br/>
              <w:t>2)умение соотносить свои действия с планируемыми 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действия в соответствии с изменяющейся ситуацией;</w:t>
            </w:r>
            <w:r w:rsidRPr="00D36D5A">
              <w:rPr>
                <w:rFonts w:ascii="Times New Roman" w:hAnsi="Times New Roman" w:cs="Times New Roman"/>
                <w:sz w:val="20"/>
                <w:szCs w:val="20"/>
              </w:rPr>
              <w:br/>
              <w:t>3)умение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w:t>
            </w:r>
            <w:r w:rsidRPr="00D36D5A">
              <w:rPr>
                <w:rFonts w:ascii="Times New Roman" w:hAnsi="Times New Roman" w:cs="Times New Roman"/>
                <w:sz w:val="20"/>
                <w:szCs w:val="20"/>
              </w:rPr>
              <w:br/>
              <w:t xml:space="preserve">4)умение устанавливать причинно-следственные связи, строить логическое рассуждение, умозаключение (индуктивное, дедуктивное и по аналогии) и делать выводы; </w:t>
            </w:r>
            <w:r w:rsidRPr="00D36D5A">
              <w:rPr>
                <w:rFonts w:ascii="Times New Roman" w:hAnsi="Times New Roman" w:cs="Times New Roman"/>
                <w:sz w:val="20"/>
                <w:szCs w:val="20"/>
              </w:rPr>
              <w:br/>
              <w:t>5)первоначальные представления об идеях и о методах математики как об универсальном языке науки и техники;</w:t>
            </w:r>
            <w:r w:rsidRPr="00D36D5A">
              <w:rPr>
                <w:rFonts w:ascii="Times New Roman" w:hAnsi="Times New Roman" w:cs="Times New Roman"/>
                <w:sz w:val="20"/>
                <w:szCs w:val="20"/>
              </w:rPr>
              <w:br/>
              <w:t xml:space="preserve">6)умение видеть математическую задачу в </w:t>
            </w:r>
            <w:r w:rsidRPr="00D36D5A">
              <w:rPr>
                <w:rFonts w:ascii="Times New Roman" w:hAnsi="Times New Roman" w:cs="Times New Roman"/>
                <w:sz w:val="20"/>
                <w:szCs w:val="20"/>
              </w:rPr>
              <w:lastRenderedPageBreak/>
              <w:t>контексте проблемной ситуации в других дисциплинах, в окружающей жизни;</w:t>
            </w:r>
            <w:r w:rsidRPr="00D36D5A">
              <w:rPr>
                <w:rFonts w:ascii="Times New Roman" w:hAnsi="Times New Roman" w:cs="Times New Roman"/>
                <w:sz w:val="20"/>
                <w:szCs w:val="20"/>
              </w:rPr>
              <w:br/>
              <w:t xml:space="preserve">7)умение находить в различных источниках информацию, необходимую для решения математических задач, и представлять её в понятной форме, принимать решение в условиях неполной или избыточной, точной или вероятностной информации; </w:t>
            </w:r>
            <w:r w:rsidRPr="00D36D5A">
              <w:rPr>
                <w:rFonts w:ascii="Times New Roman" w:hAnsi="Times New Roman" w:cs="Times New Roman"/>
                <w:sz w:val="20"/>
                <w:szCs w:val="20"/>
              </w:rPr>
              <w:br/>
              <w:t>8)умение понимать и использовать математические средства наглядности (графики, таблицы, схемы и др.) для иллюстрации, интерпретации, аргументации;</w:t>
            </w:r>
            <w:r w:rsidRPr="00D36D5A">
              <w:rPr>
                <w:rFonts w:ascii="Times New Roman" w:hAnsi="Times New Roman" w:cs="Times New Roman"/>
                <w:sz w:val="20"/>
                <w:szCs w:val="20"/>
              </w:rPr>
              <w:br/>
              <w:t>9)умение выдвигать гипотезы при решении задачи, понимать необходимость их проверки;</w:t>
            </w:r>
            <w:r w:rsidRPr="00D36D5A">
              <w:rPr>
                <w:rFonts w:ascii="Times New Roman" w:hAnsi="Times New Roman" w:cs="Times New Roman"/>
                <w:sz w:val="20"/>
                <w:szCs w:val="20"/>
              </w:rPr>
              <w:br/>
              <w:t xml:space="preserve">10)понимание </w:t>
            </w:r>
            <w:proofErr w:type="spellStart"/>
            <w:r w:rsidRPr="00D36D5A">
              <w:rPr>
                <w:rFonts w:ascii="Times New Roman" w:hAnsi="Times New Roman" w:cs="Times New Roman"/>
                <w:sz w:val="20"/>
                <w:szCs w:val="20"/>
              </w:rPr>
              <w:t>сущ</w:t>
            </w:r>
            <w:proofErr w:type="spellEnd"/>
            <w:r w:rsidRPr="00D36D5A">
              <w:rPr>
                <w:rFonts w:ascii="Times New Roman" w:hAnsi="Times New Roman" w:cs="Times New Roman"/>
                <w:sz w:val="20"/>
                <w:szCs w:val="20"/>
              </w:rPr>
              <w:t xml:space="preserve"> </w:t>
            </w:r>
            <w:proofErr w:type="spellStart"/>
            <w:r w:rsidRPr="00D36D5A">
              <w:rPr>
                <w:rFonts w:ascii="Times New Roman" w:hAnsi="Times New Roman" w:cs="Times New Roman"/>
                <w:sz w:val="20"/>
                <w:szCs w:val="20"/>
              </w:rPr>
              <w:t>ности</w:t>
            </w:r>
            <w:proofErr w:type="spellEnd"/>
            <w:r w:rsidRPr="00D36D5A">
              <w:rPr>
                <w:rFonts w:ascii="Times New Roman" w:hAnsi="Times New Roman" w:cs="Times New Roman"/>
                <w:sz w:val="20"/>
                <w:szCs w:val="20"/>
              </w:rPr>
              <w:t xml:space="preserve"> алгоритмических предписаний и умение действовать в </w:t>
            </w:r>
            <w:proofErr w:type="spellStart"/>
            <w:r w:rsidRPr="00D36D5A">
              <w:rPr>
                <w:rFonts w:ascii="Times New Roman" w:hAnsi="Times New Roman" w:cs="Times New Roman"/>
                <w:sz w:val="20"/>
                <w:szCs w:val="20"/>
              </w:rPr>
              <w:t>соответ</w:t>
            </w:r>
            <w:proofErr w:type="spellEnd"/>
            <w:r w:rsidRPr="00D36D5A">
              <w:rPr>
                <w:rFonts w:ascii="Times New Roman" w:hAnsi="Times New Roman" w:cs="Times New Roman"/>
                <w:sz w:val="20"/>
                <w:szCs w:val="20"/>
              </w:rPr>
              <w:t xml:space="preserve"> </w:t>
            </w:r>
            <w:proofErr w:type="spellStart"/>
            <w:r w:rsidRPr="00D36D5A">
              <w:rPr>
                <w:rFonts w:ascii="Times New Roman" w:hAnsi="Times New Roman" w:cs="Times New Roman"/>
                <w:sz w:val="20"/>
                <w:szCs w:val="20"/>
              </w:rPr>
              <w:t>ствии</w:t>
            </w:r>
            <w:proofErr w:type="spellEnd"/>
            <w:r w:rsidRPr="00D36D5A">
              <w:rPr>
                <w:rFonts w:ascii="Times New Roman" w:hAnsi="Times New Roman" w:cs="Times New Roman"/>
                <w:sz w:val="20"/>
                <w:szCs w:val="20"/>
              </w:rPr>
              <w:t xml:space="preserve"> с предложенным алгоритмом</w:t>
            </w:r>
          </w:p>
        </w:tc>
        <w:tc>
          <w:tcPr>
            <w:tcW w:w="3260" w:type="dxa"/>
            <w:vMerge w:val="restart"/>
            <w:shd w:val="clear" w:color="auto" w:fill="auto"/>
          </w:tcPr>
          <w:p w:rsidR="001B468D" w:rsidRPr="00D36D5A" w:rsidRDefault="001B468D" w:rsidP="001B468D">
            <w:pPr>
              <w:spacing w:after="0"/>
              <w:jc w:val="both"/>
              <w:rPr>
                <w:rFonts w:ascii="Times New Roman" w:hAnsi="Times New Roman" w:cs="Times New Roman"/>
                <w:sz w:val="20"/>
                <w:szCs w:val="20"/>
              </w:rPr>
            </w:pPr>
          </w:p>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1)воспитание российской гражданской идентичности: патриотизма, осознания вклада отечественных учёных в развитие мировой науки;</w:t>
            </w:r>
            <w:r w:rsidRPr="00D36D5A">
              <w:rPr>
                <w:rFonts w:ascii="Times New Roman" w:hAnsi="Times New Roman" w:cs="Times New Roman"/>
                <w:sz w:val="20"/>
                <w:szCs w:val="20"/>
              </w:rPr>
              <w:br/>
            </w:r>
            <w:r w:rsidRPr="00D36D5A">
              <w:rPr>
                <w:rFonts w:ascii="Times New Roman" w:hAnsi="Times New Roman" w:cs="Times New Roman"/>
                <w:sz w:val="20"/>
                <w:szCs w:val="20"/>
              </w:rPr>
              <w:br/>
            </w:r>
            <w:r w:rsidRPr="00D36D5A">
              <w:rPr>
                <w:rFonts w:ascii="Times New Roman" w:hAnsi="Times New Roman" w:cs="Times New Roman"/>
                <w:sz w:val="20"/>
                <w:szCs w:val="20"/>
              </w:rPr>
              <w:br/>
            </w:r>
            <w:r w:rsidRPr="00D36D5A">
              <w:rPr>
                <w:rFonts w:ascii="Times New Roman" w:hAnsi="Times New Roman" w:cs="Times New Roman"/>
                <w:sz w:val="20"/>
                <w:szCs w:val="20"/>
              </w:rPr>
              <w:br/>
            </w:r>
            <w:r w:rsidRPr="00D36D5A">
              <w:rPr>
                <w:rFonts w:ascii="Times New Roman" w:hAnsi="Times New Roman" w:cs="Times New Roman"/>
                <w:sz w:val="20"/>
                <w:szCs w:val="20"/>
              </w:rPr>
              <w:br/>
              <w:t>2)ответственное отношение к учению, готовность и способность обучающихся к саморазвитию и самообразованию на основе мотивации к обучению и познанию;</w:t>
            </w:r>
            <w:r w:rsidRPr="00D36D5A">
              <w:rPr>
                <w:rFonts w:ascii="Times New Roman" w:hAnsi="Times New Roman" w:cs="Times New Roman"/>
                <w:sz w:val="20"/>
                <w:szCs w:val="20"/>
              </w:rPr>
              <w:br/>
            </w:r>
            <w:r w:rsidRPr="00D36D5A">
              <w:rPr>
                <w:rFonts w:ascii="Times New Roman" w:hAnsi="Times New Roman" w:cs="Times New Roman"/>
                <w:sz w:val="20"/>
                <w:szCs w:val="20"/>
              </w:rPr>
              <w:br/>
            </w:r>
            <w:r w:rsidRPr="00D36D5A">
              <w:rPr>
                <w:rFonts w:ascii="Times New Roman" w:hAnsi="Times New Roman" w:cs="Times New Roman"/>
                <w:sz w:val="20"/>
                <w:szCs w:val="20"/>
              </w:rPr>
              <w:br/>
            </w:r>
            <w:r w:rsidRPr="00D36D5A">
              <w:rPr>
                <w:rFonts w:ascii="Times New Roman" w:hAnsi="Times New Roman" w:cs="Times New Roman"/>
                <w:sz w:val="20"/>
                <w:szCs w:val="20"/>
              </w:rPr>
              <w:br/>
            </w:r>
            <w:r w:rsidRPr="00D36D5A">
              <w:rPr>
                <w:rFonts w:ascii="Times New Roman" w:hAnsi="Times New Roman" w:cs="Times New Roman"/>
                <w:sz w:val="20"/>
                <w:szCs w:val="20"/>
              </w:rPr>
              <w:br/>
            </w:r>
            <w:r w:rsidRPr="00D36D5A">
              <w:rPr>
                <w:rFonts w:ascii="Times New Roman" w:hAnsi="Times New Roman" w:cs="Times New Roman"/>
                <w:sz w:val="20"/>
                <w:szCs w:val="20"/>
              </w:rPr>
              <w:br/>
            </w:r>
            <w:r w:rsidRPr="00D36D5A">
              <w:rPr>
                <w:rFonts w:ascii="Times New Roman" w:hAnsi="Times New Roman" w:cs="Times New Roman"/>
                <w:sz w:val="20"/>
                <w:szCs w:val="20"/>
              </w:rPr>
              <w:br/>
            </w:r>
            <w:r w:rsidRPr="00D36D5A">
              <w:rPr>
                <w:rFonts w:ascii="Times New Roman" w:hAnsi="Times New Roman" w:cs="Times New Roman"/>
                <w:sz w:val="20"/>
                <w:szCs w:val="20"/>
              </w:rPr>
              <w:br/>
            </w:r>
            <w:r w:rsidRPr="00D36D5A">
              <w:rPr>
                <w:rFonts w:ascii="Times New Roman" w:hAnsi="Times New Roman" w:cs="Times New Roman"/>
                <w:sz w:val="20"/>
                <w:szCs w:val="20"/>
              </w:rPr>
              <w:br/>
              <w:t>3)осознанный выбор и построение дальнейшей индивидуальной траектории образования на базе ориентировки в мире профессий и профессиональных предпочтений с учётом устойчивых познавательных интересов, а также на основе формирования уважительного отношения к труду, развитие опыта участия в социально значимом труде;</w:t>
            </w:r>
            <w:r w:rsidRPr="00D36D5A">
              <w:rPr>
                <w:rFonts w:ascii="Times New Roman" w:hAnsi="Times New Roman" w:cs="Times New Roman"/>
                <w:sz w:val="20"/>
                <w:szCs w:val="20"/>
              </w:rPr>
              <w:br/>
            </w:r>
            <w:r w:rsidRPr="00D36D5A">
              <w:rPr>
                <w:rFonts w:ascii="Times New Roman" w:hAnsi="Times New Roman" w:cs="Times New Roman"/>
                <w:sz w:val="20"/>
                <w:szCs w:val="20"/>
              </w:rPr>
              <w:br/>
            </w:r>
            <w:r w:rsidRPr="00D36D5A">
              <w:rPr>
                <w:rFonts w:ascii="Times New Roman" w:hAnsi="Times New Roman" w:cs="Times New Roman"/>
                <w:sz w:val="20"/>
                <w:szCs w:val="20"/>
              </w:rPr>
              <w:br/>
              <w:t xml:space="preserve">4)умение контролировать процесс и результат учебной и </w:t>
            </w:r>
            <w:r w:rsidRPr="00D36D5A">
              <w:rPr>
                <w:rFonts w:ascii="Times New Roman" w:hAnsi="Times New Roman" w:cs="Times New Roman"/>
                <w:sz w:val="20"/>
                <w:szCs w:val="20"/>
              </w:rPr>
              <w:lastRenderedPageBreak/>
              <w:t>математической деятельности;</w:t>
            </w:r>
            <w:r w:rsidRPr="00D36D5A">
              <w:rPr>
                <w:rFonts w:ascii="Times New Roman" w:hAnsi="Times New Roman" w:cs="Times New Roman"/>
                <w:sz w:val="20"/>
                <w:szCs w:val="20"/>
              </w:rPr>
              <w:br/>
            </w:r>
            <w:r w:rsidRPr="00D36D5A">
              <w:rPr>
                <w:rFonts w:ascii="Times New Roman" w:hAnsi="Times New Roman" w:cs="Times New Roman"/>
                <w:sz w:val="20"/>
                <w:szCs w:val="20"/>
              </w:rPr>
              <w:br/>
            </w:r>
            <w:r w:rsidRPr="00D36D5A">
              <w:rPr>
                <w:rFonts w:ascii="Times New Roman" w:hAnsi="Times New Roman" w:cs="Times New Roman"/>
                <w:sz w:val="20"/>
                <w:szCs w:val="20"/>
              </w:rPr>
              <w:br/>
              <w:t>5)критичность мышления, инициатива, находчивость, активность при решении математических задач.</w:t>
            </w:r>
            <w:r w:rsidRPr="00D36D5A">
              <w:rPr>
                <w:rFonts w:ascii="Times New Roman" w:hAnsi="Times New Roman" w:cs="Times New Roman"/>
                <w:sz w:val="20"/>
                <w:szCs w:val="20"/>
              </w:rPr>
              <w:br/>
            </w:r>
          </w:p>
        </w:tc>
      </w:tr>
      <w:tr w:rsidR="001B468D" w:rsidRPr="00D36D5A" w:rsidTr="001B468D">
        <w:trPr>
          <w:trHeight w:val="2"/>
        </w:trPr>
        <w:tc>
          <w:tcPr>
            <w:tcW w:w="366" w:type="dxa"/>
            <w:shd w:val="clear" w:color="auto" w:fill="auto"/>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63</w:t>
            </w:r>
          </w:p>
        </w:tc>
        <w:tc>
          <w:tcPr>
            <w:tcW w:w="487"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488"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637" w:type="dxa"/>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Квадратные уравнения. Решение неполных квадратных уравнений</w:t>
            </w:r>
          </w:p>
        </w:tc>
        <w:tc>
          <w:tcPr>
            <w:tcW w:w="799"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894" w:type="dxa"/>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 xml:space="preserve">Квадратное уравнение. </w:t>
            </w:r>
          </w:p>
        </w:tc>
        <w:tc>
          <w:tcPr>
            <w:tcW w:w="1559"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1843"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2977"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3260"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r>
      <w:tr w:rsidR="001B468D" w:rsidRPr="00D36D5A" w:rsidTr="001B468D">
        <w:trPr>
          <w:trHeight w:val="2"/>
        </w:trPr>
        <w:tc>
          <w:tcPr>
            <w:tcW w:w="366" w:type="dxa"/>
            <w:shd w:val="clear" w:color="auto" w:fill="auto"/>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64</w:t>
            </w:r>
          </w:p>
        </w:tc>
        <w:tc>
          <w:tcPr>
            <w:tcW w:w="487"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488"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637" w:type="dxa"/>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Квадратные уравнения. Решение неполных квадратных уравнений</w:t>
            </w:r>
          </w:p>
        </w:tc>
        <w:tc>
          <w:tcPr>
            <w:tcW w:w="799"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894" w:type="dxa"/>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 xml:space="preserve">Квадратное уравнение. </w:t>
            </w:r>
          </w:p>
        </w:tc>
        <w:tc>
          <w:tcPr>
            <w:tcW w:w="1559"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1843"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2977"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3260"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r>
      <w:tr w:rsidR="001B468D" w:rsidRPr="00D36D5A" w:rsidTr="001B468D">
        <w:trPr>
          <w:trHeight w:val="2"/>
        </w:trPr>
        <w:tc>
          <w:tcPr>
            <w:tcW w:w="366" w:type="dxa"/>
            <w:shd w:val="clear" w:color="auto" w:fill="auto"/>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65</w:t>
            </w:r>
          </w:p>
        </w:tc>
        <w:tc>
          <w:tcPr>
            <w:tcW w:w="487"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488"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637" w:type="dxa"/>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Формула корней квадратного уравнения</w:t>
            </w:r>
          </w:p>
        </w:tc>
        <w:tc>
          <w:tcPr>
            <w:tcW w:w="799"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894" w:type="dxa"/>
            <w:shd w:val="clear" w:color="auto" w:fill="auto"/>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 xml:space="preserve">Формула корней квадратного уравнения. </w:t>
            </w:r>
          </w:p>
        </w:tc>
        <w:tc>
          <w:tcPr>
            <w:tcW w:w="1559"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1843"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2977"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3260"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r>
      <w:tr w:rsidR="001B468D" w:rsidRPr="00D36D5A" w:rsidTr="001B468D">
        <w:trPr>
          <w:trHeight w:val="2"/>
        </w:trPr>
        <w:tc>
          <w:tcPr>
            <w:tcW w:w="366" w:type="dxa"/>
            <w:shd w:val="clear" w:color="auto" w:fill="auto"/>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66</w:t>
            </w:r>
          </w:p>
        </w:tc>
        <w:tc>
          <w:tcPr>
            <w:tcW w:w="487"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488"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637" w:type="dxa"/>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Формула корней квадратного уравнения</w:t>
            </w:r>
          </w:p>
        </w:tc>
        <w:tc>
          <w:tcPr>
            <w:tcW w:w="799"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894" w:type="dxa"/>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 xml:space="preserve">Формула корней квадратного уравнения. </w:t>
            </w:r>
          </w:p>
        </w:tc>
        <w:tc>
          <w:tcPr>
            <w:tcW w:w="1559"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1843"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2977"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3260"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r>
      <w:tr w:rsidR="001B468D" w:rsidRPr="00D36D5A" w:rsidTr="001B468D">
        <w:trPr>
          <w:trHeight w:val="2"/>
        </w:trPr>
        <w:tc>
          <w:tcPr>
            <w:tcW w:w="366" w:type="dxa"/>
            <w:shd w:val="clear" w:color="auto" w:fill="auto"/>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67</w:t>
            </w:r>
          </w:p>
        </w:tc>
        <w:tc>
          <w:tcPr>
            <w:tcW w:w="487"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488"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637" w:type="dxa"/>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Формула корней квадратного уравнения</w:t>
            </w:r>
          </w:p>
        </w:tc>
        <w:tc>
          <w:tcPr>
            <w:tcW w:w="799"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894" w:type="dxa"/>
            <w:shd w:val="clear" w:color="auto" w:fill="auto"/>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 xml:space="preserve">Формула корней квадратного уравнения. </w:t>
            </w:r>
          </w:p>
        </w:tc>
        <w:tc>
          <w:tcPr>
            <w:tcW w:w="1559"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1843"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2977"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3260"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r>
      <w:tr w:rsidR="001B468D" w:rsidRPr="00D36D5A" w:rsidTr="001B468D">
        <w:trPr>
          <w:trHeight w:val="2"/>
        </w:trPr>
        <w:tc>
          <w:tcPr>
            <w:tcW w:w="366" w:type="dxa"/>
            <w:shd w:val="clear" w:color="auto" w:fill="auto"/>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68</w:t>
            </w:r>
          </w:p>
        </w:tc>
        <w:tc>
          <w:tcPr>
            <w:tcW w:w="487"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488"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637" w:type="dxa"/>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Теорема Виета</w:t>
            </w:r>
          </w:p>
        </w:tc>
        <w:tc>
          <w:tcPr>
            <w:tcW w:w="799"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894" w:type="dxa"/>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 xml:space="preserve">Теорема Виета. </w:t>
            </w:r>
          </w:p>
        </w:tc>
        <w:tc>
          <w:tcPr>
            <w:tcW w:w="1559"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1843"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2977"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3260"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r>
      <w:tr w:rsidR="001B468D" w:rsidRPr="00D36D5A" w:rsidTr="001B468D">
        <w:trPr>
          <w:trHeight w:val="2"/>
        </w:trPr>
        <w:tc>
          <w:tcPr>
            <w:tcW w:w="366" w:type="dxa"/>
            <w:shd w:val="clear" w:color="auto" w:fill="auto"/>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69</w:t>
            </w:r>
          </w:p>
        </w:tc>
        <w:tc>
          <w:tcPr>
            <w:tcW w:w="487"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488"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637" w:type="dxa"/>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Теорема Виета</w:t>
            </w:r>
          </w:p>
        </w:tc>
        <w:tc>
          <w:tcPr>
            <w:tcW w:w="799"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894" w:type="dxa"/>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 xml:space="preserve">Теорема Виета. </w:t>
            </w:r>
          </w:p>
        </w:tc>
        <w:tc>
          <w:tcPr>
            <w:tcW w:w="1559"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1843"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2977"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3260"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r>
      <w:tr w:rsidR="001B468D" w:rsidRPr="00D36D5A" w:rsidTr="001B468D">
        <w:trPr>
          <w:trHeight w:val="2"/>
        </w:trPr>
        <w:tc>
          <w:tcPr>
            <w:tcW w:w="366" w:type="dxa"/>
            <w:shd w:val="clear" w:color="auto" w:fill="auto"/>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70</w:t>
            </w:r>
          </w:p>
        </w:tc>
        <w:tc>
          <w:tcPr>
            <w:tcW w:w="487"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488"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637" w:type="dxa"/>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Теорема Виета</w:t>
            </w:r>
          </w:p>
        </w:tc>
        <w:tc>
          <w:tcPr>
            <w:tcW w:w="799"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894" w:type="dxa"/>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 xml:space="preserve">Теорема Виета. </w:t>
            </w:r>
          </w:p>
        </w:tc>
        <w:tc>
          <w:tcPr>
            <w:tcW w:w="1559"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1843"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2977"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3260"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r>
      <w:tr w:rsidR="001B468D" w:rsidRPr="00D36D5A" w:rsidTr="001B468D">
        <w:trPr>
          <w:trHeight w:val="2"/>
        </w:trPr>
        <w:tc>
          <w:tcPr>
            <w:tcW w:w="366" w:type="dxa"/>
            <w:shd w:val="clear" w:color="auto" w:fill="auto"/>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71</w:t>
            </w:r>
          </w:p>
        </w:tc>
        <w:tc>
          <w:tcPr>
            <w:tcW w:w="487"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488"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637" w:type="dxa"/>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Контрольная работа № 5</w:t>
            </w:r>
          </w:p>
        </w:tc>
        <w:tc>
          <w:tcPr>
            <w:tcW w:w="799"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894" w:type="dxa"/>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 </w:t>
            </w:r>
          </w:p>
        </w:tc>
        <w:tc>
          <w:tcPr>
            <w:tcW w:w="1559"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1843"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2977"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3260"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r>
      <w:tr w:rsidR="001B468D" w:rsidRPr="00D36D5A" w:rsidTr="001B468D">
        <w:trPr>
          <w:trHeight w:val="2"/>
        </w:trPr>
        <w:tc>
          <w:tcPr>
            <w:tcW w:w="366" w:type="dxa"/>
            <w:shd w:val="clear" w:color="auto" w:fill="auto"/>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7</w:t>
            </w:r>
            <w:r w:rsidRPr="00D36D5A">
              <w:rPr>
                <w:rFonts w:ascii="Times New Roman" w:hAnsi="Times New Roman" w:cs="Times New Roman"/>
                <w:sz w:val="20"/>
                <w:szCs w:val="20"/>
              </w:rPr>
              <w:lastRenderedPageBreak/>
              <w:t>2</w:t>
            </w:r>
          </w:p>
        </w:tc>
        <w:tc>
          <w:tcPr>
            <w:tcW w:w="487"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488"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637" w:type="dxa"/>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 xml:space="preserve">Квадратный </w:t>
            </w:r>
            <w:r w:rsidRPr="00D36D5A">
              <w:rPr>
                <w:rFonts w:ascii="Times New Roman" w:hAnsi="Times New Roman" w:cs="Times New Roman"/>
                <w:sz w:val="20"/>
                <w:szCs w:val="20"/>
              </w:rPr>
              <w:lastRenderedPageBreak/>
              <w:t>трёхчлен</w:t>
            </w:r>
          </w:p>
        </w:tc>
        <w:tc>
          <w:tcPr>
            <w:tcW w:w="799"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894" w:type="dxa"/>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 xml:space="preserve">Квадратный трёх </w:t>
            </w:r>
            <w:r w:rsidRPr="00D36D5A">
              <w:rPr>
                <w:rFonts w:ascii="Times New Roman" w:hAnsi="Times New Roman" w:cs="Times New Roman"/>
                <w:sz w:val="20"/>
                <w:szCs w:val="20"/>
              </w:rPr>
              <w:lastRenderedPageBreak/>
              <w:t xml:space="preserve">член. Корень квадратного трёхчлена. Свойства квадратно го трёхчлена. </w:t>
            </w:r>
          </w:p>
        </w:tc>
        <w:tc>
          <w:tcPr>
            <w:tcW w:w="1559"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1843"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2977"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3260"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r>
      <w:tr w:rsidR="001B468D" w:rsidRPr="00D36D5A" w:rsidTr="001B468D">
        <w:trPr>
          <w:trHeight w:val="2"/>
        </w:trPr>
        <w:tc>
          <w:tcPr>
            <w:tcW w:w="366" w:type="dxa"/>
            <w:shd w:val="clear" w:color="auto" w:fill="auto"/>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lastRenderedPageBreak/>
              <w:t>73</w:t>
            </w:r>
          </w:p>
        </w:tc>
        <w:tc>
          <w:tcPr>
            <w:tcW w:w="487"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488"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637" w:type="dxa"/>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Квадратный трёхчлен</w:t>
            </w:r>
          </w:p>
        </w:tc>
        <w:tc>
          <w:tcPr>
            <w:tcW w:w="799"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894" w:type="dxa"/>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Разложение квадратного трёхчлена на множители.</w:t>
            </w:r>
          </w:p>
          <w:p w:rsidR="001B468D" w:rsidRPr="00D36D5A" w:rsidRDefault="001B468D" w:rsidP="001B468D">
            <w:pPr>
              <w:spacing w:after="0"/>
              <w:jc w:val="both"/>
              <w:rPr>
                <w:rFonts w:ascii="Times New Roman" w:hAnsi="Times New Roman" w:cs="Times New Roman"/>
                <w:sz w:val="20"/>
                <w:szCs w:val="20"/>
              </w:rPr>
            </w:pPr>
          </w:p>
          <w:p w:rsidR="001B468D" w:rsidRPr="00D36D5A" w:rsidRDefault="001B468D" w:rsidP="001B468D">
            <w:pPr>
              <w:spacing w:after="0"/>
              <w:jc w:val="both"/>
              <w:rPr>
                <w:rFonts w:ascii="Times New Roman" w:hAnsi="Times New Roman" w:cs="Times New Roman"/>
                <w:sz w:val="20"/>
                <w:szCs w:val="20"/>
              </w:rPr>
            </w:pPr>
          </w:p>
        </w:tc>
        <w:tc>
          <w:tcPr>
            <w:tcW w:w="1559"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1843"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2977"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3260"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r>
      <w:tr w:rsidR="001B468D" w:rsidRPr="00D36D5A" w:rsidTr="001B468D">
        <w:trPr>
          <w:trHeight w:val="2"/>
        </w:trPr>
        <w:tc>
          <w:tcPr>
            <w:tcW w:w="366" w:type="dxa"/>
            <w:shd w:val="clear" w:color="auto" w:fill="auto"/>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74</w:t>
            </w:r>
          </w:p>
        </w:tc>
        <w:tc>
          <w:tcPr>
            <w:tcW w:w="487"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488"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637" w:type="dxa"/>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Квадратный трёхчлен</w:t>
            </w:r>
          </w:p>
        </w:tc>
        <w:tc>
          <w:tcPr>
            <w:tcW w:w="799"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894" w:type="dxa"/>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Разложение квадратного трёхчлена на множители.</w:t>
            </w:r>
          </w:p>
          <w:p w:rsidR="001B468D" w:rsidRPr="00D36D5A" w:rsidRDefault="001B468D" w:rsidP="001B468D">
            <w:pPr>
              <w:spacing w:after="0"/>
              <w:jc w:val="both"/>
              <w:rPr>
                <w:rFonts w:ascii="Times New Roman" w:hAnsi="Times New Roman" w:cs="Times New Roman"/>
                <w:sz w:val="20"/>
                <w:szCs w:val="20"/>
              </w:rPr>
            </w:pPr>
          </w:p>
          <w:p w:rsidR="001B468D" w:rsidRPr="00D36D5A" w:rsidRDefault="001B468D" w:rsidP="001B468D">
            <w:pPr>
              <w:spacing w:after="0"/>
              <w:jc w:val="both"/>
              <w:rPr>
                <w:rFonts w:ascii="Times New Roman" w:hAnsi="Times New Roman" w:cs="Times New Roman"/>
                <w:sz w:val="20"/>
                <w:szCs w:val="20"/>
              </w:rPr>
            </w:pPr>
          </w:p>
        </w:tc>
        <w:tc>
          <w:tcPr>
            <w:tcW w:w="1559"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1843"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2977"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3260"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r>
      <w:tr w:rsidR="001B468D" w:rsidRPr="00D36D5A" w:rsidTr="001B468D">
        <w:trPr>
          <w:trHeight w:val="2"/>
        </w:trPr>
        <w:tc>
          <w:tcPr>
            <w:tcW w:w="366" w:type="dxa"/>
            <w:shd w:val="clear" w:color="auto" w:fill="auto"/>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75</w:t>
            </w:r>
          </w:p>
        </w:tc>
        <w:tc>
          <w:tcPr>
            <w:tcW w:w="487"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488"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637" w:type="dxa"/>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Решение уравнений, которые сводятся  к квадратным уравнениям</w:t>
            </w:r>
          </w:p>
        </w:tc>
        <w:tc>
          <w:tcPr>
            <w:tcW w:w="799"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894" w:type="dxa"/>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 xml:space="preserve">Решение рациональных уравнений, сводящихся к квадратным уравнениям. </w:t>
            </w:r>
          </w:p>
        </w:tc>
        <w:tc>
          <w:tcPr>
            <w:tcW w:w="1559"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1843"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2977"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3260"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r>
      <w:tr w:rsidR="001B468D" w:rsidRPr="00D36D5A" w:rsidTr="001B468D">
        <w:trPr>
          <w:trHeight w:val="2"/>
        </w:trPr>
        <w:tc>
          <w:tcPr>
            <w:tcW w:w="366" w:type="dxa"/>
            <w:shd w:val="clear" w:color="auto" w:fill="auto"/>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76</w:t>
            </w:r>
          </w:p>
        </w:tc>
        <w:tc>
          <w:tcPr>
            <w:tcW w:w="487"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488"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637" w:type="dxa"/>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Решение уравнений, которые сводятся  к квадратным уравнениям</w:t>
            </w:r>
          </w:p>
        </w:tc>
        <w:tc>
          <w:tcPr>
            <w:tcW w:w="799"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894" w:type="dxa"/>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 xml:space="preserve">Решение рациональных уравнений, сводящихся к квадратным уравнениям. </w:t>
            </w:r>
          </w:p>
        </w:tc>
        <w:tc>
          <w:tcPr>
            <w:tcW w:w="1559"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1843"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2977"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3260"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r>
      <w:tr w:rsidR="001B468D" w:rsidRPr="00D36D5A" w:rsidTr="001B468D">
        <w:trPr>
          <w:trHeight w:val="2"/>
        </w:trPr>
        <w:tc>
          <w:tcPr>
            <w:tcW w:w="366" w:type="dxa"/>
            <w:shd w:val="clear" w:color="auto" w:fill="auto"/>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77</w:t>
            </w:r>
          </w:p>
        </w:tc>
        <w:tc>
          <w:tcPr>
            <w:tcW w:w="487"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488"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637" w:type="dxa"/>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Решение уравнений, которые сводятся  к квадратным уравнениям</w:t>
            </w:r>
          </w:p>
        </w:tc>
        <w:tc>
          <w:tcPr>
            <w:tcW w:w="799"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894" w:type="dxa"/>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 xml:space="preserve">Решение рациональных уравнений, сводящихся к квадратным уравнениям. </w:t>
            </w:r>
          </w:p>
        </w:tc>
        <w:tc>
          <w:tcPr>
            <w:tcW w:w="1559"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1843"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2977"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3260"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r>
      <w:tr w:rsidR="001B468D" w:rsidRPr="00D36D5A" w:rsidTr="001B468D">
        <w:trPr>
          <w:trHeight w:val="2"/>
        </w:trPr>
        <w:tc>
          <w:tcPr>
            <w:tcW w:w="366" w:type="dxa"/>
            <w:shd w:val="clear" w:color="auto" w:fill="auto"/>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78</w:t>
            </w:r>
          </w:p>
        </w:tc>
        <w:tc>
          <w:tcPr>
            <w:tcW w:w="487"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488"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637" w:type="dxa"/>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 xml:space="preserve">Рациональные уравнения как математические </w:t>
            </w:r>
            <w:r w:rsidRPr="00D36D5A">
              <w:rPr>
                <w:rFonts w:ascii="Times New Roman" w:hAnsi="Times New Roman" w:cs="Times New Roman"/>
                <w:sz w:val="20"/>
                <w:szCs w:val="20"/>
              </w:rPr>
              <w:lastRenderedPageBreak/>
              <w:t>модели реальных ситуаций</w:t>
            </w:r>
          </w:p>
        </w:tc>
        <w:tc>
          <w:tcPr>
            <w:tcW w:w="799"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894" w:type="dxa"/>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 xml:space="preserve">Уравнение как </w:t>
            </w:r>
            <w:proofErr w:type="spellStart"/>
            <w:r w:rsidRPr="00D36D5A">
              <w:rPr>
                <w:rFonts w:ascii="Times New Roman" w:hAnsi="Times New Roman" w:cs="Times New Roman"/>
                <w:sz w:val="20"/>
                <w:szCs w:val="20"/>
              </w:rPr>
              <w:t>матема</w:t>
            </w:r>
            <w:proofErr w:type="spellEnd"/>
            <w:r w:rsidRPr="00D36D5A">
              <w:rPr>
                <w:rFonts w:ascii="Times New Roman" w:hAnsi="Times New Roman" w:cs="Times New Roman"/>
                <w:sz w:val="20"/>
                <w:szCs w:val="20"/>
              </w:rPr>
              <w:t xml:space="preserve"> </w:t>
            </w:r>
            <w:proofErr w:type="spellStart"/>
            <w:r w:rsidRPr="00D36D5A">
              <w:rPr>
                <w:rFonts w:ascii="Times New Roman" w:hAnsi="Times New Roman" w:cs="Times New Roman"/>
                <w:sz w:val="20"/>
                <w:szCs w:val="20"/>
              </w:rPr>
              <w:t>тическая</w:t>
            </w:r>
            <w:proofErr w:type="spellEnd"/>
            <w:r w:rsidRPr="00D36D5A">
              <w:rPr>
                <w:rFonts w:ascii="Times New Roman" w:hAnsi="Times New Roman" w:cs="Times New Roman"/>
                <w:sz w:val="20"/>
                <w:szCs w:val="20"/>
              </w:rPr>
              <w:t xml:space="preserve"> модель </w:t>
            </w:r>
            <w:proofErr w:type="spellStart"/>
            <w:r w:rsidRPr="00D36D5A">
              <w:rPr>
                <w:rFonts w:ascii="Times New Roman" w:hAnsi="Times New Roman" w:cs="Times New Roman"/>
                <w:sz w:val="20"/>
                <w:szCs w:val="20"/>
              </w:rPr>
              <w:t>реаль</w:t>
            </w:r>
            <w:proofErr w:type="spellEnd"/>
            <w:r w:rsidRPr="00D36D5A">
              <w:rPr>
                <w:rFonts w:ascii="Times New Roman" w:hAnsi="Times New Roman" w:cs="Times New Roman"/>
                <w:sz w:val="20"/>
                <w:szCs w:val="20"/>
              </w:rPr>
              <w:t xml:space="preserve"> ной </w:t>
            </w:r>
            <w:r w:rsidRPr="00D36D5A">
              <w:rPr>
                <w:rFonts w:ascii="Times New Roman" w:hAnsi="Times New Roman" w:cs="Times New Roman"/>
                <w:sz w:val="20"/>
                <w:szCs w:val="20"/>
              </w:rPr>
              <w:lastRenderedPageBreak/>
              <w:t xml:space="preserve">ситуации. Решение текстовых задач с </w:t>
            </w:r>
            <w:proofErr w:type="spellStart"/>
            <w:r w:rsidRPr="00D36D5A">
              <w:rPr>
                <w:rFonts w:ascii="Times New Roman" w:hAnsi="Times New Roman" w:cs="Times New Roman"/>
                <w:sz w:val="20"/>
                <w:szCs w:val="20"/>
              </w:rPr>
              <w:t>помо</w:t>
            </w:r>
            <w:proofErr w:type="spellEnd"/>
            <w:r w:rsidRPr="00D36D5A">
              <w:rPr>
                <w:rFonts w:ascii="Times New Roman" w:hAnsi="Times New Roman" w:cs="Times New Roman"/>
                <w:sz w:val="20"/>
                <w:szCs w:val="20"/>
              </w:rPr>
              <w:t xml:space="preserve"> </w:t>
            </w:r>
            <w:proofErr w:type="spellStart"/>
            <w:r w:rsidRPr="00D36D5A">
              <w:rPr>
                <w:rFonts w:ascii="Times New Roman" w:hAnsi="Times New Roman" w:cs="Times New Roman"/>
                <w:sz w:val="20"/>
                <w:szCs w:val="20"/>
              </w:rPr>
              <w:t>щью</w:t>
            </w:r>
            <w:proofErr w:type="spellEnd"/>
            <w:r w:rsidRPr="00D36D5A">
              <w:rPr>
                <w:rFonts w:ascii="Times New Roman" w:hAnsi="Times New Roman" w:cs="Times New Roman"/>
                <w:sz w:val="20"/>
                <w:szCs w:val="20"/>
              </w:rPr>
              <w:t xml:space="preserve"> рациональных уравнений. </w:t>
            </w:r>
          </w:p>
        </w:tc>
        <w:tc>
          <w:tcPr>
            <w:tcW w:w="1559"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1843"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2977"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3260"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r>
      <w:tr w:rsidR="001B468D" w:rsidRPr="00D36D5A" w:rsidTr="001B468D">
        <w:trPr>
          <w:trHeight w:val="2"/>
        </w:trPr>
        <w:tc>
          <w:tcPr>
            <w:tcW w:w="366" w:type="dxa"/>
            <w:shd w:val="clear" w:color="auto" w:fill="auto"/>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lastRenderedPageBreak/>
              <w:t>79</w:t>
            </w:r>
          </w:p>
        </w:tc>
        <w:tc>
          <w:tcPr>
            <w:tcW w:w="487"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488"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637" w:type="dxa"/>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Рациональные уравнения как математические модели реальных ситуаций</w:t>
            </w:r>
          </w:p>
        </w:tc>
        <w:tc>
          <w:tcPr>
            <w:tcW w:w="799"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894" w:type="dxa"/>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 xml:space="preserve">Уравнение как математическая модель реальной ситуации. Решение текстовых задач с помощью рациональных уравнений. </w:t>
            </w:r>
          </w:p>
        </w:tc>
        <w:tc>
          <w:tcPr>
            <w:tcW w:w="1559"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1843"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2977"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3260"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r>
      <w:tr w:rsidR="001B468D" w:rsidRPr="00D36D5A" w:rsidTr="001B468D">
        <w:trPr>
          <w:trHeight w:val="2"/>
        </w:trPr>
        <w:tc>
          <w:tcPr>
            <w:tcW w:w="366" w:type="dxa"/>
            <w:shd w:val="clear" w:color="auto" w:fill="auto"/>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80</w:t>
            </w:r>
          </w:p>
        </w:tc>
        <w:tc>
          <w:tcPr>
            <w:tcW w:w="487"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488"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637" w:type="dxa"/>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Рациональные уравнения как математические модели реальных ситуаций</w:t>
            </w:r>
          </w:p>
        </w:tc>
        <w:tc>
          <w:tcPr>
            <w:tcW w:w="799"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894" w:type="dxa"/>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 xml:space="preserve">Уравнение как математическая модель реальной ситуации. Решение текстовых задач с помощью рациональных уравнений. </w:t>
            </w:r>
          </w:p>
        </w:tc>
        <w:tc>
          <w:tcPr>
            <w:tcW w:w="1559"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1843"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2977"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3260"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r>
      <w:tr w:rsidR="001B468D" w:rsidRPr="00D36D5A" w:rsidTr="001B468D">
        <w:trPr>
          <w:trHeight w:val="2"/>
        </w:trPr>
        <w:tc>
          <w:tcPr>
            <w:tcW w:w="366" w:type="dxa"/>
            <w:shd w:val="clear" w:color="auto" w:fill="auto"/>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81</w:t>
            </w:r>
          </w:p>
        </w:tc>
        <w:tc>
          <w:tcPr>
            <w:tcW w:w="487"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488"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637" w:type="dxa"/>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Рациональные уравнения как математические модели реальных ситуаций</w:t>
            </w:r>
          </w:p>
        </w:tc>
        <w:tc>
          <w:tcPr>
            <w:tcW w:w="799"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894" w:type="dxa"/>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 xml:space="preserve">Уравнение как математическая модель реальной ситуации. Решение текстовых задач с помощью рациональных уравнений. </w:t>
            </w:r>
          </w:p>
        </w:tc>
        <w:tc>
          <w:tcPr>
            <w:tcW w:w="1559"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1843"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2977"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3260"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r>
      <w:tr w:rsidR="001B468D" w:rsidRPr="00D36D5A" w:rsidTr="001B468D">
        <w:trPr>
          <w:trHeight w:val="540"/>
        </w:trPr>
        <w:tc>
          <w:tcPr>
            <w:tcW w:w="366" w:type="dxa"/>
            <w:shd w:val="clear" w:color="auto" w:fill="auto"/>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82</w:t>
            </w:r>
          </w:p>
        </w:tc>
        <w:tc>
          <w:tcPr>
            <w:tcW w:w="487"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488"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637" w:type="dxa"/>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Контрольная работа № 6</w:t>
            </w:r>
          </w:p>
        </w:tc>
        <w:tc>
          <w:tcPr>
            <w:tcW w:w="799"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894" w:type="dxa"/>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 </w:t>
            </w:r>
          </w:p>
        </w:tc>
        <w:tc>
          <w:tcPr>
            <w:tcW w:w="1559"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1843"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2977"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3260"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r>
      <w:tr w:rsidR="001B468D" w:rsidRPr="00D36D5A" w:rsidTr="001B468D">
        <w:trPr>
          <w:trHeight w:val="2"/>
        </w:trPr>
        <w:tc>
          <w:tcPr>
            <w:tcW w:w="15310" w:type="dxa"/>
            <w:gridSpan w:val="10"/>
            <w:shd w:val="clear" w:color="auto" w:fill="auto"/>
          </w:tcPr>
          <w:p w:rsidR="001B468D" w:rsidRPr="00D36D5A" w:rsidRDefault="001B468D" w:rsidP="001B468D">
            <w:pPr>
              <w:spacing w:after="0"/>
              <w:jc w:val="both"/>
              <w:rPr>
                <w:rFonts w:ascii="Times New Roman" w:hAnsi="Times New Roman" w:cs="Times New Roman"/>
                <w:sz w:val="20"/>
                <w:szCs w:val="20"/>
              </w:rPr>
            </w:pPr>
          </w:p>
        </w:tc>
      </w:tr>
      <w:tr w:rsidR="001B468D" w:rsidRPr="00D36D5A" w:rsidTr="001B468D">
        <w:trPr>
          <w:trHeight w:val="2"/>
        </w:trPr>
        <w:tc>
          <w:tcPr>
            <w:tcW w:w="366" w:type="dxa"/>
            <w:shd w:val="clear" w:color="auto" w:fill="auto"/>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83</w:t>
            </w:r>
          </w:p>
        </w:tc>
        <w:tc>
          <w:tcPr>
            <w:tcW w:w="487"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488"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637" w:type="dxa"/>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Упражнения для повторения курса 8 класса</w:t>
            </w:r>
          </w:p>
          <w:p w:rsidR="001B468D" w:rsidRPr="00D36D5A" w:rsidRDefault="001B468D" w:rsidP="001B468D">
            <w:pPr>
              <w:spacing w:after="0"/>
              <w:jc w:val="both"/>
              <w:rPr>
                <w:rFonts w:ascii="Times New Roman" w:hAnsi="Times New Roman" w:cs="Times New Roman"/>
                <w:sz w:val="20"/>
                <w:szCs w:val="20"/>
              </w:rPr>
            </w:pPr>
          </w:p>
          <w:p w:rsidR="001B468D" w:rsidRPr="00D36D5A" w:rsidRDefault="001B468D" w:rsidP="001B468D">
            <w:pPr>
              <w:spacing w:after="0"/>
              <w:jc w:val="both"/>
              <w:rPr>
                <w:rFonts w:ascii="Times New Roman" w:hAnsi="Times New Roman" w:cs="Times New Roman"/>
                <w:sz w:val="20"/>
                <w:szCs w:val="20"/>
              </w:rPr>
            </w:pPr>
          </w:p>
        </w:tc>
        <w:tc>
          <w:tcPr>
            <w:tcW w:w="799"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894" w:type="dxa"/>
            <w:vMerge w:val="restart"/>
            <w:shd w:val="clear" w:color="auto" w:fill="auto"/>
          </w:tcPr>
          <w:p w:rsidR="001B468D" w:rsidRPr="00D36D5A" w:rsidRDefault="001B468D" w:rsidP="001B468D">
            <w:pPr>
              <w:spacing w:after="0"/>
              <w:jc w:val="both"/>
              <w:rPr>
                <w:rFonts w:ascii="Times New Roman" w:hAnsi="Times New Roman" w:cs="Times New Roman"/>
                <w:sz w:val="20"/>
                <w:szCs w:val="20"/>
              </w:rPr>
            </w:pPr>
            <w:r>
              <w:rPr>
                <w:rFonts w:ascii="Times New Roman" w:hAnsi="Times New Roman" w:cs="Times New Roman"/>
                <w:sz w:val="20"/>
                <w:szCs w:val="20"/>
              </w:rPr>
              <w:t>Рациональные выражения. Целые выра</w:t>
            </w:r>
            <w:r w:rsidRPr="00D36D5A">
              <w:rPr>
                <w:rFonts w:ascii="Times New Roman" w:hAnsi="Times New Roman" w:cs="Times New Roman"/>
                <w:sz w:val="20"/>
                <w:szCs w:val="20"/>
              </w:rPr>
              <w:t xml:space="preserve">жения. Дробные выражения. </w:t>
            </w:r>
            <w:proofErr w:type="spellStart"/>
            <w:r w:rsidRPr="00D36D5A">
              <w:rPr>
                <w:rFonts w:ascii="Times New Roman" w:hAnsi="Times New Roman" w:cs="Times New Roman"/>
                <w:sz w:val="20"/>
                <w:szCs w:val="20"/>
              </w:rPr>
              <w:t>Рацио</w:t>
            </w:r>
            <w:proofErr w:type="spellEnd"/>
            <w:r w:rsidRPr="00D36D5A">
              <w:rPr>
                <w:rFonts w:ascii="Times New Roman" w:hAnsi="Times New Roman" w:cs="Times New Roman"/>
                <w:sz w:val="20"/>
                <w:szCs w:val="20"/>
              </w:rPr>
              <w:t xml:space="preserve"> </w:t>
            </w:r>
            <w:proofErr w:type="spellStart"/>
            <w:r w:rsidRPr="00D36D5A">
              <w:rPr>
                <w:rFonts w:ascii="Times New Roman" w:hAnsi="Times New Roman" w:cs="Times New Roman"/>
                <w:sz w:val="20"/>
                <w:szCs w:val="20"/>
              </w:rPr>
              <w:t>нальная</w:t>
            </w:r>
            <w:proofErr w:type="spellEnd"/>
            <w:r w:rsidRPr="00D36D5A">
              <w:rPr>
                <w:rFonts w:ascii="Times New Roman" w:hAnsi="Times New Roman" w:cs="Times New Roman"/>
                <w:sz w:val="20"/>
                <w:szCs w:val="20"/>
              </w:rPr>
              <w:t xml:space="preserve"> дробь. До </w:t>
            </w:r>
            <w:proofErr w:type="spellStart"/>
            <w:r w:rsidRPr="00D36D5A">
              <w:rPr>
                <w:rFonts w:ascii="Times New Roman" w:hAnsi="Times New Roman" w:cs="Times New Roman"/>
                <w:sz w:val="20"/>
                <w:szCs w:val="20"/>
              </w:rPr>
              <w:t>пустимые</w:t>
            </w:r>
            <w:proofErr w:type="spellEnd"/>
            <w:r w:rsidRPr="00D36D5A">
              <w:rPr>
                <w:rFonts w:ascii="Times New Roman" w:hAnsi="Times New Roman" w:cs="Times New Roman"/>
                <w:sz w:val="20"/>
                <w:szCs w:val="20"/>
              </w:rPr>
              <w:t xml:space="preserve"> значения </w:t>
            </w:r>
            <w:r w:rsidRPr="00D36D5A">
              <w:rPr>
                <w:rFonts w:ascii="Times New Roman" w:hAnsi="Times New Roman" w:cs="Times New Roman"/>
                <w:sz w:val="20"/>
                <w:szCs w:val="20"/>
              </w:rPr>
              <w:lastRenderedPageBreak/>
              <w:t xml:space="preserve">переменных. Основ </w:t>
            </w:r>
            <w:proofErr w:type="spellStart"/>
            <w:r w:rsidRPr="00D36D5A">
              <w:rPr>
                <w:rFonts w:ascii="Times New Roman" w:hAnsi="Times New Roman" w:cs="Times New Roman"/>
                <w:sz w:val="20"/>
                <w:szCs w:val="20"/>
              </w:rPr>
              <w:t>ное</w:t>
            </w:r>
            <w:proofErr w:type="spellEnd"/>
            <w:r w:rsidRPr="00D36D5A">
              <w:rPr>
                <w:rFonts w:ascii="Times New Roman" w:hAnsi="Times New Roman" w:cs="Times New Roman"/>
                <w:sz w:val="20"/>
                <w:szCs w:val="20"/>
              </w:rPr>
              <w:t xml:space="preserve"> свойство </w:t>
            </w:r>
            <w:proofErr w:type="spellStart"/>
            <w:r w:rsidRPr="00D36D5A">
              <w:rPr>
                <w:rFonts w:ascii="Times New Roman" w:hAnsi="Times New Roman" w:cs="Times New Roman"/>
                <w:sz w:val="20"/>
                <w:szCs w:val="20"/>
              </w:rPr>
              <w:t>рацио</w:t>
            </w:r>
            <w:proofErr w:type="spellEnd"/>
            <w:r w:rsidRPr="00D36D5A">
              <w:rPr>
                <w:rFonts w:ascii="Times New Roman" w:hAnsi="Times New Roman" w:cs="Times New Roman"/>
                <w:sz w:val="20"/>
                <w:szCs w:val="20"/>
              </w:rPr>
              <w:t xml:space="preserve"> </w:t>
            </w:r>
            <w:proofErr w:type="spellStart"/>
            <w:r w:rsidRPr="00D36D5A">
              <w:rPr>
                <w:rFonts w:ascii="Times New Roman" w:hAnsi="Times New Roman" w:cs="Times New Roman"/>
                <w:sz w:val="20"/>
                <w:szCs w:val="20"/>
              </w:rPr>
              <w:t>нальной</w:t>
            </w:r>
            <w:proofErr w:type="spellEnd"/>
            <w:r w:rsidRPr="00D36D5A">
              <w:rPr>
                <w:rFonts w:ascii="Times New Roman" w:hAnsi="Times New Roman" w:cs="Times New Roman"/>
                <w:sz w:val="20"/>
                <w:szCs w:val="20"/>
              </w:rPr>
              <w:t xml:space="preserve"> дроби. </w:t>
            </w:r>
            <w:proofErr w:type="spellStart"/>
            <w:r w:rsidRPr="00D36D5A">
              <w:rPr>
                <w:rFonts w:ascii="Times New Roman" w:hAnsi="Times New Roman" w:cs="Times New Roman"/>
                <w:sz w:val="20"/>
                <w:szCs w:val="20"/>
              </w:rPr>
              <w:t>Сло</w:t>
            </w:r>
            <w:proofErr w:type="spellEnd"/>
            <w:r w:rsidRPr="00D36D5A">
              <w:rPr>
                <w:rFonts w:ascii="Times New Roman" w:hAnsi="Times New Roman" w:cs="Times New Roman"/>
                <w:sz w:val="20"/>
                <w:szCs w:val="20"/>
              </w:rPr>
              <w:t xml:space="preserve"> </w:t>
            </w:r>
            <w:proofErr w:type="spellStart"/>
            <w:r w:rsidRPr="00D36D5A">
              <w:rPr>
                <w:rFonts w:ascii="Times New Roman" w:hAnsi="Times New Roman" w:cs="Times New Roman"/>
                <w:sz w:val="20"/>
                <w:szCs w:val="20"/>
              </w:rPr>
              <w:t>жение</w:t>
            </w:r>
            <w:proofErr w:type="spellEnd"/>
            <w:r w:rsidRPr="00D36D5A">
              <w:rPr>
                <w:rFonts w:ascii="Times New Roman" w:hAnsi="Times New Roman" w:cs="Times New Roman"/>
                <w:sz w:val="20"/>
                <w:szCs w:val="20"/>
              </w:rPr>
              <w:t xml:space="preserve">, вычитание рациональных </w:t>
            </w:r>
            <w:proofErr w:type="spellStart"/>
            <w:r w:rsidRPr="00D36D5A">
              <w:rPr>
                <w:rFonts w:ascii="Times New Roman" w:hAnsi="Times New Roman" w:cs="Times New Roman"/>
                <w:sz w:val="20"/>
                <w:szCs w:val="20"/>
              </w:rPr>
              <w:t>дро</w:t>
            </w:r>
            <w:proofErr w:type="spellEnd"/>
            <w:r w:rsidRPr="00D36D5A">
              <w:rPr>
                <w:rFonts w:ascii="Times New Roman" w:hAnsi="Times New Roman" w:cs="Times New Roman"/>
                <w:sz w:val="20"/>
                <w:szCs w:val="20"/>
              </w:rPr>
              <w:t xml:space="preserve"> бей. Умножение и деление </w:t>
            </w:r>
            <w:proofErr w:type="spellStart"/>
            <w:r w:rsidRPr="00D36D5A">
              <w:rPr>
                <w:rFonts w:ascii="Times New Roman" w:hAnsi="Times New Roman" w:cs="Times New Roman"/>
                <w:sz w:val="20"/>
                <w:szCs w:val="20"/>
              </w:rPr>
              <w:t>рациональ</w:t>
            </w:r>
            <w:proofErr w:type="spellEnd"/>
            <w:r w:rsidRPr="00D36D5A">
              <w:rPr>
                <w:rFonts w:ascii="Times New Roman" w:hAnsi="Times New Roman" w:cs="Times New Roman"/>
                <w:sz w:val="20"/>
                <w:szCs w:val="20"/>
              </w:rPr>
              <w:t xml:space="preserve"> </w:t>
            </w:r>
            <w:proofErr w:type="spellStart"/>
            <w:r w:rsidRPr="00D36D5A">
              <w:rPr>
                <w:rFonts w:ascii="Times New Roman" w:hAnsi="Times New Roman" w:cs="Times New Roman"/>
                <w:sz w:val="20"/>
                <w:szCs w:val="20"/>
              </w:rPr>
              <w:t>ных</w:t>
            </w:r>
            <w:proofErr w:type="spellEnd"/>
            <w:r w:rsidRPr="00D36D5A">
              <w:rPr>
                <w:rFonts w:ascii="Times New Roman" w:hAnsi="Times New Roman" w:cs="Times New Roman"/>
                <w:sz w:val="20"/>
                <w:szCs w:val="20"/>
              </w:rPr>
              <w:t xml:space="preserve"> дробей. </w:t>
            </w:r>
            <w:proofErr w:type="spellStart"/>
            <w:r w:rsidRPr="00D36D5A">
              <w:rPr>
                <w:rFonts w:ascii="Times New Roman" w:hAnsi="Times New Roman" w:cs="Times New Roman"/>
                <w:sz w:val="20"/>
                <w:szCs w:val="20"/>
              </w:rPr>
              <w:t>Возве</w:t>
            </w:r>
            <w:proofErr w:type="spellEnd"/>
            <w:r w:rsidRPr="00D36D5A">
              <w:rPr>
                <w:rFonts w:ascii="Times New Roman" w:hAnsi="Times New Roman" w:cs="Times New Roman"/>
                <w:sz w:val="20"/>
                <w:szCs w:val="20"/>
              </w:rPr>
              <w:t xml:space="preserve"> </w:t>
            </w:r>
            <w:proofErr w:type="spellStart"/>
            <w:r w:rsidRPr="00D36D5A">
              <w:rPr>
                <w:rFonts w:ascii="Times New Roman" w:hAnsi="Times New Roman" w:cs="Times New Roman"/>
                <w:sz w:val="20"/>
                <w:szCs w:val="20"/>
              </w:rPr>
              <w:t>дение</w:t>
            </w:r>
            <w:proofErr w:type="spellEnd"/>
            <w:r w:rsidRPr="00D36D5A">
              <w:rPr>
                <w:rFonts w:ascii="Times New Roman" w:hAnsi="Times New Roman" w:cs="Times New Roman"/>
                <w:sz w:val="20"/>
                <w:szCs w:val="20"/>
              </w:rPr>
              <w:t xml:space="preserve"> рациональной дроби в степень Рациональные </w:t>
            </w:r>
            <w:proofErr w:type="spellStart"/>
            <w:r w:rsidRPr="00D36D5A">
              <w:rPr>
                <w:rFonts w:ascii="Times New Roman" w:hAnsi="Times New Roman" w:cs="Times New Roman"/>
                <w:sz w:val="20"/>
                <w:szCs w:val="20"/>
              </w:rPr>
              <w:t>урав</w:t>
            </w:r>
            <w:proofErr w:type="spellEnd"/>
            <w:r w:rsidRPr="00D36D5A">
              <w:rPr>
                <w:rFonts w:ascii="Times New Roman" w:hAnsi="Times New Roman" w:cs="Times New Roman"/>
                <w:sz w:val="20"/>
                <w:szCs w:val="20"/>
              </w:rPr>
              <w:t xml:space="preserve"> нения. Решение </w:t>
            </w:r>
            <w:proofErr w:type="spellStart"/>
            <w:r w:rsidRPr="00D36D5A">
              <w:rPr>
                <w:rFonts w:ascii="Times New Roman" w:hAnsi="Times New Roman" w:cs="Times New Roman"/>
                <w:sz w:val="20"/>
                <w:szCs w:val="20"/>
              </w:rPr>
              <w:t>раци</w:t>
            </w:r>
            <w:proofErr w:type="spellEnd"/>
            <w:r w:rsidRPr="00D36D5A">
              <w:rPr>
                <w:rFonts w:ascii="Times New Roman" w:hAnsi="Times New Roman" w:cs="Times New Roman"/>
                <w:sz w:val="20"/>
                <w:szCs w:val="20"/>
              </w:rPr>
              <w:t xml:space="preserve"> </w:t>
            </w:r>
            <w:proofErr w:type="spellStart"/>
            <w:r w:rsidRPr="00D36D5A">
              <w:rPr>
                <w:rFonts w:ascii="Times New Roman" w:hAnsi="Times New Roman" w:cs="Times New Roman"/>
                <w:sz w:val="20"/>
                <w:szCs w:val="20"/>
              </w:rPr>
              <w:t>ональных</w:t>
            </w:r>
            <w:proofErr w:type="spellEnd"/>
            <w:r w:rsidRPr="00D36D5A">
              <w:rPr>
                <w:rFonts w:ascii="Times New Roman" w:hAnsi="Times New Roman" w:cs="Times New Roman"/>
                <w:sz w:val="20"/>
                <w:szCs w:val="20"/>
              </w:rPr>
              <w:t xml:space="preserve"> </w:t>
            </w:r>
            <w:proofErr w:type="spellStart"/>
            <w:r w:rsidRPr="00D36D5A">
              <w:rPr>
                <w:rFonts w:ascii="Times New Roman" w:hAnsi="Times New Roman" w:cs="Times New Roman"/>
                <w:sz w:val="20"/>
                <w:szCs w:val="20"/>
              </w:rPr>
              <w:t>уравне</w:t>
            </w:r>
            <w:proofErr w:type="spellEnd"/>
            <w:r w:rsidRPr="00D36D5A">
              <w:rPr>
                <w:rFonts w:ascii="Times New Roman" w:hAnsi="Times New Roman" w:cs="Times New Roman"/>
                <w:sz w:val="20"/>
                <w:szCs w:val="20"/>
              </w:rPr>
              <w:t xml:space="preserve"> </w:t>
            </w:r>
            <w:proofErr w:type="spellStart"/>
            <w:r w:rsidRPr="00D36D5A">
              <w:rPr>
                <w:rFonts w:ascii="Times New Roman" w:hAnsi="Times New Roman" w:cs="Times New Roman"/>
                <w:sz w:val="20"/>
                <w:szCs w:val="20"/>
              </w:rPr>
              <w:t>ний</w:t>
            </w:r>
            <w:proofErr w:type="spellEnd"/>
            <w:r w:rsidRPr="00D36D5A">
              <w:rPr>
                <w:rFonts w:ascii="Times New Roman" w:hAnsi="Times New Roman" w:cs="Times New Roman"/>
                <w:sz w:val="20"/>
                <w:szCs w:val="20"/>
              </w:rPr>
              <w:t xml:space="preserve">, сводящихся к линейным Степень с целыми показателя ми и её свойства. Обратная </w:t>
            </w:r>
            <w:proofErr w:type="spellStart"/>
            <w:r w:rsidRPr="00D36D5A">
              <w:rPr>
                <w:rFonts w:ascii="Times New Roman" w:hAnsi="Times New Roman" w:cs="Times New Roman"/>
                <w:sz w:val="20"/>
                <w:szCs w:val="20"/>
              </w:rPr>
              <w:t>пропорцио</w:t>
            </w:r>
            <w:proofErr w:type="spellEnd"/>
            <w:r w:rsidRPr="00D36D5A">
              <w:rPr>
                <w:rFonts w:ascii="Times New Roman" w:hAnsi="Times New Roman" w:cs="Times New Roman"/>
                <w:sz w:val="20"/>
                <w:szCs w:val="20"/>
              </w:rPr>
              <w:t xml:space="preserve"> </w:t>
            </w:r>
            <w:proofErr w:type="spellStart"/>
            <w:r w:rsidRPr="00D36D5A">
              <w:rPr>
                <w:rFonts w:ascii="Times New Roman" w:hAnsi="Times New Roman" w:cs="Times New Roman"/>
                <w:sz w:val="20"/>
                <w:szCs w:val="20"/>
              </w:rPr>
              <w:t>нальность</w:t>
            </w:r>
            <w:proofErr w:type="spellEnd"/>
            <w:r w:rsidRPr="00D36D5A">
              <w:rPr>
                <w:rFonts w:ascii="Times New Roman" w:hAnsi="Times New Roman" w:cs="Times New Roman"/>
                <w:sz w:val="20"/>
                <w:szCs w:val="20"/>
              </w:rPr>
              <w:t xml:space="preserve">, её </w:t>
            </w:r>
            <w:proofErr w:type="spellStart"/>
            <w:r w:rsidRPr="00D36D5A">
              <w:rPr>
                <w:rFonts w:ascii="Times New Roman" w:hAnsi="Times New Roman" w:cs="Times New Roman"/>
                <w:sz w:val="20"/>
                <w:szCs w:val="20"/>
              </w:rPr>
              <w:t>свойс</w:t>
            </w:r>
            <w:proofErr w:type="spellEnd"/>
            <w:r w:rsidRPr="00D36D5A">
              <w:rPr>
                <w:rFonts w:ascii="Times New Roman" w:hAnsi="Times New Roman" w:cs="Times New Roman"/>
                <w:sz w:val="20"/>
                <w:szCs w:val="20"/>
              </w:rPr>
              <w:t xml:space="preserve"> </w:t>
            </w:r>
            <w:proofErr w:type="spellStart"/>
            <w:r w:rsidRPr="00D36D5A">
              <w:rPr>
                <w:rFonts w:ascii="Times New Roman" w:hAnsi="Times New Roman" w:cs="Times New Roman"/>
                <w:sz w:val="20"/>
                <w:szCs w:val="20"/>
              </w:rPr>
              <w:t>тва</w:t>
            </w:r>
            <w:proofErr w:type="spellEnd"/>
            <w:r w:rsidRPr="00D36D5A">
              <w:rPr>
                <w:rFonts w:ascii="Times New Roman" w:hAnsi="Times New Roman" w:cs="Times New Roman"/>
                <w:sz w:val="20"/>
                <w:szCs w:val="20"/>
              </w:rPr>
              <w:t xml:space="preserve"> и график.</w:t>
            </w:r>
          </w:p>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 xml:space="preserve">Квадратичная </w:t>
            </w:r>
            <w:proofErr w:type="spellStart"/>
            <w:r w:rsidRPr="00D36D5A">
              <w:rPr>
                <w:rFonts w:ascii="Times New Roman" w:hAnsi="Times New Roman" w:cs="Times New Roman"/>
                <w:sz w:val="20"/>
                <w:szCs w:val="20"/>
              </w:rPr>
              <w:t>функ</w:t>
            </w:r>
            <w:proofErr w:type="spellEnd"/>
            <w:r w:rsidRPr="00D36D5A">
              <w:rPr>
                <w:rFonts w:ascii="Times New Roman" w:hAnsi="Times New Roman" w:cs="Times New Roman"/>
                <w:sz w:val="20"/>
                <w:szCs w:val="20"/>
              </w:rPr>
              <w:t xml:space="preserve"> </w:t>
            </w:r>
            <w:proofErr w:type="spellStart"/>
            <w:r w:rsidRPr="00D36D5A">
              <w:rPr>
                <w:rFonts w:ascii="Times New Roman" w:hAnsi="Times New Roman" w:cs="Times New Roman"/>
                <w:sz w:val="20"/>
                <w:szCs w:val="20"/>
              </w:rPr>
              <w:t>ция</w:t>
            </w:r>
            <w:proofErr w:type="spellEnd"/>
            <w:r w:rsidRPr="00D36D5A">
              <w:rPr>
                <w:rFonts w:ascii="Times New Roman" w:hAnsi="Times New Roman" w:cs="Times New Roman"/>
                <w:sz w:val="20"/>
                <w:szCs w:val="20"/>
              </w:rPr>
              <w:t xml:space="preserve"> у=х^2, её свой </w:t>
            </w:r>
            <w:proofErr w:type="spellStart"/>
            <w:r w:rsidRPr="00D36D5A">
              <w:rPr>
                <w:rFonts w:ascii="Times New Roman" w:hAnsi="Times New Roman" w:cs="Times New Roman"/>
                <w:sz w:val="20"/>
                <w:szCs w:val="20"/>
              </w:rPr>
              <w:t>ства</w:t>
            </w:r>
            <w:proofErr w:type="spellEnd"/>
            <w:r w:rsidRPr="00D36D5A">
              <w:rPr>
                <w:rFonts w:ascii="Times New Roman" w:hAnsi="Times New Roman" w:cs="Times New Roman"/>
                <w:sz w:val="20"/>
                <w:szCs w:val="20"/>
              </w:rPr>
              <w:t xml:space="preserve"> и график </w:t>
            </w:r>
            <w:proofErr w:type="spellStart"/>
            <w:r w:rsidRPr="00D36D5A">
              <w:rPr>
                <w:rFonts w:ascii="Times New Roman" w:hAnsi="Times New Roman" w:cs="Times New Roman"/>
                <w:sz w:val="20"/>
                <w:szCs w:val="20"/>
              </w:rPr>
              <w:t>Квад</w:t>
            </w:r>
            <w:proofErr w:type="spellEnd"/>
            <w:r w:rsidRPr="00D36D5A">
              <w:rPr>
                <w:rFonts w:ascii="Times New Roman" w:hAnsi="Times New Roman" w:cs="Times New Roman"/>
                <w:sz w:val="20"/>
                <w:szCs w:val="20"/>
              </w:rPr>
              <w:t xml:space="preserve"> ратные корни. </w:t>
            </w:r>
            <w:proofErr w:type="spellStart"/>
            <w:r w:rsidRPr="00D36D5A">
              <w:rPr>
                <w:rFonts w:ascii="Times New Roman" w:hAnsi="Times New Roman" w:cs="Times New Roman"/>
                <w:sz w:val="20"/>
                <w:szCs w:val="20"/>
              </w:rPr>
              <w:t>Ариф</w:t>
            </w:r>
            <w:proofErr w:type="spellEnd"/>
            <w:r w:rsidRPr="00D36D5A">
              <w:rPr>
                <w:rFonts w:ascii="Times New Roman" w:hAnsi="Times New Roman" w:cs="Times New Roman"/>
                <w:sz w:val="20"/>
                <w:szCs w:val="20"/>
              </w:rPr>
              <w:t xml:space="preserve"> </w:t>
            </w:r>
            <w:proofErr w:type="spellStart"/>
            <w:r w:rsidRPr="00D36D5A">
              <w:rPr>
                <w:rFonts w:ascii="Times New Roman" w:hAnsi="Times New Roman" w:cs="Times New Roman"/>
                <w:sz w:val="20"/>
                <w:szCs w:val="20"/>
              </w:rPr>
              <w:t>метический</w:t>
            </w:r>
            <w:proofErr w:type="spellEnd"/>
            <w:r w:rsidRPr="00D36D5A">
              <w:rPr>
                <w:rFonts w:ascii="Times New Roman" w:hAnsi="Times New Roman" w:cs="Times New Roman"/>
                <w:sz w:val="20"/>
                <w:szCs w:val="20"/>
              </w:rPr>
              <w:t xml:space="preserve"> квадрат </w:t>
            </w:r>
            <w:proofErr w:type="spellStart"/>
            <w:r w:rsidRPr="00D36D5A">
              <w:rPr>
                <w:rFonts w:ascii="Times New Roman" w:hAnsi="Times New Roman" w:cs="Times New Roman"/>
                <w:sz w:val="20"/>
                <w:szCs w:val="20"/>
              </w:rPr>
              <w:t>ный</w:t>
            </w:r>
            <w:proofErr w:type="spellEnd"/>
            <w:r w:rsidRPr="00D36D5A">
              <w:rPr>
                <w:rFonts w:ascii="Times New Roman" w:hAnsi="Times New Roman" w:cs="Times New Roman"/>
                <w:sz w:val="20"/>
                <w:szCs w:val="20"/>
              </w:rPr>
              <w:t xml:space="preserve"> корень и его свойства. Тождеств </w:t>
            </w:r>
            <w:proofErr w:type="spellStart"/>
            <w:r w:rsidRPr="00D36D5A">
              <w:rPr>
                <w:rFonts w:ascii="Times New Roman" w:hAnsi="Times New Roman" w:cs="Times New Roman"/>
                <w:sz w:val="20"/>
                <w:szCs w:val="20"/>
              </w:rPr>
              <w:t>енные</w:t>
            </w:r>
            <w:proofErr w:type="spellEnd"/>
            <w:r w:rsidRPr="00D36D5A">
              <w:rPr>
                <w:rFonts w:ascii="Times New Roman" w:hAnsi="Times New Roman" w:cs="Times New Roman"/>
                <w:sz w:val="20"/>
                <w:szCs w:val="20"/>
              </w:rPr>
              <w:t xml:space="preserve"> </w:t>
            </w:r>
            <w:proofErr w:type="spellStart"/>
            <w:r w:rsidRPr="00D36D5A">
              <w:rPr>
                <w:rFonts w:ascii="Times New Roman" w:hAnsi="Times New Roman" w:cs="Times New Roman"/>
                <w:sz w:val="20"/>
                <w:szCs w:val="20"/>
              </w:rPr>
              <w:t>преобразова</w:t>
            </w:r>
            <w:proofErr w:type="spellEnd"/>
            <w:r w:rsidRPr="00D36D5A">
              <w:rPr>
                <w:rFonts w:ascii="Times New Roman" w:hAnsi="Times New Roman" w:cs="Times New Roman"/>
                <w:sz w:val="20"/>
                <w:szCs w:val="20"/>
              </w:rPr>
              <w:t xml:space="preserve"> </w:t>
            </w:r>
            <w:proofErr w:type="spellStart"/>
            <w:r w:rsidRPr="00D36D5A">
              <w:rPr>
                <w:rFonts w:ascii="Times New Roman" w:hAnsi="Times New Roman" w:cs="Times New Roman"/>
                <w:sz w:val="20"/>
                <w:szCs w:val="20"/>
              </w:rPr>
              <w:t>ния</w:t>
            </w:r>
            <w:proofErr w:type="spellEnd"/>
            <w:r w:rsidRPr="00D36D5A">
              <w:rPr>
                <w:rFonts w:ascii="Times New Roman" w:hAnsi="Times New Roman" w:cs="Times New Roman"/>
                <w:sz w:val="20"/>
                <w:szCs w:val="20"/>
              </w:rPr>
              <w:t xml:space="preserve"> выражений, со держащих квадрат </w:t>
            </w:r>
            <w:proofErr w:type="spellStart"/>
            <w:r w:rsidRPr="00D36D5A">
              <w:rPr>
                <w:rFonts w:ascii="Times New Roman" w:hAnsi="Times New Roman" w:cs="Times New Roman"/>
                <w:sz w:val="20"/>
                <w:szCs w:val="20"/>
              </w:rPr>
              <w:t>ные</w:t>
            </w:r>
            <w:proofErr w:type="spellEnd"/>
            <w:r w:rsidRPr="00D36D5A">
              <w:rPr>
                <w:rFonts w:ascii="Times New Roman" w:hAnsi="Times New Roman" w:cs="Times New Roman"/>
                <w:sz w:val="20"/>
                <w:szCs w:val="20"/>
              </w:rPr>
              <w:t xml:space="preserve"> корни. функция  </w:t>
            </w:r>
            <w:proofErr w:type="spellStart"/>
            <w:r w:rsidRPr="00D36D5A">
              <w:rPr>
                <w:rFonts w:ascii="Times New Roman" w:hAnsi="Times New Roman" w:cs="Times New Roman"/>
                <w:sz w:val="20"/>
                <w:szCs w:val="20"/>
              </w:rPr>
              <w:t>у=√</w:t>
            </w:r>
            <w:proofErr w:type="spellEnd"/>
            <w:r w:rsidRPr="00D36D5A">
              <w:rPr>
                <w:rFonts w:ascii="Times New Roman" w:hAnsi="Times New Roman" w:cs="Times New Roman"/>
                <w:sz w:val="20"/>
                <w:szCs w:val="20"/>
              </w:rPr>
              <w:t xml:space="preserve">×, её свойства и график </w:t>
            </w:r>
            <w:r w:rsidRPr="00D36D5A">
              <w:rPr>
                <w:rFonts w:ascii="Times New Roman" w:hAnsi="Times New Roman" w:cs="Times New Roman"/>
                <w:sz w:val="20"/>
                <w:szCs w:val="20"/>
              </w:rPr>
              <w:lastRenderedPageBreak/>
              <w:t xml:space="preserve">Множества натуральных, </w:t>
            </w:r>
            <w:proofErr w:type="spellStart"/>
            <w:r w:rsidRPr="00D36D5A">
              <w:rPr>
                <w:rFonts w:ascii="Times New Roman" w:hAnsi="Times New Roman" w:cs="Times New Roman"/>
                <w:sz w:val="20"/>
                <w:szCs w:val="20"/>
              </w:rPr>
              <w:t>це</w:t>
            </w:r>
            <w:proofErr w:type="spellEnd"/>
            <w:r w:rsidRPr="00D36D5A">
              <w:rPr>
                <w:rFonts w:ascii="Times New Roman" w:hAnsi="Times New Roman" w:cs="Times New Roman"/>
                <w:sz w:val="20"/>
                <w:szCs w:val="20"/>
              </w:rPr>
              <w:t xml:space="preserve"> </w:t>
            </w:r>
            <w:proofErr w:type="spellStart"/>
            <w:r w:rsidRPr="00D36D5A">
              <w:rPr>
                <w:rFonts w:ascii="Times New Roman" w:hAnsi="Times New Roman" w:cs="Times New Roman"/>
                <w:sz w:val="20"/>
                <w:szCs w:val="20"/>
              </w:rPr>
              <w:t>лых</w:t>
            </w:r>
            <w:proofErr w:type="spellEnd"/>
            <w:r w:rsidRPr="00D36D5A">
              <w:rPr>
                <w:rFonts w:ascii="Times New Roman" w:hAnsi="Times New Roman" w:cs="Times New Roman"/>
                <w:sz w:val="20"/>
                <w:szCs w:val="20"/>
              </w:rPr>
              <w:t xml:space="preserve">, рациональных чисел. Рациональное число как дробь вида, где </w:t>
            </w:r>
            <w:proofErr w:type="spellStart"/>
            <w:r w:rsidRPr="00D36D5A">
              <w:rPr>
                <w:rFonts w:ascii="Times New Roman" w:hAnsi="Times New Roman" w:cs="Times New Roman"/>
                <w:sz w:val="20"/>
                <w:szCs w:val="20"/>
              </w:rPr>
              <w:t>mZ,nN</w:t>
            </w:r>
            <w:proofErr w:type="spellEnd"/>
            <w:r w:rsidRPr="00D36D5A">
              <w:rPr>
                <w:rFonts w:ascii="Times New Roman" w:hAnsi="Times New Roman" w:cs="Times New Roman"/>
                <w:sz w:val="20"/>
                <w:szCs w:val="20"/>
              </w:rPr>
              <w:t xml:space="preserve">, и как </w:t>
            </w:r>
            <w:proofErr w:type="spellStart"/>
            <w:r w:rsidRPr="00D36D5A">
              <w:rPr>
                <w:rFonts w:ascii="Times New Roman" w:hAnsi="Times New Roman" w:cs="Times New Roman"/>
                <w:sz w:val="20"/>
                <w:szCs w:val="20"/>
              </w:rPr>
              <w:t>бескон</w:t>
            </w:r>
            <w:proofErr w:type="spellEnd"/>
            <w:r w:rsidRPr="00D36D5A">
              <w:rPr>
                <w:rFonts w:ascii="Times New Roman" w:hAnsi="Times New Roman" w:cs="Times New Roman"/>
                <w:sz w:val="20"/>
                <w:szCs w:val="20"/>
              </w:rPr>
              <w:t xml:space="preserve"> </w:t>
            </w:r>
            <w:proofErr w:type="spellStart"/>
            <w:r w:rsidRPr="00D36D5A">
              <w:rPr>
                <w:rFonts w:ascii="Times New Roman" w:hAnsi="Times New Roman" w:cs="Times New Roman"/>
                <w:sz w:val="20"/>
                <w:szCs w:val="20"/>
              </w:rPr>
              <w:t>ечная</w:t>
            </w:r>
            <w:proofErr w:type="spellEnd"/>
            <w:r w:rsidRPr="00D36D5A">
              <w:rPr>
                <w:rFonts w:ascii="Times New Roman" w:hAnsi="Times New Roman" w:cs="Times New Roman"/>
                <w:sz w:val="20"/>
                <w:szCs w:val="20"/>
              </w:rPr>
              <w:t xml:space="preserve"> периодическая </w:t>
            </w:r>
            <w:proofErr w:type="spellStart"/>
            <w:r w:rsidRPr="00D36D5A">
              <w:rPr>
                <w:rFonts w:ascii="Times New Roman" w:hAnsi="Times New Roman" w:cs="Times New Roman"/>
                <w:sz w:val="20"/>
                <w:szCs w:val="20"/>
              </w:rPr>
              <w:t>десятич</w:t>
            </w:r>
            <w:proofErr w:type="spellEnd"/>
            <w:r w:rsidRPr="00D36D5A">
              <w:rPr>
                <w:rFonts w:ascii="Times New Roman" w:hAnsi="Times New Roman" w:cs="Times New Roman"/>
                <w:sz w:val="20"/>
                <w:szCs w:val="20"/>
              </w:rPr>
              <w:t xml:space="preserve"> </w:t>
            </w:r>
            <w:proofErr w:type="spellStart"/>
            <w:r w:rsidRPr="00D36D5A">
              <w:rPr>
                <w:rFonts w:ascii="Times New Roman" w:hAnsi="Times New Roman" w:cs="Times New Roman"/>
                <w:sz w:val="20"/>
                <w:szCs w:val="20"/>
              </w:rPr>
              <w:t>ная</w:t>
            </w:r>
            <w:proofErr w:type="spellEnd"/>
            <w:r w:rsidRPr="00D36D5A">
              <w:rPr>
                <w:rFonts w:ascii="Times New Roman" w:hAnsi="Times New Roman" w:cs="Times New Roman"/>
                <w:sz w:val="20"/>
                <w:szCs w:val="20"/>
              </w:rPr>
              <w:t xml:space="preserve"> дробь. Представление об иррациональном числе. </w:t>
            </w:r>
            <w:proofErr w:type="spellStart"/>
            <w:r w:rsidRPr="00D36D5A">
              <w:rPr>
                <w:rFonts w:ascii="Times New Roman" w:hAnsi="Times New Roman" w:cs="Times New Roman"/>
                <w:sz w:val="20"/>
                <w:szCs w:val="20"/>
              </w:rPr>
              <w:t>Мно</w:t>
            </w:r>
            <w:proofErr w:type="spellEnd"/>
            <w:r w:rsidRPr="00D36D5A">
              <w:rPr>
                <w:rFonts w:ascii="Times New Roman" w:hAnsi="Times New Roman" w:cs="Times New Roman"/>
                <w:sz w:val="20"/>
                <w:szCs w:val="20"/>
              </w:rPr>
              <w:t xml:space="preserve"> </w:t>
            </w:r>
            <w:proofErr w:type="spellStart"/>
            <w:r w:rsidRPr="00D36D5A">
              <w:rPr>
                <w:rFonts w:ascii="Times New Roman" w:hAnsi="Times New Roman" w:cs="Times New Roman"/>
                <w:sz w:val="20"/>
                <w:szCs w:val="20"/>
              </w:rPr>
              <w:t>жество</w:t>
            </w:r>
            <w:proofErr w:type="spellEnd"/>
            <w:r w:rsidRPr="00D36D5A">
              <w:rPr>
                <w:rFonts w:ascii="Times New Roman" w:hAnsi="Times New Roman" w:cs="Times New Roman"/>
                <w:sz w:val="20"/>
                <w:szCs w:val="20"/>
              </w:rPr>
              <w:t xml:space="preserve"> действительных чисел. Представление </w:t>
            </w:r>
            <w:proofErr w:type="spellStart"/>
            <w:r w:rsidRPr="00D36D5A">
              <w:rPr>
                <w:rFonts w:ascii="Times New Roman" w:hAnsi="Times New Roman" w:cs="Times New Roman"/>
                <w:sz w:val="20"/>
                <w:szCs w:val="20"/>
              </w:rPr>
              <w:t>дейст</w:t>
            </w:r>
            <w:proofErr w:type="spellEnd"/>
            <w:r w:rsidRPr="00D36D5A">
              <w:rPr>
                <w:rFonts w:ascii="Times New Roman" w:hAnsi="Times New Roman" w:cs="Times New Roman"/>
                <w:sz w:val="20"/>
                <w:szCs w:val="20"/>
              </w:rPr>
              <w:t xml:space="preserve"> </w:t>
            </w:r>
            <w:proofErr w:type="spellStart"/>
            <w:r w:rsidRPr="00D36D5A">
              <w:rPr>
                <w:rFonts w:ascii="Times New Roman" w:hAnsi="Times New Roman" w:cs="Times New Roman"/>
                <w:sz w:val="20"/>
                <w:szCs w:val="20"/>
              </w:rPr>
              <w:t>вительно</w:t>
            </w:r>
            <w:proofErr w:type="spellEnd"/>
            <w:r w:rsidRPr="00D36D5A">
              <w:rPr>
                <w:rFonts w:ascii="Times New Roman" w:hAnsi="Times New Roman" w:cs="Times New Roman"/>
                <w:sz w:val="20"/>
                <w:szCs w:val="20"/>
              </w:rPr>
              <w:t xml:space="preserve"> го числа в виде бесконечной непериодической десятичной </w:t>
            </w:r>
            <w:proofErr w:type="spellStart"/>
            <w:r w:rsidRPr="00D36D5A">
              <w:rPr>
                <w:rFonts w:ascii="Times New Roman" w:hAnsi="Times New Roman" w:cs="Times New Roman"/>
                <w:sz w:val="20"/>
                <w:szCs w:val="20"/>
              </w:rPr>
              <w:t>дроби.Квадратное</w:t>
            </w:r>
            <w:proofErr w:type="spellEnd"/>
            <w:r w:rsidRPr="00D36D5A">
              <w:rPr>
                <w:rFonts w:ascii="Times New Roman" w:hAnsi="Times New Roman" w:cs="Times New Roman"/>
                <w:sz w:val="20"/>
                <w:szCs w:val="20"/>
              </w:rPr>
              <w:t xml:space="preserve"> уравнение. Формула корней квадратного уравнения. Теорема Виета. Ре </w:t>
            </w:r>
            <w:proofErr w:type="spellStart"/>
            <w:r w:rsidRPr="00D36D5A">
              <w:rPr>
                <w:rFonts w:ascii="Times New Roman" w:hAnsi="Times New Roman" w:cs="Times New Roman"/>
                <w:sz w:val="20"/>
                <w:szCs w:val="20"/>
              </w:rPr>
              <w:t>шение</w:t>
            </w:r>
            <w:proofErr w:type="spellEnd"/>
            <w:r w:rsidRPr="00D36D5A">
              <w:rPr>
                <w:rFonts w:ascii="Times New Roman" w:hAnsi="Times New Roman" w:cs="Times New Roman"/>
                <w:sz w:val="20"/>
                <w:szCs w:val="20"/>
              </w:rPr>
              <w:t xml:space="preserve"> рациональных </w:t>
            </w:r>
            <w:proofErr w:type="spellStart"/>
            <w:r w:rsidRPr="00D36D5A">
              <w:rPr>
                <w:rFonts w:ascii="Times New Roman" w:hAnsi="Times New Roman" w:cs="Times New Roman"/>
                <w:sz w:val="20"/>
                <w:szCs w:val="20"/>
              </w:rPr>
              <w:t>уравне</w:t>
            </w:r>
            <w:proofErr w:type="spellEnd"/>
            <w:r w:rsidRPr="00D36D5A">
              <w:rPr>
                <w:rFonts w:ascii="Times New Roman" w:hAnsi="Times New Roman" w:cs="Times New Roman"/>
                <w:sz w:val="20"/>
                <w:szCs w:val="20"/>
              </w:rPr>
              <w:t xml:space="preserve"> </w:t>
            </w:r>
            <w:proofErr w:type="spellStart"/>
            <w:r w:rsidRPr="00D36D5A">
              <w:rPr>
                <w:rFonts w:ascii="Times New Roman" w:hAnsi="Times New Roman" w:cs="Times New Roman"/>
                <w:sz w:val="20"/>
                <w:szCs w:val="20"/>
              </w:rPr>
              <w:t>ний</w:t>
            </w:r>
            <w:proofErr w:type="spellEnd"/>
            <w:r w:rsidRPr="00D36D5A">
              <w:rPr>
                <w:rFonts w:ascii="Times New Roman" w:hAnsi="Times New Roman" w:cs="Times New Roman"/>
                <w:sz w:val="20"/>
                <w:szCs w:val="20"/>
              </w:rPr>
              <w:t xml:space="preserve">, сводящихся к квадратным уравнениям Решение </w:t>
            </w:r>
            <w:proofErr w:type="spellStart"/>
            <w:r w:rsidRPr="00D36D5A">
              <w:rPr>
                <w:rFonts w:ascii="Times New Roman" w:hAnsi="Times New Roman" w:cs="Times New Roman"/>
                <w:sz w:val="20"/>
                <w:szCs w:val="20"/>
              </w:rPr>
              <w:t>тексто</w:t>
            </w:r>
            <w:proofErr w:type="spellEnd"/>
            <w:r w:rsidRPr="00D36D5A">
              <w:rPr>
                <w:rFonts w:ascii="Times New Roman" w:hAnsi="Times New Roman" w:cs="Times New Roman"/>
                <w:sz w:val="20"/>
                <w:szCs w:val="20"/>
              </w:rPr>
              <w:t xml:space="preserve"> </w:t>
            </w:r>
            <w:proofErr w:type="spellStart"/>
            <w:r w:rsidRPr="00D36D5A">
              <w:rPr>
                <w:rFonts w:ascii="Times New Roman" w:hAnsi="Times New Roman" w:cs="Times New Roman"/>
                <w:sz w:val="20"/>
                <w:szCs w:val="20"/>
              </w:rPr>
              <w:t>вых</w:t>
            </w:r>
            <w:proofErr w:type="spellEnd"/>
            <w:r w:rsidRPr="00D36D5A">
              <w:rPr>
                <w:rFonts w:ascii="Times New Roman" w:hAnsi="Times New Roman" w:cs="Times New Roman"/>
                <w:sz w:val="20"/>
                <w:szCs w:val="20"/>
              </w:rPr>
              <w:t xml:space="preserve"> задач с помощью рациона </w:t>
            </w:r>
            <w:proofErr w:type="spellStart"/>
            <w:r w:rsidRPr="00D36D5A">
              <w:rPr>
                <w:rFonts w:ascii="Times New Roman" w:hAnsi="Times New Roman" w:cs="Times New Roman"/>
                <w:sz w:val="20"/>
                <w:szCs w:val="20"/>
              </w:rPr>
              <w:t>льных</w:t>
            </w:r>
            <w:proofErr w:type="spellEnd"/>
            <w:r w:rsidRPr="00D36D5A">
              <w:rPr>
                <w:rFonts w:ascii="Times New Roman" w:hAnsi="Times New Roman" w:cs="Times New Roman"/>
                <w:sz w:val="20"/>
                <w:szCs w:val="20"/>
              </w:rPr>
              <w:t xml:space="preserve"> </w:t>
            </w:r>
            <w:proofErr w:type="spellStart"/>
            <w:r w:rsidRPr="00D36D5A">
              <w:rPr>
                <w:rFonts w:ascii="Times New Roman" w:hAnsi="Times New Roman" w:cs="Times New Roman"/>
                <w:sz w:val="20"/>
                <w:szCs w:val="20"/>
              </w:rPr>
              <w:t>урав</w:t>
            </w:r>
            <w:proofErr w:type="spellEnd"/>
            <w:r w:rsidRPr="00D36D5A">
              <w:rPr>
                <w:rFonts w:ascii="Times New Roman" w:hAnsi="Times New Roman" w:cs="Times New Roman"/>
                <w:sz w:val="20"/>
                <w:szCs w:val="20"/>
              </w:rPr>
              <w:t xml:space="preserve"> нений. Квадратный трёхчлен. Корень </w:t>
            </w:r>
            <w:r w:rsidRPr="00D36D5A">
              <w:rPr>
                <w:rFonts w:ascii="Times New Roman" w:hAnsi="Times New Roman" w:cs="Times New Roman"/>
                <w:sz w:val="20"/>
                <w:szCs w:val="20"/>
              </w:rPr>
              <w:lastRenderedPageBreak/>
              <w:t xml:space="preserve">квадратного трёхчлена. Свойства квадрат </w:t>
            </w:r>
            <w:proofErr w:type="spellStart"/>
            <w:r w:rsidRPr="00D36D5A">
              <w:rPr>
                <w:rFonts w:ascii="Times New Roman" w:hAnsi="Times New Roman" w:cs="Times New Roman"/>
                <w:sz w:val="20"/>
                <w:szCs w:val="20"/>
              </w:rPr>
              <w:t>ного</w:t>
            </w:r>
            <w:proofErr w:type="spellEnd"/>
            <w:r w:rsidRPr="00D36D5A">
              <w:rPr>
                <w:rFonts w:ascii="Times New Roman" w:hAnsi="Times New Roman" w:cs="Times New Roman"/>
                <w:sz w:val="20"/>
                <w:szCs w:val="20"/>
              </w:rPr>
              <w:t xml:space="preserve"> трёх члена. Разложение квадратного трёхчлена на множители.</w:t>
            </w:r>
          </w:p>
        </w:tc>
        <w:tc>
          <w:tcPr>
            <w:tcW w:w="1559" w:type="dxa"/>
            <w:vMerge w:val="restart"/>
            <w:shd w:val="clear" w:color="auto" w:fill="auto"/>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b/>
                <w:bCs/>
                <w:i/>
                <w:iCs/>
                <w:sz w:val="20"/>
                <w:szCs w:val="20"/>
              </w:rPr>
              <w:lastRenderedPageBreak/>
              <w:t xml:space="preserve">Применять </w:t>
            </w:r>
            <w:r>
              <w:rPr>
                <w:rFonts w:ascii="Times New Roman" w:hAnsi="Times New Roman" w:cs="Times New Roman"/>
                <w:sz w:val="20"/>
                <w:szCs w:val="20"/>
              </w:rPr>
              <w:t>основное свой</w:t>
            </w:r>
            <w:r w:rsidRPr="00D36D5A">
              <w:rPr>
                <w:rFonts w:ascii="Times New Roman" w:hAnsi="Times New Roman" w:cs="Times New Roman"/>
                <w:sz w:val="20"/>
                <w:szCs w:val="20"/>
              </w:rPr>
              <w:t>ство рациональн</w:t>
            </w:r>
            <w:r>
              <w:rPr>
                <w:rFonts w:ascii="Times New Roman" w:hAnsi="Times New Roman" w:cs="Times New Roman"/>
                <w:sz w:val="20"/>
                <w:szCs w:val="20"/>
              </w:rPr>
              <w:t>ой дроби для сокращения и преобразовани</w:t>
            </w:r>
            <w:r>
              <w:rPr>
                <w:rFonts w:ascii="Times New Roman" w:hAnsi="Times New Roman" w:cs="Times New Roman"/>
                <w:sz w:val="20"/>
                <w:szCs w:val="20"/>
              </w:rPr>
              <w:lastRenderedPageBreak/>
              <w:t>я дробей. Приводить дроби к новому (обще</w:t>
            </w:r>
            <w:r w:rsidRPr="00D36D5A">
              <w:rPr>
                <w:rFonts w:ascii="Times New Roman" w:hAnsi="Times New Roman" w:cs="Times New Roman"/>
                <w:sz w:val="20"/>
                <w:szCs w:val="20"/>
              </w:rPr>
              <w:t>му) знаменателю. Нахо</w:t>
            </w:r>
            <w:r>
              <w:rPr>
                <w:rFonts w:ascii="Times New Roman" w:hAnsi="Times New Roman" w:cs="Times New Roman"/>
                <w:sz w:val="20"/>
                <w:szCs w:val="20"/>
              </w:rPr>
              <w:t>дить сумму, разность, произведе</w:t>
            </w:r>
            <w:r w:rsidRPr="00D36D5A">
              <w:rPr>
                <w:rFonts w:ascii="Times New Roman" w:hAnsi="Times New Roman" w:cs="Times New Roman"/>
                <w:sz w:val="20"/>
                <w:szCs w:val="20"/>
              </w:rPr>
              <w:t xml:space="preserve">ние и частное дробей.                                                                                                                                                                                                                      Выполнять тождественные преобразования </w:t>
            </w:r>
            <w:proofErr w:type="spellStart"/>
            <w:r w:rsidRPr="00D36D5A">
              <w:rPr>
                <w:rFonts w:ascii="Times New Roman" w:hAnsi="Times New Roman" w:cs="Times New Roman"/>
                <w:sz w:val="20"/>
                <w:szCs w:val="20"/>
              </w:rPr>
              <w:t>рациональ</w:t>
            </w:r>
            <w:proofErr w:type="spellEnd"/>
            <w:r w:rsidRPr="00D36D5A">
              <w:rPr>
                <w:rFonts w:ascii="Times New Roman" w:hAnsi="Times New Roman" w:cs="Times New Roman"/>
                <w:sz w:val="20"/>
                <w:szCs w:val="20"/>
              </w:rPr>
              <w:t xml:space="preserve"> </w:t>
            </w:r>
            <w:proofErr w:type="spellStart"/>
            <w:r w:rsidRPr="00D36D5A">
              <w:rPr>
                <w:rFonts w:ascii="Times New Roman" w:hAnsi="Times New Roman" w:cs="Times New Roman"/>
                <w:sz w:val="20"/>
                <w:szCs w:val="20"/>
              </w:rPr>
              <w:t>ных</w:t>
            </w:r>
            <w:proofErr w:type="spellEnd"/>
            <w:r w:rsidRPr="00D36D5A">
              <w:rPr>
                <w:rFonts w:ascii="Times New Roman" w:hAnsi="Times New Roman" w:cs="Times New Roman"/>
                <w:sz w:val="20"/>
                <w:szCs w:val="20"/>
              </w:rPr>
              <w:t xml:space="preserve"> выражений. </w:t>
            </w:r>
            <w:r w:rsidRPr="00D36D5A">
              <w:rPr>
                <w:rFonts w:ascii="Times New Roman" w:hAnsi="Times New Roman" w:cs="Times New Roman"/>
                <w:b/>
                <w:bCs/>
                <w:i/>
                <w:iCs/>
                <w:sz w:val="20"/>
                <w:szCs w:val="20"/>
              </w:rPr>
              <w:t xml:space="preserve">Решать </w:t>
            </w:r>
            <w:r w:rsidRPr="00D36D5A">
              <w:rPr>
                <w:rFonts w:ascii="Times New Roman" w:hAnsi="Times New Roman" w:cs="Times New Roman"/>
                <w:sz w:val="20"/>
                <w:szCs w:val="20"/>
              </w:rPr>
              <w:t xml:space="preserve">уравнения с переменной в знаменателе дроби. </w:t>
            </w:r>
            <w:r w:rsidRPr="00D36D5A">
              <w:rPr>
                <w:rFonts w:ascii="Times New Roman" w:hAnsi="Times New Roman" w:cs="Times New Roman"/>
                <w:b/>
                <w:bCs/>
                <w:i/>
                <w:iCs/>
                <w:sz w:val="20"/>
                <w:szCs w:val="20"/>
              </w:rPr>
              <w:t xml:space="preserve">Приме </w:t>
            </w:r>
            <w:proofErr w:type="spellStart"/>
            <w:r w:rsidRPr="00D36D5A">
              <w:rPr>
                <w:rFonts w:ascii="Times New Roman" w:hAnsi="Times New Roman" w:cs="Times New Roman"/>
                <w:b/>
                <w:bCs/>
                <w:i/>
                <w:iCs/>
                <w:sz w:val="20"/>
                <w:szCs w:val="20"/>
              </w:rPr>
              <w:t>нять</w:t>
            </w:r>
            <w:proofErr w:type="spellEnd"/>
            <w:r w:rsidRPr="00D36D5A">
              <w:rPr>
                <w:rFonts w:ascii="Times New Roman" w:hAnsi="Times New Roman" w:cs="Times New Roman"/>
                <w:sz w:val="20"/>
                <w:szCs w:val="20"/>
              </w:rPr>
              <w:t xml:space="preserve"> свойства степени с целым показателем для преобразования выражений. </w:t>
            </w:r>
            <w:r w:rsidRPr="00D36D5A">
              <w:rPr>
                <w:rFonts w:ascii="Times New Roman" w:hAnsi="Times New Roman" w:cs="Times New Roman"/>
                <w:b/>
                <w:bCs/>
                <w:i/>
                <w:iCs/>
                <w:sz w:val="20"/>
                <w:szCs w:val="20"/>
              </w:rPr>
              <w:t>Записывать</w:t>
            </w:r>
            <w:r w:rsidRPr="00D36D5A">
              <w:rPr>
                <w:rFonts w:ascii="Times New Roman" w:hAnsi="Times New Roman" w:cs="Times New Roman"/>
                <w:sz w:val="20"/>
                <w:szCs w:val="20"/>
              </w:rPr>
              <w:t xml:space="preserve"> числа в стан </w:t>
            </w:r>
            <w:proofErr w:type="spellStart"/>
            <w:r w:rsidRPr="00D36D5A">
              <w:rPr>
                <w:rFonts w:ascii="Times New Roman" w:hAnsi="Times New Roman" w:cs="Times New Roman"/>
                <w:sz w:val="20"/>
                <w:szCs w:val="20"/>
              </w:rPr>
              <w:t>дартном</w:t>
            </w:r>
            <w:proofErr w:type="spellEnd"/>
            <w:r w:rsidRPr="00D36D5A">
              <w:rPr>
                <w:rFonts w:ascii="Times New Roman" w:hAnsi="Times New Roman" w:cs="Times New Roman"/>
                <w:sz w:val="20"/>
                <w:szCs w:val="20"/>
              </w:rPr>
              <w:t xml:space="preserve"> виде. </w:t>
            </w:r>
            <w:r w:rsidRPr="00D36D5A">
              <w:rPr>
                <w:rFonts w:ascii="Times New Roman" w:hAnsi="Times New Roman" w:cs="Times New Roman"/>
                <w:b/>
                <w:bCs/>
                <w:i/>
                <w:iCs/>
                <w:sz w:val="20"/>
                <w:szCs w:val="20"/>
              </w:rPr>
              <w:t>Выполнять</w:t>
            </w:r>
            <w:r w:rsidRPr="00D36D5A">
              <w:rPr>
                <w:rFonts w:ascii="Times New Roman" w:hAnsi="Times New Roman" w:cs="Times New Roman"/>
                <w:sz w:val="20"/>
                <w:szCs w:val="20"/>
              </w:rPr>
              <w:t xml:space="preserve"> построение и чтение графи </w:t>
            </w:r>
            <w:proofErr w:type="spellStart"/>
            <w:r w:rsidRPr="00D36D5A">
              <w:rPr>
                <w:rFonts w:ascii="Times New Roman" w:hAnsi="Times New Roman" w:cs="Times New Roman"/>
                <w:sz w:val="20"/>
                <w:szCs w:val="20"/>
              </w:rPr>
              <w:t>ка</w:t>
            </w:r>
            <w:proofErr w:type="spellEnd"/>
            <w:r w:rsidRPr="00D36D5A">
              <w:rPr>
                <w:rFonts w:ascii="Times New Roman" w:hAnsi="Times New Roman" w:cs="Times New Roman"/>
                <w:sz w:val="20"/>
                <w:szCs w:val="20"/>
              </w:rPr>
              <w:t xml:space="preserve"> функции  </w:t>
            </w:r>
            <w:proofErr w:type="spellStart"/>
            <w:r w:rsidRPr="00D36D5A">
              <w:rPr>
                <w:rFonts w:ascii="Times New Roman" w:hAnsi="Times New Roman" w:cs="Times New Roman"/>
                <w:sz w:val="20"/>
                <w:szCs w:val="20"/>
              </w:rPr>
              <w:t>у=к</w:t>
            </w:r>
            <w:proofErr w:type="spellEnd"/>
            <w:r w:rsidRPr="00D36D5A">
              <w:rPr>
                <w:rFonts w:ascii="Times New Roman" w:hAnsi="Times New Roman" w:cs="Times New Roman"/>
                <w:sz w:val="20"/>
                <w:szCs w:val="20"/>
              </w:rPr>
              <w:t>/</w:t>
            </w:r>
            <w:proofErr w:type="spellStart"/>
            <w:r w:rsidRPr="00D36D5A">
              <w:rPr>
                <w:rFonts w:ascii="Times New Roman" w:hAnsi="Times New Roman" w:cs="Times New Roman"/>
                <w:sz w:val="20"/>
                <w:szCs w:val="20"/>
              </w:rPr>
              <w:t>х</w:t>
            </w:r>
            <w:proofErr w:type="spellEnd"/>
            <w:r w:rsidRPr="00D36D5A">
              <w:rPr>
                <w:rFonts w:ascii="Times New Roman" w:hAnsi="Times New Roman" w:cs="Times New Roman"/>
                <w:sz w:val="20"/>
                <w:szCs w:val="20"/>
              </w:rPr>
              <w:t xml:space="preserve">   Строить </w:t>
            </w:r>
            <w:proofErr w:type="spellStart"/>
            <w:r w:rsidRPr="00D36D5A">
              <w:rPr>
                <w:rFonts w:ascii="Times New Roman" w:hAnsi="Times New Roman" w:cs="Times New Roman"/>
                <w:sz w:val="20"/>
                <w:szCs w:val="20"/>
              </w:rPr>
              <w:t>гра</w:t>
            </w:r>
            <w:proofErr w:type="spellEnd"/>
            <w:r w:rsidRPr="00D36D5A">
              <w:rPr>
                <w:rFonts w:ascii="Times New Roman" w:hAnsi="Times New Roman" w:cs="Times New Roman"/>
                <w:sz w:val="20"/>
                <w:szCs w:val="20"/>
              </w:rPr>
              <w:t xml:space="preserve"> </w:t>
            </w:r>
            <w:proofErr w:type="spellStart"/>
            <w:r w:rsidRPr="00D36D5A">
              <w:rPr>
                <w:rFonts w:ascii="Times New Roman" w:hAnsi="Times New Roman" w:cs="Times New Roman"/>
                <w:sz w:val="20"/>
                <w:szCs w:val="20"/>
              </w:rPr>
              <w:t>фики</w:t>
            </w:r>
            <w:proofErr w:type="spellEnd"/>
            <w:r w:rsidRPr="00D36D5A">
              <w:rPr>
                <w:rFonts w:ascii="Times New Roman" w:hAnsi="Times New Roman" w:cs="Times New Roman"/>
                <w:sz w:val="20"/>
                <w:szCs w:val="20"/>
              </w:rPr>
              <w:t xml:space="preserve"> функций </w:t>
            </w:r>
            <w:proofErr w:type="spellStart"/>
            <w:r w:rsidRPr="00D36D5A">
              <w:rPr>
                <w:rFonts w:ascii="Times New Roman" w:hAnsi="Times New Roman" w:cs="Times New Roman"/>
                <w:sz w:val="20"/>
                <w:szCs w:val="20"/>
              </w:rPr>
              <w:t>y</w:t>
            </w:r>
            <w:proofErr w:type="spellEnd"/>
            <w:r w:rsidRPr="00D36D5A">
              <w:rPr>
                <w:rFonts w:ascii="Times New Roman" w:hAnsi="Times New Roman" w:cs="Times New Roman"/>
                <w:sz w:val="20"/>
                <w:szCs w:val="20"/>
              </w:rPr>
              <w:t xml:space="preserve"> = x2 </w:t>
            </w:r>
            <w:r w:rsidRPr="00D36D5A">
              <w:rPr>
                <w:rFonts w:ascii="Times New Roman" w:hAnsi="Times New Roman" w:cs="Times New Roman"/>
                <w:sz w:val="20"/>
                <w:szCs w:val="20"/>
              </w:rPr>
              <w:lastRenderedPageBreak/>
              <w:t xml:space="preserve">и </w:t>
            </w:r>
            <w:proofErr w:type="spellStart"/>
            <w:r w:rsidRPr="00D36D5A">
              <w:rPr>
                <w:rFonts w:ascii="Times New Roman" w:hAnsi="Times New Roman" w:cs="Times New Roman"/>
                <w:sz w:val="20"/>
                <w:szCs w:val="20"/>
              </w:rPr>
              <w:t>у=√х</w:t>
            </w:r>
            <w:proofErr w:type="spellEnd"/>
            <w:r w:rsidRPr="00D36D5A">
              <w:rPr>
                <w:rFonts w:ascii="Times New Roman" w:hAnsi="Times New Roman" w:cs="Times New Roman"/>
                <w:sz w:val="20"/>
                <w:szCs w:val="20"/>
              </w:rPr>
              <w:t xml:space="preserve">. Применять понятие арифметического квадрат </w:t>
            </w:r>
            <w:proofErr w:type="spellStart"/>
            <w:r w:rsidRPr="00D36D5A">
              <w:rPr>
                <w:rFonts w:ascii="Times New Roman" w:hAnsi="Times New Roman" w:cs="Times New Roman"/>
                <w:sz w:val="20"/>
                <w:szCs w:val="20"/>
              </w:rPr>
              <w:t>ного</w:t>
            </w:r>
            <w:proofErr w:type="spellEnd"/>
            <w:r w:rsidRPr="00D36D5A">
              <w:rPr>
                <w:rFonts w:ascii="Times New Roman" w:hAnsi="Times New Roman" w:cs="Times New Roman"/>
                <w:sz w:val="20"/>
                <w:szCs w:val="20"/>
              </w:rPr>
              <w:t xml:space="preserve"> корня для вычисления значений выражений.</w:t>
            </w:r>
          </w:p>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 xml:space="preserve">Упрощать выражения. </w:t>
            </w:r>
            <w:proofErr w:type="spellStart"/>
            <w:r w:rsidRPr="00D36D5A">
              <w:rPr>
                <w:rFonts w:ascii="Times New Roman" w:hAnsi="Times New Roman" w:cs="Times New Roman"/>
                <w:sz w:val="20"/>
                <w:szCs w:val="20"/>
              </w:rPr>
              <w:t>Реш</w:t>
            </w:r>
            <w:proofErr w:type="spellEnd"/>
            <w:r w:rsidRPr="00D36D5A">
              <w:rPr>
                <w:rFonts w:ascii="Times New Roman" w:hAnsi="Times New Roman" w:cs="Times New Roman"/>
                <w:sz w:val="20"/>
                <w:szCs w:val="20"/>
              </w:rPr>
              <w:t xml:space="preserve"> </w:t>
            </w:r>
            <w:proofErr w:type="spellStart"/>
            <w:r w:rsidRPr="00D36D5A">
              <w:rPr>
                <w:rFonts w:ascii="Times New Roman" w:hAnsi="Times New Roman" w:cs="Times New Roman"/>
                <w:sz w:val="20"/>
                <w:szCs w:val="20"/>
              </w:rPr>
              <w:t>ать</w:t>
            </w:r>
            <w:proofErr w:type="spellEnd"/>
            <w:r w:rsidRPr="00D36D5A">
              <w:rPr>
                <w:rFonts w:ascii="Times New Roman" w:hAnsi="Times New Roman" w:cs="Times New Roman"/>
                <w:sz w:val="20"/>
                <w:szCs w:val="20"/>
              </w:rPr>
              <w:t xml:space="preserve"> уравнения. Сравнивать значения выражений. </w:t>
            </w:r>
            <w:proofErr w:type="spellStart"/>
            <w:r w:rsidRPr="00D36D5A">
              <w:rPr>
                <w:rFonts w:ascii="Times New Roman" w:hAnsi="Times New Roman" w:cs="Times New Roman"/>
                <w:sz w:val="20"/>
                <w:szCs w:val="20"/>
              </w:rPr>
              <w:t>Выпол</w:t>
            </w:r>
            <w:proofErr w:type="spellEnd"/>
            <w:r w:rsidRPr="00D36D5A">
              <w:rPr>
                <w:rFonts w:ascii="Times New Roman" w:hAnsi="Times New Roman" w:cs="Times New Roman"/>
                <w:sz w:val="20"/>
                <w:szCs w:val="20"/>
              </w:rPr>
              <w:t xml:space="preserve"> </w:t>
            </w:r>
            <w:proofErr w:type="spellStart"/>
            <w:r w:rsidRPr="00D36D5A">
              <w:rPr>
                <w:rFonts w:ascii="Times New Roman" w:hAnsi="Times New Roman" w:cs="Times New Roman"/>
                <w:sz w:val="20"/>
                <w:szCs w:val="20"/>
              </w:rPr>
              <w:t>нять</w:t>
            </w:r>
            <w:proofErr w:type="spellEnd"/>
            <w:r w:rsidRPr="00D36D5A">
              <w:rPr>
                <w:rFonts w:ascii="Times New Roman" w:hAnsi="Times New Roman" w:cs="Times New Roman"/>
                <w:sz w:val="20"/>
                <w:szCs w:val="20"/>
              </w:rPr>
              <w:t xml:space="preserve"> преобразование </w:t>
            </w:r>
            <w:proofErr w:type="spellStart"/>
            <w:r w:rsidRPr="00D36D5A">
              <w:rPr>
                <w:rFonts w:ascii="Times New Roman" w:hAnsi="Times New Roman" w:cs="Times New Roman"/>
                <w:sz w:val="20"/>
                <w:szCs w:val="20"/>
              </w:rPr>
              <w:t>выра</w:t>
            </w:r>
            <w:proofErr w:type="spellEnd"/>
            <w:r w:rsidRPr="00D36D5A">
              <w:rPr>
                <w:rFonts w:ascii="Times New Roman" w:hAnsi="Times New Roman" w:cs="Times New Roman"/>
                <w:sz w:val="20"/>
                <w:szCs w:val="20"/>
              </w:rPr>
              <w:t xml:space="preserve"> </w:t>
            </w:r>
            <w:proofErr w:type="spellStart"/>
            <w:r w:rsidRPr="00D36D5A">
              <w:rPr>
                <w:rFonts w:ascii="Times New Roman" w:hAnsi="Times New Roman" w:cs="Times New Roman"/>
                <w:sz w:val="20"/>
                <w:szCs w:val="20"/>
              </w:rPr>
              <w:t>жений</w:t>
            </w:r>
            <w:proofErr w:type="spellEnd"/>
            <w:r w:rsidRPr="00D36D5A">
              <w:rPr>
                <w:rFonts w:ascii="Times New Roman" w:hAnsi="Times New Roman" w:cs="Times New Roman"/>
                <w:sz w:val="20"/>
                <w:szCs w:val="20"/>
              </w:rPr>
              <w:t xml:space="preserve"> с применением вы несения множителя из-под знака корня, внесение множите ля под знак корня. Выполнять освобождение от иррациональности в знамена теле дроби, анализ </w:t>
            </w:r>
            <w:proofErr w:type="spellStart"/>
            <w:r w:rsidRPr="00D36D5A">
              <w:rPr>
                <w:rFonts w:ascii="Times New Roman" w:hAnsi="Times New Roman" w:cs="Times New Roman"/>
                <w:sz w:val="20"/>
                <w:szCs w:val="20"/>
              </w:rPr>
              <w:t>соотно</w:t>
            </w:r>
            <w:proofErr w:type="spellEnd"/>
            <w:r w:rsidRPr="00D36D5A">
              <w:rPr>
                <w:rFonts w:ascii="Times New Roman" w:hAnsi="Times New Roman" w:cs="Times New Roman"/>
                <w:sz w:val="20"/>
                <w:szCs w:val="20"/>
              </w:rPr>
              <w:t xml:space="preserve"> </w:t>
            </w:r>
            <w:proofErr w:type="spellStart"/>
            <w:r w:rsidRPr="00D36D5A">
              <w:rPr>
                <w:rFonts w:ascii="Times New Roman" w:hAnsi="Times New Roman" w:cs="Times New Roman"/>
                <w:sz w:val="20"/>
                <w:szCs w:val="20"/>
              </w:rPr>
              <w:t>шений</w:t>
            </w:r>
            <w:proofErr w:type="spellEnd"/>
            <w:r w:rsidRPr="00D36D5A">
              <w:rPr>
                <w:rFonts w:ascii="Times New Roman" w:hAnsi="Times New Roman" w:cs="Times New Roman"/>
                <w:sz w:val="20"/>
                <w:szCs w:val="20"/>
              </w:rPr>
              <w:t xml:space="preserve"> между числовыми множествами и их элемента </w:t>
            </w:r>
          </w:p>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 xml:space="preserve">Находить </w:t>
            </w:r>
            <w:r w:rsidRPr="00D36D5A">
              <w:rPr>
                <w:rFonts w:ascii="Times New Roman" w:hAnsi="Times New Roman" w:cs="Times New Roman"/>
                <w:sz w:val="20"/>
                <w:szCs w:val="20"/>
              </w:rPr>
              <w:lastRenderedPageBreak/>
              <w:t xml:space="preserve">корни квадратных уравнений различных видов. Применять теорему Виета и обратную </w:t>
            </w:r>
            <w:proofErr w:type="spellStart"/>
            <w:r w:rsidRPr="00D36D5A">
              <w:rPr>
                <w:rFonts w:ascii="Times New Roman" w:hAnsi="Times New Roman" w:cs="Times New Roman"/>
                <w:sz w:val="20"/>
                <w:szCs w:val="20"/>
              </w:rPr>
              <w:t>ейтеорему</w:t>
            </w:r>
            <w:proofErr w:type="spellEnd"/>
            <w:r w:rsidRPr="00D36D5A">
              <w:rPr>
                <w:rFonts w:ascii="Times New Roman" w:hAnsi="Times New Roman" w:cs="Times New Roman"/>
                <w:sz w:val="20"/>
                <w:szCs w:val="20"/>
              </w:rPr>
              <w:t xml:space="preserve">. </w:t>
            </w:r>
            <w:proofErr w:type="spellStart"/>
            <w:r w:rsidRPr="00D36D5A">
              <w:rPr>
                <w:rFonts w:ascii="Times New Roman" w:hAnsi="Times New Roman" w:cs="Times New Roman"/>
                <w:sz w:val="20"/>
                <w:szCs w:val="20"/>
              </w:rPr>
              <w:t>Выпол</w:t>
            </w:r>
            <w:proofErr w:type="spellEnd"/>
            <w:r w:rsidRPr="00D36D5A">
              <w:rPr>
                <w:rFonts w:ascii="Times New Roman" w:hAnsi="Times New Roman" w:cs="Times New Roman"/>
                <w:sz w:val="20"/>
                <w:szCs w:val="20"/>
              </w:rPr>
              <w:t xml:space="preserve"> </w:t>
            </w:r>
            <w:proofErr w:type="spellStart"/>
            <w:r w:rsidRPr="00D36D5A">
              <w:rPr>
                <w:rFonts w:ascii="Times New Roman" w:hAnsi="Times New Roman" w:cs="Times New Roman"/>
                <w:sz w:val="20"/>
                <w:szCs w:val="20"/>
              </w:rPr>
              <w:t>нять</w:t>
            </w:r>
            <w:proofErr w:type="spellEnd"/>
            <w:r w:rsidRPr="00D36D5A">
              <w:rPr>
                <w:rFonts w:ascii="Times New Roman" w:hAnsi="Times New Roman" w:cs="Times New Roman"/>
                <w:sz w:val="20"/>
                <w:szCs w:val="20"/>
              </w:rPr>
              <w:t xml:space="preserve"> разложение квадрат </w:t>
            </w:r>
            <w:proofErr w:type="spellStart"/>
            <w:r w:rsidRPr="00D36D5A">
              <w:rPr>
                <w:rFonts w:ascii="Times New Roman" w:hAnsi="Times New Roman" w:cs="Times New Roman"/>
                <w:sz w:val="20"/>
                <w:szCs w:val="20"/>
              </w:rPr>
              <w:t>ного</w:t>
            </w:r>
            <w:proofErr w:type="spellEnd"/>
            <w:r w:rsidRPr="00D36D5A">
              <w:rPr>
                <w:rFonts w:ascii="Times New Roman" w:hAnsi="Times New Roman" w:cs="Times New Roman"/>
                <w:sz w:val="20"/>
                <w:szCs w:val="20"/>
              </w:rPr>
              <w:t xml:space="preserve"> трёхчлена на </w:t>
            </w:r>
            <w:proofErr w:type="spellStart"/>
            <w:r w:rsidRPr="00D36D5A">
              <w:rPr>
                <w:rFonts w:ascii="Times New Roman" w:hAnsi="Times New Roman" w:cs="Times New Roman"/>
                <w:sz w:val="20"/>
                <w:szCs w:val="20"/>
              </w:rPr>
              <w:t>множи</w:t>
            </w:r>
            <w:proofErr w:type="spellEnd"/>
            <w:r w:rsidRPr="00D36D5A">
              <w:rPr>
                <w:rFonts w:ascii="Times New Roman" w:hAnsi="Times New Roman" w:cs="Times New Roman"/>
                <w:sz w:val="20"/>
                <w:szCs w:val="20"/>
              </w:rPr>
              <w:t xml:space="preserve"> </w:t>
            </w:r>
            <w:proofErr w:type="spellStart"/>
            <w:r w:rsidRPr="00D36D5A">
              <w:rPr>
                <w:rFonts w:ascii="Times New Roman" w:hAnsi="Times New Roman" w:cs="Times New Roman"/>
                <w:sz w:val="20"/>
                <w:szCs w:val="20"/>
              </w:rPr>
              <w:t>тели.Находить</w:t>
            </w:r>
            <w:proofErr w:type="spellEnd"/>
            <w:r w:rsidRPr="00D36D5A">
              <w:rPr>
                <w:rFonts w:ascii="Times New Roman" w:hAnsi="Times New Roman" w:cs="Times New Roman"/>
                <w:sz w:val="20"/>
                <w:szCs w:val="20"/>
              </w:rPr>
              <w:t xml:space="preserve"> корни </w:t>
            </w:r>
            <w:proofErr w:type="spellStart"/>
            <w:r w:rsidRPr="00D36D5A">
              <w:rPr>
                <w:rFonts w:ascii="Times New Roman" w:hAnsi="Times New Roman" w:cs="Times New Roman"/>
                <w:sz w:val="20"/>
                <w:szCs w:val="20"/>
              </w:rPr>
              <w:t>уравне</w:t>
            </w:r>
            <w:proofErr w:type="spellEnd"/>
            <w:r w:rsidRPr="00D36D5A">
              <w:rPr>
                <w:rFonts w:ascii="Times New Roman" w:hAnsi="Times New Roman" w:cs="Times New Roman"/>
                <w:sz w:val="20"/>
                <w:szCs w:val="20"/>
              </w:rPr>
              <w:t xml:space="preserve"> </w:t>
            </w:r>
            <w:proofErr w:type="spellStart"/>
            <w:r w:rsidRPr="00D36D5A">
              <w:rPr>
                <w:rFonts w:ascii="Times New Roman" w:hAnsi="Times New Roman" w:cs="Times New Roman"/>
                <w:sz w:val="20"/>
                <w:szCs w:val="20"/>
              </w:rPr>
              <w:t>ний</w:t>
            </w:r>
            <w:proofErr w:type="spellEnd"/>
            <w:r w:rsidRPr="00D36D5A">
              <w:rPr>
                <w:rFonts w:ascii="Times New Roman" w:hAnsi="Times New Roman" w:cs="Times New Roman"/>
                <w:sz w:val="20"/>
                <w:szCs w:val="20"/>
              </w:rPr>
              <w:t xml:space="preserve">, которые сводятся к </w:t>
            </w:r>
            <w:proofErr w:type="spellStart"/>
            <w:r w:rsidRPr="00D36D5A">
              <w:rPr>
                <w:rFonts w:ascii="Times New Roman" w:hAnsi="Times New Roman" w:cs="Times New Roman"/>
                <w:sz w:val="20"/>
                <w:szCs w:val="20"/>
              </w:rPr>
              <w:t>квадратным.Составлять</w:t>
            </w:r>
            <w:proofErr w:type="spellEnd"/>
            <w:r w:rsidRPr="00D36D5A">
              <w:rPr>
                <w:rFonts w:ascii="Times New Roman" w:hAnsi="Times New Roman" w:cs="Times New Roman"/>
                <w:sz w:val="20"/>
                <w:szCs w:val="20"/>
              </w:rPr>
              <w:t xml:space="preserve"> </w:t>
            </w:r>
            <w:proofErr w:type="spellStart"/>
            <w:r w:rsidRPr="00D36D5A">
              <w:rPr>
                <w:rFonts w:ascii="Times New Roman" w:hAnsi="Times New Roman" w:cs="Times New Roman"/>
                <w:sz w:val="20"/>
                <w:szCs w:val="20"/>
              </w:rPr>
              <w:t>ква</w:t>
            </w:r>
            <w:proofErr w:type="spellEnd"/>
            <w:r w:rsidRPr="00D36D5A">
              <w:rPr>
                <w:rFonts w:ascii="Times New Roman" w:hAnsi="Times New Roman" w:cs="Times New Roman"/>
                <w:sz w:val="20"/>
                <w:szCs w:val="20"/>
              </w:rPr>
              <w:t xml:space="preserve"> ратные уравнения и </w:t>
            </w:r>
            <w:proofErr w:type="spellStart"/>
            <w:r w:rsidRPr="00D36D5A">
              <w:rPr>
                <w:rFonts w:ascii="Times New Roman" w:hAnsi="Times New Roman" w:cs="Times New Roman"/>
                <w:sz w:val="20"/>
                <w:szCs w:val="20"/>
              </w:rPr>
              <w:t>уравне</w:t>
            </w:r>
            <w:proofErr w:type="spellEnd"/>
            <w:r w:rsidRPr="00D36D5A">
              <w:rPr>
                <w:rFonts w:ascii="Times New Roman" w:hAnsi="Times New Roman" w:cs="Times New Roman"/>
                <w:sz w:val="20"/>
                <w:szCs w:val="20"/>
              </w:rPr>
              <w:t xml:space="preserve"> </w:t>
            </w:r>
            <w:proofErr w:type="spellStart"/>
            <w:r w:rsidRPr="00D36D5A">
              <w:rPr>
                <w:rFonts w:ascii="Times New Roman" w:hAnsi="Times New Roman" w:cs="Times New Roman"/>
                <w:sz w:val="20"/>
                <w:szCs w:val="20"/>
              </w:rPr>
              <w:t>ния</w:t>
            </w:r>
            <w:proofErr w:type="spellEnd"/>
            <w:r w:rsidRPr="00D36D5A">
              <w:rPr>
                <w:rFonts w:ascii="Times New Roman" w:hAnsi="Times New Roman" w:cs="Times New Roman"/>
                <w:sz w:val="20"/>
                <w:szCs w:val="20"/>
              </w:rPr>
              <w:t xml:space="preserve">, сводящиеся к квадрат ным, являющиеся </w:t>
            </w:r>
            <w:proofErr w:type="spellStart"/>
            <w:r w:rsidRPr="00D36D5A">
              <w:rPr>
                <w:rFonts w:ascii="Times New Roman" w:hAnsi="Times New Roman" w:cs="Times New Roman"/>
                <w:sz w:val="20"/>
                <w:szCs w:val="20"/>
              </w:rPr>
              <w:t>математи</w:t>
            </w:r>
            <w:proofErr w:type="spellEnd"/>
            <w:r w:rsidRPr="00D36D5A">
              <w:rPr>
                <w:rFonts w:ascii="Times New Roman" w:hAnsi="Times New Roman" w:cs="Times New Roman"/>
                <w:sz w:val="20"/>
                <w:szCs w:val="20"/>
              </w:rPr>
              <w:t xml:space="preserve"> </w:t>
            </w:r>
            <w:proofErr w:type="spellStart"/>
            <w:r w:rsidRPr="00D36D5A">
              <w:rPr>
                <w:rFonts w:ascii="Times New Roman" w:hAnsi="Times New Roman" w:cs="Times New Roman"/>
                <w:sz w:val="20"/>
                <w:szCs w:val="20"/>
              </w:rPr>
              <w:t>ческими</w:t>
            </w:r>
            <w:proofErr w:type="spellEnd"/>
            <w:r w:rsidRPr="00D36D5A">
              <w:rPr>
                <w:rFonts w:ascii="Times New Roman" w:hAnsi="Times New Roman" w:cs="Times New Roman"/>
                <w:sz w:val="20"/>
                <w:szCs w:val="20"/>
              </w:rPr>
              <w:t xml:space="preserve"> моделями реальных ситуаций</w:t>
            </w:r>
          </w:p>
        </w:tc>
        <w:tc>
          <w:tcPr>
            <w:tcW w:w="1843" w:type="dxa"/>
            <w:vMerge w:val="restart"/>
            <w:shd w:val="clear" w:color="auto" w:fill="auto"/>
          </w:tcPr>
          <w:p w:rsidR="001B468D" w:rsidRPr="00D36D5A" w:rsidRDefault="001B468D" w:rsidP="001B468D">
            <w:pPr>
              <w:spacing w:after="0"/>
              <w:jc w:val="both"/>
              <w:rPr>
                <w:rFonts w:ascii="Times New Roman" w:hAnsi="Times New Roman" w:cs="Times New Roman"/>
                <w:sz w:val="20"/>
                <w:szCs w:val="20"/>
              </w:rPr>
            </w:pPr>
            <w:r>
              <w:rPr>
                <w:rFonts w:ascii="Times New Roman" w:hAnsi="Times New Roman" w:cs="Times New Roman"/>
                <w:sz w:val="20"/>
                <w:szCs w:val="20"/>
              </w:rPr>
              <w:lastRenderedPageBreak/>
              <w:t>1)осознание значе</w:t>
            </w:r>
            <w:r w:rsidRPr="00D36D5A">
              <w:rPr>
                <w:rFonts w:ascii="Times New Roman" w:hAnsi="Times New Roman" w:cs="Times New Roman"/>
                <w:sz w:val="20"/>
                <w:szCs w:val="20"/>
              </w:rPr>
              <w:t xml:space="preserve">ния математики для повседневной жизни человека;    </w:t>
            </w:r>
            <w:r w:rsidRPr="00D36D5A">
              <w:rPr>
                <w:rFonts w:ascii="Times New Roman" w:hAnsi="Times New Roman" w:cs="Times New Roman"/>
                <w:sz w:val="20"/>
                <w:szCs w:val="20"/>
              </w:rPr>
              <w:br/>
              <w:t xml:space="preserve"> 2)представление о математической </w:t>
            </w:r>
            <w:r w:rsidRPr="00D36D5A">
              <w:rPr>
                <w:rFonts w:ascii="Times New Roman" w:hAnsi="Times New Roman" w:cs="Times New Roman"/>
                <w:sz w:val="20"/>
                <w:szCs w:val="20"/>
              </w:rPr>
              <w:lastRenderedPageBreak/>
              <w:t>науке как сфере математической деятельности, об этапах её развития, о её</w:t>
            </w:r>
            <w:r>
              <w:rPr>
                <w:rFonts w:ascii="Times New Roman" w:hAnsi="Times New Roman" w:cs="Times New Roman"/>
                <w:sz w:val="20"/>
                <w:szCs w:val="20"/>
              </w:rPr>
              <w:t xml:space="preserve"> значимости для развития цивили</w:t>
            </w:r>
            <w:r w:rsidRPr="00D36D5A">
              <w:rPr>
                <w:rFonts w:ascii="Times New Roman" w:hAnsi="Times New Roman" w:cs="Times New Roman"/>
                <w:sz w:val="20"/>
                <w:szCs w:val="20"/>
              </w:rPr>
              <w:t>зации;</w:t>
            </w:r>
            <w:r w:rsidRPr="00D36D5A">
              <w:rPr>
                <w:rFonts w:ascii="Times New Roman" w:hAnsi="Times New Roman" w:cs="Times New Roman"/>
                <w:sz w:val="20"/>
                <w:szCs w:val="20"/>
              </w:rPr>
              <w:br/>
              <w:t>3)развитие умений работать с учебным математическим текстом (</w:t>
            </w:r>
            <w:proofErr w:type="spellStart"/>
            <w:r w:rsidRPr="00D36D5A">
              <w:rPr>
                <w:rFonts w:ascii="Times New Roman" w:hAnsi="Times New Roman" w:cs="Times New Roman"/>
                <w:sz w:val="20"/>
                <w:szCs w:val="20"/>
              </w:rPr>
              <w:t>анализи</w:t>
            </w:r>
            <w:proofErr w:type="spellEnd"/>
            <w:r w:rsidRPr="00D36D5A">
              <w:rPr>
                <w:rFonts w:ascii="Times New Roman" w:hAnsi="Times New Roman" w:cs="Times New Roman"/>
                <w:sz w:val="20"/>
                <w:szCs w:val="20"/>
              </w:rPr>
              <w:t xml:space="preserve"> </w:t>
            </w:r>
            <w:proofErr w:type="spellStart"/>
            <w:r w:rsidRPr="00D36D5A">
              <w:rPr>
                <w:rFonts w:ascii="Times New Roman" w:hAnsi="Times New Roman" w:cs="Times New Roman"/>
                <w:sz w:val="20"/>
                <w:szCs w:val="20"/>
              </w:rPr>
              <w:t>ровать</w:t>
            </w:r>
            <w:proofErr w:type="spellEnd"/>
            <w:r w:rsidRPr="00D36D5A">
              <w:rPr>
                <w:rFonts w:ascii="Times New Roman" w:hAnsi="Times New Roman" w:cs="Times New Roman"/>
                <w:sz w:val="20"/>
                <w:szCs w:val="20"/>
              </w:rPr>
              <w:t xml:space="preserve">, извлекать необходимую </w:t>
            </w:r>
            <w:proofErr w:type="spellStart"/>
            <w:r w:rsidRPr="00D36D5A">
              <w:rPr>
                <w:rFonts w:ascii="Times New Roman" w:hAnsi="Times New Roman" w:cs="Times New Roman"/>
                <w:sz w:val="20"/>
                <w:szCs w:val="20"/>
              </w:rPr>
              <w:t>инфо</w:t>
            </w:r>
            <w:proofErr w:type="spellEnd"/>
            <w:r w:rsidRPr="00D36D5A">
              <w:rPr>
                <w:rFonts w:ascii="Times New Roman" w:hAnsi="Times New Roman" w:cs="Times New Roman"/>
                <w:sz w:val="20"/>
                <w:szCs w:val="20"/>
              </w:rPr>
              <w:t xml:space="preserve"> </w:t>
            </w:r>
            <w:proofErr w:type="spellStart"/>
            <w:r w:rsidRPr="00D36D5A">
              <w:rPr>
                <w:rFonts w:ascii="Times New Roman" w:hAnsi="Times New Roman" w:cs="Times New Roman"/>
                <w:sz w:val="20"/>
                <w:szCs w:val="20"/>
              </w:rPr>
              <w:t>рмацию</w:t>
            </w:r>
            <w:proofErr w:type="spellEnd"/>
            <w:r w:rsidRPr="00D36D5A">
              <w:rPr>
                <w:rFonts w:ascii="Times New Roman" w:hAnsi="Times New Roman" w:cs="Times New Roman"/>
                <w:sz w:val="20"/>
                <w:szCs w:val="20"/>
              </w:rPr>
              <w:t xml:space="preserve">), точно и </w:t>
            </w:r>
            <w:proofErr w:type="spellStart"/>
            <w:r w:rsidRPr="00D36D5A">
              <w:rPr>
                <w:rFonts w:ascii="Times New Roman" w:hAnsi="Times New Roman" w:cs="Times New Roman"/>
                <w:sz w:val="20"/>
                <w:szCs w:val="20"/>
              </w:rPr>
              <w:t>грамо</w:t>
            </w:r>
            <w:proofErr w:type="spellEnd"/>
            <w:r w:rsidRPr="00D36D5A">
              <w:rPr>
                <w:rFonts w:ascii="Times New Roman" w:hAnsi="Times New Roman" w:cs="Times New Roman"/>
                <w:sz w:val="20"/>
                <w:szCs w:val="20"/>
              </w:rPr>
              <w:t xml:space="preserve"> </w:t>
            </w:r>
            <w:proofErr w:type="spellStart"/>
            <w:r w:rsidRPr="00D36D5A">
              <w:rPr>
                <w:rFonts w:ascii="Times New Roman" w:hAnsi="Times New Roman" w:cs="Times New Roman"/>
                <w:sz w:val="20"/>
                <w:szCs w:val="20"/>
              </w:rPr>
              <w:t>тно</w:t>
            </w:r>
            <w:proofErr w:type="spellEnd"/>
            <w:r w:rsidRPr="00D36D5A">
              <w:rPr>
                <w:rFonts w:ascii="Times New Roman" w:hAnsi="Times New Roman" w:cs="Times New Roman"/>
                <w:sz w:val="20"/>
                <w:szCs w:val="20"/>
              </w:rPr>
              <w:t xml:space="preserve"> выражать свои мысли с применением мате </w:t>
            </w:r>
            <w:proofErr w:type="spellStart"/>
            <w:r w:rsidRPr="00D36D5A">
              <w:rPr>
                <w:rFonts w:ascii="Times New Roman" w:hAnsi="Times New Roman" w:cs="Times New Roman"/>
                <w:sz w:val="20"/>
                <w:szCs w:val="20"/>
              </w:rPr>
              <w:t>матической</w:t>
            </w:r>
            <w:proofErr w:type="spellEnd"/>
            <w:r w:rsidRPr="00D36D5A">
              <w:rPr>
                <w:rFonts w:ascii="Times New Roman" w:hAnsi="Times New Roman" w:cs="Times New Roman"/>
                <w:sz w:val="20"/>
                <w:szCs w:val="20"/>
              </w:rPr>
              <w:t xml:space="preserve"> </w:t>
            </w:r>
            <w:proofErr w:type="spellStart"/>
            <w:r w:rsidRPr="00D36D5A">
              <w:rPr>
                <w:rFonts w:ascii="Times New Roman" w:hAnsi="Times New Roman" w:cs="Times New Roman"/>
                <w:sz w:val="20"/>
                <w:szCs w:val="20"/>
              </w:rPr>
              <w:t>терми</w:t>
            </w:r>
            <w:proofErr w:type="spellEnd"/>
            <w:r w:rsidRPr="00D36D5A">
              <w:rPr>
                <w:rFonts w:ascii="Times New Roman" w:hAnsi="Times New Roman" w:cs="Times New Roman"/>
                <w:sz w:val="20"/>
                <w:szCs w:val="20"/>
              </w:rPr>
              <w:t xml:space="preserve"> </w:t>
            </w:r>
            <w:proofErr w:type="spellStart"/>
            <w:r w:rsidRPr="00D36D5A">
              <w:rPr>
                <w:rFonts w:ascii="Times New Roman" w:hAnsi="Times New Roman" w:cs="Times New Roman"/>
                <w:sz w:val="20"/>
                <w:szCs w:val="20"/>
              </w:rPr>
              <w:t>нологии</w:t>
            </w:r>
            <w:proofErr w:type="spellEnd"/>
            <w:r w:rsidRPr="00D36D5A">
              <w:rPr>
                <w:rFonts w:ascii="Times New Roman" w:hAnsi="Times New Roman" w:cs="Times New Roman"/>
                <w:sz w:val="20"/>
                <w:szCs w:val="20"/>
              </w:rPr>
              <w:t xml:space="preserve"> и </w:t>
            </w:r>
            <w:proofErr w:type="spellStart"/>
            <w:r w:rsidRPr="00D36D5A">
              <w:rPr>
                <w:rFonts w:ascii="Times New Roman" w:hAnsi="Times New Roman" w:cs="Times New Roman"/>
                <w:sz w:val="20"/>
                <w:szCs w:val="20"/>
              </w:rPr>
              <w:t>символи</w:t>
            </w:r>
            <w:proofErr w:type="spellEnd"/>
            <w:r w:rsidRPr="00D36D5A">
              <w:rPr>
                <w:rFonts w:ascii="Times New Roman" w:hAnsi="Times New Roman" w:cs="Times New Roman"/>
                <w:sz w:val="20"/>
                <w:szCs w:val="20"/>
              </w:rPr>
              <w:t xml:space="preserve"> </w:t>
            </w:r>
            <w:proofErr w:type="spellStart"/>
            <w:r w:rsidRPr="00D36D5A">
              <w:rPr>
                <w:rFonts w:ascii="Times New Roman" w:hAnsi="Times New Roman" w:cs="Times New Roman"/>
                <w:sz w:val="20"/>
                <w:szCs w:val="20"/>
              </w:rPr>
              <w:t>ки</w:t>
            </w:r>
            <w:proofErr w:type="spellEnd"/>
            <w:r w:rsidRPr="00D36D5A">
              <w:rPr>
                <w:rFonts w:ascii="Times New Roman" w:hAnsi="Times New Roman" w:cs="Times New Roman"/>
                <w:sz w:val="20"/>
                <w:szCs w:val="20"/>
              </w:rPr>
              <w:t xml:space="preserve">, проводить </w:t>
            </w:r>
            <w:proofErr w:type="spellStart"/>
            <w:r w:rsidRPr="00D36D5A">
              <w:rPr>
                <w:rFonts w:ascii="Times New Roman" w:hAnsi="Times New Roman" w:cs="Times New Roman"/>
                <w:sz w:val="20"/>
                <w:szCs w:val="20"/>
              </w:rPr>
              <w:t>клас</w:t>
            </w:r>
            <w:proofErr w:type="spellEnd"/>
            <w:r w:rsidRPr="00D36D5A">
              <w:rPr>
                <w:rFonts w:ascii="Times New Roman" w:hAnsi="Times New Roman" w:cs="Times New Roman"/>
                <w:sz w:val="20"/>
                <w:szCs w:val="20"/>
              </w:rPr>
              <w:t xml:space="preserve"> </w:t>
            </w:r>
            <w:proofErr w:type="spellStart"/>
            <w:r w:rsidRPr="00D36D5A">
              <w:rPr>
                <w:rFonts w:ascii="Times New Roman" w:hAnsi="Times New Roman" w:cs="Times New Roman"/>
                <w:sz w:val="20"/>
                <w:szCs w:val="20"/>
              </w:rPr>
              <w:t>сификации</w:t>
            </w:r>
            <w:proofErr w:type="spellEnd"/>
            <w:r w:rsidRPr="00D36D5A">
              <w:rPr>
                <w:rFonts w:ascii="Times New Roman" w:hAnsi="Times New Roman" w:cs="Times New Roman"/>
                <w:sz w:val="20"/>
                <w:szCs w:val="20"/>
              </w:rPr>
              <w:t xml:space="preserve">, </w:t>
            </w:r>
            <w:proofErr w:type="spellStart"/>
            <w:r w:rsidRPr="00D36D5A">
              <w:rPr>
                <w:rFonts w:ascii="Times New Roman" w:hAnsi="Times New Roman" w:cs="Times New Roman"/>
                <w:sz w:val="20"/>
                <w:szCs w:val="20"/>
              </w:rPr>
              <w:t>логиче</w:t>
            </w:r>
            <w:proofErr w:type="spellEnd"/>
            <w:r w:rsidRPr="00D36D5A">
              <w:rPr>
                <w:rFonts w:ascii="Times New Roman" w:hAnsi="Times New Roman" w:cs="Times New Roman"/>
                <w:sz w:val="20"/>
                <w:szCs w:val="20"/>
              </w:rPr>
              <w:t xml:space="preserve"> </w:t>
            </w:r>
            <w:proofErr w:type="spellStart"/>
            <w:r w:rsidRPr="00D36D5A">
              <w:rPr>
                <w:rFonts w:ascii="Times New Roman" w:hAnsi="Times New Roman" w:cs="Times New Roman"/>
                <w:sz w:val="20"/>
                <w:szCs w:val="20"/>
              </w:rPr>
              <w:t>ские</w:t>
            </w:r>
            <w:proofErr w:type="spellEnd"/>
            <w:r w:rsidRPr="00D36D5A">
              <w:rPr>
                <w:rFonts w:ascii="Times New Roman" w:hAnsi="Times New Roman" w:cs="Times New Roman"/>
                <w:sz w:val="20"/>
                <w:szCs w:val="20"/>
              </w:rPr>
              <w:t xml:space="preserve"> обоснования;</w:t>
            </w:r>
            <w:r w:rsidRPr="00D36D5A">
              <w:rPr>
                <w:rFonts w:ascii="Times New Roman" w:hAnsi="Times New Roman" w:cs="Times New Roman"/>
                <w:sz w:val="20"/>
                <w:szCs w:val="20"/>
              </w:rPr>
              <w:br/>
              <w:t xml:space="preserve">4)владение базовым понятийным </w:t>
            </w:r>
            <w:proofErr w:type="spellStart"/>
            <w:r w:rsidRPr="00D36D5A">
              <w:rPr>
                <w:rFonts w:ascii="Times New Roman" w:hAnsi="Times New Roman" w:cs="Times New Roman"/>
                <w:sz w:val="20"/>
                <w:szCs w:val="20"/>
              </w:rPr>
              <w:t>аппа</w:t>
            </w:r>
            <w:proofErr w:type="spellEnd"/>
            <w:r w:rsidRPr="00D36D5A">
              <w:rPr>
                <w:rFonts w:ascii="Times New Roman" w:hAnsi="Times New Roman" w:cs="Times New Roman"/>
                <w:sz w:val="20"/>
                <w:szCs w:val="20"/>
              </w:rPr>
              <w:t xml:space="preserve"> </w:t>
            </w:r>
            <w:proofErr w:type="spellStart"/>
            <w:r w:rsidRPr="00D36D5A">
              <w:rPr>
                <w:rFonts w:ascii="Times New Roman" w:hAnsi="Times New Roman" w:cs="Times New Roman"/>
                <w:sz w:val="20"/>
                <w:szCs w:val="20"/>
              </w:rPr>
              <w:t>ратом</w:t>
            </w:r>
            <w:proofErr w:type="spellEnd"/>
            <w:r w:rsidRPr="00D36D5A">
              <w:rPr>
                <w:rFonts w:ascii="Times New Roman" w:hAnsi="Times New Roman" w:cs="Times New Roman"/>
                <w:sz w:val="20"/>
                <w:szCs w:val="20"/>
              </w:rPr>
              <w:t xml:space="preserve"> по основным разделам содержа </w:t>
            </w:r>
            <w:proofErr w:type="spellStart"/>
            <w:r w:rsidRPr="00D36D5A">
              <w:rPr>
                <w:rFonts w:ascii="Times New Roman" w:hAnsi="Times New Roman" w:cs="Times New Roman"/>
                <w:sz w:val="20"/>
                <w:szCs w:val="20"/>
              </w:rPr>
              <w:t>ния</w:t>
            </w:r>
            <w:proofErr w:type="spellEnd"/>
            <w:r w:rsidRPr="00D36D5A">
              <w:rPr>
                <w:rFonts w:ascii="Times New Roman" w:hAnsi="Times New Roman" w:cs="Times New Roman"/>
                <w:sz w:val="20"/>
                <w:szCs w:val="20"/>
              </w:rPr>
              <w:t xml:space="preserve">; 5)систематические знания о функциях и их свойствах; </w:t>
            </w:r>
            <w:r w:rsidRPr="00D36D5A">
              <w:rPr>
                <w:rFonts w:ascii="Times New Roman" w:hAnsi="Times New Roman" w:cs="Times New Roman"/>
                <w:sz w:val="20"/>
                <w:szCs w:val="20"/>
              </w:rPr>
              <w:br/>
              <w:t xml:space="preserve">6)практически значимые </w:t>
            </w:r>
            <w:proofErr w:type="spellStart"/>
            <w:r w:rsidRPr="00D36D5A">
              <w:rPr>
                <w:rFonts w:ascii="Times New Roman" w:hAnsi="Times New Roman" w:cs="Times New Roman"/>
                <w:sz w:val="20"/>
                <w:szCs w:val="20"/>
              </w:rPr>
              <w:t>матема</w:t>
            </w:r>
            <w:proofErr w:type="spellEnd"/>
            <w:r w:rsidRPr="00D36D5A">
              <w:rPr>
                <w:rFonts w:ascii="Times New Roman" w:hAnsi="Times New Roman" w:cs="Times New Roman"/>
                <w:sz w:val="20"/>
                <w:szCs w:val="20"/>
              </w:rPr>
              <w:t xml:space="preserve"> </w:t>
            </w:r>
            <w:proofErr w:type="spellStart"/>
            <w:r w:rsidRPr="00D36D5A">
              <w:rPr>
                <w:rFonts w:ascii="Times New Roman" w:hAnsi="Times New Roman" w:cs="Times New Roman"/>
                <w:sz w:val="20"/>
                <w:szCs w:val="20"/>
              </w:rPr>
              <w:t>тические</w:t>
            </w:r>
            <w:proofErr w:type="spellEnd"/>
            <w:r w:rsidRPr="00D36D5A">
              <w:rPr>
                <w:rFonts w:ascii="Times New Roman" w:hAnsi="Times New Roman" w:cs="Times New Roman"/>
                <w:sz w:val="20"/>
                <w:szCs w:val="20"/>
              </w:rPr>
              <w:t xml:space="preserve"> умения и </w:t>
            </w:r>
            <w:r w:rsidRPr="00D36D5A">
              <w:rPr>
                <w:rFonts w:ascii="Times New Roman" w:hAnsi="Times New Roman" w:cs="Times New Roman"/>
                <w:sz w:val="20"/>
                <w:szCs w:val="20"/>
              </w:rPr>
              <w:lastRenderedPageBreak/>
              <w:t xml:space="preserve">навыки, их </w:t>
            </w:r>
            <w:proofErr w:type="spellStart"/>
            <w:r w:rsidRPr="00D36D5A">
              <w:rPr>
                <w:rFonts w:ascii="Times New Roman" w:hAnsi="Times New Roman" w:cs="Times New Roman"/>
                <w:sz w:val="20"/>
                <w:szCs w:val="20"/>
              </w:rPr>
              <w:t>примене</w:t>
            </w:r>
            <w:proofErr w:type="spellEnd"/>
            <w:r w:rsidRPr="00D36D5A">
              <w:rPr>
                <w:rFonts w:ascii="Times New Roman" w:hAnsi="Times New Roman" w:cs="Times New Roman"/>
                <w:sz w:val="20"/>
                <w:szCs w:val="20"/>
              </w:rPr>
              <w:t xml:space="preserve"> </w:t>
            </w:r>
            <w:proofErr w:type="spellStart"/>
            <w:r w:rsidRPr="00D36D5A">
              <w:rPr>
                <w:rFonts w:ascii="Times New Roman" w:hAnsi="Times New Roman" w:cs="Times New Roman"/>
                <w:sz w:val="20"/>
                <w:szCs w:val="20"/>
              </w:rPr>
              <w:t>ние</w:t>
            </w:r>
            <w:proofErr w:type="spellEnd"/>
            <w:r w:rsidRPr="00D36D5A">
              <w:rPr>
                <w:rFonts w:ascii="Times New Roman" w:hAnsi="Times New Roman" w:cs="Times New Roman"/>
                <w:sz w:val="20"/>
                <w:szCs w:val="20"/>
              </w:rPr>
              <w:t xml:space="preserve"> к решению математических и нематематических задач </w:t>
            </w:r>
            <w:proofErr w:type="spellStart"/>
            <w:r w:rsidRPr="00D36D5A">
              <w:rPr>
                <w:rFonts w:ascii="Times New Roman" w:hAnsi="Times New Roman" w:cs="Times New Roman"/>
                <w:sz w:val="20"/>
                <w:szCs w:val="20"/>
              </w:rPr>
              <w:t>предполага</w:t>
            </w:r>
            <w:proofErr w:type="spellEnd"/>
            <w:r w:rsidRPr="00D36D5A">
              <w:rPr>
                <w:rFonts w:ascii="Times New Roman" w:hAnsi="Times New Roman" w:cs="Times New Roman"/>
                <w:sz w:val="20"/>
                <w:szCs w:val="20"/>
              </w:rPr>
              <w:t xml:space="preserve"> </w:t>
            </w:r>
            <w:proofErr w:type="spellStart"/>
            <w:r w:rsidRPr="00D36D5A">
              <w:rPr>
                <w:rFonts w:ascii="Times New Roman" w:hAnsi="Times New Roman" w:cs="Times New Roman"/>
                <w:sz w:val="20"/>
                <w:szCs w:val="20"/>
              </w:rPr>
              <w:t>ющее</w:t>
            </w:r>
            <w:proofErr w:type="spellEnd"/>
            <w:r w:rsidRPr="00D36D5A">
              <w:rPr>
                <w:rFonts w:ascii="Times New Roman" w:hAnsi="Times New Roman" w:cs="Times New Roman"/>
                <w:sz w:val="20"/>
                <w:szCs w:val="20"/>
              </w:rPr>
              <w:t xml:space="preserve"> умения: выполнять </w:t>
            </w:r>
            <w:proofErr w:type="spellStart"/>
            <w:r w:rsidRPr="00D36D5A">
              <w:rPr>
                <w:rFonts w:ascii="Times New Roman" w:hAnsi="Times New Roman" w:cs="Times New Roman"/>
                <w:sz w:val="20"/>
                <w:szCs w:val="20"/>
              </w:rPr>
              <w:t>вычис</w:t>
            </w:r>
            <w:proofErr w:type="spellEnd"/>
            <w:r w:rsidRPr="00D36D5A">
              <w:rPr>
                <w:rFonts w:ascii="Times New Roman" w:hAnsi="Times New Roman" w:cs="Times New Roman"/>
                <w:sz w:val="20"/>
                <w:szCs w:val="20"/>
              </w:rPr>
              <w:t xml:space="preserve"> </w:t>
            </w:r>
            <w:proofErr w:type="spellStart"/>
            <w:r w:rsidRPr="00D36D5A">
              <w:rPr>
                <w:rFonts w:ascii="Times New Roman" w:hAnsi="Times New Roman" w:cs="Times New Roman"/>
                <w:sz w:val="20"/>
                <w:szCs w:val="20"/>
              </w:rPr>
              <w:t>ления</w:t>
            </w:r>
            <w:proofErr w:type="spellEnd"/>
            <w:r w:rsidRPr="00D36D5A">
              <w:rPr>
                <w:rFonts w:ascii="Times New Roman" w:hAnsi="Times New Roman" w:cs="Times New Roman"/>
                <w:sz w:val="20"/>
                <w:szCs w:val="20"/>
              </w:rPr>
              <w:t xml:space="preserve"> с </w:t>
            </w:r>
            <w:proofErr w:type="spellStart"/>
            <w:r w:rsidRPr="00D36D5A">
              <w:rPr>
                <w:rFonts w:ascii="Times New Roman" w:hAnsi="Times New Roman" w:cs="Times New Roman"/>
                <w:sz w:val="20"/>
                <w:szCs w:val="20"/>
              </w:rPr>
              <w:t>действите</w:t>
            </w:r>
            <w:proofErr w:type="spellEnd"/>
            <w:r w:rsidRPr="00D36D5A">
              <w:rPr>
                <w:rFonts w:ascii="Times New Roman" w:hAnsi="Times New Roman" w:cs="Times New Roman"/>
                <w:sz w:val="20"/>
                <w:szCs w:val="20"/>
              </w:rPr>
              <w:t xml:space="preserve"> </w:t>
            </w:r>
            <w:proofErr w:type="spellStart"/>
            <w:r w:rsidRPr="00D36D5A">
              <w:rPr>
                <w:rFonts w:ascii="Times New Roman" w:hAnsi="Times New Roman" w:cs="Times New Roman"/>
                <w:sz w:val="20"/>
                <w:szCs w:val="20"/>
              </w:rPr>
              <w:t>ьными</w:t>
            </w:r>
            <w:proofErr w:type="spellEnd"/>
            <w:r w:rsidRPr="00D36D5A">
              <w:rPr>
                <w:rFonts w:ascii="Times New Roman" w:hAnsi="Times New Roman" w:cs="Times New Roman"/>
                <w:sz w:val="20"/>
                <w:szCs w:val="20"/>
              </w:rPr>
              <w:t xml:space="preserve"> числами; решать </w:t>
            </w:r>
            <w:proofErr w:type="spellStart"/>
            <w:r w:rsidRPr="00D36D5A">
              <w:rPr>
                <w:rFonts w:ascii="Times New Roman" w:hAnsi="Times New Roman" w:cs="Times New Roman"/>
                <w:sz w:val="20"/>
                <w:szCs w:val="20"/>
              </w:rPr>
              <w:t>рациональ</w:t>
            </w:r>
            <w:proofErr w:type="spellEnd"/>
            <w:r w:rsidRPr="00D36D5A">
              <w:rPr>
                <w:rFonts w:ascii="Times New Roman" w:hAnsi="Times New Roman" w:cs="Times New Roman"/>
                <w:sz w:val="20"/>
                <w:szCs w:val="20"/>
              </w:rPr>
              <w:t xml:space="preserve"> </w:t>
            </w:r>
            <w:proofErr w:type="spellStart"/>
            <w:r w:rsidRPr="00D36D5A">
              <w:rPr>
                <w:rFonts w:ascii="Times New Roman" w:hAnsi="Times New Roman" w:cs="Times New Roman"/>
                <w:sz w:val="20"/>
                <w:szCs w:val="20"/>
              </w:rPr>
              <w:t>ные</w:t>
            </w:r>
            <w:proofErr w:type="spellEnd"/>
            <w:r w:rsidRPr="00D36D5A">
              <w:rPr>
                <w:rFonts w:ascii="Times New Roman" w:hAnsi="Times New Roman" w:cs="Times New Roman"/>
                <w:sz w:val="20"/>
                <w:szCs w:val="20"/>
              </w:rPr>
              <w:t xml:space="preserve"> уравнения и уравнения, сводя </w:t>
            </w:r>
            <w:proofErr w:type="spellStart"/>
            <w:r w:rsidRPr="00D36D5A">
              <w:rPr>
                <w:rFonts w:ascii="Times New Roman" w:hAnsi="Times New Roman" w:cs="Times New Roman"/>
                <w:sz w:val="20"/>
                <w:szCs w:val="20"/>
              </w:rPr>
              <w:t>щиеся</w:t>
            </w:r>
            <w:proofErr w:type="spellEnd"/>
            <w:r w:rsidRPr="00D36D5A">
              <w:rPr>
                <w:rFonts w:ascii="Times New Roman" w:hAnsi="Times New Roman" w:cs="Times New Roman"/>
                <w:sz w:val="20"/>
                <w:szCs w:val="20"/>
              </w:rPr>
              <w:t xml:space="preserve"> к </w:t>
            </w:r>
            <w:proofErr w:type="spellStart"/>
            <w:r w:rsidRPr="00D36D5A">
              <w:rPr>
                <w:rFonts w:ascii="Times New Roman" w:hAnsi="Times New Roman" w:cs="Times New Roman"/>
                <w:sz w:val="20"/>
                <w:szCs w:val="20"/>
              </w:rPr>
              <w:t>рациональ</w:t>
            </w:r>
            <w:proofErr w:type="spellEnd"/>
            <w:r w:rsidRPr="00D36D5A">
              <w:rPr>
                <w:rFonts w:ascii="Times New Roman" w:hAnsi="Times New Roman" w:cs="Times New Roman"/>
                <w:sz w:val="20"/>
                <w:szCs w:val="20"/>
              </w:rPr>
              <w:t xml:space="preserve"> ным; решать текстовые задачи с помощью </w:t>
            </w:r>
            <w:proofErr w:type="spellStart"/>
            <w:r w:rsidRPr="00D36D5A">
              <w:rPr>
                <w:rFonts w:ascii="Times New Roman" w:hAnsi="Times New Roman" w:cs="Times New Roman"/>
                <w:sz w:val="20"/>
                <w:szCs w:val="20"/>
              </w:rPr>
              <w:t>составле</w:t>
            </w:r>
            <w:proofErr w:type="spellEnd"/>
            <w:r w:rsidRPr="00D36D5A">
              <w:rPr>
                <w:rFonts w:ascii="Times New Roman" w:hAnsi="Times New Roman" w:cs="Times New Roman"/>
                <w:sz w:val="20"/>
                <w:szCs w:val="20"/>
              </w:rPr>
              <w:t xml:space="preserve"> </w:t>
            </w:r>
            <w:proofErr w:type="spellStart"/>
            <w:r w:rsidRPr="00D36D5A">
              <w:rPr>
                <w:rFonts w:ascii="Times New Roman" w:hAnsi="Times New Roman" w:cs="Times New Roman"/>
                <w:sz w:val="20"/>
                <w:szCs w:val="20"/>
              </w:rPr>
              <w:t>ния</w:t>
            </w:r>
            <w:proofErr w:type="spellEnd"/>
            <w:r w:rsidRPr="00D36D5A">
              <w:rPr>
                <w:rFonts w:ascii="Times New Roman" w:hAnsi="Times New Roman" w:cs="Times New Roman"/>
                <w:sz w:val="20"/>
                <w:szCs w:val="20"/>
              </w:rPr>
              <w:t xml:space="preserve"> и решения уравнений; </w:t>
            </w:r>
            <w:proofErr w:type="spellStart"/>
            <w:r w:rsidRPr="00D36D5A">
              <w:rPr>
                <w:rFonts w:ascii="Times New Roman" w:hAnsi="Times New Roman" w:cs="Times New Roman"/>
                <w:sz w:val="20"/>
                <w:szCs w:val="20"/>
              </w:rPr>
              <w:t>исполь</w:t>
            </w:r>
            <w:proofErr w:type="spellEnd"/>
            <w:r w:rsidRPr="00D36D5A">
              <w:rPr>
                <w:rFonts w:ascii="Times New Roman" w:hAnsi="Times New Roman" w:cs="Times New Roman"/>
                <w:sz w:val="20"/>
                <w:szCs w:val="20"/>
              </w:rPr>
              <w:t xml:space="preserve"> </w:t>
            </w:r>
            <w:proofErr w:type="spellStart"/>
            <w:r w:rsidRPr="00D36D5A">
              <w:rPr>
                <w:rFonts w:ascii="Times New Roman" w:hAnsi="Times New Roman" w:cs="Times New Roman"/>
                <w:sz w:val="20"/>
                <w:szCs w:val="20"/>
              </w:rPr>
              <w:t>зовать</w:t>
            </w:r>
            <w:proofErr w:type="spellEnd"/>
            <w:r w:rsidRPr="00D36D5A">
              <w:rPr>
                <w:rFonts w:ascii="Times New Roman" w:hAnsi="Times New Roman" w:cs="Times New Roman"/>
                <w:sz w:val="20"/>
                <w:szCs w:val="20"/>
              </w:rPr>
              <w:t xml:space="preserve"> </w:t>
            </w:r>
            <w:proofErr w:type="spellStart"/>
            <w:r w:rsidRPr="00D36D5A">
              <w:rPr>
                <w:rFonts w:ascii="Times New Roman" w:hAnsi="Times New Roman" w:cs="Times New Roman"/>
                <w:sz w:val="20"/>
                <w:szCs w:val="20"/>
              </w:rPr>
              <w:t>алгебраичес</w:t>
            </w:r>
            <w:proofErr w:type="spellEnd"/>
            <w:r w:rsidRPr="00D36D5A">
              <w:rPr>
                <w:rFonts w:ascii="Times New Roman" w:hAnsi="Times New Roman" w:cs="Times New Roman"/>
                <w:sz w:val="20"/>
                <w:szCs w:val="20"/>
              </w:rPr>
              <w:t xml:space="preserve"> кий язык для описания предметов окружающего мира и создания </w:t>
            </w:r>
            <w:proofErr w:type="spellStart"/>
            <w:r w:rsidRPr="00D36D5A">
              <w:rPr>
                <w:rFonts w:ascii="Times New Roman" w:hAnsi="Times New Roman" w:cs="Times New Roman"/>
                <w:sz w:val="20"/>
                <w:szCs w:val="20"/>
              </w:rPr>
              <w:t>соответ</w:t>
            </w:r>
            <w:proofErr w:type="spellEnd"/>
            <w:r w:rsidRPr="00D36D5A">
              <w:rPr>
                <w:rFonts w:ascii="Times New Roman" w:hAnsi="Times New Roman" w:cs="Times New Roman"/>
                <w:sz w:val="20"/>
                <w:szCs w:val="20"/>
              </w:rPr>
              <w:t xml:space="preserve"> </w:t>
            </w:r>
            <w:proofErr w:type="spellStart"/>
            <w:r w:rsidRPr="00D36D5A">
              <w:rPr>
                <w:rFonts w:ascii="Times New Roman" w:hAnsi="Times New Roman" w:cs="Times New Roman"/>
                <w:sz w:val="20"/>
                <w:szCs w:val="20"/>
              </w:rPr>
              <w:t>ствующих</w:t>
            </w:r>
            <w:proofErr w:type="spellEnd"/>
            <w:r w:rsidRPr="00D36D5A">
              <w:rPr>
                <w:rFonts w:ascii="Times New Roman" w:hAnsi="Times New Roman" w:cs="Times New Roman"/>
                <w:sz w:val="20"/>
                <w:szCs w:val="20"/>
              </w:rPr>
              <w:t xml:space="preserve"> </w:t>
            </w:r>
            <w:proofErr w:type="spellStart"/>
            <w:r w:rsidRPr="00D36D5A">
              <w:rPr>
                <w:rFonts w:ascii="Times New Roman" w:hAnsi="Times New Roman" w:cs="Times New Roman"/>
                <w:sz w:val="20"/>
                <w:szCs w:val="20"/>
              </w:rPr>
              <w:t>математи</w:t>
            </w:r>
            <w:proofErr w:type="spellEnd"/>
            <w:r w:rsidRPr="00D36D5A">
              <w:rPr>
                <w:rFonts w:ascii="Times New Roman" w:hAnsi="Times New Roman" w:cs="Times New Roman"/>
                <w:sz w:val="20"/>
                <w:szCs w:val="20"/>
              </w:rPr>
              <w:t xml:space="preserve"> </w:t>
            </w:r>
            <w:proofErr w:type="spellStart"/>
            <w:r w:rsidRPr="00D36D5A">
              <w:rPr>
                <w:rFonts w:ascii="Times New Roman" w:hAnsi="Times New Roman" w:cs="Times New Roman"/>
                <w:sz w:val="20"/>
                <w:szCs w:val="20"/>
              </w:rPr>
              <w:t>ческих</w:t>
            </w:r>
            <w:proofErr w:type="spellEnd"/>
            <w:r w:rsidRPr="00D36D5A">
              <w:rPr>
                <w:rFonts w:ascii="Times New Roman" w:hAnsi="Times New Roman" w:cs="Times New Roman"/>
                <w:sz w:val="20"/>
                <w:szCs w:val="20"/>
              </w:rPr>
              <w:t xml:space="preserve"> моделей; выполнять </w:t>
            </w:r>
            <w:proofErr w:type="spellStart"/>
            <w:r w:rsidRPr="00D36D5A">
              <w:rPr>
                <w:rFonts w:ascii="Times New Roman" w:hAnsi="Times New Roman" w:cs="Times New Roman"/>
                <w:sz w:val="20"/>
                <w:szCs w:val="20"/>
              </w:rPr>
              <w:t>тождест</w:t>
            </w:r>
            <w:proofErr w:type="spellEnd"/>
            <w:r w:rsidRPr="00D36D5A">
              <w:rPr>
                <w:rFonts w:ascii="Times New Roman" w:hAnsi="Times New Roman" w:cs="Times New Roman"/>
                <w:sz w:val="20"/>
                <w:szCs w:val="20"/>
              </w:rPr>
              <w:t xml:space="preserve"> венные </w:t>
            </w:r>
            <w:proofErr w:type="spellStart"/>
            <w:r w:rsidRPr="00D36D5A">
              <w:rPr>
                <w:rFonts w:ascii="Times New Roman" w:hAnsi="Times New Roman" w:cs="Times New Roman"/>
                <w:sz w:val="20"/>
                <w:szCs w:val="20"/>
              </w:rPr>
              <w:t>преобразова</w:t>
            </w:r>
            <w:proofErr w:type="spellEnd"/>
            <w:r w:rsidRPr="00D36D5A">
              <w:rPr>
                <w:rFonts w:ascii="Times New Roman" w:hAnsi="Times New Roman" w:cs="Times New Roman"/>
                <w:sz w:val="20"/>
                <w:szCs w:val="20"/>
              </w:rPr>
              <w:t xml:space="preserve"> </w:t>
            </w:r>
            <w:proofErr w:type="spellStart"/>
            <w:r w:rsidRPr="00D36D5A">
              <w:rPr>
                <w:rFonts w:ascii="Times New Roman" w:hAnsi="Times New Roman" w:cs="Times New Roman"/>
                <w:sz w:val="20"/>
                <w:szCs w:val="20"/>
              </w:rPr>
              <w:t>ния</w:t>
            </w:r>
            <w:proofErr w:type="spellEnd"/>
            <w:r w:rsidRPr="00D36D5A">
              <w:rPr>
                <w:rFonts w:ascii="Times New Roman" w:hAnsi="Times New Roman" w:cs="Times New Roman"/>
                <w:sz w:val="20"/>
                <w:szCs w:val="20"/>
              </w:rPr>
              <w:t xml:space="preserve"> рациональных выражений; выполнять операции над множествами; исследовать </w:t>
            </w:r>
            <w:proofErr w:type="spellStart"/>
            <w:r w:rsidRPr="00D36D5A">
              <w:rPr>
                <w:rFonts w:ascii="Times New Roman" w:hAnsi="Times New Roman" w:cs="Times New Roman"/>
                <w:sz w:val="20"/>
                <w:szCs w:val="20"/>
              </w:rPr>
              <w:t>функ</w:t>
            </w:r>
            <w:proofErr w:type="spellEnd"/>
            <w:r w:rsidRPr="00D36D5A">
              <w:rPr>
                <w:rFonts w:ascii="Times New Roman" w:hAnsi="Times New Roman" w:cs="Times New Roman"/>
                <w:sz w:val="20"/>
                <w:szCs w:val="20"/>
              </w:rPr>
              <w:t xml:space="preserve"> </w:t>
            </w:r>
            <w:proofErr w:type="spellStart"/>
            <w:r w:rsidRPr="00D36D5A">
              <w:rPr>
                <w:rFonts w:ascii="Times New Roman" w:hAnsi="Times New Roman" w:cs="Times New Roman"/>
                <w:sz w:val="20"/>
                <w:szCs w:val="20"/>
              </w:rPr>
              <w:t>ции</w:t>
            </w:r>
            <w:proofErr w:type="spellEnd"/>
            <w:r w:rsidRPr="00D36D5A">
              <w:rPr>
                <w:rFonts w:ascii="Times New Roman" w:hAnsi="Times New Roman" w:cs="Times New Roman"/>
                <w:sz w:val="20"/>
                <w:szCs w:val="20"/>
              </w:rPr>
              <w:t xml:space="preserve"> и строить их графики.</w:t>
            </w:r>
          </w:p>
        </w:tc>
        <w:tc>
          <w:tcPr>
            <w:tcW w:w="2977" w:type="dxa"/>
            <w:vMerge w:val="restart"/>
            <w:shd w:val="clear" w:color="auto" w:fill="auto"/>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lastRenderedPageBreak/>
              <w:t>1)умение самостоятельно определять цели своего обучения, ставить и формулировать для себя новые задачи в учёбе, развивать мотивы и интересы своей познавательной деятельности;</w:t>
            </w:r>
            <w:r w:rsidRPr="00D36D5A">
              <w:rPr>
                <w:rFonts w:ascii="Times New Roman" w:hAnsi="Times New Roman" w:cs="Times New Roman"/>
                <w:sz w:val="20"/>
                <w:szCs w:val="20"/>
              </w:rPr>
              <w:br/>
            </w:r>
            <w:r w:rsidRPr="00D36D5A">
              <w:rPr>
                <w:rFonts w:ascii="Times New Roman" w:hAnsi="Times New Roman" w:cs="Times New Roman"/>
                <w:sz w:val="20"/>
                <w:szCs w:val="20"/>
              </w:rPr>
              <w:lastRenderedPageBreak/>
              <w:t>2)умение соотносить свои действия с планируемыми 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действия в соответствии с изменяющейся ситуацией;</w:t>
            </w:r>
            <w:r w:rsidRPr="00D36D5A">
              <w:rPr>
                <w:rFonts w:ascii="Times New Roman" w:hAnsi="Times New Roman" w:cs="Times New Roman"/>
                <w:sz w:val="20"/>
                <w:szCs w:val="20"/>
              </w:rPr>
              <w:br/>
              <w:t xml:space="preserve">3)умение определять понятия, создавать обобщения, </w:t>
            </w:r>
            <w:proofErr w:type="spellStart"/>
            <w:r w:rsidRPr="00D36D5A">
              <w:rPr>
                <w:rFonts w:ascii="Times New Roman" w:hAnsi="Times New Roman" w:cs="Times New Roman"/>
                <w:sz w:val="20"/>
                <w:szCs w:val="20"/>
              </w:rPr>
              <w:t>устана</w:t>
            </w:r>
            <w:proofErr w:type="spellEnd"/>
            <w:r w:rsidRPr="00D36D5A">
              <w:rPr>
                <w:rFonts w:ascii="Times New Roman" w:hAnsi="Times New Roman" w:cs="Times New Roman"/>
                <w:sz w:val="20"/>
                <w:szCs w:val="20"/>
              </w:rPr>
              <w:t xml:space="preserve"> вливать аналогии, </w:t>
            </w:r>
            <w:proofErr w:type="spellStart"/>
            <w:r w:rsidRPr="00D36D5A">
              <w:rPr>
                <w:rFonts w:ascii="Times New Roman" w:hAnsi="Times New Roman" w:cs="Times New Roman"/>
                <w:sz w:val="20"/>
                <w:szCs w:val="20"/>
              </w:rPr>
              <w:t>классифи</w:t>
            </w:r>
            <w:proofErr w:type="spellEnd"/>
            <w:r w:rsidRPr="00D36D5A">
              <w:rPr>
                <w:rFonts w:ascii="Times New Roman" w:hAnsi="Times New Roman" w:cs="Times New Roman"/>
                <w:sz w:val="20"/>
                <w:szCs w:val="20"/>
              </w:rPr>
              <w:t xml:space="preserve"> </w:t>
            </w:r>
            <w:proofErr w:type="spellStart"/>
            <w:r w:rsidRPr="00D36D5A">
              <w:rPr>
                <w:rFonts w:ascii="Times New Roman" w:hAnsi="Times New Roman" w:cs="Times New Roman"/>
                <w:sz w:val="20"/>
                <w:szCs w:val="20"/>
              </w:rPr>
              <w:t>цировать</w:t>
            </w:r>
            <w:proofErr w:type="spellEnd"/>
            <w:r w:rsidRPr="00D36D5A">
              <w:rPr>
                <w:rFonts w:ascii="Times New Roman" w:hAnsi="Times New Roman" w:cs="Times New Roman"/>
                <w:sz w:val="20"/>
                <w:szCs w:val="20"/>
              </w:rPr>
              <w:t xml:space="preserve">, самостоятельно вы </w:t>
            </w:r>
            <w:proofErr w:type="spellStart"/>
            <w:r w:rsidRPr="00D36D5A">
              <w:rPr>
                <w:rFonts w:ascii="Times New Roman" w:hAnsi="Times New Roman" w:cs="Times New Roman"/>
                <w:sz w:val="20"/>
                <w:szCs w:val="20"/>
              </w:rPr>
              <w:t>бирать</w:t>
            </w:r>
            <w:proofErr w:type="spellEnd"/>
            <w:r w:rsidRPr="00D36D5A">
              <w:rPr>
                <w:rFonts w:ascii="Times New Roman" w:hAnsi="Times New Roman" w:cs="Times New Roman"/>
                <w:sz w:val="20"/>
                <w:szCs w:val="20"/>
              </w:rPr>
              <w:t xml:space="preserve"> основания и критерии для классификации;</w:t>
            </w:r>
            <w:r w:rsidRPr="00D36D5A">
              <w:rPr>
                <w:rFonts w:ascii="Times New Roman" w:hAnsi="Times New Roman" w:cs="Times New Roman"/>
                <w:sz w:val="20"/>
                <w:szCs w:val="20"/>
              </w:rPr>
              <w:br/>
              <w:t xml:space="preserve">4)умение устанавливать причинно-следственные связи, строить логическое </w:t>
            </w:r>
            <w:proofErr w:type="spellStart"/>
            <w:r w:rsidRPr="00D36D5A">
              <w:rPr>
                <w:rFonts w:ascii="Times New Roman" w:hAnsi="Times New Roman" w:cs="Times New Roman"/>
                <w:sz w:val="20"/>
                <w:szCs w:val="20"/>
              </w:rPr>
              <w:t>рассужде</w:t>
            </w:r>
            <w:proofErr w:type="spellEnd"/>
            <w:r w:rsidRPr="00D36D5A">
              <w:rPr>
                <w:rFonts w:ascii="Times New Roman" w:hAnsi="Times New Roman" w:cs="Times New Roman"/>
                <w:sz w:val="20"/>
                <w:szCs w:val="20"/>
              </w:rPr>
              <w:t xml:space="preserve"> </w:t>
            </w:r>
            <w:proofErr w:type="spellStart"/>
            <w:r w:rsidRPr="00D36D5A">
              <w:rPr>
                <w:rFonts w:ascii="Times New Roman" w:hAnsi="Times New Roman" w:cs="Times New Roman"/>
                <w:sz w:val="20"/>
                <w:szCs w:val="20"/>
              </w:rPr>
              <w:t>ние</w:t>
            </w:r>
            <w:proofErr w:type="spellEnd"/>
            <w:r w:rsidRPr="00D36D5A">
              <w:rPr>
                <w:rFonts w:ascii="Times New Roman" w:hAnsi="Times New Roman" w:cs="Times New Roman"/>
                <w:sz w:val="20"/>
                <w:szCs w:val="20"/>
              </w:rPr>
              <w:t>, умозаключение (</w:t>
            </w:r>
            <w:proofErr w:type="spellStart"/>
            <w:r w:rsidRPr="00D36D5A">
              <w:rPr>
                <w:rFonts w:ascii="Times New Roman" w:hAnsi="Times New Roman" w:cs="Times New Roman"/>
                <w:sz w:val="20"/>
                <w:szCs w:val="20"/>
              </w:rPr>
              <w:t>индук</w:t>
            </w:r>
            <w:proofErr w:type="spellEnd"/>
            <w:r w:rsidRPr="00D36D5A">
              <w:rPr>
                <w:rFonts w:ascii="Times New Roman" w:hAnsi="Times New Roman" w:cs="Times New Roman"/>
                <w:sz w:val="20"/>
                <w:szCs w:val="20"/>
              </w:rPr>
              <w:t xml:space="preserve"> </w:t>
            </w:r>
            <w:proofErr w:type="spellStart"/>
            <w:r w:rsidRPr="00D36D5A">
              <w:rPr>
                <w:rFonts w:ascii="Times New Roman" w:hAnsi="Times New Roman" w:cs="Times New Roman"/>
                <w:sz w:val="20"/>
                <w:szCs w:val="20"/>
              </w:rPr>
              <w:t>тивное</w:t>
            </w:r>
            <w:proofErr w:type="spellEnd"/>
            <w:r w:rsidRPr="00D36D5A">
              <w:rPr>
                <w:rFonts w:ascii="Times New Roman" w:hAnsi="Times New Roman" w:cs="Times New Roman"/>
                <w:sz w:val="20"/>
                <w:szCs w:val="20"/>
              </w:rPr>
              <w:t xml:space="preserve">, дедуктивное и по </w:t>
            </w:r>
            <w:proofErr w:type="spellStart"/>
            <w:r w:rsidRPr="00D36D5A">
              <w:rPr>
                <w:rFonts w:ascii="Times New Roman" w:hAnsi="Times New Roman" w:cs="Times New Roman"/>
                <w:sz w:val="20"/>
                <w:szCs w:val="20"/>
              </w:rPr>
              <w:t>ана</w:t>
            </w:r>
            <w:proofErr w:type="spellEnd"/>
            <w:r w:rsidRPr="00D36D5A">
              <w:rPr>
                <w:rFonts w:ascii="Times New Roman" w:hAnsi="Times New Roman" w:cs="Times New Roman"/>
                <w:sz w:val="20"/>
                <w:szCs w:val="20"/>
              </w:rPr>
              <w:t xml:space="preserve"> логии) и делать выводы; </w:t>
            </w:r>
            <w:r w:rsidRPr="00D36D5A">
              <w:rPr>
                <w:rFonts w:ascii="Times New Roman" w:hAnsi="Times New Roman" w:cs="Times New Roman"/>
                <w:sz w:val="20"/>
                <w:szCs w:val="20"/>
              </w:rPr>
              <w:br/>
              <w:t xml:space="preserve">5)умение видеть </w:t>
            </w:r>
            <w:proofErr w:type="spellStart"/>
            <w:r w:rsidRPr="00D36D5A">
              <w:rPr>
                <w:rFonts w:ascii="Times New Roman" w:hAnsi="Times New Roman" w:cs="Times New Roman"/>
                <w:sz w:val="20"/>
                <w:szCs w:val="20"/>
              </w:rPr>
              <w:t>математичес</w:t>
            </w:r>
            <w:proofErr w:type="spellEnd"/>
            <w:r w:rsidRPr="00D36D5A">
              <w:rPr>
                <w:rFonts w:ascii="Times New Roman" w:hAnsi="Times New Roman" w:cs="Times New Roman"/>
                <w:sz w:val="20"/>
                <w:szCs w:val="20"/>
              </w:rPr>
              <w:t xml:space="preserve"> кую задачу в контексте </w:t>
            </w:r>
            <w:proofErr w:type="spellStart"/>
            <w:r w:rsidRPr="00D36D5A">
              <w:rPr>
                <w:rFonts w:ascii="Times New Roman" w:hAnsi="Times New Roman" w:cs="Times New Roman"/>
                <w:sz w:val="20"/>
                <w:szCs w:val="20"/>
              </w:rPr>
              <w:t>пробле</w:t>
            </w:r>
            <w:proofErr w:type="spellEnd"/>
            <w:r w:rsidRPr="00D36D5A">
              <w:rPr>
                <w:rFonts w:ascii="Times New Roman" w:hAnsi="Times New Roman" w:cs="Times New Roman"/>
                <w:sz w:val="20"/>
                <w:szCs w:val="20"/>
              </w:rPr>
              <w:t xml:space="preserve"> мной ситуации в других </w:t>
            </w:r>
            <w:proofErr w:type="spellStart"/>
            <w:r w:rsidRPr="00D36D5A">
              <w:rPr>
                <w:rFonts w:ascii="Times New Roman" w:hAnsi="Times New Roman" w:cs="Times New Roman"/>
                <w:sz w:val="20"/>
                <w:szCs w:val="20"/>
              </w:rPr>
              <w:t>дисци</w:t>
            </w:r>
            <w:proofErr w:type="spellEnd"/>
            <w:r w:rsidRPr="00D36D5A">
              <w:rPr>
                <w:rFonts w:ascii="Times New Roman" w:hAnsi="Times New Roman" w:cs="Times New Roman"/>
                <w:sz w:val="20"/>
                <w:szCs w:val="20"/>
              </w:rPr>
              <w:t xml:space="preserve"> </w:t>
            </w:r>
            <w:proofErr w:type="spellStart"/>
            <w:r w:rsidRPr="00D36D5A">
              <w:rPr>
                <w:rFonts w:ascii="Times New Roman" w:hAnsi="Times New Roman" w:cs="Times New Roman"/>
                <w:sz w:val="20"/>
                <w:szCs w:val="20"/>
              </w:rPr>
              <w:t>плинах</w:t>
            </w:r>
            <w:proofErr w:type="spellEnd"/>
            <w:r w:rsidRPr="00D36D5A">
              <w:rPr>
                <w:rFonts w:ascii="Times New Roman" w:hAnsi="Times New Roman" w:cs="Times New Roman"/>
                <w:sz w:val="20"/>
                <w:szCs w:val="20"/>
              </w:rPr>
              <w:t>, в окружающей жизни;</w:t>
            </w:r>
            <w:r w:rsidRPr="00D36D5A">
              <w:rPr>
                <w:rFonts w:ascii="Times New Roman" w:hAnsi="Times New Roman" w:cs="Times New Roman"/>
                <w:sz w:val="20"/>
                <w:szCs w:val="20"/>
              </w:rPr>
              <w:br/>
              <w:t xml:space="preserve">7)умение находить в </w:t>
            </w:r>
            <w:proofErr w:type="spellStart"/>
            <w:r w:rsidRPr="00D36D5A">
              <w:rPr>
                <w:rFonts w:ascii="Times New Roman" w:hAnsi="Times New Roman" w:cs="Times New Roman"/>
                <w:sz w:val="20"/>
                <w:szCs w:val="20"/>
              </w:rPr>
              <w:t>различ</w:t>
            </w:r>
            <w:proofErr w:type="spellEnd"/>
            <w:r w:rsidRPr="00D36D5A">
              <w:rPr>
                <w:rFonts w:ascii="Times New Roman" w:hAnsi="Times New Roman" w:cs="Times New Roman"/>
                <w:sz w:val="20"/>
                <w:szCs w:val="20"/>
              </w:rPr>
              <w:t xml:space="preserve"> </w:t>
            </w:r>
            <w:proofErr w:type="spellStart"/>
            <w:r w:rsidRPr="00D36D5A">
              <w:rPr>
                <w:rFonts w:ascii="Times New Roman" w:hAnsi="Times New Roman" w:cs="Times New Roman"/>
                <w:sz w:val="20"/>
                <w:szCs w:val="20"/>
              </w:rPr>
              <w:t>ных</w:t>
            </w:r>
            <w:proofErr w:type="spellEnd"/>
            <w:r w:rsidRPr="00D36D5A">
              <w:rPr>
                <w:rFonts w:ascii="Times New Roman" w:hAnsi="Times New Roman" w:cs="Times New Roman"/>
                <w:sz w:val="20"/>
                <w:szCs w:val="20"/>
              </w:rPr>
              <w:t xml:space="preserve"> источниках информацию, </w:t>
            </w:r>
            <w:proofErr w:type="spellStart"/>
            <w:r w:rsidRPr="00D36D5A">
              <w:rPr>
                <w:rFonts w:ascii="Times New Roman" w:hAnsi="Times New Roman" w:cs="Times New Roman"/>
                <w:sz w:val="20"/>
                <w:szCs w:val="20"/>
              </w:rPr>
              <w:t>необходи</w:t>
            </w:r>
            <w:proofErr w:type="spellEnd"/>
            <w:r w:rsidRPr="00D36D5A">
              <w:rPr>
                <w:rFonts w:ascii="Times New Roman" w:hAnsi="Times New Roman" w:cs="Times New Roman"/>
                <w:sz w:val="20"/>
                <w:szCs w:val="20"/>
              </w:rPr>
              <w:t xml:space="preserve"> </w:t>
            </w:r>
            <w:proofErr w:type="spellStart"/>
            <w:r w:rsidRPr="00D36D5A">
              <w:rPr>
                <w:rFonts w:ascii="Times New Roman" w:hAnsi="Times New Roman" w:cs="Times New Roman"/>
                <w:sz w:val="20"/>
                <w:szCs w:val="20"/>
              </w:rPr>
              <w:t>мую</w:t>
            </w:r>
            <w:proofErr w:type="spellEnd"/>
            <w:r w:rsidRPr="00D36D5A">
              <w:rPr>
                <w:rFonts w:ascii="Times New Roman" w:hAnsi="Times New Roman" w:cs="Times New Roman"/>
                <w:sz w:val="20"/>
                <w:szCs w:val="20"/>
              </w:rPr>
              <w:t xml:space="preserve"> для решения </w:t>
            </w:r>
            <w:proofErr w:type="spellStart"/>
            <w:r w:rsidRPr="00D36D5A">
              <w:rPr>
                <w:rFonts w:ascii="Times New Roman" w:hAnsi="Times New Roman" w:cs="Times New Roman"/>
                <w:sz w:val="20"/>
                <w:szCs w:val="20"/>
              </w:rPr>
              <w:t>матем</w:t>
            </w:r>
            <w:proofErr w:type="spellEnd"/>
            <w:r w:rsidRPr="00D36D5A">
              <w:rPr>
                <w:rFonts w:ascii="Times New Roman" w:hAnsi="Times New Roman" w:cs="Times New Roman"/>
                <w:sz w:val="20"/>
                <w:szCs w:val="20"/>
              </w:rPr>
              <w:t xml:space="preserve"> </w:t>
            </w:r>
            <w:proofErr w:type="spellStart"/>
            <w:r w:rsidRPr="00D36D5A">
              <w:rPr>
                <w:rFonts w:ascii="Times New Roman" w:hAnsi="Times New Roman" w:cs="Times New Roman"/>
                <w:sz w:val="20"/>
                <w:szCs w:val="20"/>
              </w:rPr>
              <w:t>атических</w:t>
            </w:r>
            <w:proofErr w:type="spellEnd"/>
            <w:r w:rsidRPr="00D36D5A">
              <w:rPr>
                <w:rFonts w:ascii="Times New Roman" w:hAnsi="Times New Roman" w:cs="Times New Roman"/>
                <w:sz w:val="20"/>
                <w:szCs w:val="20"/>
              </w:rPr>
              <w:t xml:space="preserve"> задач, и пред ста </w:t>
            </w:r>
            <w:proofErr w:type="spellStart"/>
            <w:r w:rsidRPr="00D36D5A">
              <w:rPr>
                <w:rFonts w:ascii="Times New Roman" w:hAnsi="Times New Roman" w:cs="Times New Roman"/>
                <w:sz w:val="20"/>
                <w:szCs w:val="20"/>
              </w:rPr>
              <w:t>влять</w:t>
            </w:r>
            <w:proofErr w:type="spellEnd"/>
            <w:r w:rsidRPr="00D36D5A">
              <w:rPr>
                <w:rFonts w:ascii="Times New Roman" w:hAnsi="Times New Roman" w:cs="Times New Roman"/>
                <w:sz w:val="20"/>
                <w:szCs w:val="20"/>
              </w:rPr>
              <w:t xml:space="preserve"> её в понятной фор </w:t>
            </w:r>
            <w:proofErr w:type="spellStart"/>
            <w:r w:rsidRPr="00D36D5A">
              <w:rPr>
                <w:rFonts w:ascii="Times New Roman" w:hAnsi="Times New Roman" w:cs="Times New Roman"/>
                <w:sz w:val="20"/>
                <w:szCs w:val="20"/>
              </w:rPr>
              <w:t>ме</w:t>
            </w:r>
            <w:proofErr w:type="spellEnd"/>
            <w:r w:rsidRPr="00D36D5A">
              <w:rPr>
                <w:rFonts w:ascii="Times New Roman" w:hAnsi="Times New Roman" w:cs="Times New Roman"/>
                <w:sz w:val="20"/>
                <w:szCs w:val="20"/>
              </w:rPr>
              <w:t xml:space="preserve">, принимать решение в условиях неполной или избыточной, </w:t>
            </w:r>
            <w:proofErr w:type="spellStart"/>
            <w:r w:rsidRPr="00D36D5A">
              <w:rPr>
                <w:rFonts w:ascii="Times New Roman" w:hAnsi="Times New Roman" w:cs="Times New Roman"/>
                <w:sz w:val="20"/>
                <w:szCs w:val="20"/>
              </w:rPr>
              <w:t>точ</w:t>
            </w:r>
            <w:proofErr w:type="spellEnd"/>
            <w:r w:rsidRPr="00D36D5A">
              <w:rPr>
                <w:rFonts w:ascii="Times New Roman" w:hAnsi="Times New Roman" w:cs="Times New Roman"/>
                <w:sz w:val="20"/>
                <w:szCs w:val="20"/>
              </w:rPr>
              <w:t xml:space="preserve"> ной или вероятностной </w:t>
            </w:r>
            <w:proofErr w:type="spellStart"/>
            <w:r w:rsidRPr="00D36D5A">
              <w:rPr>
                <w:rFonts w:ascii="Times New Roman" w:hAnsi="Times New Roman" w:cs="Times New Roman"/>
                <w:sz w:val="20"/>
                <w:szCs w:val="20"/>
              </w:rPr>
              <w:t>инфор</w:t>
            </w:r>
            <w:proofErr w:type="spellEnd"/>
            <w:r w:rsidRPr="00D36D5A">
              <w:rPr>
                <w:rFonts w:ascii="Times New Roman" w:hAnsi="Times New Roman" w:cs="Times New Roman"/>
                <w:sz w:val="20"/>
                <w:szCs w:val="20"/>
              </w:rPr>
              <w:t xml:space="preserve"> </w:t>
            </w:r>
            <w:proofErr w:type="spellStart"/>
            <w:r w:rsidRPr="00D36D5A">
              <w:rPr>
                <w:rFonts w:ascii="Times New Roman" w:hAnsi="Times New Roman" w:cs="Times New Roman"/>
                <w:sz w:val="20"/>
                <w:szCs w:val="20"/>
              </w:rPr>
              <w:t>мации</w:t>
            </w:r>
            <w:proofErr w:type="spellEnd"/>
            <w:r w:rsidRPr="00D36D5A">
              <w:rPr>
                <w:rFonts w:ascii="Times New Roman" w:hAnsi="Times New Roman" w:cs="Times New Roman"/>
                <w:sz w:val="20"/>
                <w:szCs w:val="20"/>
              </w:rPr>
              <w:t xml:space="preserve">; </w:t>
            </w:r>
            <w:r w:rsidRPr="00D36D5A">
              <w:rPr>
                <w:rFonts w:ascii="Times New Roman" w:hAnsi="Times New Roman" w:cs="Times New Roman"/>
                <w:sz w:val="20"/>
                <w:szCs w:val="20"/>
              </w:rPr>
              <w:br/>
              <w:t xml:space="preserve">8)умение понимать и </w:t>
            </w:r>
            <w:proofErr w:type="spellStart"/>
            <w:r w:rsidRPr="00D36D5A">
              <w:rPr>
                <w:rFonts w:ascii="Times New Roman" w:hAnsi="Times New Roman" w:cs="Times New Roman"/>
                <w:sz w:val="20"/>
                <w:szCs w:val="20"/>
              </w:rPr>
              <w:t>использо</w:t>
            </w:r>
            <w:proofErr w:type="spellEnd"/>
            <w:r w:rsidRPr="00D36D5A">
              <w:rPr>
                <w:rFonts w:ascii="Times New Roman" w:hAnsi="Times New Roman" w:cs="Times New Roman"/>
                <w:sz w:val="20"/>
                <w:szCs w:val="20"/>
              </w:rPr>
              <w:t xml:space="preserve"> </w:t>
            </w:r>
            <w:proofErr w:type="spellStart"/>
            <w:r w:rsidRPr="00D36D5A">
              <w:rPr>
                <w:rFonts w:ascii="Times New Roman" w:hAnsi="Times New Roman" w:cs="Times New Roman"/>
                <w:sz w:val="20"/>
                <w:szCs w:val="20"/>
              </w:rPr>
              <w:t>вать</w:t>
            </w:r>
            <w:proofErr w:type="spellEnd"/>
            <w:r w:rsidRPr="00D36D5A">
              <w:rPr>
                <w:rFonts w:ascii="Times New Roman" w:hAnsi="Times New Roman" w:cs="Times New Roman"/>
                <w:sz w:val="20"/>
                <w:szCs w:val="20"/>
              </w:rPr>
              <w:t xml:space="preserve"> математические средства наглядности (графики, </w:t>
            </w:r>
            <w:proofErr w:type="spellStart"/>
            <w:r w:rsidRPr="00D36D5A">
              <w:rPr>
                <w:rFonts w:ascii="Times New Roman" w:hAnsi="Times New Roman" w:cs="Times New Roman"/>
                <w:sz w:val="20"/>
                <w:szCs w:val="20"/>
              </w:rPr>
              <w:t>табли</w:t>
            </w:r>
            <w:proofErr w:type="spellEnd"/>
            <w:r w:rsidRPr="00D36D5A">
              <w:rPr>
                <w:rFonts w:ascii="Times New Roman" w:hAnsi="Times New Roman" w:cs="Times New Roman"/>
                <w:sz w:val="20"/>
                <w:szCs w:val="20"/>
              </w:rPr>
              <w:t xml:space="preserve"> </w:t>
            </w:r>
            <w:proofErr w:type="spellStart"/>
            <w:r w:rsidRPr="00D36D5A">
              <w:rPr>
                <w:rFonts w:ascii="Times New Roman" w:hAnsi="Times New Roman" w:cs="Times New Roman"/>
                <w:sz w:val="20"/>
                <w:szCs w:val="20"/>
              </w:rPr>
              <w:lastRenderedPageBreak/>
              <w:t>цы</w:t>
            </w:r>
            <w:proofErr w:type="spellEnd"/>
            <w:r w:rsidRPr="00D36D5A">
              <w:rPr>
                <w:rFonts w:ascii="Times New Roman" w:hAnsi="Times New Roman" w:cs="Times New Roman"/>
                <w:sz w:val="20"/>
                <w:szCs w:val="20"/>
              </w:rPr>
              <w:t xml:space="preserve">, схемы и др.) для </w:t>
            </w:r>
            <w:proofErr w:type="spellStart"/>
            <w:r w:rsidRPr="00D36D5A">
              <w:rPr>
                <w:rFonts w:ascii="Times New Roman" w:hAnsi="Times New Roman" w:cs="Times New Roman"/>
                <w:sz w:val="20"/>
                <w:szCs w:val="20"/>
              </w:rPr>
              <w:t>иллюстра</w:t>
            </w:r>
            <w:proofErr w:type="spellEnd"/>
            <w:r w:rsidRPr="00D36D5A">
              <w:rPr>
                <w:rFonts w:ascii="Times New Roman" w:hAnsi="Times New Roman" w:cs="Times New Roman"/>
                <w:sz w:val="20"/>
                <w:szCs w:val="20"/>
              </w:rPr>
              <w:t xml:space="preserve"> </w:t>
            </w:r>
            <w:proofErr w:type="spellStart"/>
            <w:r w:rsidRPr="00D36D5A">
              <w:rPr>
                <w:rFonts w:ascii="Times New Roman" w:hAnsi="Times New Roman" w:cs="Times New Roman"/>
                <w:sz w:val="20"/>
                <w:szCs w:val="20"/>
              </w:rPr>
              <w:t>ции</w:t>
            </w:r>
            <w:proofErr w:type="spellEnd"/>
            <w:r w:rsidRPr="00D36D5A">
              <w:rPr>
                <w:rFonts w:ascii="Times New Roman" w:hAnsi="Times New Roman" w:cs="Times New Roman"/>
                <w:sz w:val="20"/>
                <w:szCs w:val="20"/>
              </w:rPr>
              <w:t xml:space="preserve">, интерпретации, аргумента </w:t>
            </w:r>
            <w:proofErr w:type="spellStart"/>
            <w:r w:rsidRPr="00D36D5A">
              <w:rPr>
                <w:rFonts w:ascii="Times New Roman" w:hAnsi="Times New Roman" w:cs="Times New Roman"/>
                <w:sz w:val="20"/>
                <w:szCs w:val="20"/>
              </w:rPr>
              <w:t>ции</w:t>
            </w:r>
            <w:proofErr w:type="spellEnd"/>
            <w:r w:rsidRPr="00D36D5A">
              <w:rPr>
                <w:rFonts w:ascii="Times New Roman" w:hAnsi="Times New Roman" w:cs="Times New Roman"/>
                <w:sz w:val="20"/>
                <w:szCs w:val="20"/>
              </w:rPr>
              <w:t>;        9)умение выдвигать гипотезы при решении задачи, понимать необходимость их проверки;</w:t>
            </w:r>
          </w:p>
          <w:p w:rsidR="001B468D" w:rsidRPr="00D36D5A" w:rsidRDefault="001B468D" w:rsidP="001B468D">
            <w:pPr>
              <w:spacing w:after="0"/>
              <w:jc w:val="both"/>
              <w:rPr>
                <w:rFonts w:ascii="Times New Roman" w:hAnsi="Times New Roman" w:cs="Times New Roman"/>
                <w:sz w:val="20"/>
                <w:szCs w:val="20"/>
              </w:rPr>
            </w:pPr>
          </w:p>
        </w:tc>
        <w:tc>
          <w:tcPr>
            <w:tcW w:w="3260" w:type="dxa"/>
            <w:vMerge w:val="restart"/>
            <w:shd w:val="clear" w:color="auto" w:fill="auto"/>
          </w:tcPr>
          <w:p w:rsidR="001B468D" w:rsidRPr="00D36D5A" w:rsidRDefault="001B468D" w:rsidP="001B468D">
            <w:pPr>
              <w:spacing w:after="0"/>
              <w:jc w:val="both"/>
              <w:rPr>
                <w:rFonts w:ascii="Times New Roman" w:hAnsi="Times New Roman" w:cs="Times New Roman"/>
                <w:sz w:val="20"/>
                <w:szCs w:val="20"/>
              </w:rPr>
            </w:pPr>
          </w:p>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1)воспитание российской гражданской идентичности: патриотизма, осознания вклада отечественных учёных в развитие мировой науки;</w:t>
            </w:r>
            <w:r w:rsidRPr="00D36D5A">
              <w:rPr>
                <w:rFonts w:ascii="Times New Roman" w:hAnsi="Times New Roman" w:cs="Times New Roman"/>
                <w:sz w:val="20"/>
                <w:szCs w:val="20"/>
              </w:rPr>
              <w:br/>
            </w:r>
            <w:r w:rsidRPr="00D36D5A">
              <w:rPr>
                <w:rFonts w:ascii="Times New Roman" w:hAnsi="Times New Roman" w:cs="Times New Roman"/>
                <w:sz w:val="20"/>
                <w:szCs w:val="20"/>
              </w:rPr>
              <w:br/>
            </w:r>
            <w:r w:rsidRPr="00D36D5A">
              <w:rPr>
                <w:rFonts w:ascii="Times New Roman" w:hAnsi="Times New Roman" w:cs="Times New Roman"/>
                <w:sz w:val="20"/>
                <w:szCs w:val="20"/>
              </w:rPr>
              <w:lastRenderedPageBreak/>
              <w:t>2)ответственное отношение к учению, готовность и способность обучающихся к саморазвитию и самообразованию на основе мотивации к обучению и познанию;</w:t>
            </w:r>
            <w:r w:rsidRPr="00D36D5A">
              <w:rPr>
                <w:rFonts w:ascii="Times New Roman" w:hAnsi="Times New Roman" w:cs="Times New Roman"/>
                <w:sz w:val="20"/>
                <w:szCs w:val="20"/>
              </w:rPr>
              <w:br/>
            </w:r>
            <w:r w:rsidRPr="00D36D5A">
              <w:rPr>
                <w:rFonts w:ascii="Times New Roman" w:hAnsi="Times New Roman" w:cs="Times New Roman"/>
                <w:sz w:val="20"/>
                <w:szCs w:val="20"/>
              </w:rPr>
              <w:br/>
              <w:t>3)осознанный выбор и построение дальнейшей индивидуальной траектории образования на базе ориентировки в мире профессий и профессиональных предпочтений с учётом устойчивых познавательных интересов, а также на основе формирования уважительного отношения к труду, развитие опыта участия в социально значимом труде;</w:t>
            </w:r>
            <w:r w:rsidRPr="00D36D5A">
              <w:rPr>
                <w:rFonts w:ascii="Times New Roman" w:hAnsi="Times New Roman" w:cs="Times New Roman"/>
                <w:sz w:val="20"/>
                <w:szCs w:val="20"/>
              </w:rPr>
              <w:br/>
            </w:r>
            <w:r w:rsidRPr="00D36D5A">
              <w:rPr>
                <w:rFonts w:ascii="Times New Roman" w:hAnsi="Times New Roman" w:cs="Times New Roman"/>
                <w:sz w:val="20"/>
                <w:szCs w:val="20"/>
              </w:rPr>
              <w:br/>
            </w:r>
            <w:r w:rsidRPr="00D36D5A">
              <w:rPr>
                <w:rFonts w:ascii="Times New Roman" w:hAnsi="Times New Roman" w:cs="Times New Roman"/>
                <w:sz w:val="20"/>
                <w:szCs w:val="20"/>
              </w:rPr>
              <w:br/>
              <w:t>4)умение контролировать процесс и результат учебной и математической деятельности;</w:t>
            </w:r>
            <w:r w:rsidRPr="00D36D5A">
              <w:rPr>
                <w:rFonts w:ascii="Times New Roman" w:hAnsi="Times New Roman" w:cs="Times New Roman"/>
                <w:sz w:val="20"/>
                <w:szCs w:val="20"/>
              </w:rPr>
              <w:br/>
            </w:r>
            <w:r w:rsidRPr="00D36D5A">
              <w:rPr>
                <w:rFonts w:ascii="Times New Roman" w:hAnsi="Times New Roman" w:cs="Times New Roman"/>
                <w:sz w:val="20"/>
                <w:szCs w:val="20"/>
              </w:rPr>
              <w:br/>
            </w:r>
            <w:r w:rsidRPr="00D36D5A">
              <w:rPr>
                <w:rFonts w:ascii="Times New Roman" w:hAnsi="Times New Roman" w:cs="Times New Roman"/>
                <w:sz w:val="20"/>
                <w:szCs w:val="20"/>
              </w:rPr>
              <w:br/>
              <w:t>5)критичность мышления, инициатива, находчивость, активность при решении математических задач.</w:t>
            </w:r>
            <w:r w:rsidRPr="00D36D5A">
              <w:rPr>
                <w:rFonts w:ascii="Times New Roman" w:hAnsi="Times New Roman" w:cs="Times New Roman"/>
                <w:sz w:val="20"/>
                <w:szCs w:val="20"/>
              </w:rPr>
              <w:br/>
            </w:r>
          </w:p>
        </w:tc>
      </w:tr>
      <w:tr w:rsidR="001B468D" w:rsidRPr="00D36D5A" w:rsidTr="001B468D">
        <w:trPr>
          <w:trHeight w:val="2"/>
        </w:trPr>
        <w:tc>
          <w:tcPr>
            <w:tcW w:w="366" w:type="dxa"/>
            <w:shd w:val="clear" w:color="auto" w:fill="auto"/>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84</w:t>
            </w:r>
          </w:p>
        </w:tc>
        <w:tc>
          <w:tcPr>
            <w:tcW w:w="487"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488"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637" w:type="dxa"/>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 xml:space="preserve">Упражнения для повторения </w:t>
            </w:r>
            <w:r w:rsidRPr="00D36D5A">
              <w:rPr>
                <w:rFonts w:ascii="Times New Roman" w:hAnsi="Times New Roman" w:cs="Times New Roman"/>
                <w:sz w:val="20"/>
                <w:szCs w:val="20"/>
              </w:rPr>
              <w:lastRenderedPageBreak/>
              <w:t>курса 8 класса</w:t>
            </w:r>
          </w:p>
          <w:p w:rsidR="001B468D" w:rsidRPr="00D36D5A" w:rsidRDefault="001B468D" w:rsidP="001B468D">
            <w:pPr>
              <w:spacing w:after="0"/>
              <w:jc w:val="both"/>
              <w:rPr>
                <w:rFonts w:ascii="Times New Roman" w:hAnsi="Times New Roman" w:cs="Times New Roman"/>
                <w:sz w:val="20"/>
                <w:szCs w:val="20"/>
              </w:rPr>
            </w:pPr>
          </w:p>
          <w:p w:rsidR="001B468D" w:rsidRPr="00D36D5A" w:rsidRDefault="001B468D" w:rsidP="001B468D">
            <w:pPr>
              <w:spacing w:after="0"/>
              <w:jc w:val="both"/>
              <w:rPr>
                <w:rFonts w:ascii="Times New Roman" w:hAnsi="Times New Roman" w:cs="Times New Roman"/>
                <w:sz w:val="20"/>
                <w:szCs w:val="20"/>
              </w:rPr>
            </w:pPr>
          </w:p>
        </w:tc>
        <w:tc>
          <w:tcPr>
            <w:tcW w:w="799"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894" w:type="dxa"/>
            <w:vMerge/>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559" w:type="dxa"/>
            <w:vMerge/>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843"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2977"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3260"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r>
      <w:tr w:rsidR="001B468D" w:rsidRPr="00D36D5A" w:rsidTr="001B468D">
        <w:trPr>
          <w:trHeight w:val="2"/>
        </w:trPr>
        <w:tc>
          <w:tcPr>
            <w:tcW w:w="366" w:type="dxa"/>
            <w:shd w:val="clear" w:color="auto" w:fill="auto"/>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lastRenderedPageBreak/>
              <w:t>85</w:t>
            </w:r>
          </w:p>
        </w:tc>
        <w:tc>
          <w:tcPr>
            <w:tcW w:w="487"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488"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637" w:type="dxa"/>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Упражнения для повторения курса 8 класса</w:t>
            </w:r>
          </w:p>
          <w:p w:rsidR="001B468D" w:rsidRPr="00D36D5A" w:rsidRDefault="001B468D" w:rsidP="001B468D">
            <w:pPr>
              <w:spacing w:after="0"/>
              <w:jc w:val="both"/>
              <w:rPr>
                <w:rFonts w:ascii="Times New Roman" w:hAnsi="Times New Roman" w:cs="Times New Roman"/>
                <w:sz w:val="20"/>
                <w:szCs w:val="20"/>
              </w:rPr>
            </w:pPr>
          </w:p>
          <w:p w:rsidR="001B468D" w:rsidRPr="00D36D5A" w:rsidRDefault="001B468D" w:rsidP="001B468D">
            <w:pPr>
              <w:spacing w:after="0"/>
              <w:jc w:val="both"/>
              <w:rPr>
                <w:rFonts w:ascii="Times New Roman" w:hAnsi="Times New Roman" w:cs="Times New Roman"/>
                <w:sz w:val="20"/>
                <w:szCs w:val="20"/>
              </w:rPr>
            </w:pPr>
          </w:p>
        </w:tc>
        <w:tc>
          <w:tcPr>
            <w:tcW w:w="799"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894" w:type="dxa"/>
            <w:vMerge/>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559" w:type="dxa"/>
            <w:vMerge/>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843"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2977"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3260"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r>
      <w:tr w:rsidR="001B468D" w:rsidRPr="00D36D5A" w:rsidTr="001B468D">
        <w:trPr>
          <w:trHeight w:val="2"/>
        </w:trPr>
        <w:tc>
          <w:tcPr>
            <w:tcW w:w="366" w:type="dxa"/>
            <w:shd w:val="clear" w:color="auto" w:fill="auto"/>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86</w:t>
            </w:r>
          </w:p>
        </w:tc>
        <w:tc>
          <w:tcPr>
            <w:tcW w:w="487"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488"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637" w:type="dxa"/>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Упражнения для повторения курса 8 класса</w:t>
            </w:r>
          </w:p>
          <w:p w:rsidR="001B468D" w:rsidRPr="00D36D5A" w:rsidRDefault="001B468D" w:rsidP="001B468D">
            <w:pPr>
              <w:spacing w:after="0"/>
              <w:jc w:val="both"/>
              <w:rPr>
                <w:rFonts w:ascii="Times New Roman" w:hAnsi="Times New Roman" w:cs="Times New Roman"/>
                <w:sz w:val="20"/>
                <w:szCs w:val="20"/>
              </w:rPr>
            </w:pPr>
          </w:p>
          <w:p w:rsidR="001B468D" w:rsidRPr="00D36D5A" w:rsidRDefault="001B468D" w:rsidP="001B468D">
            <w:pPr>
              <w:spacing w:after="0"/>
              <w:jc w:val="both"/>
              <w:rPr>
                <w:rFonts w:ascii="Times New Roman" w:hAnsi="Times New Roman" w:cs="Times New Roman"/>
                <w:sz w:val="20"/>
                <w:szCs w:val="20"/>
              </w:rPr>
            </w:pPr>
          </w:p>
        </w:tc>
        <w:tc>
          <w:tcPr>
            <w:tcW w:w="799"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894" w:type="dxa"/>
            <w:vMerge/>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559" w:type="dxa"/>
            <w:vMerge/>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843"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2977"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3260"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r>
      <w:tr w:rsidR="001B468D" w:rsidRPr="00D36D5A" w:rsidTr="001B468D">
        <w:trPr>
          <w:trHeight w:val="2"/>
        </w:trPr>
        <w:tc>
          <w:tcPr>
            <w:tcW w:w="366" w:type="dxa"/>
            <w:shd w:val="clear" w:color="auto" w:fill="auto"/>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87</w:t>
            </w:r>
          </w:p>
        </w:tc>
        <w:tc>
          <w:tcPr>
            <w:tcW w:w="487"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488"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637" w:type="dxa"/>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Упражнения для повторения курса 8 класса</w:t>
            </w:r>
          </w:p>
          <w:p w:rsidR="001B468D" w:rsidRPr="00D36D5A" w:rsidRDefault="001B468D" w:rsidP="001B468D">
            <w:pPr>
              <w:spacing w:after="0"/>
              <w:jc w:val="both"/>
              <w:rPr>
                <w:rFonts w:ascii="Times New Roman" w:hAnsi="Times New Roman" w:cs="Times New Roman"/>
                <w:sz w:val="20"/>
                <w:szCs w:val="20"/>
              </w:rPr>
            </w:pPr>
          </w:p>
          <w:p w:rsidR="001B468D" w:rsidRPr="00D36D5A" w:rsidRDefault="001B468D" w:rsidP="001B468D">
            <w:pPr>
              <w:spacing w:after="0"/>
              <w:jc w:val="both"/>
              <w:rPr>
                <w:rFonts w:ascii="Times New Roman" w:hAnsi="Times New Roman" w:cs="Times New Roman"/>
                <w:sz w:val="20"/>
                <w:szCs w:val="20"/>
              </w:rPr>
            </w:pPr>
          </w:p>
        </w:tc>
        <w:tc>
          <w:tcPr>
            <w:tcW w:w="799"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894" w:type="dxa"/>
            <w:vMerge/>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559" w:type="dxa"/>
            <w:vMerge/>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843"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2977"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3260"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r>
      <w:tr w:rsidR="001B468D" w:rsidRPr="00D36D5A" w:rsidTr="001B468D">
        <w:trPr>
          <w:trHeight w:val="2"/>
        </w:trPr>
        <w:tc>
          <w:tcPr>
            <w:tcW w:w="366" w:type="dxa"/>
            <w:shd w:val="clear" w:color="auto" w:fill="auto"/>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88</w:t>
            </w:r>
          </w:p>
        </w:tc>
        <w:tc>
          <w:tcPr>
            <w:tcW w:w="487"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488"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637" w:type="dxa"/>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Контрольная работа № 7 (итоговая)</w:t>
            </w:r>
          </w:p>
          <w:p w:rsidR="001B468D" w:rsidRPr="00D36D5A" w:rsidRDefault="001B468D" w:rsidP="001B468D">
            <w:pPr>
              <w:spacing w:after="0"/>
              <w:jc w:val="both"/>
              <w:rPr>
                <w:rFonts w:ascii="Times New Roman" w:hAnsi="Times New Roman" w:cs="Times New Roman"/>
                <w:sz w:val="20"/>
                <w:szCs w:val="20"/>
              </w:rPr>
            </w:pPr>
          </w:p>
          <w:p w:rsidR="001B468D" w:rsidRPr="00D36D5A" w:rsidRDefault="001B468D" w:rsidP="001B468D">
            <w:pPr>
              <w:spacing w:after="0"/>
              <w:jc w:val="both"/>
              <w:rPr>
                <w:rFonts w:ascii="Times New Roman" w:hAnsi="Times New Roman" w:cs="Times New Roman"/>
                <w:sz w:val="20"/>
                <w:szCs w:val="20"/>
              </w:rPr>
            </w:pPr>
          </w:p>
        </w:tc>
        <w:tc>
          <w:tcPr>
            <w:tcW w:w="799"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894" w:type="dxa"/>
            <w:vMerge/>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559" w:type="dxa"/>
            <w:vMerge/>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843"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2977"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3260"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r>
      <w:tr w:rsidR="001B468D" w:rsidRPr="00D36D5A" w:rsidTr="001B468D">
        <w:trPr>
          <w:trHeight w:val="2"/>
        </w:trPr>
        <w:tc>
          <w:tcPr>
            <w:tcW w:w="366" w:type="dxa"/>
            <w:shd w:val="clear" w:color="auto" w:fill="auto"/>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89</w:t>
            </w:r>
          </w:p>
        </w:tc>
        <w:tc>
          <w:tcPr>
            <w:tcW w:w="487"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488"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637" w:type="dxa"/>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Упражнения для повторения курса 8 класса</w:t>
            </w:r>
          </w:p>
          <w:p w:rsidR="001B468D" w:rsidRPr="00D36D5A" w:rsidRDefault="001B468D" w:rsidP="001B468D">
            <w:pPr>
              <w:spacing w:after="0"/>
              <w:jc w:val="both"/>
              <w:rPr>
                <w:rFonts w:ascii="Times New Roman" w:hAnsi="Times New Roman" w:cs="Times New Roman"/>
                <w:sz w:val="20"/>
                <w:szCs w:val="20"/>
              </w:rPr>
            </w:pPr>
          </w:p>
          <w:p w:rsidR="001B468D" w:rsidRPr="00D36D5A" w:rsidRDefault="001B468D" w:rsidP="001B468D">
            <w:pPr>
              <w:spacing w:after="0"/>
              <w:jc w:val="both"/>
              <w:rPr>
                <w:rFonts w:ascii="Times New Roman" w:hAnsi="Times New Roman" w:cs="Times New Roman"/>
                <w:sz w:val="20"/>
                <w:szCs w:val="20"/>
              </w:rPr>
            </w:pPr>
          </w:p>
        </w:tc>
        <w:tc>
          <w:tcPr>
            <w:tcW w:w="799"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894" w:type="dxa"/>
            <w:vMerge/>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559" w:type="dxa"/>
            <w:vMerge/>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843"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2977"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3260"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r>
      <w:tr w:rsidR="001B468D" w:rsidRPr="00D36D5A" w:rsidTr="001B468D">
        <w:trPr>
          <w:trHeight w:val="2"/>
        </w:trPr>
        <w:tc>
          <w:tcPr>
            <w:tcW w:w="366" w:type="dxa"/>
            <w:shd w:val="clear" w:color="auto" w:fill="auto"/>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90</w:t>
            </w:r>
          </w:p>
        </w:tc>
        <w:tc>
          <w:tcPr>
            <w:tcW w:w="487"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488"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637" w:type="dxa"/>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Упражнения для повторения курса 8 класса</w:t>
            </w:r>
          </w:p>
          <w:p w:rsidR="001B468D" w:rsidRPr="00D36D5A" w:rsidRDefault="001B468D" w:rsidP="001B468D">
            <w:pPr>
              <w:spacing w:after="0"/>
              <w:jc w:val="both"/>
              <w:rPr>
                <w:rFonts w:ascii="Times New Roman" w:hAnsi="Times New Roman" w:cs="Times New Roman"/>
                <w:sz w:val="20"/>
                <w:szCs w:val="20"/>
              </w:rPr>
            </w:pPr>
          </w:p>
          <w:p w:rsidR="001B468D" w:rsidRPr="00D36D5A" w:rsidRDefault="001B468D" w:rsidP="001B468D">
            <w:pPr>
              <w:spacing w:after="0"/>
              <w:jc w:val="both"/>
              <w:rPr>
                <w:rFonts w:ascii="Times New Roman" w:hAnsi="Times New Roman" w:cs="Times New Roman"/>
                <w:sz w:val="20"/>
                <w:szCs w:val="20"/>
              </w:rPr>
            </w:pPr>
          </w:p>
        </w:tc>
        <w:tc>
          <w:tcPr>
            <w:tcW w:w="799"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894" w:type="dxa"/>
            <w:vMerge/>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559" w:type="dxa"/>
            <w:vMerge/>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843"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2977"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3260"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r>
      <w:tr w:rsidR="001B468D" w:rsidRPr="00D36D5A" w:rsidTr="001B468D">
        <w:trPr>
          <w:trHeight w:val="2"/>
        </w:trPr>
        <w:tc>
          <w:tcPr>
            <w:tcW w:w="366" w:type="dxa"/>
            <w:shd w:val="clear" w:color="auto" w:fill="auto"/>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91</w:t>
            </w:r>
          </w:p>
        </w:tc>
        <w:tc>
          <w:tcPr>
            <w:tcW w:w="487"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488"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637" w:type="dxa"/>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Презентация проекта по математике</w:t>
            </w:r>
          </w:p>
        </w:tc>
        <w:tc>
          <w:tcPr>
            <w:tcW w:w="799"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894" w:type="dxa"/>
            <w:vMerge/>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559" w:type="dxa"/>
            <w:vMerge/>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843"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2977"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3260"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r>
      <w:tr w:rsidR="001B468D" w:rsidRPr="00D36D5A" w:rsidTr="001B468D">
        <w:trPr>
          <w:trHeight w:val="2"/>
        </w:trPr>
        <w:tc>
          <w:tcPr>
            <w:tcW w:w="366" w:type="dxa"/>
            <w:shd w:val="clear" w:color="auto" w:fill="auto"/>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92</w:t>
            </w:r>
          </w:p>
        </w:tc>
        <w:tc>
          <w:tcPr>
            <w:tcW w:w="487"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488"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637" w:type="dxa"/>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r w:rsidRPr="00D36D5A">
              <w:rPr>
                <w:rFonts w:ascii="Times New Roman" w:hAnsi="Times New Roman" w:cs="Times New Roman"/>
                <w:sz w:val="20"/>
                <w:szCs w:val="20"/>
              </w:rPr>
              <w:t>Презентация проекта по математике</w:t>
            </w:r>
          </w:p>
        </w:tc>
        <w:tc>
          <w:tcPr>
            <w:tcW w:w="799" w:type="dxa"/>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894" w:type="dxa"/>
            <w:vMerge/>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559" w:type="dxa"/>
            <w:vMerge/>
            <w:shd w:val="clear" w:color="auto" w:fill="auto"/>
          </w:tcPr>
          <w:p w:rsidR="001B468D" w:rsidRPr="00D36D5A" w:rsidRDefault="001B468D" w:rsidP="001B468D">
            <w:pPr>
              <w:spacing w:after="0"/>
              <w:jc w:val="both"/>
              <w:rPr>
                <w:rFonts w:ascii="Times New Roman" w:hAnsi="Times New Roman" w:cs="Times New Roman"/>
                <w:sz w:val="20"/>
                <w:szCs w:val="20"/>
              </w:rPr>
            </w:pPr>
          </w:p>
        </w:tc>
        <w:tc>
          <w:tcPr>
            <w:tcW w:w="1843"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2977"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c>
          <w:tcPr>
            <w:tcW w:w="3260" w:type="dxa"/>
            <w:vMerge/>
            <w:shd w:val="clear" w:color="auto" w:fill="auto"/>
            <w:vAlign w:val="center"/>
          </w:tcPr>
          <w:p w:rsidR="001B468D" w:rsidRPr="00D36D5A" w:rsidRDefault="001B468D" w:rsidP="001B468D">
            <w:pPr>
              <w:spacing w:after="0"/>
              <w:jc w:val="both"/>
              <w:rPr>
                <w:rFonts w:ascii="Times New Roman" w:hAnsi="Times New Roman" w:cs="Times New Roman"/>
                <w:sz w:val="20"/>
                <w:szCs w:val="20"/>
              </w:rPr>
            </w:pPr>
          </w:p>
        </w:tc>
      </w:tr>
      <w:tr w:rsidR="001B468D" w:rsidRPr="00D36D5A" w:rsidTr="001B468D">
        <w:trPr>
          <w:trHeight w:val="2"/>
        </w:trPr>
        <w:tc>
          <w:tcPr>
            <w:tcW w:w="15310" w:type="dxa"/>
            <w:gridSpan w:val="10"/>
            <w:shd w:val="clear" w:color="auto" w:fill="auto"/>
          </w:tcPr>
          <w:p w:rsidR="001B468D" w:rsidRPr="00D36D5A" w:rsidRDefault="001B468D" w:rsidP="001B468D">
            <w:pPr>
              <w:spacing w:after="0"/>
              <w:jc w:val="both"/>
              <w:rPr>
                <w:rFonts w:ascii="Times New Roman" w:hAnsi="Times New Roman" w:cs="Times New Roman"/>
                <w:b/>
                <w:sz w:val="20"/>
                <w:szCs w:val="20"/>
              </w:rPr>
            </w:pPr>
          </w:p>
          <w:p w:rsidR="001B468D" w:rsidRPr="00D36D5A" w:rsidRDefault="001B468D" w:rsidP="001B468D">
            <w:pPr>
              <w:spacing w:after="0"/>
              <w:jc w:val="both"/>
              <w:rPr>
                <w:rFonts w:ascii="Times New Roman" w:hAnsi="Times New Roman" w:cs="Times New Roman"/>
                <w:b/>
                <w:sz w:val="20"/>
                <w:szCs w:val="20"/>
              </w:rPr>
            </w:pPr>
            <w:r w:rsidRPr="00D36D5A">
              <w:rPr>
                <w:rFonts w:ascii="Times New Roman" w:hAnsi="Times New Roman" w:cs="Times New Roman"/>
                <w:b/>
                <w:sz w:val="20"/>
                <w:szCs w:val="20"/>
              </w:rPr>
              <w:t>Резервное время   10 час</w:t>
            </w:r>
          </w:p>
        </w:tc>
      </w:tr>
    </w:tbl>
    <w:p w:rsidR="001B468D" w:rsidRDefault="001B468D" w:rsidP="001B468D">
      <w:pPr>
        <w:spacing w:after="0"/>
        <w:jc w:val="both"/>
        <w:rPr>
          <w:rFonts w:ascii="Times New Roman" w:hAnsi="Times New Roman" w:cs="Times New Roman"/>
        </w:rPr>
      </w:pPr>
    </w:p>
    <w:p w:rsidR="001B468D" w:rsidRDefault="001B468D" w:rsidP="001B468D">
      <w:pPr>
        <w:spacing w:after="0"/>
        <w:jc w:val="center"/>
        <w:rPr>
          <w:rFonts w:ascii="Times New Roman" w:hAnsi="Times New Roman" w:cs="Times New Roman"/>
        </w:rPr>
      </w:pPr>
    </w:p>
    <w:p w:rsidR="001B468D" w:rsidRDefault="001B468D" w:rsidP="001B468D">
      <w:pPr>
        <w:spacing w:after="0"/>
        <w:jc w:val="center"/>
        <w:rPr>
          <w:rFonts w:ascii="Times New Roman" w:hAnsi="Times New Roman" w:cs="Times New Roman"/>
        </w:rPr>
      </w:pPr>
    </w:p>
    <w:p w:rsidR="001B468D" w:rsidRDefault="001B468D" w:rsidP="001B468D">
      <w:pPr>
        <w:spacing w:after="0"/>
        <w:jc w:val="center"/>
        <w:rPr>
          <w:rFonts w:ascii="Times New Roman" w:hAnsi="Times New Roman" w:cs="Times New Roman"/>
        </w:rPr>
      </w:pPr>
    </w:p>
    <w:p w:rsidR="001B468D" w:rsidRDefault="001B468D" w:rsidP="001B468D">
      <w:pPr>
        <w:spacing w:after="0"/>
        <w:jc w:val="center"/>
        <w:rPr>
          <w:rFonts w:ascii="Times New Roman" w:hAnsi="Times New Roman" w:cs="Times New Roman"/>
        </w:rPr>
      </w:pPr>
    </w:p>
    <w:p w:rsidR="001B468D" w:rsidRDefault="001B468D" w:rsidP="001B468D">
      <w:pPr>
        <w:spacing w:after="0"/>
        <w:jc w:val="center"/>
        <w:rPr>
          <w:rFonts w:ascii="Times New Roman" w:hAnsi="Times New Roman" w:cs="Times New Roman"/>
        </w:rPr>
      </w:pPr>
      <w:r>
        <w:rPr>
          <w:rFonts w:ascii="Times New Roman" w:hAnsi="Times New Roman" w:cs="Times New Roman"/>
        </w:rPr>
        <w:t>Календарно-тематическое планирование 7 класс (геометрия)</w:t>
      </w:r>
    </w:p>
    <w:tbl>
      <w:tblPr>
        <w:tblpPr w:leftFromText="180" w:rightFromText="180" w:horzAnchor="margin" w:tblpXSpec="center" w:tblpY="201"/>
        <w:tblW w:w="159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1E0"/>
      </w:tblPr>
      <w:tblGrid>
        <w:gridCol w:w="425"/>
        <w:gridCol w:w="426"/>
        <w:gridCol w:w="426"/>
        <w:gridCol w:w="1417"/>
        <w:gridCol w:w="1620"/>
        <w:gridCol w:w="1620"/>
        <w:gridCol w:w="1800"/>
        <w:gridCol w:w="1769"/>
        <w:gridCol w:w="31"/>
        <w:gridCol w:w="1620"/>
        <w:gridCol w:w="50"/>
        <w:gridCol w:w="1559"/>
        <w:gridCol w:w="11"/>
        <w:gridCol w:w="1620"/>
        <w:gridCol w:w="70"/>
        <w:gridCol w:w="1472"/>
      </w:tblGrid>
      <w:tr w:rsidR="001B468D" w:rsidRPr="00432449" w:rsidTr="001B468D">
        <w:trPr>
          <w:trHeight w:val="278"/>
        </w:trPr>
        <w:tc>
          <w:tcPr>
            <w:tcW w:w="1277" w:type="dxa"/>
            <w:gridSpan w:val="3"/>
            <w:vMerge w:val="restart"/>
            <w:shd w:val="clear" w:color="auto" w:fill="FFFFFF"/>
            <w:vAlign w:val="center"/>
          </w:tcPr>
          <w:p w:rsidR="001B468D" w:rsidRPr="00432449" w:rsidRDefault="001B468D" w:rsidP="001B468D">
            <w:pPr>
              <w:ind w:left="-43" w:firstLine="43"/>
              <w:jc w:val="center"/>
              <w:rPr>
                <w:b/>
                <w:sz w:val="20"/>
                <w:szCs w:val="20"/>
              </w:rPr>
            </w:pPr>
            <w:r w:rsidRPr="00432449">
              <w:rPr>
                <w:b/>
                <w:sz w:val="18"/>
                <w:szCs w:val="18"/>
              </w:rPr>
              <w:lastRenderedPageBreak/>
              <w:t xml:space="preserve">№ </w:t>
            </w:r>
            <w:proofErr w:type="spellStart"/>
            <w:r w:rsidRPr="00432449">
              <w:rPr>
                <w:b/>
                <w:sz w:val="18"/>
                <w:szCs w:val="18"/>
              </w:rPr>
              <w:t>п</w:t>
            </w:r>
            <w:proofErr w:type="spellEnd"/>
            <w:r w:rsidRPr="00432449">
              <w:rPr>
                <w:b/>
                <w:sz w:val="18"/>
                <w:szCs w:val="18"/>
              </w:rPr>
              <w:t>/</w:t>
            </w:r>
            <w:proofErr w:type="spellStart"/>
            <w:r w:rsidRPr="00432449">
              <w:rPr>
                <w:b/>
                <w:sz w:val="18"/>
                <w:szCs w:val="18"/>
              </w:rPr>
              <w:t>п</w:t>
            </w:r>
            <w:proofErr w:type="spellEnd"/>
          </w:p>
        </w:tc>
        <w:tc>
          <w:tcPr>
            <w:tcW w:w="1417" w:type="dxa"/>
            <w:vMerge w:val="restart"/>
            <w:shd w:val="clear" w:color="auto" w:fill="FFFFFF"/>
            <w:vAlign w:val="center"/>
          </w:tcPr>
          <w:p w:rsidR="001B468D" w:rsidRPr="00432449" w:rsidRDefault="001B468D" w:rsidP="001B468D">
            <w:pPr>
              <w:jc w:val="center"/>
              <w:rPr>
                <w:b/>
                <w:sz w:val="20"/>
                <w:szCs w:val="20"/>
              </w:rPr>
            </w:pPr>
            <w:r w:rsidRPr="00432449">
              <w:rPr>
                <w:b/>
                <w:sz w:val="20"/>
                <w:szCs w:val="20"/>
              </w:rPr>
              <w:t>Тема урока</w:t>
            </w:r>
          </w:p>
        </w:tc>
        <w:tc>
          <w:tcPr>
            <w:tcW w:w="3240" w:type="dxa"/>
            <w:gridSpan w:val="2"/>
            <w:shd w:val="clear" w:color="auto" w:fill="FFFFFF"/>
            <w:vAlign w:val="center"/>
          </w:tcPr>
          <w:p w:rsidR="001B468D" w:rsidRPr="00432449" w:rsidRDefault="001B468D" w:rsidP="001B468D">
            <w:pPr>
              <w:jc w:val="center"/>
              <w:rPr>
                <w:b/>
                <w:sz w:val="20"/>
                <w:szCs w:val="20"/>
              </w:rPr>
            </w:pPr>
            <w:r w:rsidRPr="00432449">
              <w:rPr>
                <w:b/>
                <w:sz w:val="20"/>
                <w:szCs w:val="20"/>
              </w:rPr>
              <w:t>Цели обучения</w:t>
            </w:r>
          </w:p>
        </w:tc>
        <w:tc>
          <w:tcPr>
            <w:tcW w:w="10002" w:type="dxa"/>
            <w:gridSpan w:val="10"/>
            <w:shd w:val="clear" w:color="auto" w:fill="FFFFFF"/>
            <w:vAlign w:val="center"/>
          </w:tcPr>
          <w:p w:rsidR="001B468D" w:rsidRPr="00432449" w:rsidRDefault="001B468D" w:rsidP="001B468D">
            <w:pPr>
              <w:jc w:val="center"/>
              <w:rPr>
                <w:b/>
                <w:sz w:val="20"/>
                <w:szCs w:val="20"/>
              </w:rPr>
            </w:pPr>
            <w:r w:rsidRPr="00432449">
              <w:rPr>
                <w:b/>
                <w:sz w:val="20"/>
                <w:szCs w:val="20"/>
              </w:rPr>
              <w:t>Вид деятельность ученика на уровне</w:t>
            </w:r>
          </w:p>
        </w:tc>
      </w:tr>
      <w:tr w:rsidR="001B468D" w:rsidRPr="00432449" w:rsidTr="001B468D">
        <w:trPr>
          <w:trHeight w:val="278"/>
        </w:trPr>
        <w:tc>
          <w:tcPr>
            <w:tcW w:w="1277" w:type="dxa"/>
            <w:gridSpan w:val="3"/>
            <w:vMerge/>
            <w:shd w:val="clear" w:color="auto" w:fill="FFFFFF"/>
            <w:vAlign w:val="center"/>
          </w:tcPr>
          <w:p w:rsidR="001B468D" w:rsidRPr="00432449" w:rsidRDefault="001B468D" w:rsidP="001B468D">
            <w:pPr>
              <w:ind w:left="-43" w:right="-108" w:firstLine="43"/>
              <w:jc w:val="center"/>
              <w:rPr>
                <w:b/>
                <w:sz w:val="17"/>
                <w:szCs w:val="17"/>
              </w:rPr>
            </w:pPr>
          </w:p>
        </w:tc>
        <w:tc>
          <w:tcPr>
            <w:tcW w:w="1417" w:type="dxa"/>
            <w:vMerge/>
            <w:shd w:val="clear" w:color="auto" w:fill="FFFFFF"/>
            <w:vAlign w:val="center"/>
          </w:tcPr>
          <w:p w:rsidR="001B468D" w:rsidRPr="00432449" w:rsidRDefault="001B468D" w:rsidP="001B468D">
            <w:pPr>
              <w:jc w:val="center"/>
              <w:rPr>
                <w:b/>
                <w:sz w:val="20"/>
                <w:szCs w:val="20"/>
              </w:rPr>
            </w:pPr>
          </w:p>
        </w:tc>
        <w:tc>
          <w:tcPr>
            <w:tcW w:w="1620" w:type="dxa"/>
            <w:vMerge w:val="restart"/>
            <w:shd w:val="clear" w:color="auto" w:fill="FFFFFF"/>
            <w:vAlign w:val="center"/>
          </w:tcPr>
          <w:p w:rsidR="001B468D" w:rsidRPr="00432449" w:rsidRDefault="001B468D" w:rsidP="001B468D">
            <w:pPr>
              <w:jc w:val="center"/>
              <w:rPr>
                <w:b/>
                <w:sz w:val="20"/>
                <w:szCs w:val="20"/>
              </w:rPr>
            </w:pPr>
            <w:r w:rsidRPr="00432449">
              <w:rPr>
                <w:b/>
                <w:sz w:val="20"/>
                <w:szCs w:val="20"/>
              </w:rPr>
              <w:t>для учителя</w:t>
            </w:r>
          </w:p>
        </w:tc>
        <w:tc>
          <w:tcPr>
            <w:tcW w:w="1620" w:type="dxa"/>
            <w:vMerge w:val="restart"/>
            <w:shd w:val="clear" w:color="auto" w:fill="FFFFFF"/>
            <w:vAlign w:val="center"/>
          </w:tcPr>
          <w:p w:rsidR="001B468D" w:rsidRPr="00432449" w:rsidRDefault="001B468D" w:rsidP="001B468D">
            <w:pPr>
              <w:jc w:val="center"/>
              <w:rPr>
                <w:b/>
                <w:sz w:val="20"/>
                <w:szCs w:val="20"/>
              </w:rPr>
            </w:pPr>
            <w:r w:rsidRPr="00432449">
              <w:rPr>
                <w:b/>
                <w:sz w:val="20"/>
                <w:szCs w:val="20"/>
              </w:rPr>
              <w:t>для ученика</w:t>
            </w:r>
          </w:p>
        </w:tc>
        <w:tc>
          <w:tcPr>
            <w:tcW w:w="1800" w:type="dxa"/>
            <w:vMerge w:val="restart"/>
            <w:shd w:val="clear" w:color="auto" w:fill="FFFFFF"/>
            <w:vAlign w:val="center"/>
          </w:tcPr>
          <w:p w:rsidR="001B468D" w:rsidRPr="00432449" w:rsidRDefault="001B468D" w:rsidP="001B468D">
            <w:pPr>
              <w:jc w:val="center"/>
              <w:rPr>
                <w:b/>
                <w:sz w:val="20"/>
                <w:szCs w:val="20"/>
              </w:rPr>
            </w:pPr>
            <w:r w:rsidRPr="00432449">
              <w:rPr>
                <w:b/>
                <w:sz w:val="20"/>
                <w:szCs w:val="20"/>
              </w:rPr>
              <w:t>учебных действий</w:t>
            </w:r>
          </w:p>
        </w:tc>
        <w:tc>
          <w:tcPr>
            <w:tcW w:w="1800" w:type="dxa"/>
            <w:gridSpan w:val="2"/>
            <w:vMerge w:val="restart"/>
            <w:shd w:val="clear" w:color="auto" w:fill="FFFFFF"/>
            <w:vAlign w:val="center"/>
          </w:tcPr>
          <w:p w:rsidR="001B468D" w:rsidRPr="00432449" w:rsidRDefault="001B468D" w:rsidP="001B468D">
            <w:pPr>
              <w:jc w:val="center"/>
              <w:rPr>
                <w:b/>
                <w:sz w:val="20"/>
                <w:szCs w:val="20"/>
              </w:rPr>
            </w:pPr>
            <w:r w:rsidRPr="00432449">
              <w:rPr>
                <w:b/>
                <w:sz w:val="20"/>
                <w:szCs w:val="20"/>
              </w:rPr>
              <w:t>предметных</w:t>
            </w:r>
          </w:p>
          <w:p w:rsidR="001B468D" w:rsidRPr="00432449" w:rsidRDefault="001B468D" w:rsidP="001B468D">
            <w:pPr>
              <w:jc w:val="center"/>
              <w:rPr>
                <w:b/>
                <w:sz w:val="20"/>
                <w:szCs w:val="20"/>
              </w:rPr>
            </w:pPr>
            <w:r w:rsidRPr="00432449">
              <w:rPr>
                <w:b/>
                <w:sz w:val="20"/>
                <w:szCs w:val="20"/>
              </w:rPr>
              <w:t>результатов</w:t>
            </w:r>
          </w:p>
        </w:tc>
        <w:tc>
          <w:tcPr>
            <w:tcW w:w="1620" w:type="dxa"/>
            <w:vMerge w:val="restart"/>
            <w:shd w:val="clear" w:color="auto" w:fill="FFFFFF"/>
            <w:vAlign w:val="center"/>
          </w:tcPr>
          <w:p w:rsidR="001B468D" w:rsidRPr="00432449" w:rsidRDefault="001B468D" w:rsidP="001B468D">
            <w:pPr>
              <w:jc w:val="center"/>
              <w:rPr>
                <w:b/>
                <w:sz w:val="20"/>
                <w:szCs w:val="20"/>
              </w:rPr>
            </w:pPr>
            <w:r w:rsidRPr="00432449">
              <w:rPr>
                <w:b/>
                <w:sz w:val="20"/>
                <w:szCs w:val="20"/>
              </w:rPr>
              <w:t>личностных результатов</w:t>
            </w:r>
          </w:p>
        </w:tc>
        <w:tc>
          <w:tcPr>
            <w:tcW w:w="4782" w:type="dxa"/>
            <w:gridSpan w:val="6"/>
            <w:shd w:val="clear" w:color="auto" w:fill="FFFFFF"/>
            <w:vAlign w:val="center"/>
          </w:tcPr>
          <w:p w:rsidR="001B468D" w:rsidRPr="00432449" w:rsidRDefault="001B468D" w:rsidP="001B468D">
            <w:pPr>
              <w:jc w:val="center"/>
              <w:rPr>
                <w:b/>
                <w:sz w:val="20"/>
                <w:szCs w:val="20"/>
              </w:rPr>
            </w:pPr>
            <w:r w:rsidRPr="00432449">
              <w:rPr>
                <w:b/>
                <w:sz w:val="20"/>
                <w:szCs w:val="20"/>
              </w:rPr>
              <w:t>универсальных учебных действий (УУД)</w:t>
            </w:r>
          </w:p>
        </w:tc>
      </w:tr>
      <w:tr w:rsidR="001B468D" w:rsidRPr="00432449" w:rsidTr="001B468D">
        <w:trPr>
          <w:trHeight w:val="277"/>
        </w:trPr>
        <w:tc>
          <w:tcPr>
            <w:tcW w:w="1277" w:type="dxa"/>
            <w:gridSpan w:val="3"/>
            <w:vMerge/>
            <w:shd w:val="clear" w:color="auto" w:fill="FFFFFF"/>
            <w:vAlign w:val="center"/>
          </w:tcPr>
          <w:p w:rsidR="001B468D" w:rsidRPr="00432449" w:rsidRDefault="001B468D" w:rsidP="001B468D">
            <w:pPr>
              <w:ind w:left="-43" w:firstLine="43"/>
              <w:jc w:val="center"/>
              <w:rPr>
                <w:b/>
                <w:sz w:val="20"/>
                <w:szCs w:val="20"/>
              </w:rPr>
            </w:pPr>
          </w:p>
        </w:tc>
        <w:tc>
          <w:tcPr>
            <w:tcW w:w="1417" w:type="dxa"/>
            <w:vMerge/>
            <w:shd w:val="clear" w:color="auto" w:fill="FFFFFF"/>
            <w:vAlign w:val="center"/>
          </w:tcPr>
          <w:p w:rsidR="001B468D" w:rsidRPr="00432449" w:rsidRDefault="001B468D" w:rsidP="001B468D">
            <w:pPr>
              <w:jc w:val="center"/>
              <w:rPr>
                <w:b/>
                <w:sz w:val="20"/>
                <w:szCs w:val="20"/>
              </w:rPr>
            </w:pPr>
          </w:p>
        </w:tc>
        <w:tc>
          <w:tcPr>
            <w:tcW w:w="1620" w:type="dxa"/>
            <w:vMerge/>
            <w:shd w:val="clear" w:color="auto" w:fill="FFFFFF"/>
            <w:vAlign w:val="center"/>
          </w:tcPr>
          <w:p w:rsidR="001B468D" w:rsidRPr="00432449" w:rsidRDefault="001B468D" w:rsidP="001B468D">
            <w:pPr>
              <w:jc w:val="center"/>
              <w:rPr>
                <w:b/>
                <w:sz w:val="20"/>
                <w:szCs w:val="20"/>
              </w:rPr>
            </w:pPr>
          </w:p>
        </w:tc>
        <w:tc>
          <w:tcPr>
            <w:tcW w:w="1620" w:type="dxa"/>
            <w:vMerge/>
            <w:shd w:val="clear" w:color="auto" w:fill="FFFFFF"/>
            <w:vAlign w:val="center"/>
          </w:tcPr>
          <w:p w:rsidR="001B468D" w:rsidRPr="00432449" w:rsidRDefault="001B468D" w:rsidP="001B468D">
            <w:pPr>
              <w:jc w:val="center"/>
              <w:rPr>
                <w:b/>
                <w:sz w:val="20"/>
                <w:szCs w:val="20"/>
              </w:rPr>
            </w:pPr>
          </w:p>
        </w:tc>
        <w:tc>
          <w:tcPr>
            <w:tcW w:w="1800" w:type="dxa"/>
            <w:vMerge/>
            <w:shd w:val="clear" w:color="auto" w:fill="FFFFFF"/>
            <w:vAlign w:val="center"/>
          </w:tcPr>
          <w:p w:rsidR="001B468D" w:rsidRPr="00432449" w:rsidRDefault="001B468D" w:rsidP="001B468D">
            <w:pPr>
              <w:jc w:val="center"/>
              <w:rPr>
                <w:b/>
                <w:sz w:val="20"/>
                <w:szCs w:val="20"/>
              </w:rPr>
            </w:pPr>
          </w:p>
        </w:tc>
        <w:tc>
          <w:tcPr>
            <w:tcW w:w="1800" w:type="dxa"/>
            <w:gridSpan w:val="2"/>
            <w:vMerge/>
            <w:shd w:val="clear" w:color="auto" w:fill="FFFFFF"/>
            <w:vAlign w:val="center"/>
          </w:tcPr>
          <w:p w:rsidR="001B468D" w:rsidRPr="00432449" w:rsidRDefault="001B468D" w:rsidP="001B468D">
            <w:pPr>
              <w:jc w:val="center"/>
              <w:rPr>
                <w:b/>
                <w:sz w:val="20"/>
                <w:szCs w:val="20"/>
              </w:rPr>
            </w:pPr>
          </w:p>
        </w:tc>
        <w:tc>
          <w:tcPr>
            <w:tcW w:w="1620" w:type="dxa"/>
            <w:vMerge/>
            <w:shd w:val="clear" w:color="auto" w:fill="FFFFFF"/>
            <w:vAlign w:val="center"/>
          </w:tcPr>
          <w:p w:rsidR="001B468D" w:rsidRPr="00432449" w:rsidRDefault="001B468D" w:rsidP="001B468D">
            <w:pPr>
              <w:jc w:val="center"/>
              <w:rPr>
                <w:b/>
                <w:sz w:val="20"/>
                <w:szCs w:val="20"/>
              </w:rPr>
            </w:pPr>
          </w:p>
        </w:tc>
        <w:tc>
          <w:tcPr>
            <w:tcW w:w="1620" w:type="dxa"/>
            <w:gridSpan w:val="3"/>
            <w:shd w:val="clear" w:color="auto" w:fill="FFFFFF"/>
            <w:vAlign w:val="center"/>
          </w:tcPr>
          <w:p w:rsidR="001B468D" w:rsidRPr="00432449" w:rsidRDefault="001B468D" w:rsidP="001B468D">
            <w:pPr>
              <w:ind w:left="-108"/>
              <w:jc w:val="center"/>
              <w:rPr>
                <w:b/>
                <w:sz w:val="20"/>
                <w:szCs w:val="20"/>
              </w:rPr>
            </w:pPr>
            <w:r w:rsidRPr="00432449">
              <w:rPr>
                <w:b/>
                <w:sz w:val="20"/>
                <w:szCs w:val="20"/>
              </w:rPr>
              <w:t>познавательные</w:t>
            </w:r>
          </w:p>
        </w:tc>
        <w:tc>
          <w:tcPr>
            <w:tcW w:w="1620" w:type="dxa"/>
            <w:shd w:val="clear" w:color="auto" w:fill="FFFFFF"/>
            <w:vAlign w:val="center"/>
          </w:tcPr>
          <w:p w:rsidR="001B468D" w:rsidRPr="00432449" w:rsidRDefault="001B468D" w:rsidP="001B468D">
            <w:pPr>
              <w:ind w:left="-108"/>
              <w:jc w:val="center"/>
              <w:rPr>
                <w:b/>
                <w:sz w:val="20"/>
                <w:szCs w:val="20"/>
              </w:rPr>
            </w:pPr>
            <w:r w:rsidRPr="00432449">
              <w:rPr>
                <w:b/>
                <w:sz w:val="20"/>
                <w:szCs w:val="20"/>
              </w:rPr>
              <w:t>регулятивные</w:t>
            </w:r>
          </w:p>
        </w:tc>
        <w:tc>
          <w:tcPr>
            <w:tcW w:w="1542" w:type="dxa"/>
            <w:gridSpan w:val="2"/>
            <w:shd w:val="clear" w:color="auto" w:fill="FFFFFF"/>
            <w:vAlign w:val="center"/>
          </w:tcPr>
          <w:p w:rsidR="001B468D" w:rsidRPr="00432449" w:rsidRDefault="001B468D" w:rsidP="001B468D">
            <w:pPr>
              <w:ind w:left="-108"/>
              <w:jc w:val="center"/>
              <w:rPr>
                <w:b/>
                <w:sz w:val="19"/>
                <w:szCs w:val="19"/>
              </w:rPr>
            </w:pPr>
            <w:r w:rsidRPr="00432449">
              <w:rPr>
                <w:b/>
                <w:sz w:val="19"/>
                <w:szCs w:val="19"/>
              </w:rPr>
              <w:t>коммуникативные</w:t>
            </w:r>
          </w:p>
        </w:tc>
      </w:tr>
      <w:tr w:rsidR="001B468D" w:rsidRPr="00432449" w:rsidTr="001B468D">
        <w:trPr>
          <w:trHeight w:val="277"/>
        </w:trPr>
        <w:tc>
          <w:tcPr>
            <w:tcW w:w="15936" w:type="dxa"/>
            <w:gridSpan w:val="16"/>
            <w:shd w:val="clear" w:color="auto" w:fill="FFFFFF"/>
          </w:tcPr>
          <w:p w:rsidR="001B468D" w:rsidRPr="00432449" w:rsidRDefault="001B468D" w:rsidP="001B468D">
            <w:pPr>
              <w:ind w:left="-43" w:firstLine="43"/>
              <w:jc w:val="center"/>
              <w:rPr>
                <w:b/>
                <w:color w:val="1F497D"/>
                <w:sz w:val="24"/>
                <w:szCs w:val="24"/>
              </w:rPr>
            </w:pPr>
            <w:r w:rsidRPr="00432449">
              <w:rPr>
                <w:b/>
                <w:color w:val="1F497D"/>
                <w:sz w:val="24"/>
                <w:szCs w:val="24"/>
              </w:rPr>
              <w:t>Глава I. Начальные геометрические сведения (10 ч)</w:t>
            </w:r>
          </w:p>
        </w:tc>
      </w:tr>
      <w:tr w:rsidR="001B468D" w:rsidRPr="00432449" w:rsidTr="001B468D">
        <w:trPr>
          <w:trHeight w:val="277"/>
        </w:trPr>
        <w:tc>
          <w:tcPr>
            <w:tcW w:w="1277" w:type="dxa"/>
            <w:gridSpan w:val="3"/>
            <w:shd w:val="clear" w:color="auto" w:fill="FFFFFF"/>
            <w:vAlign w:val="center"/>
          </w:tcPr>
          <w:p w:rsidR="001B468D" w:rsidRPr="00432449" w:rsidRDefault="001B468D" w:rsidP="001B468D">
            <w:pPr>
              <w:ind w:left="-43" w:firstLine="43"/>
              <w:jc w:val="center"/>
              <w:rPr>
                <w:sz w:val="20"/>
                <w:szCs w:val="20"/>
              </w:rPr>
            </w:pPr>
            <w:r w:rsidRPr="00432449">
              <w:rPr>
                <w:color w:val="1F497D"/>
                <w:sz w:val="20"/>
                <w:szCs w:val="20"/>
              </w:rPr>
              <w:t>1</w:t>
            </w:r>
          </w:p>
        </w:tc>
        <w:tc>
          <w:tcPr>
            <w:tcW w:w="1417" w:type="dxa"/>
            <w:shd w:val="clear" w:color="auto" w:fill="FFFFFF"/>
            <w:vAlign w:val="center"/>
          </w:tcPr>
          <w:p w:rsidR="001B468D" w:rsidRPr="00432449" w:rsidRDefault="001B468D" w:rsidP="001B468D">
            <w:pPr>
              <w:ind w:right="-108"/>
              <w:rPr>
                <w:sz w:val="20"/>
                <w:szCs w:val="20"/>
              </w:rPr>
            </w:pPr>
            <w:r w:rsidRPr="00432449">
              <w:rPr>
                <w:sz w:val="20"/>
                <w:szCs w:val="20"/>
              </w:rPr>
              <w:t>Прямая и отрезок</w:t>
            </w:r>
          </w:p>
        </w:tc>
        <w:tc>
          <w:tcPr>
            <w:tcW w:w="1620" w:type="dxa"/>
            <w:shd w:val="clear" w:color="auto" w:fill="FFFFFF"/>
            <w:vAlign w:val="center"/>
          </w:tcPr>
          <w:p w:rsidR="001B468D" w:rsidRPr="00432449" w:rsidRDefault="001B468D" w:rsidP="001B468D">
            <w:pPr>
              <w:jc w:val="center"/>
              <w:rPr>
                <w:sz w:val="20"/>
                <w:szCs w:val="20"/>
              </w:rPr>
            </w:pPr>
            <w:r w:rsidRPr="00432449">
              <w:rPr>
                <w:sz w:val="20"/>
                <w:szCs w:val="20"/>
              </w:rPr>
              <w:t>Организовать работу по формированию представления о прямой и отрезке</w:t>
            </w:r>
          </w:p>
        </w:tc>
        <w:tc>
          <w:tcPr>
            <w:tcW w:w="1620" w:type="dxa"/>
            <w:shd w:val="clear" w:color="auto" w:fill="FFFFFF"/>
            <w:vAlign w:val="center"/>
          </w:tcPr>
          <w:p w:rsidR="001B468D" w:rsidRPr="00432449" w:rsidRDefault="001B468D" w:rsidP="001B468D">
            <w:pPr>
              <w:jc w:val="center"/>
              <w:rPr>
                <w:sz w:val="20"/>
                <w:szCs w:val="20"/>
              </w:rPr>
            </w:pPr>
            <w:r w:rsidRPr="00432449">
              <w:rPr>
                <w:sz w:val="20"/>
                <w:szCs w:val="20"/>
              </w:rPr>
              <w:t xml:space="preserve">Иметь </w:t>
            </w:r>
            <w:r w:rsidRPr="00432449">
              <w:rPr>
                <w:sz w:val="19"/>
                <w:szCs w:val="19"/>
              </w:rPr>
              <w:t>представление</w:t>
            </w:r>
            <w:r w:rsidRPr="00432449">
              <w:rPr>
                <w:sz w:val="20"/>
                <w:szCs w:val="20"/>
              </w:rPr>
              <w:t xml:space="preserve"> о прямой  и отрезке</w:t>
            </w:r>
          </w:p>
        </w:tc>
        <w:tc>
          <w:tcPr>
            <w:tcW w:w="1800" w:type="dxa"/>
            <w:shd w:val="clear" w:color="auto" w:fill="FFFFFF"/>
            <w:vAlign w:val="center"/>
          </w:tcPr>
          <w:p w:rsidR="001B468D" w:rsidRPr="00432449" w:rsidRDefault="001B468D" w:rsidP="001B468D">
            <w:pPr>
              <w:rPr>
                <w:sz w:val="20"/>
                <w:szCs w:val="20"/>
              </w:rPr>
            </w:pPr>
            <w:r w:rsidRPr="00432449">
              <w:rPr>
                <w:sz w:val="20"/>
                <w:szCs w:val="20"/>
              </w:rPr>
              <w:t>Объясняют что такое отрезок</w:t>
            </w:r>
          </w:p>
        </w:tc>
        <w:tc>
          <w:tcPr>
            <w:tcW w:w="1800" w:type="dxa"/>
            <w:gridSpan w:val="2"/>
            <w:shd w:val="clear" w:color="auto" w:fill="FFFFFF"/>
            <w:vAlign w:val="center"/>
          </w:tcPr>
          <w:p w:rsidR="001B468D" w:rsidRPr="00432449" w:rsidRDefault="001B468D" w:rsidP="001B468D">
            <w:pPr>
              <w:rPr>
                <w:sz w:val="20"/>
                <w:szCs w:val="20"/>
              </w:rPr>
            </w:pPr>
            <w:r w:rsidRPr="00432449">
              <w:rPr>
                <w:sz w:val="20"/>
                <w:szCs w:val="20"/>
              </w:rPr>
              <w:t>Владеют понятием «отрезок»</w:t>
            </w:r>
          </w:p>
        </w:tc>
        <w:tc>
          <w:tcPr>
            <w:tcW w:w="1620" w:type="dxa"/>
            <w:shd w:val="clear" w:color="auto" w:fill="FFFFFF"/>
            <w:vAlign w:val="center"/>
          </w:tcPr>
          <w:p w:rsidR="001B468D" w:rsidRPr="00432449" w:rsidRDefault="001B468D" w:rsidP="001B468D">
            <w:pPr>
              <w:rPr>
                <w:sz w:val="20"/>
                <w:szCs w:val="20"/>
              </w:rPr>
            </w:pPr>
            <w:r w:rsidRPr="00432449">
              <w:rPr>
                <w:sz w:val="20"/>
                <w:szCs w:val="20"/>
              </w:rPr>
              <w:t>Осознают роль ученика, осваивают личностный смысл учения</w:t>
            </w:r>
          </w:p>
        </w:tc>
        <w:tc>
          <w:tcPr>
            <w:tcW w:w="1620" w:type="dxa"/>
            <w:gridSpan w:val="3"/>
            <w:shd w:val="clear" w:color="auto" w:fill="FFFFFF"/>
            <w:vAlign w:val="center"/>
          </w:tcPr>
          <w:p w:rsidR="001B468D" w:rsidRPr="00432449" w:rsidRDefault="001B468D" w:rsidP="001B468D">
            <w:pPr>
              <w:ind w:left="-108"/>
              <w:rPr>
                <w:sz w:val="20"/>
                <w:szCs w:val="20"/>
              </w:rPr>
            </w:pPr>
            <w:r w:rsidRPr="00432449">
              <w:rPr>
                <w:sz w:val="20"/>
                <w:szCs w:val="20"/>
              </w:rPr>
              <w:t>Обрабатывают информацию и передают ее устным, письменным и символьным способами</w:t>
            </w:r>
          </w:p>
        </w:tc>
        <w:tc>
          <w:tcPr>
            <w:tcW w:w="1620" w:type="dxa"/>
            <w:shd w:val="clear" w:color="auto" w:fill="FFFFFF"/>
            <w:vAlign w:val="center"/>
          </w:tcPr>
          <w:p w:rsidR="001B468D" w:rsidRPr="00432449" w:rsidRDefault="001B468D" w:rsidP="001B468D">
            <w:pPr>
              <w:ind w:left="-108"/>
              <w:rPr>
                <w:sz w:val="20"/>
                <w:szCs w:val="20"/>
              </w:rPr>
            </w:pPr>
            <w:r w:rsidRPr="00432449">
              <w:rPr>
                <w:sz w:val="20"/>
                <w:szCs w:val="20"/>
              </w:rPr>
              <w:t>Выделяют и осознают то, что уже усвоено и что еще подлежит усвоению</w:t>
            </w:r>
          </w:p>
        </w:tc>
        <w:tc>
          <w:tcPr>
            <w:tcW w:w="1542" w:type="dxa"/>
            <w:gridSpan w:val="2"/>
            <w:shd w:val="clear" w:color="auto" w:fill="FFFFFF"/>
            <w:vAlign w:val="center"/>
          </w:tcPr>
          <w:p w:rsidR="001B468D" w:rsidRPr="00432449" w:rsidRDefault="001B468D" w:rsidP="001B468D">
            <w:pPr>
              <w:ind w:left="-108"/>
              <w:rPr>
                <w:sz w:val="20"/>
                <w:szCs w:val="20"/>
              </w:rPr>
            </w:pPr>
            <w:r w:rsidRPr="00432449">
              <w:rPr>
                <w:sz w:val="20"/>
                <w:szCs w:val="20"/>
              </w:rPr>
              <w:t>Формулируют собственное мнение и позицию, задают вопросы, слушают собеседника</w:t>
            </w:r>
          </w:p>
        </w:tc>
      </w:tr>
      <w:tr w:rsidR="001B468D" w:rsidRPr="00432449" w:rsidTr="001B468D">
        <w:trPr>
          <w:trHeight w:val="277"/>
        </w:trPr>
        <w:tc>
          <w:tcPr>
            <w:tcW w:w="1277" w:type="dxa"/>
            <w:gridSpan w:val="3"/>
            <w:shd w:val="clear" w:color="auto" w:fill="FFFFFF"/>
            <w:vAlign w:val="center"/>
          </w:tcPr>
          <w:p w:rsidR="001B468D" w:rsidRPr="00432449" w:rsidRDefault="001B468D" w:rsidP="001B468D">
            <w:pPr>
              <w:ind w:left="-43" w:firstLine="43"/>
              <w:jc w:val="center"/>
              <w:rPr>
                <w:sz w:val="20"/>
                <w:szCs w:val="20"/>
              </w:rPr>
            </w:pPr>
            <w:r w:rsidRPr="00432449">
              <w:rPr>
                <w:color w:val="1F497D"/>
                <w:sz w:val="20"/>
                <w:szCs w:val="20"/>
              </w:rPr>
              <w:t>2</w:t>
            </w:r>
          </w:p>
        </w:tc>
        <w:tc>
          <w:tcPr>
            <w:tcW w:w="1417" w:type="dxa"/>
            <w:shd w:val="clear" w:color="auto" w:fill="FFFFFF"/>
            <w:vAlign w:val="center"/>
          </w:tcPr>
          <w:p w:rsidR="001B468D" w:rsidRPr="00432449" w:rsidRDefault="001B468D" w:rsidP="001B468D">
            <w:pPr>
              <w:ind w:right="-108"/>
              <w:rPr>
                <w:sz w:val="20"/>
                <w:szCs w:val="20"/>
              </w:rPr>
            </w:pPr>
            <w:r w:rsidRPr="00432449">
              <w:rPr>
                <w:sz w:val="20"/>
                <w:szCs w:val="20"/>
              </w:rPr>
              <w:t>Луч и угол</w:t>
            </w:r>
          </w:p>
        </w:tc>
        <w:tc>
          <w:tcPr>
            <w:tcW w:w="1620" w:type="dxa"/>
            <w:shd w:val="clear" w:color="auto" w:fill="FFFFFF"/>
            <w:vAlign w:val="center"/>
          </w:tcPr>
          <w:p w:rsidR="001B468D" w:rsidRPr="00432449" w:rsidRDefault="001B468D" w:rsidP="001B468D">
            <w:pPr>
              <w:jc w:val="center"/>
              <w:rPr>
                <w:sz w:val="20"/>
                <w:szCs w:val="20"/>
              </w:rPr>
            </w:pPr>
            <w:r w:rsidRPr="00432449">
              <w:rPr>
                <w:sz w:val="20"/>
                <w:szCs w:val="20"/>
              </w:rPr>
              <w:t>Организовать работу по формированию представления о геометрических фигурах луч и угол</w:t>
            </w:r>
          </w:p>
        </w:tc>
        <w:tc>
          <w:tcPr>
            <w:tcW w:w="1620" w:type="dxa"/>
            <w:shd w:val="clear" w:color="auto" w:fill="FFFFFF"/>
            <w:vAlign w:val="center"/>
          </w:tcPr>
          <w:p w:rsidR="001B468D" w:rsidRPr="00432449" w:rsidRDefault="001B468D" w:rsidP="001B468D">
            <w:pPr>
              <w:jc w:val="center"/>
              <w:rPr>
                <w:sz w:val="20"/>
                <w:szCs w:val="20"/>
              </w:rPr>
            </w:pPr>
            <w:r w:rsidRPr="00432449">
              <w:rPr>
                <w:sz w:val="20"/>
                <w:szCs w:val="20"/>
              </w:rPr>
              <w:t xml:space="preserve">Иметь </w:t>
            </w:r>
            <w:r w:rsidRPr="00432449">
              <w:rPr>
                <w:sz w:val="19"/>
                <w:szCs w:val="19"/>
              </w:rPr>
              <w:t>представление</w:t>
            </w:r>
            <w:r w:rsidRPr="00432449">
              <w:rPr>
                <w:sz w:val="20"/>
                <w:szCs w:val="20"/>
              </w:rPr>
              <w:t xml:space="preserve"> о </w:t>
            </w:r>
            <w:r w:rsidRPr="00432449">
              <w:rPr>
                <w:sz w:val="19"/>
                <w:szCs w:val="19"/>
              </w:rPr>
              <w:t>геометрических</w:t>
            </w:r>
            <w:r w:rsidRPr="00432449">
              <w:rPr>
                <w:sz w:val="20"/>
                <w:szCs w:val="20"/>
              </w:rPr>
              <w:t xml:space="preserve">  фигурах луч и угол</w:t>
            </w:r>
          </w:p>
        </w:tc>
        <w:tc>
          <w:tcPr>
            <w:tcW w:w="1800" w:type="dxa"/>
            <w:shd w:val="clear" w:color="auto" w:fill="FFFFFF"/>
            <w:vAlign w:val="center"/>
          </w:tcPr>
          <w:p w:rsidR="001B468D" w:rsidRPr="00432449" w:rsidRDefault="001B468D" w:rsidP="001B468D">
            <w:pPr>
              <w:rPr>
                <w:sz w:val="20"/>
                <w:szCs w:val="20"/>
              </w:rPr>
            </w:pPr>
            <w:r w:rsidRPr="00432449">
              <w:rPr>
                <w:sz w:val="20"/>
                <w:szCs w:val="20"/>
              </w:rPr>
              <w:t>Объясняют что такое луч и угол</w:t>
            </w:r>
          </w:p>
        </w:tc>
        <w:tc>
          <w:tcPr>
            <w:tcW w:w="1800" w:type="dxa"/>
            <w:gridSpan w:val="2"/>
            <w:shd w:val="clear" w:color="auto" w:fill="FFFFFF"/>
            <w:vAlign w:val="center"/>
          </w:tcPr>
          <w:p w:rsidR="001B468D" w:rsidRPr="00432449" w:rsidRDefault="001B468D" w:rsidP="001B468D">
            <w:pPr>
              <w:rPr>
                <w:sz w:val="20"/>
                <w:szCs w:val="20"/>
              </w:rPr>
            </w:pPr>
            <w:r w:rsidRPr="00432449">
              <w:rPr>
                <w:sz w:val="20"/>
                <w:szCs w:val="20"/>
              </w:rPr>
              <w:t>Владеют понятиями «луч», «угол»</w:t>
            </w:r>
          </w:p>
        </w:tc>
        <w:tc>
          <w:tcPr>
            <w:tcW w:w="1620" w:type="dxa"/>
            <w:shd w:val="clear" w:color="auto" w:fill="FFFFFF"/>
            <w:vAlign w:val="center"/>
          </w:tcPr>
          <w:p w:rsidR="001B468D" w:rsidRPr="00432449" w:rsidRDefault="001B468D" w:rsidP="001B468D">
            <w:pPr>
              <w:rPr>
                <w:sz w:val="20"/>
                <w:szCs w:val="20"/>
              </w:rPr>
            </w:pPr>
            <w:r w:rsidRPr="00432449">
              <w:rPr>
                <w:sz w:val="20"/>
                <w:szCs w:val="20"/>
              </w:rPr>
              <w:t xml:space="preserve">Проявляют интерес к </w:t>
            </w:r>
            <w:proofErr w:type="spellStart"/>
            <w:r w:rsidRPr="00432449">
              <w:rPr>
                <w:sz w:val="20"/>
                <w:szCs w:val="20"/>
              </w:rPr>
              <w:t>креативной</w:t>
            </w:r>
            <w:proofErr w:type="spellEnd"/>
            <w:r w:rsidRPr="00432449">
              <w:rPr>
                <w:sz w:val="20"/>
                <w:szCs w:val="20"/>
              </w:rPr>
              <w:t xml:space="preserve"> деятельности, активности при подготовке иллюстраций изучаемых понятий</w:t>
            </w:r>
          </w:p>
        </w:tc>
        <w:tc>
          <w:tcPr>
            <w:tcW w:w="1620" w:type="dxa"/>
            <w:gridSpan w:val="3"/>
            <w:shd w:val="clear" w:color="auto" w:fill="FFFFFF"/>
            <w:vAlign w:val="center"/>
          </w:tcPr>
          <w:p w:rsidR="001B468D" w:rsidRPr="00432449" w:rsidRDefault="001B468D" w:rsidP="001B468D">
            <w:pPr>
              <w:ind w:left="-108"/>
              <w:rPr>
                <w:sz w:val="20"/>
                <w:szCs w:val="20"/>
              </w:rPr>
            </w:pPr>
            <w:r w:rsidRPr="00432449">
              <w:rPr>
                <w:sz w:val="20"/>
                <w:szCs w:val="20"/>
              </w:rPr>
              <w:t>Обрабатывают информацию и передают ее устным, графическим, письменным и символьным способами</w:t>
            </w:r>
          </w:p>
        </w:tc>
        <w:tc>
          <w:tcPr>
            <w:tcW w:w="1620" w:type="dxa"/>
            <w:shd w:val="clear" w:color="auto" w:fill="FFFFFF"/>
            <w:vAlign w:val="center"/>
          </w:tcPr>
          <w:p w:rsidR="001B468D" w:rsidRPr="00432449" w:rsidRDefault="001B468D" w:rsidP="001B468D">
            <w:pPr>
              <w:ind w:left="-108"/>
              <w:rPr>
                <w:sz w:val="20"/>
                <w:szCs w:val="20"/>
              </w:rPr>
            </w:pPr>
            <w:r w:rsidRPr="00432449">
              <w:rPr>
                <w:sz w:val="20"/>
                <w:szCs w:val="20"/>
              </w:rPr>
              <w:t>Критически оценивают полученный ответ, осуществляют самоконтроль, проверяя ответ на соответствие условию</w:t>
            </w:r>
          </w:p>
        </w:tc>
        <w:tc>
          <w:tcPr>
            <w:tcW w:w="1542" w:type="dxa"/>
            <w:gridSpan w:val="2"/>
            <w:shd w:val="clear" w:color="auto" w:fill="FFFFFF"/>
            <w:vAlign w:val="center"/>
          </w:tcPr>
          <w:p w:rsidR="001B468D" w:rsidRPr="00432449" w:rsidRDefault="001B468D" w:rsidP="001B468D">
            <w:pPr>
              <w:ind w:left="-108"/>
              <w:rPr>
                <w:sz w:val="20"/>
                <w:szCs w:val="20"/>
              </w:rPr>
            </w:pPr>
            <w:r w:rsidRPr="00432449">
              <w:rPr>
                <w:sz w:val="20"/>
                <w:szCs w:val="20"/>
              </w:rPr>
              <w:t>Дают адекватную оценку своему мнению</w:t>
            </w:r>
          </w:p>
        </w:tc>
      </w:tr>
      <w:tr w:rsidR="001B468D" w:rsidRPr="00432449" w:rsidTr="001B468D">
        <w:trPr>
          <w:trHeight w:val="277"/>
        </w:trPr>
        <w:tc>
          <w:tcPr>
            <w:tcW w:w="1277" w:type="dxa"/>
            <w:gridSpan w:val="3"/>
            <w:shd w:val="clear" w:color="auto" w:fill="FFFFFF"/>
            <w:vAlign w:val="center"/>
          </w:tcPr>
          <w:p w:rsidR="001B468D" w:rsidRPr="00432449" w:rsidRDefault="001B468D" w:rsidP="001B468D">
            <w:pPr>
              <w:ind w:left="-43" w:firstLine="43"/>
              <w:jc w:val="center"/>
              <w:rPr>
                <w:sz w:val="20"/>
                <w:szCs w:val="20"/>
              </w:rPr>
            </w:pPr>
            <w:r w:rsidRPr="00432449">
              <w:rPr>
                <w:color w:val="1F497D"/>
                <w:sz w:val="20"/>
                <w:szCs w:val="20"/>
              </w:rPr>
              <w:t>3</w:t>
            </w:r>
          </w:p>
        </w:tc>
        <w:tc>
          <w:tcPr>
            <w:tcW w:w="1417" w:type="dxa"/>
            <w:shd w:val="clear" w:color="auto" w:fill="FFFFFF"/>
            <w:vAlign w:val="center"/>
          </w:tcPr>
          <w:p w:rsidR="001B468D" w:rsidRPr="00432449" w:rsidRDefault="001B468D" w:rsidP="001B468D">
            <w:pPr>
              <w:ind w:right="-108"/>
              <w:rPr>
                <w:sz w:val="20"/>
                <w:szCs w:val="20"/>
              </w:rPr>
            </w:pPr>
            <w:r w:rsidRPr="00432449">
              <w:rPr>
                <w:sz w:val="20"/>
                <w:szCs w:val="20"/>
              </w:rPr>
              <w:t>Сравнение отрезков и углов</w:t>
            </w:r>
          </w:p>
        </w:tc>
        <w:tc>
          <w:tcPr>
            <w:tcW w:w="1620" w:type="dxa"/>
            <w:shd w:val="clear" w:color="auto" w:fill="FFFFFF"/>
            <w:vAlign w:val="center"/>
          </w:tcPr>
          <w:p w:rsidR="001B468D" w:rsidRPr="00432449" w:rsidRDefault="001B468D" w:rsidP="001B468D">
            <w:pPr>
              <w:jc w:val="center"/>
              <w:rPr>
                <w:sz w:val="20"/>
                <w:szCs w:val="20"/>
              </w:rPr>
            </w:pPr>
            <w:r w:rsidRPr="00432449">
              <w:rPr>
                <w:sz w:val="20"/>
                <w:szCs w:val="20"/>
              </w:rPr>
              <w:t>Организовать работу по формированию умений и навыков сравнивать отрезки и углы</w:t>
            </w:r>
          </w:p>
        </w:tc>
        <w:tc>
          <w:tcPr>
            <w:tcW w:w="1620" w:type="dxa"/>
            <w:shd w:val="clear" w:color="auto" w:fill="FFFFFF"/>
            <w:vAlign w:val="center"/>
          </w:tcPr>
          <w:p w:rsidR="001B468D" w:rsidRPr="00432449" w:rsidRDefault="001B468D" w:rsidP="001B468D">
            <w:pPr>
              <w:jc w:val="center"/>
              <w:rPr>
                <w:sz w:val="20"/>
                <w:szCs w:val="20"/>
              </w:rPr>
            </w:pPr>
            <w:r w:rsidRPr="00432449">
              <w:rPr>
                <w:sz w:val="20"/>
                <w:szCs w:val="20"/>
              </w:rPr>
              <w:t>Уметь сравнивать отрезки и углы</w:t>
            </w:r>
          </w:p>
        </w:tc>
        <w:tc>
          <w:tcPr>
            <w:tcW w:w="1800" w:type="dxa"/>
            <w:shd w:val="clear" w:color="auto" w:fill="FFFFFF"/>
            <w:vAlign w:val="center"/>
          </w:tcPr>
          <w:p w:rsidR="001B468D" w:rsidRPr="00432449" w:rsidRDefault="001B468D" w:rsidP="001B468D">
            <w:pPr>
              <w:rPr>
                <w:sz w:val="20"/>
                <w:szCs w:val="20"/>
              </w:rPr>
            </w:pPr>
            <w:r w:rsidRPr="00432449">
              <w:rPr>
                <w:sz w:val="20"/>
                <w:szCs w:val="20"/>
              </w:rPr>
              <w:t xml:space="preserve">Объясняют, какие фигуры называются равными, как сравнивают отрезки и углы, что такое середина отрезка и биссектриса </w:t>
            </w:r>
            <w:r w:rsidRPr="00432449">
              <w:rPr>
                <w:sz w:val="20"/>
                <w:szCs w:val="20"/>
              </w:rPr>
              <w:lastRenderedPageBreak/>
              <w:t>угла</w:t>
            </w:r>
          </w:p>
        </w:tc>
        <w:tc>
          <w:tcPr>
            <w:tcW w:w="1800" w:type="dxa"/>
            <w:gridSpan w:val="2"/>
            <w:shd w:val="clear" w:color="auto" w:fill="FFFFFF"/>
            <w:vAlign w:val="center"/>
          </w:tcPr>
          <w:p w:rsidR="001B468D" w:rsidRPr="00432449" w:rsidRDefault="001B468D" w:rsidP="001B468D">
            <w:pPr>
              <w:rPr>
                <w:sz w:val="20"/>
                <w:szCs w:val="20"/>
              </w:rPr>
            </w:pPr>
            <w:r w:rsidRPr="00432449">
              <w:rPr>
                <w:sz w:val="20"/>
                <w:szCs w:val="20"/>
              </w:rPr>
              <w:lastRenderedPageBreak/>
              <w:t xml:space="preserve">Приобретают навык геометрических построений, применяют изученные понятия, методы для решения задач практического </w:t>
            </w:r>
            <w:r w:rsidRPr="00432449">
              <w:rPr>
                <w:sz w:val="20"/>
                <w:szCs w:val="20"/>
              </w:rPr>
              <w:lastRenderedPageBreak/>
              <w:t>характера</w:t>
            </w:r>
          </w:p>
        </w:tc>
        <w:tc>
          <w:tcPr>
            <w:tcW w:w="1620" w:type="dxa"/>
            <w:shd w:val="clear" w:color="auto" w:fill="FFFFFF"/>
            <w:vAlign w:val="center"/>
          </w:tcPr>
          <w:p w:rsidR="001B468D" w:rsidRPr="00432449" w:rsidRDefault="001B468D" w:rsidP="001B468D">
            <w:pPr>
              <w:rPr>
                <w:sz w:val="20"/>
                <w:szCs w:val="20"/>
              </w:rPr>
            </w:pPr>
            <w:r w:rsidRPr="00432449">
              <w:rPr>
                <w:sz w:val="20"/>
                <w:szCs w:val="20"/>
              </w:rPr>
              <w:lastRenderedPageBreak/>
              <w:t>Осуществляют выбор действий в однозначных и неоднозначных ситуациях, комментируют и оценивают свой выбор</w:t>
            </w:r>
          </w:p>
        </w:tc>
        <w:tc>
          <w:tcPr>
            <w:tcW w:w="1620" w:type="dxa"/>
            <w:gridSpan w:val="3"/>
            <w:shd w:val="clear" w:color="auto" w:fill="FFFFFF"/>
            <w:vAlign w:val="center"/>
          </w:tcPr>
          <w:p w:rsidR="001B468D" w:rsidRPr="00432449" w:rsidRDefault="001B468D" w:rsidP="001B468D">
            <w:pPr>
              <w:ind w:left="-108"/>
              <w:rPr>
                <w:sz w:val="20"/>
                <w:szCs w:val="20"/>
              </w:rPr>
            </w:pPr>
            <w:r w:rsidRPr="00432449">
              <w:rPr>
                <w:sz w:val="20"/>
                <w:szCs w:val="20"/>
              </w:rPr>
              <w:t>Владеют смысловым чтением. Представляют информацию в разных формах (текст, графика, символы)</w:t>
            </w:r>
          </w:p>
        </w:tc>
        <w:tc>
          <w:tcPr>
            <w:tcW w:w="1620" w:type="dxa"/>
            <w:shd w:val="clear" w:color="auto" w:fill="FFFFFF"/>
            <w:vAlign w:val="center"/>
          </w:tcPr>
          <w:p w:rsidR="001B468D" w:rsidRPr="00432449" w:rsidRDefault="001B468D" w:rsidP="001B468D">
            <w:pPr>
              <w:ind w:left="-108"/>
              <w:rPr>
                <w:sz w:val="20"/>
                <w:szCs w:val="20"/>
              </w:rPr>
            </w:pPr>
            <w:r w:rsidRPr="00432449">
              <w:rPr>
                <w:sz w:val="20"/>
                <w:szCs w:val="20"/>
              </w:rPr>
              <w:t xml:space="preserve">Оценивают степень и способы достижения цели в учебных ситуациях, исправляют ошибки с помощью </w:t>
            </w:r>
            <w:r w:rsidRPr="00432449">
              <w:rPr>
                <w:sz w:val="20"/>
                <w:szCs w:val="20"/>
              </w:rPr>
              <w:lastRenderedPageBreak/>
              <w:t>учителя</w:t>
            </w:r>
          </w:p>
        </w:tc>
        <w:tc>
          <w:tcPr>
            <w:tcW w:w="1542" w:type="dxa"/>
            <w:gridSpan w:val="2"/>
            <w:shd w:val="clear" w:color="auto" w:fill="FFFFFF"/>
            <w:vAlign w:val="center"/>
          </w:tcPr>
          <w:p w:rsidR="001B468D" w:rsidRPr="00432449" w:rsidRDefault="001B468D" w:rsidP="001B468D">
            <w:pPr>
              <w:ind w:left="-108"/>
              <w:rPr>
                <w:sz w:val="20"/>
                <w:szCs w:val="20"/>
              </w:rPr>
            </w:pPr>
            <w:r w:rsidRPr="00432449">
              <w:rPr>
                <w:sz w:val="20"/>
                <w:szCs w:val="20"/>
              </w:rPr>
              <w:lastRenderedPageBreak/>
              <w:t>Приводят аргументы в пользу своей точки зрения, подтверждают ее фактами</w:t>
            </w:r>
          </w:p>
        </w:tc>
      </w:tr>
      <w:tr w:rsidR="001B468D" w:rsidRPr="00432449" w:rsidTr="001B468D">
        <w:trPr>
          <w:trHeight w:val="277"/>
        </w:trPr>
        <w:tc>
          <w:tcPr>
            <w:tcW w:w="1277" w:type="dxa"/>
            <w:gridSpan w:val="3"/>
            <w:shd w:val="clear" w:color="auto" w:fill="FFFFFF"/>
            <w:vAlign w:val="center"/>
          </w:tcPr>
          <w:p w:rsidR="001B468D" w:rsidRPr="00432449" w:rsidRDefault="001B468D" w:rsidP="001B468D">
            <w:pPr>
              <w:ind w:left="-43" w:firstLine="43"/>
              <w:jc w:val="center"/>
              <w:rPr>
                <w:sz w:val="20"/>
                <w:szCs w:val="20"/>
              </w:rPr>
            </w:pPr>
            <w:r w:rsidRPr="00432449">
              <w:rPr>
                <w:color w:val="1F497D"/>
                <w:sz w:val="20"/>
                <w:szCs w:val="20"/>
              </w:rPr>
              <w:lastRenderedPageBreak/>
              <w:t>4</w:t>
            </w:r>
          </w:p>
        </w:tc>
        <w:tc>
          <w:tcPr>
            <w:tcW w:w="1417" w:type="dxa"/>
            <w:shd w:val="clear" w:color="auto" w:fill="FFFFFF"/>
            <w:vAlign w:val="center"/>
          </w:tcPr>
          <w:p w:rsidR="001B468D" w:rsidRPr="00432449" w:rsidRDefault="001B468D" w:rsidP="001B468D">
            <w:pPr>
              <w:ind w:right="-108"/>
              <w:rPr>
                <w:sz w:val="20"/>
                <w:szCs w:val="20"/>
              </w:rPr>
            </w:pPr>
            <w:r w:rsidRPr="00432449">
              <w:rPr>
                <w:sz w:val="20"/>
                <w:szCs w:val="20"/>
              </w:rPr>
              <w:t xml:space="preserve">Измерение отрезков </w:t>
            </w:r>
          </w:p>
        </w:tc>
        <w:tc>
          <w:tcPr>
            <w:tcW w:w="1620" w:type="dxa"/>
            <w:shd w:val="clear" w:color="auto" w:fill="FFFFFF"/>
            <w:vAlign w:val="center"/>
          </w:tcPr>
          <w:p w:rsidR="001B468D" w:rsidRPr="00432449" w:rsidRDefault="001B468D" w:rsidP="001B468D">
            <w:pPr>
              <w:jc w:val="center"/>
              <w:rPr>
                <w:sz w:val="20"/>
                <w:szCs w:val="20"/>
              </w:rPr>
            </w:pPr>
            <w:r w:rsidRPr="00432449">
              <w:rPr>
                <w:sz w:val="20"/>
                <w:szCs w:val="20"/>
              </w:rPr>
              <w:t>Организовать работу по формированию умений и навыков измерения отрезков</w:t>
            </w:r>
          </w:p>
        </w:tc>
        <w:tc>
          <w:tcPr>
            <w:tcW w:w="1620" w:type="dxa"/>
            <w:shd w:val="clear" w:color="auto" w:fill="FFFFFF"/>
            <w:vAlign w:val="center"/>
          </w:tcPr>
          <w:p w:rsidR="001B468D" w:rsidRPr="00432449" w:rsidRDefault="001B468D" w:rsidP="001B468D">
            <w:pPr>
              <w:jc w:val="center"/>
              <w:rPr>
                <w:sz w:val="20"/>
                <w:szCs w:val="20"/>
              </w:rPr>
            </w:pPr>
            <w:r w:rsidRPr="00432449">
              <w:rPr>
                <w:sz w:val="20"/>
                <w:szCs w:val="20"/>
              </w:rPr>
              <w:t>С помощью инструментов уметь измерять отрезки</w:t>
            </w:r>
          </w:p>
        </w:tc>
        <w:tc>
          <w:tcPr>
            <w:tcW w:w="1800" w:type="dxa"/>
            <w:shd w:val="clear" w:color="auto" w:fill="FFFFFF"/>
            <w:vAlign w:val="center"/>
          </w:tcPr>
          <w:p w:rsidR="001B468D" w:rsidRPr="00432449" w:rsidRDefault="001B468D" w:rsidP="001B468D">
            <w:pPr>
              <w:rPr>
                <w:sz w:val="20"/>
                <w:szCs w:val="20"/>
              </w:rPr>
            </w:pPr>
            <w:r w:rsidRPr="00432449">
              <w:rPr>
                <w:sz w:val="20"/>
                <w:szCs w:val="20"/>
              </w:rPr>
              <w:t>Объясняют, как измеряют отрезки, что называется масштабным отрезком</w:t>
            </w:r>
          </w:p>
        </w:tc>
        <w:tc>
          <w:tcPr>
            <w:tcW w:w="1800" w:type="dxa"/>
            <w:gridSpan w:val="2"/>
            <w:shd w:val="clear" w:color="auto" w:fill="FFFFFF"/>
            <w:vAlign w:val="center"/>
          </w:tcPr>
          <w:p w:rsidR="001B468D" w:rsidRPr="00432449" w:rsidRDefault="001B468D" w:rsidP="001B468D">
            <w:pPr>
              <w:rPr>
                <w:sz w:val="20"/>
                <w:szCs w:val="20"/>
              </w:rPr>
            </w:pPr>
            <w:r w:rsidRPr="00432449">
              <w:rPr>
                <w:sz w:val="20"/>
                <w:szCs w:val="20"/>
              </w:rPr>
              <w:t>Измеряют длины отрезков</w:t>
            </w:r>
          </w:p>
        </w:tc>
        <w:tc>
          <w:tcPr>
            <w:tcW w:w="1620" w:type="dxa"/>
            <w:shd w:val="clear" w:color="auto" w:fill="FFFFFF"/>
            <w:vAlign w:val="center"/>
          </w:tcPr>
          <w:p w:rsidR="001B468D" w:rsidRPr="00432449" w:rsidRDefault="001B468D" w:rsidP="001B468D">
            <w:pPr>
              <w:rPr>
                <w:sz w:val="20"/>
                <w:szCs w:val="20"/>
              </w:rPr>
            </w:pPr>
            <w:r w:rsidRPr="00432449">
              <w:rPr>
                <w:sz w:val="20"/>
                <w:szCs w:val="20"/>
              </w:rPr>
              <w:t>Осваивают культуру работы с учебником, поиска информации</w:t>
            </w:r>
          </w:p>
        </w:tc>
        <w:tc>
          <w:tcPr>
            <w:tcW w:w="1620" w:type="dxa"/>
            <w:gridSpan w:val="3"/>
            <w:shd w:val="clear" w:color="auto" w:fill="FFFFFF"/>
            <w:vAlign w:val="center"/>
          </w:tcPr>
          <w:p w:rsidR="001B468D" w:rsidRPr="00432449" w:rsidRDefault="001B468D" w:rsidP="001B468D">
            <w:pPr>
              <w:ind w:left="-108"/>
              <w:rPr>
                <w:sz w:val="20"/>
                <w:szCs w:val="20"/>
              </w:rPr>
            </w:pPr>
            <w:r w:rsidRPr="00432449">
              <w:rPr>
                <w:sz w:val="20"/>
                <w:szCs w:val="20"/>
              </w:rPr>
              <w:t>Устанавливают аналогии для понимания закономерностей, используют их в решении задач</w:t>
            </w:r>
          </w:p>
        </w:tc>
        <w:tc>
          <w:tcPr>
            <w:tcW w:w="1620" w:type="dxa"/>
            <w:shd w:val="clear" w:color="auto" w:fill="FFFFFF"/>
            <w:vAlign w:val="center"/>
          </w:tcPr>
          <w:p w:rsidR="001B468D" w:rsidRPr="00432449" w:rsidRDefault="001B468D" w:rsidP="001B468D">
            <w:pPr>
              <w:ind w:left="-108"/>
              <w:rPr>
                <w:sz w:val="20"/>
                <w:szCs w:val="20"/>
              </w:rPr>
            </w:pPr>
            <w:r w:rsidRPr="00432449">
              <w:rPr>
                <w:sz w:val="20"/>
                <w:szCs w:val="20"/>
              </w:rPr>
              <w:t>Исследуют ситуации, требующие оценки действия в соответствии с поставленной задачей</w:t>
            </w:r>
          </w:p>
        </w:tc>
        <w:tc>
          <w:tcPr>
            <w:tcW w:w="1542" w:type="dxa"/>
            <w:gridSpan w:val="2"/>
            <w:shd w:val="clear" w:color="auto" w:fill="FFFFFF"/>
            <w:vAlign w:val="center"/>
          </w:tcPr>
          <w:p w:rsidR="001B468D" w:rsidRPr="00432449" w:rsidRDefault="001B468D" w:rsidP="001B468D">
            <w:pPr>
              <w:ind w:left="-108"/>
              <w:rPr>
                <w:sz w:val="20"/>
                <w:szCs w:val="20"/>
              </w:rPr>
            </w:pPr>
            <w:r w:rsidRPr="00432449">
              <w:rPr>
                <w:sz w:val="20"/>
                <w:szCs w:val="20"/>
              </w:rPr>
              <w:t>Отстаивают свою точку зрения, подтверждают фактами</w:t>
            </w:r>
          </w:p>
        </w:tc>
      </w:tr>
      <w:tr w:rsidR="001B468D" w:rsidRPr="00432449" w:rsidTr="001B468D">
        <w:trPr>
          <w:trHeight w:val="277"/>
        </w:trPr>
        <w:tc>
          <w:tcPr>
            <w:tcW w:w="1277" w:type="dxa"/>
            <w:gridSpan w:val="3"/>
            <w:shd w:val="clear" w:color="auto" w:fill="FFFFFF"/>
            <w:vAlign w:val="center"/>
          </w:tcPr>
          <w:p w:rsidR="001B468D" w:rsidRPr="00432449" w:rsidRDefault="001B468D" w:rsidP="001B468D">
            <w:pPr>
              <w:ind w:left="-43" w:firstLine="43"/>
              <w:jc w:val="center"/>
              <w:rPr>
                <w:sz w:val="20"/>
                <w:szCs w:val="20"/>
              </w:rPr>
            </w:pPr>
            <w:r w:rsidRPr="00432449">
              <w:rPr>
                <w:color w:val="1F497D"/>
                <w:sz w:val="20"/>
                <w:szCs w:val="20"/>
              </w:rPr>
              <w:t>5</w:t>
            </w:r>
          </w:p>
        </w:tc>
        <w:tc>
          <w:tcPr>
            <w:tcW w:w="1417" w:type="dxa"/>
            <w:shd w:val="clear" w:color="auto" w:fill="FFFFFF"/>
            <w:vAlign w:val="center"/>
          </w:tcPr>
          <w:p w:rsidR="001B468D" w:rsidRPr="00432449" w:rsidRDefault="001B468D" w:rsidP="001B468D">
            <w:pPr>
              <w:ind w:right="-108"/>
              <w:rPr>
                <w:sz w:val="20"/>
                <w:szCs w:val="20"/>
              </w:rPr>
            </w:pPr>
            <w:r w:rsidRPr="00432449">
              <w:rPr>
                <w:sz w:val="20"/>
                <w:szCs w:val="20"/>
              </w:rPr>
              <w:t>Измерение углов</w:t>
            </w:r>
          </w:p>
        </w:tc>
        <w:tc>
          <w:tcPr>
            <w:tcW w:w="1620" w:type="dxa"/>
            <w:shd w:val="clear" w:color="auto" w:fill="FFFFFF"/>
            <w:vAlign w:val="center"/>
          </w:tcPr>
          <w:p w:rsidR="001B468D" w:rsidRPr="00432449" w:rsidRDefault="001B468D" w:rsidP="001B468D">
            <w:pPr>
              <w:jc w:val="center"/>
              <w:rPr>
                <w:sz w:val="20"/>
                <w:szCs w:val="20"/>
              </w:rPr>
            </w:pPr>
            <w:r w:rsidRPr="00432449">
              <w:rPr>
                <w:sz w:val="20"/>
                <w:szCs w:val="20"/>
              </w:rPr>
              <w:t>Организовать работу по формированию понятия градус и градусная мера угла</w:t>
            </w:r>
          </w:p>
        </w:tc>
        <w:tc>
          <w:tcPr>
            <w:tcW w:w="1620" w:type="dxa"/>
            <w:shd w:val="clear" w:color="auto" w:fill="FFFFFF"/>
            <w:vAlign w:val="center"/>
          </w:tcPr>
          <w:p w:rsidR="001B468D" w:rsidRPr="00432449" w:rsidRDefault="001B468D" w:rsidP="001B468D">
            <w:pPr>
              <w:jc w:val="center"/>
              <w:rPr>
                <w:sz w:val="20"/>
                <w:szCs w:val="20"/>
              </w:rPr>
            </w:pPr>
            <w:r w:rsidRPr="00432449">
              <w:rPr>
                <w:sz w:val="20"/>
                <w:szCs w:val="20"/>
              </w:rPr>
              <w:t>С помощью инструментов уметь измерять углы</w:t>
            </w:r>
          </w:p>
        </w:tc>
        <w:tc>
          <w:tcPr>
            <w:tcW w:w="1800" w:type="dxa"/>
            <w:shd w:val="clear" w:color="auto" w:fill="FFFFFF"/>
            <w:vAlign w:val="center"/>
          </w:tcPr>
          <w:p w:rsidR="001B468D" w:rsidRPr="00432449" w:rsidRDefault="001B468D" w:rsidP="001B468D">
            <w:pPr>
              <w:rPr>
                <w:sz w:val="20"/>
                <w:szCs w:val="20"/>
              </w:rPr>
            </w:pPr>
            <w:r w:rsidRPr="00432449">
              <w:rPr>
                <w:sz w:val="20"/>
                <w:szCs w:val="20"/>
              </w:rPr>
              <w:t>Объясняют, как измеряют углы, что такое градус и градусная мера угла</w:t>
            </w:r>
          </w:p>
        </w:tc>
        <w:tc>
          <w:tcPr>
            <w:tcW w:w="1800" w:type="dxa"/>
            <w:gridSpan w:val="2"/>
            <w:shd w:val="clear" w:color="auto" w:fill="FFFFFF"/>
            <w:vAlign w:val="center"/>
          </w:tcPr>
          <w:p w:rsidR="001B468D" w:rsidRPr="00432449" w:rsidRDefault="001B468D" w:rsidP="001B468D">
            <w:pPr>
              <w:rPr>
                <w:sz w:val="20"/>
                <w:szCs w:val="20"/>
              </w:rPr>
            </w:pPr>
          </w:p>
          <w:p w:rsidR="001B468D" w:rsidRPr="00432449" w:rsidRDefault="001B468D" w:rsidP="001B468D">
            <w:pPr>
              <w:rPr>
                <w:sz w:val="20"/>
                <w:szCs w:val="20"/>
              </w:rPr>
            </w:pPr>
            <w:r w:rsidRPr="00432449">
              <w:rPr>
                <w:sz w:val="20"/>
                <w:szCs w:val="20"/>
              </w:rPr>
              <w:t>Измеряют величины углов</w:t>
            </w:r>
          </w:p>
        </w:tc>
        <w:tc>
          <w:tcPr>
            <w:tcW w:w="1620" w:type="dxa"/>
            <w:shd w:val="clear" w:color="auto" w:fill="FFFFFF"/>
            <w:vAlign w:val="center"/>
          </w:tcPr>
          <w:p w:rsidR="001B468D" w:rsidRPr="00432449" w:rsidRDefault="001B468D" w:rsidP="001B468D">
            <w:pPr>
              <w:rPr>
                <w:sz w:val="20"/>
                <w:szCs w:val="20"/>
              </w:rPr>
            </w:pPr>
            <w:r w:rsidRPr="00432449">
              <w:rPr>
                <w:sz w:val="20"/>
                <w:szCs w:val="20"/>
              </w:rPr>
              <w:t>Понимают обсуждаемую информацию, смысл данной информации в собственной жизни</w:t>
            </w:r>
          </w:p>
        </w:tc>
        <w:tc>
          <w:tcPr>
            <w:tcW w:w="1620" w:type="dxa"/>
            <w:gridSpan w:val="3"/>
            <w:shd w:val="clear" w:color="auto" w:fill="FFFFFF"/>
            <w:vAlign w:val="center"/>
          </w:tcPr>
          <w:p w:rsidR="001B468D" w:rsidRPr="00432449" w:rsidRDefault="001B468D" w:rsidP="001B468D">
            <w:pPr>
              <w:ind w:left="-108"/>
              <w:rPr>
                <w:sz w:val="20"/>
                <w:szCs w:val="20"/>
              </w:rPr>
            </w:pPr>
            <w:r w:rsidRPr="00432449">
              <w:rPr>
                <w:sz w:val="20"/>
                <w:szCs w:val="20"/>
              </w:rPr>
              <w:t>Представляют информацию в разных формах (текст, графика, символы)</w:t>
            </w:r>
          </w:p>
        </w:tc>
        <w:tc>
          <w:tcPr>
            <w:tcW w:w="1620" w:type="dxa"/>
            <w:shd w:val="clear" w:color="auto" w:fill="FFFFFF"/>
            <w:vAlign w:val="center"/>
          </w:tcPr>
          <w:p w:rsidR="001B468D" w:rsidRPr="00432449" w:rsidRDefault="001B468D" w:rsidP="001B468D">
            <w:pPr>
              <w:ind w:left="-108"/>
              <w:rPr>
                <w:sz w:val="20"/>
                <w:szCs w:val="20"/>
              </w:rPr>
            </w:pPr>
            <w:r w:rsidRPr="00432449">
              <w:rPr>
                <w:sz w:val="20"/>
                <w:szCs w:val="20"/>
              </w:rPr>
              <w:t>Самостоятельно составляют алгоритм деятельности при решении учебной задачи</w:t>
            </w:r>
          </w:p>
        </w:tc>
        <w:tc>
          <w:tcPr>
            <w:tcW w:w="1542" w:type="dxa"/>
            <w:gridSpan w:val="2"/>
            <w:shd w:val="clear" w:color="auto" w:fill="FFFFFF"/>
            <w:vAlign w:val="center"/>
          </w:tcPr>
          <w:p w:rsidR="001B468D" w:rsidRPr="00432449" w:rsidRDefault="001B468D" w:rsidP="001B468D">
            <w:pPr>
              <w:ind w:left="-108"/>
              <w:rPr>
                <w:sz w:val="20"/>
                <w:szCs w:val="20"/>
              </w:rPr>
            </w:pPr>
            <w:r w:rsidRPr="00432449">
              <w:rPr>
                <w:sz w:val="20"/>
                <w:szCs w:val="20"/>
              </w:rPr>
              <w:t>Своевременно оказывают необходимую взаимопомощь сверстникам</w:t>
            </w:r>
          </w:p>
        </w:tc>
      </w:tr>
      <w:tr w:rsidR="001B468D" w:rsidRPr="00432449" w:rsidTr="001B468D">
        <w:trPr>
          <w:trHeight w:val="277"/>
        </w:trPr>
        <w:tc>
          <w:tcPr>
            <w:tcW w:w="1277" w:type="dxa"/>
            <w:gridSpan w:val="3"/>
            <w:shd w:val="clear" w:color="auto" w:fill="FFFFFF"/>
            <w:vAlign w:val="center"/>
          </w:tcPr>
          <w:p w:rsidR="001B468D" w:rsidRPr="00432449" w:rsidRDefault="001B468D" w:rsidP="001B468D">
            <w:pPr>
              <w:ind w:left="-43" w:firstLine="43"/>
              <w:jc w:val="center"/>
              <w:rPr>
                <w:sz w:val="20"/>
                <w:szCs w:val="20"/>
              </w:rPr>
            </w:pPr>
            <w:r w:rsidRPr="00432449">
              <w:rPr>
                <w:color w:val="1F497D"/>
                <w:sz w:val="20"/>
                <w:szCs w:val="20"/>
              </w:rPr>
              <w:t>6</w:t>
            </w:r>
          </w:p>
        </w:tc>
        <w:tc>
          <w:tcPr>
            <w:tcW w:w="1417" w:type="dxa"/>
            <w:shd w:val="clear" w:color="auto" w:fill="FFFFFF"/>
            <w:vAlign w:val="center"/>
          </w:tcPr>
          <w:p w:rsidR="001B468D" w:rsidRPr="00432449" w:rsidRDefault="001B468D" w:rsidP="001B468D">
            <w:pPr>
              <w:ind w:right="-108"/>
              <w:rPr>
                <w:sz w:val="20"/>
                <w:szCs w:val="20"/>
              </w:rPr>
            </w:pPr>
            <w:r w:rsidRPr="00432449">
              <w:rPr>
                <w:sz w:val="20"/>
                <w:szCs w:val="20"/>
              </w:rPr>
              <w:t>Измерение углов</w:t>
            </w:r>
          </w:p>
        </w:tc>
        <w:tc>
          <w:tcPr>
            <w:tcW w:w="1620" w:type="dxa"/>
            <w:shd w:val="clear" w:color="auto" w:fill="FFFFFF"/>
            <w:vAlign w:val="center"/>
          </w:tcPr>
          <w:p w:rsidR="001B468D" w:rsidRPr="00432449" w:rsidRDefault="001B468D" w:rsidP="001B468D">
            <w:pPr>
              <w:jc w:val="center"/>
              <w:rPr>
                <w:sz w:val="20"/>
                <w:szCs w:val="20"/>
              </w:rPr>
            </w:pPr>
            <w:r w:rsidRPr="00432449">
              <w:rPr>
                <w:sz w:val="20"/>
                <w:szCs w:val="20"/>
              </w:rPr>
              <w:t>Организовать работу по формированию умений и навыков измерения углов</w:t>
            </w:r>
          </w:p>
        </w:tc>
        <w:tc>
          <w:tcPr>
            <w:tcW w:w="1620" w:type="dxa"/>
            <w:shd w:val="clear" w:color="auto" w:fill="FFFFFF"/>
            <w:vAlign w:val="center"/>
          </w:tcPr>
          <w:p w:rsidR="001B468D" w:rsidRPr="00432449" w:rsidRDefault="001B468D" w:rsidP="001B468D">
            <w:pPr>
              <w:jc w:val="center"/>
              <w:rPr>
                <w:sz w:val="20"/>
                <w:szCs w:val="20"/>
              </w:rPr>
            </w:pPr>
            <w:r w:rsidRPr="00432449">
              <w:rPr>
                <w:sz w:val="20"/>
                <w:szCs w:val="20"/>
              </w:rPr>
              <w:t>Уметь находить градусную меру угла</w:t>
            </w:r>
          </w:p>
        </w:tc>
        <w:tc>
          <w:tcPr>
            <w:tcW w:w="1800" w:type="dxa"/>
            <w:shd w:val="clear" w:color="auto" w:fill="FFFFFF"/>
            <w:vAlign w:val="center"/>
          </w:tcPr>
          <w:p w:rsidR="001B468D" w:rsidRPr="00432449" w:rsidRDefault="001B468D" w:rsidP="001B468D">
            <w:pPr>
              <w:rPr>
                <w:sz w:val="20"/>
                <w:szCs w:val="20"/>
              </w:rPr>
            </w:pPr>
            <w:r w:rsidRPr="00432449">
              <w:rPr>
                <w:sz w:val="20"/>
                <w:szCs w:val="20"/>
              </w:rPr>
              <w:t>Объясняют, какой угол называется прямым, тупым, острым, развернутым</w:t>
            </w:r>
          </w:p>
        </w:tc>
        <w:tc>
          <w:tcPr>
            <w:tcW w:w="1800" w:type="dxa"/>
            <w:gridSpan w:val="2"/>
            <w:shd w:val="clear" w:color="auto" w:fill="FFFFFF"/>
            <w:vAlign w:val="center"/>
          </w:tcPr>
          <w:p w:rsidR="001B468D" w:rsidRPr="00432449" w:rsidRDefault="001B468D" w:rsidP="001B468D">
            <w:pPr>
              <w:rPr>
                <w:sz w:val="20"/>
                <w:szCs w:val="20"/>
              </w:rPr>
            </w:pPr>
            <w:r w:rsidRPr="00432449">
              <w:rPr>
                <w:sz w:val="20"/>
                <w:szCs w:val="20"/>
              </w:rPr>
              <w:t xml:space="preserve">Находят градусную меру угла, используя свойство измерения углов </w:t>
            </w:r>
          </w:p>
        </w:tc>
        <w:tc>
          <w:tcPr>
            <w:tcW w:w="1620" w:type="dxa"/>
            <w:shd w:val="clear" w:color="auto" w:fill="FFFFFF"/>
            <w:vAlign w:val="center"/>
          </w:tcPr>
          <w:p w:rsidR="001B468D" w:rsidRPr="00432449" w:rsidRDefault="001B468D" w:rsidP="001B468D">
            <w:pPr>
              <w:rPr>
                <w:sz w:val="20"/>
                <w:szCs w:val="20"/>
              </w:rPr>
            </w:pPr>
            <w:r w:rsidRPr="00432449">
              <w:rPr>
                <w:sz w:val="20"/>
                <w:szCs w:val="20"/>
              </w:rPr>
              <w:t>Создают образ целостного мировоззрения при решении математических задач</w:t>
            </w:r>
          </w:p>
        </w:tc>
        <w:tc>
          <w:tcPr>
            <w:tcW w:w="1620" w:type="dxa"/>
            <w:gridSpan w:val="3"/>
            <w:shd w:val="clear" w:color="auto" w:fill="FFFFFF"/>
            <w:vAlign w:val="center"/>
          </w:tcPr>
          <w:p w:rsidR="001B468D" w:rsidRPr="00432449" w:rsidRDefault="001B468D" w:rsidP="001B468D">
            <w:pPr>
              <w:ind w:left="-108"/>
              <w:rPr>
                <w:sz w:val="20"/>
                <w:szCs w:val="20"/>
              </w:rPr>
            </w:pPr>
            <w:r w:rsidRPr="00432449">
              <w:rPr>
                <w:sz w:val="20"/>
                <w:szCs w:val="20"/>
              </w:rPr>
              <w:t>Обрабатывают информацию и передают ее устным, письменным и графическим способами</w:t>
            </w:r>
          </w:p>
        </w:tc>
        <w:tc>
          <w:tcPr>
            <w:tcW w:w="1620" w:type="dxa"/>
            <w:shd w:val="clear" w:color="auto" w:fill="FFFFFF"/>
            <w:vAlign w:val="center"/>
          </w:tcPr>
          <w:p w:rsidR="001B468D" w:rsidRPr="00432449" w:rsidRDefault="001B468D" w:rsidP="001B468D">
            <w:pPr>
              <w:ind w:left="-108"/>
              <w:rPr>
                <w:sz w:val="20"/>
                <w:szCs w:val="20"/>
              </w:rPr>
            </w:pPr>
            <w:r w:rsidRPr="00432449">
              <w:rPr>
                <w:sz w:val="20"/>
                <w:szCs w:val="20"/>
              </w:rPr>
              <w:t>Исследуют ситуации, требующие оценки действия в соответствии с поставленной задачей</w:t>
            </w:r>
          </w:p>
        </w:tc>
        <w:tc>
          <w:tcPr>
            <w:tcW w:w="1542" w:type="dxa"/>
            <w:gridSpan w:val="2"/>
            <w:shd w:val="clear" w:color="auto" w:fill="FFFFFF"/>
            <w:vAlign w:val="center"/>
          </w:tcPr>
          <w:p w:rsidR="001B468D" w:rsidRPr="00432449" w:rsidRDefault="001B468D" w:rsidP="001B468D">
            <w:pPr>
              <w:ind w:left="-108"/>
              <w:rPr>
                <w:sz w:val="20"/>
                <w:szCs w:val="20"/>
              </w:rPr>
            </w:pPr>
            <w:r w:rsidRPr="00432449">
              <w:rPr>
                <w:sz w:val="20"/>
                <w:szCs w:val="20"/>
              </w:rPr>
              <w:t>Своевременно оказывают необходимую взаимопомощь сверстникам</w:t>
            </w:r>
          </w:p>
        </w:tc>
      </w:tr>
      <w:tr w:rsidR="001B468D" w:rsidRPr="00432449" w:rsidTr="001B468D">
        <w:trPr>
          <w:cantSplit/>
          <w:trHeight w:val="1134"/>
        </w:trPr>
        <w:tc>
          <w:tcPr>
            <w:tcW w:w="1277" w:type="dxa"/>
            <w:gridSpan w:val="3"/>
            <w:shd w:val="clear" w:color="auto" w:fill="FFFFFF"/>
            <w:vAlign w:val="center"/>
          </w:tcPr>
          <w:p w:rsidR="001B468D" w:rsidRPr="00432449" w:rsidRDefault="001B468D" w:rsidP="001B468D">
            <w:pPr>
              <w:ind w:left="-43" w:firstLine="43"/>
              <w:jc w:val="center"/>
              <w:rPr>
                <w:sz w:val="20"/>
                <w:szCs w:val="20"/>
              </w:rPr>
            </w:pPr>
            <w:r w:rsidRPr="00432449">
              <w:rPr>
                <w:color w:val="1F497D"/>
                <w:sz w:val="20"/>
                <w:szCs w:val="20"/>
              </w:rPr>
              <w:lastRenderedPageBreak/>
              <w:t>7</w:t>
            </w:r>
          </w:p>
        </w:tc>
        <w:tc>
          <w:tcPr>
            <w:tcW w:w="1417" w:type="dxa"/>
            <w:shd w:val="clear" w:color="auto" w:fill="FFFFFF"/>
            <w:vAlign w:val="center"/>
          </w:tcPr>
          <w:p w:rsidR="001B468D" w:rsidRPr="00432449" w:rsidRDefault="001B468D" w:rsidP="001B468D">
            <w:pPr>
              <w:ind w:left="-108" w:right="-108"/>
              <w:rPr>
                <w:sz w:val="20"/>
                <w:szCs w:val="20"/>
              </w:rPr>
            </w:pPr>
            <w:r w:rsidRPr="00432449">
              <w:rPr>
                <w:sz w:val="20"/>
                <w:szCs w:val="20"/>
              </w:rPr>
              <w:t>Смежные и вертикальные углы</w:t>
            </w:r>
          </w:p>
        </w:tc>
        <w:tc>
          <w:tcPr>
            <w:tcW w:w="1620" w:type="dxa"/>
            <w:shd w:val="clear" w:color="auto" w:fill="FFFFFF"/>
            <w:vAlign w:val="center"/>
          </w:tcPr>
          <w:p w:rsidR="001B468D" w:rsidRPr="00432449" w:rsidRDefault="001B468D" w:rsidP="001B468D">
            <w:pPr>
              <w:jc w:val="center"/>
              <w:rPr>
                <w:sz w:val="20"/>
                <w:szCs w:val="20"/>
              </w:rPr>
            </w:pPr>
            <w:r w:rsidRPr="00432449">
              <w:rPr>
                <w:sz w:val="20"/>
                <w:szCs w:val="20"/>
              </w:rPr>
              <w:t>Организовать работу по формированию представления о смежных и вертикальных углах, их свойствах</w:t>
            </w:r>
          </w:p>
        </w:tc>
        <w:tc>
          <w:tcPr>
            <w:tcW w:w="1620" w:type="dxa"/>
            <w:shd w:val="clear" w:color="auto" w:fill="FFFFFF"/>
            <w:vAlign w:val="center"/>
          </w:tcPr>
          <w:p w:rsidR="001B468D" w:rsidRPr="00432449" w:rsidRDefault="001B468D" w:rsidP="001B468D">
            <w:pPr>
              <w:jc w:val="center"/>
              <w:rPr>
                <w:sz w:val="20"/>
                <w:szCs w:val="20"/>
              </w:rPr>
            </w:pPr>
            <w:r w:rsidRPr="00432449">
              <w:rPr>
                <w:sz w:val="20"/>
                <w:szCs w:val="20"/>
              </w:rPr>
              <w:t>Распознавать на чертежах и изображать вертикальные и смежные углы. Находить градусную меру вертикальных и смежных углов, используя их свойства</w:t>
            </w:r>
          </w:p>
        </w:tc>
        <w:tc>
          <w:tcPr>
            <w:tcW w:w="1800" w:type="dxa"/>
            <w:shd w:val="clear" w:color="auto" w:fill="FFFFFF"/>
            <w:vAlign w:val="center"/>
          </w:tcPr>
          <w:p w:rsidR="001B468D" w:rsidRPr="00432449" w:rsidRDefault="001B468D" w:rsidP="001B468D">
            <w:pPr>
              <w:rPr>
                <w:sz w:val="20"/>
                <w:szCs w:val="20"/>
              </w:rPr>
            </w:pPr>
            <w:r w:rsidRPr="00432449">
              <w:rPr>
                <w:sz w:val="20"/>
                <w:szCs w:val="20"/>
              </w:rPr>
              <w:t>Объясняют, какие углы называются смежными и какие вертикальными. Формулируют и обосновывают утверждения о свойствах смежных и вертикальных углов</w:t>
            </w:r>
          </w:p>
        </w:tc>
        <w:tc>
          <w:tcPr>
            <w:tcW w:w="1800" w:type="dxa"/>
            <w:gridSpan w:val="2"/>
            <w:shd w:val="clear" w:color="auto" w:fill="FFFFFF"/>
            <w:vAlign w:val="center"/>
          </w:tcPr>
          <w:p w:rsidR="001B468D" w:rsidRPr="00432449" w:rsidRDefault="001B468D" w:rsidP="001B468D">
            <w:pPr>
              <w:rPr>
                <w:sz w:val="20"/>
                <w:szCs w:val="20"/>
              </w:rPr>
            </w:pPr>
            <w:r w:rsidRPr="00432449">
              <w:rPr>
                <w:sz w:val="20"/>
                <w:szCs w:val="20"/>
              </w:rPr>
              <w:t>Работают с геометрическим текстом, проводят логические обоснования, доказательства математических утверждений</w:t>
            </w:r>
          </w:p>
        </w:tc>
        <w:tc>
          <w:tcPr>
            <w:tcW w:w="1620" w:type="dxa"/>
            <w:shd w:val="clear" w:color="auto" w:fill="FFFFFF"/>
            <w:vAlign w:val="center"/>
          </w:tcPr>
          <w:p w:rsidR="001B468D" w:rsidRPr="00432449" w:rsidRDefault="001B468D" w:rsidP="001B468D">
            <w:pPr>
              <w:rPr>
                <w:sz w:val="20"/>
                <w:szCs w:val="20"/>
              </w:rPr>
            </w:pPr>
            <w:r w:rsidRPr="00432449">
              <w:rPr>
                <w:sz w:val="20"/>
                <w:szCs w:val="20"/>
              </w:rPr>
              <w:t>Осознают роль ученика, осваивают личностный смысл учения</w:t>
            </w:r>
          </w:p>
        </w:tc>
        <w:tc>
          <w:tcPr>
            <w:tcW w:w="1620" w:type="dxa"/>
            <w:gridSpan w:val="3"/>
            <w:shd w:val="clear" w:color="auto" w:fill="FFFFFF"/>
            <w:vAlign w:val="center"/>
          </w:tcPr>
          <w:p w:rsidR="001B468D" w:rsidRPr="00432449" w:rsidRDefault="001B468D" w:rsidP="001B468D">
            <w:pPr>
              <w:ind w:left="-108"/>
              <w:rPr>
                <w:sz w:val="20"/>
                <w:szCs w:val="20"/>
              </w:rPr>
            </w:pPr>
            <w:r w:rsidRPr="00432449">
              <w:rPr>
                <w:sz w:val="20"/>
                <w:szCs w:val="20"/>
              </w:rPr>
              <w:t>Устанавливают аналогии для понимания закономерностей, используют их в решении задач</w:t>
            </w:r>
          </w:p>
        </w:tc>
        <w:tc>
          <w:tcPr>
            <w:tcW w:w="1620" w:type="dxa"/>
            <w:shd w:val="clear" w:color="auto" w:fill="FFFFFF"/>
            <w:vAlign w:val="center"/>
          </w:tcPr>
          <w:p w:rsidR="001B468D" w:rsidRPr="00432449" w:rsidRDefault="001B468D" w:rsidP="001B468D">
            <w:pPr>
              <w:ind w:left="-108"/>
              <w:rPr>
                <w:sz w:val="20"/>
                <w:szCs w:val="20"/>
              </w:rPr>
            </w:pPr>
            <w:r w:rsidRPr="00432449">
              <w:rPr>
                <w:sz w:val="20"/>
                <w:szCs w:val="20"/>
              </w:rPr>
              <w:t>Самостоятельно составляют алгоритм деятельности при решении учебной задачи</w:t>
            </w:r>
          </w:p>
        </w:tc>
        <w:tc>
          <w:tcPr>
            <w:tcW w:w="1542" w:type="dxa"/>
            <w:gridSpan w:val="2"/>
            <w:shd w:val="clear" w:color="auto" w:fill="FFFFFF"/>
            <w:vAlign w:val="center"/>
          </w:tcPr>
          <w:p w:rsidR="001B468D" w:rsidRPr="00432449" w:rsidRDefault="001B468D" w:rsidP="001B468D">
            <w:pPr>
              <w:ind w:left="-108"/>
              <w:rPr>
                <w:sz w:val="20"/>
                <w:szCs w:val="20"/>
              </w:rPr>
            </w:pPr>
            <w:r w:rsidRPr="00432449">
              <w:rPr>
                <w:sz w:val="20"/>
                <w:szCs w:val="20"/>
              </w:rPr>
              <w:t>Сотрудничают с одноклассниками при решении задач; умеют выслушать оппонента. Формулируют выводы</w:t>
            </w:r>
          </w:p>
        </w:tc>
      </w:tr>
      <w:tr w:rsidR="001B468D" w:rsidRPr="00432449" w:rsidTr="001B468D">
        <w:trPr>
          <w:trHeight w:val="277"/>
        </w:trPr>
        <w:tc>
          <w:tcPr>
            <w:tcW w:w="1277" w:type="dxa"/>
            <w:gridSpan w:val="3"/>
            <w:shd w:val="clear" w:color="auto" w:fill="FFFFFF"/>
            <w:vAlign w:val="center"/>
          </w:tcPr>
          <w:p w:rsidR="001B468D" w:rsidRPr="00432449" w:rsidRDefault="001B468D" w:rsidP="001B468D">
            <w:pPr>
              <w:ind w:left="-43" w:firstLine="43"/>
              <w:jc w:val="center"/>
              <w:rPr>
                <w:sz w:val="20"/>
                <w:szCs w:val="20"/>
              </w:rPr>
            </w:pPr>
            <w:r w:rsidRPr="00432449">
              <w:rPr>
                <w:color w:val="1F497D"/>
                <w:sz w:val="20"/>
                <w:szCs w:val="20"/>
              </w:rPr>
              <w:t>8</w:t>
            </w:r>
          </w:p>
        </w:tc>
        <w:tc>
          <w:tcPr>
            <w:tcW w:w="1417" w:type="dxa"/>
            <w:shd w:val="clear" w:color="auto" w:fill="FFFFFF"/>
            <w:vAlign w:val="center"/>
          </w:tcPr>
          <w:p w:rsidR="001B468D" w:rsidRPr="00432449" w:rsidRDefault="001B468D" w:rsidP="001B468D">
            <w:pPr>
              <w:ind w:right="-108"/>
              <w:rPr>
                <w:sz w:val="20"/>
                <w:szCs w:val="20"/>
              </w:rPr>
            </w:pPr>
            <w:proofErr w:type="spellStart"/>
            <w:r w:rsidRPr="00432449">
              <w:rPr>
                <w:sz w:val="20"/>
                <w:szCs w:val="20"/>
              </w:rPr>
              <w:t>Перпенди-кулярные</w:t>
            </w:r>
            <w:proofErr w:type="spellEnd"/>
            <w:r w:rsidRPr="00432449">
              <w:rPr>
                <w:sz w:val="20"/>
                <w:szCs w:val="20"/>
              </w:rPr>
              <w:t xml:space="preserve"> прямые</w:t>
            </w:r>
          </w:p>
        </w:tc>
        <w:tc>
          <w:tcPr>
            <w:tcW w:w="1620" w:type="dxa"/>
            <w:shd w:val="clear" w:color="auto" w:fill="FFFFFF"/>
            <w:vAlign w:val="center"/>
          </w:tcPr>
          <w:p w:rsidR="001B468D" w:rsidRPr="00432449" w:rsidRDefault="001B468D" w:rsidP="001B468D">
            <w:pPr>
              <w:jc w:val="center"/>
              <w:rPr>
                <w:sz w:val="20"/>
                <w:szCs w:val="20"/>
              </w:rPr>
            </w:pPr>
            <w:r w:rsidRPr="00432449">
              <w:rPr>
                <w:sz w:val="20"/>
                <w:szCs w:val="20"/>
              </w:rPr>
              <w:t xml:space="preserve">Организовать работу по формированию представления о </w:t>
            </w:r>
            <w:proofErr w:type="spellStart"/>
            <w:r w:rsidRPr="00432449">
              <w:rPr>
                <w:sz w:val="20"/>
                <w:szCs w:val="20"/>
              </w:rPr>
              <w:t>перпендикуляр-ных</w:t>
            </w:r>
            <w:proofErr w:type="spellEnd"/>
            <w:r w:rsidRPr="00432449">
              <w:rPr>
                <w:sz w:val="20"/>
                <w:szCs w:val="20"/>
              </w:rPr>
              <w:t xml:space="preserve"> прямых, их свойстве</w:t>
            </w:r>
          </w:p>
        </w:tc>
        <w:tc>
          <w:tcPr>
            <w:tcW w:w="1620" w:type="dxa"/>
            <w:shd w:val="clear" w:color="auto" w:fill="FFFFFF"/>
            <w:vAlign w:val="center"/>
          </w:tcPr>
          <w:p w:rsidR="001B468D" w:rsidRPr="00432449" w:rsidRDefault="001B468D" w:rsidP="001B468D">
            <w:pPr>
              <w:jc w:val="center"/>
              <w:rPr>
                <w:sz w:val="20"/>
                <w:szCs w:val="20"/>
              </w:rPr>
            </w:pPr>
            <w:r w:rsidRPr="00432449">
              <w:rPr>
                <w:sz w:val="20"/>
                <w:szCs w:val="20"/>
              </w:rPr>
              <w:t xml:space="preserve">Распознавать на чертежах и изображать </w:t>
            </w:r>
            <w:proofErr w:type="spellStart"/>
            <w:r w:rsidRPr="00432449">
              <w:rPr>
                <w:sz w:val="20"/>
                <w:szCs w:val="20"/>
              </w:rPr>
              <w:t>перпендикуляр-ные</w:t>
            </w:r>
            <w:proofErr w:type="spellEnd"/>
            <w:r w:rsidRPr="00432449">
              <w:rPr>
                <w:sz w:val="20"/>
                <w:szCs w:val="20"/>
              </w:rPr>
              <w:t xml:space="preserve"> прямые.</w:t>
            </w:r>
          </w:p>
        </w:tc>
        <w:tc>
          <w:tcPr>
            <w:tcW w:w="1800" w:type="dxa"/>
            <w:shd w:val="clear" w:color="auto" w:fill="FFFFFF"/>
            <w:vAlign w:val="center"/>
          </w:tcPr>
          <w:p w:rsidR="001B468D" w:rsidRPr="00432449" w:rsidRDefault="001B468D" w:rsidP="001B468D">
            <w:pPr>
              <w:rPr>
                <w:sz w:val="20"/>
                <w:szCs w:val="20"/>
              </w:rPr>
            </w:pPr>
            <w:r w:rsidRPr="00432449">
              <w:rPr>
                <w:sz w:val="20"/>
                <w:szCs w:val="20"/>
              </w:rPr>
              <w:t xml:space="preserve">Объясняют, какие прямые называются перпендикулярными. Формулируют и обосновывают утверждение о свойстве двух </w:t>
            </w:r>
            <w:proofErr w:type="spellStart"/>
            <w:r w:rsidRPr="00432449">
              <w:rPr>
                <w:sz w:val="20"/>
                <w:szCs w:val="20"/>
              </w:rPr>
              <w:t>перпендикуляр-ных</w:t>
            </w:r>
            <w:proofErr w:type="spellEnd"/>
            <w:r w:rsidRPr="00432449">
              <w:rPr>
                <w:sz w:val="20"/>
                <w:szCs w:val="20"/>
              </w:rPr>
              <w:t xml:space="preserve"> прямых к третьей</w:t>
            </w:r>
          </w:p>
        </w:tc>
        <w:tc>
          <w:tcPr>
            <w:tcW w:w="1800" w:type="dxa"/>
            <w:gridSpan w:val="2"/>
            <w:shd w:val="clear" w:color="auto" w:fill="FFFFFF"/>
            <w:vAlign w:val="center"/>
          </w:tcPr>
          <w:p w:rsidR="001B468D" w:rsidRPr="00432449" w:rsidRDefault="001B468D" w:rsidP="001B468D">
            <w:pPr>
              <w:rPr>
                <w:sz w:val="20"/>
                <w:szCs w:val="20"/>
              </w:rPr>
            </w:pPr>
            <w:r w:rsidRPr="00432449">
              <w:rPr>
                <w:sz w:val="20"/>
                <w:szCs w:val="20"/>
              </w:rPr>
              <w:t>Приобретают навык геометрических построений, применяют изученные понятия, методы для решения задач практического характера</w:t>
            </w:r>
          </w:p>
        </w:tc>
        <w:tc>
          <w:tcPr>
            <w:tcW w:w="1620" w:type="dxa"/>
            <w:shd w:val="clear" w:color="auto" w:fill="FFFFFF"/>
            <w:vAlign w:val="center"/>
          </w:tcPr>
          <w:p w:rsidR="001B468D" w:rsidRPr="00432449" w:rsidRDefault="001B468D" w:rsidP="001B468D">
            <w:pPr>
              <w:rPr>
                <w:sz w:val="20"/>
                <w:szCs w:val="20"/>
              </w:rPr>
            </w:pPr>
            <w:r w:rsidRPr="00432449">
              <w:rPr>
                <w:sz w:val="20"/>
                <w:szCs w:val="20"/>
              </w:rPr>
              <w:t>Осваивают культуру работы с учебником, поиска информации</w:t>
            </w:r>
          </w:p>
        </w:tc>
        <w:tc>
          <w:tcPr>
            <w:tcW w:w="1620" w:type="dxa"/>
            <w:gridSpan w:val="3"/>
            <w:shd w:val="clear" w:color="auto" w:fill="FFFFFF"/>
            <w:vAlign w:val="center"/>
          </w:tcPr>
          <w:p w:rsidR="001B468D" w:rsidRPr="00432449" w:rsidRDefault="001B468D" w:rsidP="001B468D">
            <w:pPr>
              <w:ind w:left="-108"/>
              <w:rPr>
                <w:sz w:val="20"/>
                <w:szCs w:val="20"/>
              </w:rPr>
            </w:pPr>
            <w:r w:rsidRPr="00432449">
              <w:rPr>
                <w:sz w:val="20"/>
                <w:szCs w:val="20"/>
              </w:rPr>
              <w:t>Находят в учебниках, в т.ч. используя ИКТ, достоверную информацию, необходимую для решения задач</w:t>
            </w:r>
          </w:p>
        </w:tc>
        <w:tc>
          <w:tcPr>
            <w:tcW w:w="1620" w:type="dxa"/>
            <w:shd w:val="clear" w:color="auto" w:fill="FFFFFF"/>
            <w:vAlign w:val="center"/>
          </w:tcPr>
          <w:p w:rsidR="001B468D" w:rsidRPr="00432449" w:rsidRDefault="001B468D" w:rsidP="001B468D">
            <w:pPr>
              <w:ind w:left="-108"/>
              <w:rPr>
                <w:sz w:val="20"/>
                <w:szCs w:val="20"/>
              </w:rPr>
            </w:pPr>
            <w:r w:rsidRPr="00432449">
              <w:rPr>
                <w:sz w:val="20"/>
                <w:szCs w:val="20"/>
              </w:rPr>
              <w:t>Исследуют ситуации, требующие оценки действия в соответствии с поставленной задачей</w:t>
            </w:r>
          </w:p>
        </w:tc>
        <w:tc>
          <w:tcPr>
            <w:tcW w:w="1542" w:type="dxa"/>
            <w:gridSpan w:val="2"/>
            <w:shd w:val="clear" w:color="auto" w:fill="FFFFFF"/>
            <w:vAlign w:val="center"/>
          </w:tcPr>
          <w:p w:rsidR="001B468D" w:rsidRPr="00432449" w:rsidRDefault="001B468D" w:rsidP="001B468D">
            <w:pPr>
              <w:ind w:left="-108"/>
              <w:rPr>
                <w:sz w:val="20"/>
                <w:szCs w:val="20"/>
              </w:rPr>
            </w:pPr>
            <w:r w:rsidRPr="00432449">
              <w:rPr>
                <w:sz w:val="20"/>
                <w:szCs w:val="20"/>
              </w:rPr>
              <w:t>Приводят аргументы в пользу своей точки зрения, подтверждают ее фактами</w:t>
            </w:r>
          </w:p>
        </w:tc>
      </w:tr>
      <w:tr w:rsidR="001B468D" w:rsidRPr="00432449" w:rsidTr="001B468D">
        <w:trPr>
          <w:trHeight w:val="277"/>
        </w:trPr>
        <w:tc>
          <w:tcPr>
            <w:tcW w:w="1277" w:type="dxa"/>
            <w:gridSpan w:val="3"/>
            <w:shd w:val="clear" w:color="auto" w:fill="FFFFFF"/>
            <w:vAlign w:val="center"/>
          </w:tcPr>
          <w:p w:rsidR="001B468D" w:rsidRPr="00432449" w:rsidRDefault="001B468D" w:rsidP="001B468D">
            <w:pPr>
              <w:ind w:left="-43" w:firstLine="43"/>
              <w:jc w:val="center"/>
              <w:rPr>
                <w:sz w:val="20"/>
                <w:szCs w:val="20"/>
              </w:rPr>
            </w:pPr>
            <w:r w:rsidRPr="00432449">
              <w:rPr>
                <w:color w:val="1F497D"/>
                <w:sz w:val="20"/>
                <w:szCs w:val="20"/>
              </w:rPr>
              <w:t>9</w:t>
            </w:r>
          </w:p>
        </w:tc>
        <w:tc>
          <w:tcPr>
            <w:tcW w:w="1417" w:type="dxa"/>
            <w:shd w:val="clear" w:color="auto" w:fill="FFFFFF"/>
            <w:vAlign w:val="center"/>
          </w:tcPr>
          <w:p w:rsidR="001B468D" w:rsidRPr="00432449" w:rsidRDefault="001B468D" w:rsidP="001B468D">
            <w:pPr>
              <w:ind w:left="-108" w:right="-108"/>
              <w:rPr>
                <w:sz w:val="20"/>
                <w:szCs w:val="20"/>
              </w:rPr>
            </w:pPr>
            <w:r w:rsidRPr="00432449">
              <w:rPr>
                <w:sz w:val="20"/>
                <w:szCs w:val="20"/>
              </w:rPr>
              <w:t>Решение задач по теме: «Начальные геометрические сведения»</w:t>
            </w:r>
          </w:p>
        </w:tc>
        <w:tc>
          <w:tcPr>
            <w:tcW w:w="1620" w:type="dxa"/>
            <w:shd w:val="clear" w:color="auto" w:fill="FFFFFF"/>
            <w:vAlign w:val="center"/>
          </w:tcPr>
          <w:p w:rsidR="001B468D" w:rsidRPr="00432449" w:rsidRDefault="001B468D" w:rsidP="001B468D">
            <w:pPr>
              <w:jc w:val="center"/>
              <w:rPr>
                <w:sz w:val="20"/>
                <w:szCs w:val="20"/>
              </w:rPr>
            </w:pPr>
            <w:r w:rsidRPr="00432449">
              <w:rPr>
                <w:sz w:val="20"/>
                <w:szCs w:val="20"/>
              </w:rPr>
              <w:t>Организовать работу по обобщению и систематизации знаний о свойствах измерения  длин отрезков, градусной меры угла</w:t>
            </w:r>
          </w:p>
        </w:tc>
        <w:tc>
          <w:tcPr>
            <w:tcW w:w="1620" w:type="dxa"/>
            <w:shd w:val="clear" w:color="auto" w:fill="FFFFFF"/>
            <w:vAlign w:val="center"/>
          </w:tcPr>
          <w:p w:rsidR="001B468D" w:rsidRPr="00432449" w:rsidRDefault="001B468D" w:rsidP="001B468D">
            <w:pPr>
              <w:jc w:val="center"/>
              <w:rPr>
                <w:sz w:val="20"/>
                <w:szCs w:val="20"/>
              </w:rPr>
            </w:pPr>
            <w:r w:rsidRPr="00432449">
              <w:rPr>
                <w:sz w:val="20"/>
                <w:szCs w:val="20"/>
              </w:rPr>
              <w:t xml:space="preserve">Обобщить и </w:t>
            </w:r>
            <w:proofErr w:type="spellStart"/>
            <w:r w:rsidRPr="00432449">
              <w:rPr>
                <w:sz w:val="20"/>
                <w:szCs w:val="20"/>
              </w:rPr>
              <w:t>систематизи-ровать</w:t>
            </w:r>
            <w:proofErr w:type="spellEnd"/>
            <w:r w:rsidRPr="00432449">
              <w:rPr>
                <w:sz w:val="20"/>
                <w:szCs w:val="20"/>
              </w:rPr>
              <w:t xml:space="preserve"> знания о свойствах измерения длин отрезков, градусной меры угла</w:t>
            </w:r>
          </w:p>
        </w:tc>
        <w:tc>
          <w:tcPr>
            <w:tcW w:w="1800" w:type="dxa"/>
            <w:shd w:val="clear" w:color="auto" w:fill="FFFFFF"/>
            <w:vAlign w:val="center"/>
          </w:tcPr>
          <w:p w:rsidR="001B468D" w:rsidRPr="00432449" w:rsidRDefault="001B468D" w:rsidP="001B468D">
            <w:pPr>
              <w:rPr>
                <w:sz w:val="20"/>
                <w:szCs w:val="20"/>
              </w:rPr>
            </w:pPr>
            <w:r w:rsidRPr="00432449">
              <w:rPr>
                <w:sz w:val="20"/>
                <w:szCs w:val="20"/>
              </w:rPr>
              <w:t>Изображают и распознают указанные простейшие фигуры на чертежах. Решают задачи, связанные с этими простейшими фигурами</w:t>
            </w:r>
          </w:p>
        </w:tc>
        <w:tc>
          <w:tcPr>
            <w:tcW w:w="1800" w:type="dxa"/>
            <w:gridSpan w:val="2"/>
            <w:shd w:val="clear" w:color="auto" w:fill="FFFFFF"/>
            <w:vAlign w:val="center"/>
          </w:tcPr>
          <w:p w:rsidR="001B468D" w:rsidRPr="00432449" w:rsidRDefault="001B468D" w:rsidP="001B468D">
            <w:pPr>
              <w:rPr>
                <w:sz w:val="20"/>
                <w:szCs w:val="20"/>
              </w:rPr>
            </w:pPr>
            <w:r w:rsidRPr="00432449">
              <w:rPr>
                <w:sz w:val="20"/>
                <w:szCs w:val="20"/>
              </w:rPr>
              <w:t>Используют свойства измерения отрезков и углов при решении задач на нахождение длины отрезка, градусной меры угла</w:t>
            </w:r>
          </w:p>
        </w:tc>
        <w:tc>
          <w:tcPr>
            <w:tcW w:w="1620" w:type="dxa"/>
            <w:shd w:val="clear" w:color="auto" w:fill="FFFFFF"/>
            <w:vAlign w:val="center"/>
          </w:tcPr>
          <w:p w:rsidR="001B468D" w:rsidRPr="00432449" w:rsidRDefault="001B468D" w:rsidP="001B468D">
            <w:pPr>
              <w:rPr>
                <w:sz w:val="20"/>
                <w:szCs w:val="20"/>
              </w:rPr>
            </w:pPr>
            <w:r w:rsidRPr="00432449">
              <w:rPr>
                <w:sz w:val="20"/>
                <w:szCs w:val="20"/>
              </w:rPr>
              <w:t>Проявляют познавательную активность, творчество</w:t>
            </w:r>
          </w:p>
        </w:tc>
        <w:tc>
          <w:tcPr>
            <w:tcW w:w="1620" w:type="dxa"/>
            <w:gridSpan w:val="3"/>
            <w:shd w:val="clear" w:color="auto" w:fill="FFFFFF"/>
            <w:vAlign w:val="center"/>
          </w:tcPr>
          <w:p w:rsidR="001B468D" w:rsidRPr="00432449" w:rsidRDefault="001B468D" w:rsidP="001B468D">
            <w:pPr>
              <w:ind w:left="-108"/>
              <w:rPr>
                <w:sz w:val="20"/>
                <w:szCs w:val="20"/>
              </w:rPr>
            </w:pPr>
            <w:r w:rsidRPr="00432449">
              <w:t>О</w:t>
            </w:r>
            <w:r w:rsidRPr="00432449">
              <w:rPr>
                <w:sz w:val="20"/>
                <w:szCs w:val="20"/>
              </w:rPr>
              <w:t>существляют сравнение, извлекают необходимую информацию, переформулируют условие, строят логическую цепочку</w:t>
            </w:r>
          </w:p>
        </w:tc>
        <w:tc>
          <w:tcPr>
            <w:tcW w:w="1620" w:type="dxa"/>
            <w:shd w:val="clear" w:color="auto" w:fill="FFFFFF"/>
            <w:vAlign w:val="center"/>
          </w:tcPr>
          <w:p w:rsidR="001B468D" w:rsidRPr="00432449" w:rsidRDefault="001B468D" w:rsidP="001B468D">
            <w:pPr>
              <w:ind w:left="-108"/>
              <w:rPr>
                <w:sz w:val="20"/>
                <w:szCs w:val="20"/>
              </w:rPr>
            </w:pPr>
            <w:r w:rsidRPr="00432449">
              <w:rPr>
                <w:sz w:val="20"/>
                <w:szCs w:val="20"/>
              </w:rPr>
              <w:t>Работая по плану, сверяют свои действия с целью, вносят корректировки</w:t>
            </w:r>
          </w:p>
        </w:tc>
        <w:tc>
          <w:tcPr>
            <w:tcW w:w="1542" w:type="dxa"/>
            <w:gridSpan w:val="2"/>
            <w:shd w:val="clear" w:color="auto" w:fill="FFFFFF"/>
            <w:vAlign w:val="center"/>
          </w:tcPr>
          <w:p w:rsidR="001B468D" w:rsidRPr="00432449" w:rsidRDefault="001B468D" w:rsidP="001B468D">
            <w:pPr>
              <w:ind w:left="-108"/>
              <w:rPr>
                <w:sz w:val="20"/>
                <w:szCs w:val="20"/>
              </w:rPr>
            </w:pPr>
            <w:r w:rsidRPr="00432449">
              <w:rPr>
                <w:sz w:val="20"/>
                <w:szCs w:val="20"/>
              </w:rPr>
              <w:t>Сотрудничают с одноклассниками при решении задач; умеют выслушать оппонента. Формулируют выводы</w:t>
            </w:r>
          </w:p>
        </w:tc>
      </w:tr>
      <w:tr w:rsidR="001B468D" w:rsidRPr="00432449" w:rsidTr="001B468D">
        <w:trPr>
          <w:trHeight w:val="277"/>
        </w:trPr>
        <w:tc>
          <w:tcPr>
            <w:tcW w:w="1277" w:type="dxa"/>
            <w:gridSpan w:val="3"/>
            <w:shd w:val="clear" w:color="auto" w:fill="FFFFFF"/>
            <w:vAlign w:val="center"/>
          </w:tcPr>
          <w:p w:rsidR="001B468D" w:rsidRPr="00432449" w:rsidRDefault="001B468D" w:rsidP="001B468D">
            <w:pPr>
              <w:ind w:left="-43" w:firstLine="43"/>
              <w:jc w:val="center"/>
              <w:rPr>
                <w:sz w:val="20"/>
                <w:szCs w:val="20"/>
              </w:rPr>
            </w:pPr>
            <w:r w:rsidRPr="00432449">
              <w:rPr>
                <w:color w:val="1F497D"/>
                <w:sz w:val="20"/>
                <w:szCs w:val="20"/>
              </w:rPr>
              <w:lastRenderedPageBreak/>
              <w:t>10</w:t>
            </w:r>
          </w:p>
        </w:tc>
        <w:tc>
          <w:tcPr>
            <w:tcW w:w="1417" w:type="dxa"/>
            <w:shd w:val="clear" w:color="auto" w:fill="FFFFFF"/>
            <w:vAlign w:val="center"/>
          </w:tcPr>
          <w:p w:rsidR="001B468D" w:rsidRPr="00432449" w:rsidRDefault="001B468D" w:rsidP="001B468D">
            <w:pPr>
              <w:ind w:left="-108" w:right="-108"/>
              <w:rPr>
                <w:b/>
                <w:color w:val="FF0000"/>
                <w:sz w:val="20"/>
                <w:szCs w:val="20"/>
              </w:rPr>
            </w:pPr>
            <w:r w:rsidRPr="00432449">
              <w:rPr>
                <w:b/>
                <w:color w:val="FF0000"/>
                <w:sz w:val="20"/>
                <w:szCs w:val="20"/>
              </w:rPr>
              <w:t xml:space="preserve">Контрольная работа №1 по теме: «Начальные </w:t>
            </w:r>
            <w:proofErr w:type="spellStart"/>
            <w:r w:rsidRPr="00432449">
              <w:rPr>
                <w:b/>
                <w:color w:val="FF0000"/>
                <w:sz w:val="20"/>
                <w:szCs w:val="20"/>
              </w:rPr>
              <w:t>геометричес-кие</w:t>
            </w:r>
            <w:proofErr w:type="spellEnd"/>
            <w:r w:rsidRPr="00432449">
              <w:rPr>
                <w:b/>
                <w:color w:val="FF0000"/>
                <w:sz w:val="20"/>
                <w:szCs w:val="20"/>
              </w:rPr>
              <w:t xml:space="preserve"> сведения»</w:t>
            </w:r>
          </w:p>
        </w:tc>
        <w:tc>
          <w:tcPr>
            <w:tcW w:w="1620" w:type="dxa"/>
            <w:shd w:val="clear" w:color="auto" w:fill="FFFFFF"/>
            <w:vAlign w:val="center"/>
          </w:tcPr>
          <w:p w:rsidR="001B468D" w:rsidRPr="00432449" w:rsidRDefault="001B468D" w:rsidP="001B468D">
            <w:pPr>
              <w:jc w:val="center"/>
              <w:rPr>
                <w:sz w:val="20"/>
                <w:szCs w:val="20"/>
              </w:rPr>
            </w:pPr>
            <w:proofErr w:type="spellStart"/>
            <w:r w:rsidRPr="00432449">
              <w:rPr>
                <w:sz w:val="20"/>
                <w:szCs w:val="20"/>
              </w:rPr>
              <w:t>Проконтроли-ровать</w:t>
            </w:r>
            <w:proofErr w:type="spellEnd"/>
            <w:r w:rsidRPr="00432449">
              <w:rPr>
                <w:sz w:val="20"/>
                <w:szCs w:val="20"/>
              </w:rPr>
              <w:t xml:space="preserve"> уровень достижения планируемых результатов по теме «Начальные геометрические сведения»</w:t>
            </w:r>
          </w:p>
        </w:tc>
        <w:tc>
          <w:tcPr>
            <w:tcW w:w="1620" w:type="dxa"/>
            <w:shd w:val="clear" w:color="auto" w:fill="FFFFFF"/>
            <w:vAlign w:val="center"/>
          </w:tcPr>
          <w:p w:rsidR="001B468D" w:rsidRPr="00432449" w:rsidRDefault="001B468D" w:rsidP="001B468D">
            <w:pPr>
              <w:jc w:val="center"/>
              <w:rPr>
                <w:sz w:val="20"/>
                <w:szCs w:val="20"/>
              </w:rPr>
            </w:pPr>
            <w:proofErr w:type="spellStart"/>
            <w:r w:rsidRPr="00432449">
              <w:rPr>
                <w:sz w:val="20"/>
                <w:szCs w:val="20"/>
              </w:rPr>
              <w:t>Продемонстри-ровать</w:t>
            </w:r>
            <w:proofErr w:type="spellEnd"/>
            <w:r w:rsidRPr="00432449">
              <w:rPr>
                <w:sz w:val="20"/>
                <w:szCs w:val="20"/>
              </w:rPr>
              <w:t xml:space="preserve"> уровень владения изученным материалом</w:t>
            </w:r>
          </w:p>
        </w:tc>
        <w:tc>
          <w:tcPr>
            <w:tcW w:w="1800" w:type="dxa"/>
            <w:shd w:val="clear" w:color="auto" w:fill="FFFFFF"/>
            <w:vAlign w:val="center"/>
          </w:tcPr>
          <w:p w:rsidR="001B468D" w:rsidRPr="00432449" w:rsidRDefault="001B468D" w:rsidP="001B468D">
            <w:pPr>
              <w:rPr>
                <w:sz w:val="18"/>
                <w:szCs w:val="18"/>
              </w:rPr>
            </w:pPr>
            <w:r w:rsidRPr="00432449">
              <w:rPr>
                <w:sz w:val="18"/>
                <w:szCs w:val="18"/>
              </w:rPr>
              <w:t>Распознают геометрические фигуры и их отношения. Решают задачи на вычисление длин отрезков градусных мер углов с необходимыми теоретическими обоснованиями</w:t>
            </w:r>
          </w:p>
        </w:tc>
        <w:tc>
          <w:tcPr>
            <w:tcW w:w="1800" w:type="dxa"/>
            <w:gridSpan w:val="2"/>
            <w:shd w:val="clear" w:color="auto" w:fill="FFFFFF"/>
            <w:vAlign w:val="center"/>
          </w:tcPr>
          <w:p w:rsidR="001B468D" w:rsidRPr="00432449" w:rsidRDefault="001B468D" w:rsidP="001B468D">
            <w:pPr>
              <w:rPr>
                <w:sz w:val="20"/>
                <w:szCs w:val="20"/>
              </w:rPr>
            </w:pPr>
            <w:r w:rsidRPr="00432449">
              <w:rPr>
                <w:sz w:val="20"/>
                <w:szCs w:val="20"/>
              </w:rPr>
              <w:t>Демонстрируют математические знания и умения при решении примеров и задач</w:t>
            </w:r>
          </w:p>
        </w:tc>
        <w:tc>
          <w:tcPr>
            <w:tcW w:w="1620" w:type="dxa"/>
            <w:shd w:val="clear" w:color="auto" w:fill="FFFFFF"/>
            <w:vAlign w:val="center"/>
          </w:tcPr>
          <w:p w:rsidR="001B468D" w:rsidRPr="00432449" w:rsidRDefault="001B468D" w:rsidP="001B468D">
            <w:pPr>
              <w:rPr>
                <w:sz w:val="20"/>
                <w:szCs w:val="20"/>
              </w:rPr>
            </w:pPr>
            <w:r w:rsidRPr="00432449">
              <w:rPr>
                <w:sz w:val="20"/>
                <w:szCs w:val="20"/>
              </w:rPr>
              <w:t>Адекватно оценивают результаты работы с помощью критериев оценки</w:t>
            </w:r>
          </w:p>
        </w:tc>
        <w:tc>
          <w:tcPr>
            <w:tcW w:w="1620" w:type="dxa"/>
            <w:gridSpan w:val="3"/>
            <w:shd w:val="clear" w:color="auto" w:fill="FFFFFF"/>
            <w:vAlign w:val="center"/>
          </w:tcPr>
          <w:p w:rsidR="001B468D" w:rsidRPr="00432449" w:rsidRDefault="001B468D" w:rsidP="001B468D">
            <w:pPr>
              <w:ind w:left="-108"/>
              <w:rPr>
                <w:sz w:val="20"/>
                <w:szCs w:val="20"/>
              </w:rPr>
            </w:pPr>
            <w:r w:rsidRPr="00432449">
              <w:rPr>
                <w:sz w:val="20"/>
                <w:szCs w:val="20"/>
              </w:rPr>
              <w:t>Применяют полученные знания  при решении различного вида задач</w:t>
            </w:r>
          </w:p>
        </w:tc>
        <w:tc>
          <w:tcPr>
            <w:tcW w:w="1620" w:type="dxa"/>
            <w:shd w:val="clear" w:color="auto" w:fill="FFFFFF"/>
            <w:vAlign w:val="center"/>
          </w:tcPr>
          <w:p w:rsidR="001B468D" w:rsidRPr="00432449" w:rsidRDefault="001B468D" w:rsidP="001B468D">
            <w:pPr>
              <w:ind w:left="-108"/>
              <w:rPr>
                <w:sz w:val="20"/>
                <w:szCs w:val="20"/>
              </w:rPr>
            </w:pPr>
            <w:r w:rsidRPr="00432449">
              <w:rPr>
                <w:sz w:val="20"/>
                <w:szCs w:val="20"/>
              </w:rPr>
              <w:t>Самостоятельно контролируют своё время и управляют им</w:t>
            </w:r>
          </w:p>
        </w:tc>
        <w:tc>
          <w:tcPr>
            <w:tcW w:w="1542" w:type="dxa"/>
            <w:gridSpan w:val="2"/>
            <w:shd w:val="clear" w:color="auto" w:fill="FFFFFF"/>
            <w:vAlign w:val="center"/>
          </w:tcPr>
          <w:p w:rsidR="001B468D" w:rsidRPr="00432449" w:rsidRDefault="001B468D" w:rsidP="001B468D">
            <w:pPr>
              <w:ind w:left="-108"/>
              <w:rPr>
                <w:sz w:val="20"/>
                <w:szCs w:val="20"/>
              </w:rPr>
            </w:pPr>
            <w:r w:rsidRPr="00432449">
              <w:rPr>
                <w:sz w:val="20"/>
                <w:szCs w:val="20"/>
              </w:rPr>
              <w:t>С достаточной полнотой и точностью выражают свои мысли посредством письменной речи</w:t>
            </w:r>
          </w:p>
        </w:tc>
      </w:tr>
      <w:tr w:rsidR="001B468D" w:rsidRPr="00432449" w:rsidTr="001B468D">
        <w:trPr>
          <w:trHeight w:val="277"/>
        </w:trPr>
        <w:tc>
          <w:tcPr>
            <w:tcW w:w="15936" w:type="dxa"/>
            <w:gridSpan w:val="16"/>
            <w:shd w:val="clear" w:color="auto" w:fill="FFFFFF"/>
            <w:vAlign w:val="center"/>
          </w:tcPr>
          <w:p w:rsidR="001B468D" w:rsidRPr="00432449" w:rsidRDefault="001B468D" w:rsidP="001B468D">
            <w:pPr>
              <w:ind w:left="-43" w:firstLine="43"/>
              <w:jc w:val="center"/>
              <w:rPr>
                <w:b/>
                <w:color w:val="1F497D"/>
                <w:sz w:val="24"/>
                <w:szCs w:val="24"/>
              </w:rPr>
            </w:pPr>
            <w:r w:rsidRPr="00432449">
              <w:rPr>
                <w:b/>
                <w:color w:val="1F497D"/>
                <w:sz w:val="24"/>
                <w:szCs w:val="24"/>
              </w:rPr>
              <w:t>Глава II. Треугольники (17 ч)</w:t>
            </w:r>
          </w:p>
        </w:tc>
      </w:tr>
      <w:tr w:rsidR="001B468D" w:rsidRPr="00432449" w:rsidTr="001B468D">
        <w:trPr>
          <w:trHeight w:val="277"/>
        </w:trPr>
        <w:tc>
          <w:tcPr>
            <w:tcW w:w="1277" w:type="dxa"/>
            <w:gridSpan w:val="3"/>
            <w:shd w:val="clear" w:color="auto" w:fill="FFFFFF"/>
            <w:vAlign w:val="center"/>
          </w:tcPr>
          <w:p w:rsidR="001B468D" w:rsidRPr="00432449" w:rsidRDefault="001B468D" w:rsidP="001B468D">
            <w:pPr>
              <w:ind w:left="-43" w:firstLine="43"/>
              <w:jc w:val="center"/>
              <w:rPr>
                <w:sz w:val="20"/>
                <w:szCs w:val="20"/>
              </w:rPr>
            </w:pPr>
            <w:r w:rsidRPr="00432449">
              <w:rPr>
                <w:color w:val="1F497D"/>
                <w:sz w:val="20"/>
                <w:szCs w:val="20"/>
              </w:rPr>
              <w:t>11</w:t>
            </w:r>
          </w:p>
        </w:tc>
        <w:tc>
          <w:tcPr>
            <w:tcW w:w="1417" w:type="dxa"/>
            <w:shd w:val="clear" w:color="auto" w:fill="FFFFFF"/>
            <w:vAlign w:val="center"/>
          </w:tcPr>
          <w:p w:rsidR="001B468D" w:rsidRPr="00432449" w:rsidRDefault="001B468D" w:rsidP="001B468D">
            <w:pPr>
              <w:rPr>
                <w:sz w:val="20"/>
                <w:szCs w:val="20"/>
              </w:rPr>
            </w:pPr>
            <w:proofErr w:type="spellStart"/>
            <w:r w:rsidRPr="00432449">
              <w:rPr>
                <w:sz w:val="20"/>
                <w:szCs w:val="20"/>
                <w:lang w:val="en-US"/>
              </w:rPr>
              <w:t>Треугольник</w:t>
            </w:r>
            <w:proofErr w:type="spellEnd"/>
          </w:p>
        </w:tc>
        <w:tc>
          <w:tcPr>
            <w:tcW w:w="1620" w:type="dxa"/>
            <w:shd w:val="clear" w:color="auto" w:fill="FFFFFF"/>
            <w:vAlign w:val="center"/>
          </w:tcPr>
          <w:p w:rsidR="001B468D" w:rsidRPr="00432449" w:rsidRDefault="001B468D" w:rsidP="001B468D">
            <w:pPr>
              <w:jc w:val="center"/>
              <w:rPr>
                <w:sz w:val="20"/>
                <w:szCs w:val="20"/>
              </w:rPr>
            </w:pPr>
            <w:r w:rsidRPr="00432449">
              <w:rPr>
                <w:sz w:val="20"/>
                <w:szCs w:val="20"/>
              </w:rPr>
              <w:t>Организовать работу по формированию представления о геометрической фигуре «треугольник», ее элементах</w:t>
            </w:r>
          </w:p>
        </w:tc>
        <w:tc>
          <w:tcPr>
            <w:tcW w:w="1620" w:type="dxa"/>
            <w:shd w:val="clear" w:color="auto" w:fill="FFFFFF"/>
            <w:vAlign w:val="center"/>
          </w:tcPr>
          <w:p w:rsidR="001B468D" w:rsidRPr="00432449" w:rsidRDefault="001B468D" w:rsidP="001B468D">
            <w:pPr>
              <w:jc w:val="center"/>
              <w:rPr>
                <w:sz w:val="20"/>
                <w:szCs w:val="20"/>
              </w:rPr>
            </w:pPr>
            <w:r w:rsidRPr="00432449">
              <w:rPr>
                <w:sz w:val="20"/>
                <w:szCs w:val="20"/>
              </w:rPr>
              <w:t>Иметь представление о геометрической фигуре «треугольник», ее элементах</w:t>
            </w:r>
          </w:p>
        </w:tc>
        <w:tc>
          <w:tcPr>
            <w:tcW w:w="1800" w:type="dxa"/>
            <w:shd w:val="clear" w:color="auto" w:fill="FFFFFF"/>
            <w:vAlign w:val="center"/>
          </w:tcPr>
          <w:p w:rsidR="001B468D" w:rsidRPr="00432449" w:rsidRDefault="001B468D" w:rsidP="001B468D">
            <w:pPr>
              <w:rPr>
                <w:sz w:val="20"/>
                <w:szCs w:val="20"/>
              </w:rPr>
            </w:pPr>
            <w:r w:rsidRPr="00432449">
              <w:rPr>
                <w:sz w:val="20"/>
                <w:szCs w:val="20"/>
              </w:rPr>
              <w:t>Объясняют, какая фигура называется треугольником, что такое вершины, стороны, углы и периметр треугольника</w:t>
            </w:r>
          </w:p>
        </w:tc>
        <w:tc>
          <w:tcPr>
            <w:tcW w:w="1800" w:type="dxa"/>
            <w:gridSpan w:val="2"/>
            <w:shd w:val="clear" w:color="auto" w:fill="FFFFFF"/>
            <w:vAlign w:val="center"/>
          </w:tcPr>
          <w:p w:rsidR="001B468D" w:rsidRPr="00432449" w:rsidRDefault="001B468D" w:rsidP="001B468D">
            <w:pPr>
              <w:rPr>
                <w:sz w:val="20"/>
                <w:szCs w:val="20"/>
              </w:rPr>
            </w:pPr>
            <w:r w:rsidRPr="00432449">
              <w:rPr>
                <w:sz w:val="20"/>
                <w:szCs w:val="20"/>
              </w:rPr>
              <w:t>Распознают и изображают на чертежах треугольники. Используют свойства измерения длин отрезков при решении задач на нахождение периметра треугольника</w:t>
            </w:r>
          </w:p>
        </w:tc>
        <w:tc>
          <w:tcPr>
            <w:tcW w:w="1620" w:type="dxa"/>
            <w:shd w:val="clear" w:color="auto" w:fill="FFFFFF"/>
            <w:vAlign w:val="center"/>
          </w:tcPr>
          <w:p w:rsidR="001B468D" w:rsidRPr="00432449" w:rsidRDefault="001B468D" w:rsidP="001B468D">
            <w:pPr>
              <w:rPr>
                <w:sz w:val="20"/>
                <w:szCs w:val="20"/>
              </w:rPr>
            </w:pPr>
            <w:r w:rsidRPr="00432449">
              <w:rPr>
                <w:sz w:val="20"/>
                <w:szCs w:val="20"/>
              </w:rPr>
              <w:t xml:space="preserve">Проявляют интерес к </w:t>
            </w:r>
            <w:proofErr w:type="spellStart"/>
            <w:r w:rsidRPr="00432449">
              <w:rPr>
                <w:sz w:val="20"/>
                <w:szCs w:val="20"/>
              </w:rPr>
              <w:t>креативной</w:t>
            </w:r>
            <w:proofErr w:type="spellEnd"/>
            <w:r w:rsidRPr="00432449">
              <w:rPr>
                <w:sz w:val="20"/>
                <w:szCs w:val="20"/>
              </w:rPr>
              <w:t xml:space="preserve"> деятельности, активности при подготовке иллюстраций изучаемых понятий </w:t>
            </w:r>
          </w:p>
        </w:tc>
        <w:tc>
          <w:tcPr>
            <w:tcW w:w="1620" w:type="dxa"/>
            <w:gridSpan w:val="3"/>
            <w:shd w:val="clear" w:color="auto" w:fill="FFFFFF"/>
            <w:vAlign w:val="center"/>
          </w:tcPr>
          <w:p w:rsidR="001B468D" w:rsidRPr="00432449" w:rsidRDefault="001B468D" w:rsidP="001B468D">
            <w:pPr>
              <w:keepLines/>
              <w:autoSpaceDE w:val="0"/>
              <w:autoSpaceDN w:val="0"/>
              <w:adjustRightInd w:val="0"/>
              <w:spacing w:line="200" w:lineRule="exact"/>
              <w:rPr>
                <w:sz w:val="20"/>
                <w:szCs w:val="20"/>
              </w:rPr>
            </w:pPr>
            <w:r w:rsidRPr="00432449">
              <w:rPr>
                <w:sz w:val="20"/>
                <w:szCs w:val="20"/>
              </w:rPr>
              <w:t>Восстанавливают предметную ситуацию, описанную в задаче, переформулируют условие, извлекать необходимую информацию</w:t>
            </w:r>
          </w:p>
        </w:tc>
        <w:tc>
          <w:tcPr>
            <w:tcW w:w="1620" w:type="dxa"/>
            <w:shd w:val="clear" w:color="auto" w:fill="FFFFFF"/>
            <w:vAlign w:val="center"/>
          </w:tcPr>
          <w:p w:rsidR="001B468D" w:rsidRPr="00432449" w:rsidRDefault="001B468D" w:rsidP="001B468D">
            <w:pPr>
              <w:keepLines/>
              <w:autoSpaceDE w:val="0"/>
              <w:autoSpaceDN w:val="0"/>
              <w:adjustRightInd w:val="0"/>
              <w:spacing w:line="200" w:lineRule="exact"/>
              <w:rPr>
                <w:sz w:val="20"/>
                <w:szCs w:val="20"/>
              </w:rPr>
            </w:pPr>
            <w:r w:rsidRPr="00432449">
              <w:rPr>
                <w:sz w:val="20"/>
                <w:szCs w:val="20"/>
              </w:rPr>
              <w:t>Оценивают степень и способы достижения цели в учебных ситуациях, исправляют ошибки с помощью учителя</w:t>
            </w:r>
          </w:p>
        </w:tc>
        <w:tc>
          <w:tcPr>
            <w:tcW w:w="1542" w:type="dxa"/>
            <w:gridSpan w:val="2"/>
            <w:shd w:val="clear" w:color="auto" w:fill="FFFFFF"/>
            <w:vAlign w:val="center"/>
          </w:tcPr>
          <w:p w:rsidR="001B468D" w:rsidRPr="00432449" w:rsidRDefault="001B468D" w:rsidP="001B468D">
            <w:pPr>
              <w:keepLines/>
              <w:autoSpaceDE w:val="0"/>
              <w:autoSpaceDN w:val="0"/>
              <w:adjustRightInd w:val="0"/>
              <w:spacing w:line="200" w:lineRule="exact"/>
              <w:rPr>
                <w:sz w:val="20"/>
                <w:szCs w:val="20"/>
              </w:rPr>
            </w:pPr>
            <w:r w:rsidRPr="00432449">
              <w:rPr>
                <w:sz w:val="20"/>
                <w:szCs w:val="20"/>
              </w:rPr>
              <w:t>Формулируют собственное мнение и позицию, задают вопросы, слушают собеседника</w:t>
            </w:r>
          </w:p>
        </w:tc>
      </w:tr>
      <w:tr w:rsidR="001B468D" w:rsidRPr="00432449" w:rsidTr="001B468D">
        <w:trPr>
          <w:trHeight w:val="277"/>
        </w:trPr>
        <w:tc>
          <w:tcPr>
            <w:tcW w:w="1277" w:type="dxa"/>
            <w:gridSpan w:val="3"/>
            <w:shd w:val="clear" w:color="auto" w:fill="FFFFFF"/>
            <w:vAlign w:val="center"/>
          </w:tcPr>
          <w:p w:rsidR="001B468D" w:rsidRPr="00432449" w:rsidRDefault="001B468D" w:rsidP="001B468D">
            <w:pPr>
              <w:ind w:left="-43" w:firstLine="43"/>
              <w:jc w:val="center"/>
              <w:rPr>
                <w:sz w:val="20"/>
                <w:szCs w:val="20"/>
              </w:rPr>
            </w:pPr>
            <w:r w:rsidRPr="00432449">
              <w:rPr>
                <w:color w:val="1F497D"/>
                <w:sz w:val="20"/>
                <w:szCs w:val="20"/>
              </w:rPr>
              <w:t>12</w:t>
            </w:r>
          </w:p>
        </w:tc>
        <w:tc>
          <w:tcPr>
            <w:tcW w:w="1417" w:type="dxa"/>
            <w:shd w:val="clear" w:color="auto" w:fill="FFFFFF"/>
            <w:vAlign w:val="center"/>
          </w:tcPr>
          <w:p w:rsidR="001B468D" w:rsidRPr="00432449" w:rsidRDefault="001B468D" w:rsidP="001B468D">
            <w:pPr>
              <w:rPr>
                <w:sz w:val="20"/>
                <w:szCs w:val="20"/>
              </w:rPr>
            </w:pPr>
            <w:r w:rsidRPr="00432449">
              <w:rPr>
                <w:sz w:val="20"/>
                <w:szCs w:val="20"/>
              </w:rPr>
              <w:t>Треугольник</w:t>
            </w:r>
          </w:p>
        </w:tc>
        <w:tc>
          <w:tcPr>
            <w:tcW w:w="1620" w:type="dxa"/>
            <w:shd w:val="clear" w:color="auto" w:fill="FFFFFF"/>
            <w:vAlign w:val="center"/>
          </w:tcPr>
          <w:p w:rsidR="001B468D" w:rsidRPr="00432449" w:rsidRDefault="001B468D" w:rsidP="001B468D">
            <w:pPr>
              <w:jc w:val="center"/>
              <w:rPr>
                <w:sz w:val="20"/>
                <w:szCs w:val="20"/>
              </w:rPr>
            </w:pPr>
            <w:r w:rsidRPr="00432449">
              <w:rPr>
                <w:sz w:val="20"/>
                <w:szCs w:val="20"/>
              </w:rPr>
              <w:t>Организовать работу по формированию умения распознавать и изображать на чертежах и рисунках треугольники</w:t>
            </w:r>
          </w:p>
        </w:tc>
        <w:tc>
          <w:tcPr>
            <w:tcW w:w="1620" w:type="dxa"/>
            <w:shd w:val="clear" w:color="auto" w:fill="FFFFFF"/>
            <w:vAlign w:val="center"/>
          </w:tcPr>
          <w:p w:rsidR="001B468D" w:rsidRPr="00432449" w:rsidRDefault="001B468D" w:rsidP="001B468D">
            <w:pPr>
              <w:jc w:val="center"/>
              <w:rPr>
                <w:sz w:val="20"/>
                <w:szCs w:val="20"/>
              </w:rPr>
            </w:pPr>
            <w:r w:rsidRPr="00432449">
              <w:rPr>
                <w:sz w:val="20"/>
                <w:szCs w:val="20"/>
              </w:rPr>
              <w:t>Уметь распознавать и изображать на чертежах и рисунках треугольники</w:t>
            </w:r>
          </w:p>
        </w:tc>
        <w:tc>
          <w:tcPr>
            <w:tcW w:w="1800" w:type="dxa"/>
            <w:shd w:val="clear" w:color="auto" w:fill="FFFFFF"/>
            <w:vAlign w:val="center"/>
          </w:tcPr>
          <w:p w:rsidR="001B468D" w:rsidRPr="00432449" w:rsidRDefault="001B468D" w:rsidP="001B468D">
            <w:pPr>
              <w:rPr>
                <w:sz w:val="20"/>
                <w:szCs w:val="20"/>
              </w:rPr>
            </w:pPr>
            <w:r w:rsidRPr="00432449">
              <w:rPr>
                <w:sz w:val="20"/>
                <w:szCs w:val="20"/>
              </w:rPr>
              <w:t>Объясняют, какие треугольники называются равными. Изображают и распознают на чертежах треугольники и их элементы</w:t>
            </w:r>
          </w:p>
        </w:tc>
        <w:tc>
          <w:tcPr>
            <w:tcW w:w="1800" w:type="dxa"/>
            <w:gridSpan w:val="2"/>
            <w:shd w:val="clear" w:color="auto" w:fill="FFFFFF"/>
            <w:vAlign w:val="center"/>
          </w:tcPr>
          <w:p w:rsidR="001B468D" w:rsidRPr="00432449" w:rsidRDefault="001B468D" w:rsidP="001B468D">
            <w:pPr>
              <w:rPr>
                <w:sz w:val="20"/>
                <w:szCs w:val="20"/>
              </w:rPr>
            </w:pPr>
            <w:r w:rsidRPr="00432449">
              <w:rPr>
                <w:sz w:val="20"/>
                <w:szCs w:val="20"/>
              </w:rPr>
              <w:t>Вычисляют элементы треугольников, используя свойства измерения длин  и градусной меры угла</w:t>
            </w:r>
          </w:p>
        </w:tc>
        <w:tc>
          <w:tcPr>
            <w:tcW w:w="1620" w:type="dxa"/>
            <w:shd w:val="clear" w:color="auto" w:fill="FFFFFF"/>
            <w:vAlign w:val="center"/>
          </w:tcPr>
          <w:p w:rsidR="001B468D" w:rsidRPr="00432449" w:rsidRDefault="001B468D" w:rsidP="001B468D">
            <w:pPr>
              <w:rPr>
                <w:sz w:val="20"/>
                <w:szCs w:val="20"/>
              </w:rPr>
            </w:pPr>
            <w:r w:rsidRPr="00432449">
              <w:rPr>
                <w:sz w:val="20"/>
                <w:szCs w:val="20"/>
              </w:rPr>
              <w:t>Демонстрируют мотивацию к познавательной деятельности</w:t>
            </w:r>
          </w:p>
        </w:tc>
        <w:tc>
          <w:tcPr>
            <w:tcW w:w="1620" w:type="dxa"/>
            <w:gridSpan w:val="3"/>
            <w:shd w:val="clear" w:color="auto" w:fill="FFFFFF"/>
            <w:vAlign w:val="center"/>
          </w:tcPr>
          <w:p w:rsidR="001B468D" w:rsidRPr="00432449" w:rsidRDefault="001B468D" w:rsidP="001B468D">
            <w:pPr>
              <w:keepLines/>
              <w:autoSpaceDE w:val="0"/>
              <w:autoSpaceDN w:val="0"/>
              <w:adjustRightInd w:val="0"/>
              <w:spacing w:line="200" w:lineRule="exact"/>
              <w:rPr>
                <w:sz w:val="20"/>
                <w:szCs w:val="20"/>
              </w:rPr>
            </w:pPr>
            <w:r w:rsidRPr="00432449">
              <w:rPr>
                <w:sz w:val="20"/>
                <w:szCs w:val="20"/>
              </w:rPr>
              <w:t>Обрабатывают информацию и передают ее устным, письменным, графическим и символьным способами</w:t>
            </w:r>
          </w:p>
        </w:tc>
        <w:tc>
          <w:tcPr>
            <w:tcW w:w="1620" w:type="dxa"/>
            <w:shd w:val="clear" w:color="auto" w:fill="FFFFFF"/>
            <w:vAlign w:val="center"/>
          </w:tcPr>
          <w:p w:rsidR="001B468D" w:rsidRPr="00432449" w:rsidRDefault="001B468D" w:rsidP="001B468D">
            <w:pPr>
              <w:keepLines/>
              <w:autoSpaceDE w:val="0"/>
              <w:autoSpaceDN w:val="0"/>
              <w:adjustRightInd w:val="0"/>
              <w:spacing w:line="200" w:lineRule="exact"/>
              <w:rPr>
                <w:sz w:val="20"/>
                <w:szCs w:val="20"/>
              </w:rPr>
            </w:pPr>
            <w:r w:rsidRPr="00432449">
              <w:rPr>
                <w:sz w:val="20"/>
                <w:szCs w:val="20"/>
              </w:rPr>
              <w:t>Критически оценивают полученный ответ, осуществляют самоконтроль, проверяя ответ на соответствие условию</w:t>
            </w:r>
          </w:p>
        </w:tc>
        <w:tc>
          <w:tcPr>
            <w:tcW w:w="1542" w:type="dxa"/>
            <w:gridSpan w:val="2"/>
            <w:shd w:val="clear" w:color="auto" w:fill="FFFFFF"/>
            <w:vAlign w:val="center"/>
          </w:tcPr>
          <w:p w:rsidR="001B468D" w:rsidRPr="00432449" w:rsidRDefault="001B468D" w:rsidP="001B468D">
            <w:pPr>
              <w:keepLines/>
              <w:autoSpaceDE w:val="0"/>
              <w:autoSpaceDN w:val="0"/>
              <w:adjustRightInd w:val="0"/>
              <w:spacing w:line="200" w:lineRule="exact"/>
              <w:rPr>
                <w:sz w:val="20"/>
                <w:szCs w:val="20"/>
              </w:rPr>
            </w:pPr>
            <w:r w:rsidRPr="00432449">
              <w:rPr>
                <w:sz w:val="20"/>
                <w:szCs w:val="20"/>
              </w:rPr>
              <w:t>Проектируют и формируют учебное сотрудничество с учителем и сверстниками</w:t>
            </w:r>
          </w:p>
        </w:tc>
      </w:tr>
      <w:tr w:rsidR="001B468D" w:rsidRPr="00432449" w:rsidTr="001B468D">
        <w:trPr>
          <w:trHeight w:val="277"/>
        </w:trPr>
        <w:tc>
          <w:tcPr>
            <w:tcW w:w="1277" w:type="dxa"/>
            <w:gridSpan w:val="3"/>
            <w:shd w:val="clear" w:color="auto" w:fill="FFFFFF"/>
            <w:vAlign w:val="center"/>
          </w:tcPr>
          <w:p w:rsidR="001B468D" w:rsidRPr="00432449" w:rsidRDefault="001B468D" w:rsidP="001B468D">
            <w:pPr>
              <w:ind w:left="-43" w:firstLine="43"/>
              <w:jc w:val="center"/>
              <w:rPr>
                <w:sz w:val="20"/>
                <w:szCs w:val="20"/>
              </w:rPr>
            </w:pPr>
            <w:r w:rsidRPr="00432449">
              <w:rPr>
                <w:color w:val="1F497D"/>
                <w:sz w:val="20"/>
                <w:szCs w:val="20"/>
              </w:rPr>
              <w:t>13</w:t>
            </w:r>
          </w:p>
        </w:tc>
        <w:tc>
          <w:tcPr>
            <w:tcW w:w="1417" w:type="dxa"/>
            <w:shd w:val="clear" w:color="auto" w:fill="FFFFFF"/>
            <w:vAlign w:val="center"/>
          </w:tcPr>
          <w:p w:rsidR="001B468D" w:rsidRPr="00432449" w:rsidRDefault="001B468D" w:rsidP="001B468D">
            <w:pPr>
              <w:rPr>
                <w:sz w:val="20"/>
                <w:szCs w:val="20"/>
              </w:rPr>
            </w:pPr>
            <w:r w:rsidRPr="00432449">
              <w:rPr>
                <w:sz w:val="20"/>
                <w:szCs w:val="20"/>
              </w:rPr>
              <w:t xml:space="preserve">Первый признак </w:t>
            </w:r>
            <w:r w:rsidRPr="00432449">
              <w:rPr>
                <w:sz w:val="20"/>
                <w:szCs w:val="20"/>
              </w:rPr>
              <w:lastRenderedPageBreak/>
              <w:t xml:space="preserve">равенства </w:t>
            </w:r>
            <w:proofErr w:type="spellStart"/>
            <w:r w:rsidRPr="00432449">
              <w:rPr>
                <w:sz w:val="20"/>
                <w:szCs w:val="20"/>
              </w:rPr>
              <w:t>треуголь-ников</w:t>
            </w:r>
            <w:proofErr w:type="spellEnd"/>
          </w:p>
        </w:tc>
        <w:tc>
          <w:tcPr>
            <w:tcW w:w="1620" w:type="dxa"/>
            <w:shd w:val="clear" w:color="auto" w:fill="FFFFFF"/>
            <w:vAlign w:val="center"/>
          </w:tcPr>
          <w:p w:rsidR="001B468D" w:rsidRPr="00432449" w:rsidRDefault="001B468D" w:rsidP="001B468D">
            <w:pPr>
              <w:jc w:val="center"/>
              <w:rPr>
                <w:sz w:val="20"/>
                <w:szCs w:val="20"/>
              </w:rPr>
            </w:pPr>
            <w:r w:rsidRPr="00432449">
              <w:rPr>
                <w:sz w:val="20"/>
                <w:szCs w:val="20"/>
              </w:rPr>
              <w:lastRenderedPageBreak/>
              <w:t xml:space="preserve">Создать условия для усвоения </w:t>
            </w:r>
            <w:r w:rsidRPr="00432449">
              <w:rPr>
                <w:sz w:val="20"/>
                <w:szCs w:val="20"/>
              </w:rPr>
              <w:lastRenderedPageBreak/>
              <w:t>теоремы-признака равенства треугольников (Первый признак)</w:t>
            </w:r>
          </w:p>
        </w:tc>
        <w:tc>
          <w:tcPr>
            <w:tcW w:w="1620" w:type="dxa"/>
            <w:shd w:val="clear" w:color="auto" w:fill="FFFFFF"/>
            <w:vAlign w:val="center"/>
          </w:tcPr>
          <w:p w:rsidR="001B468D" w:rsidRPr="00432449" w:rsidRDefault="001B468D" w:rsidP="001B468D">
            <w:pPr>
              <w:jc w:val="center"/>
              <w:rPr>
                <w:sz w:val="19"/>
                <w:szCs w:val="19"/>
              </w:rPr>
            </w:pPr>
            <w:r w:rsidRPr="00432449">
              <w:rPr>
                <w:sz w:val="19"/>
                <w:szCs w:val="19"/>
              </w:rPr>
              <w:lastRenderedPageBreak/>
              <w:t xml:space="preserve">Сформулировать и доказать </w:t>
            </w:r>
            <w:r w:rsidRPr="00432449">
              <w:rPr>
                <w:sz w:val="19"/>
                <w:szCs w:val="19"/>
              </w:rPr>
              <w:lastRenderedPageBreak/>
              <w:t>первый признак равенства треугольников</w:t>
            </w:r>
          </w:p>
        </w:tc>
        <w:tc>
          <w:tcPr>
            <w:tcW w:w="1800" w:type="dxa"/>
            <w:shd w:val="clear" w:color="auto" w:fill="FFFFFF"/>
            <w:vAlign w:val="center"/>
          </w:tcPr>
          <w:p w:rsidR="001B468D" w:rsidRPr="00432449" w:rsidRDefault="001B468D" w:rsidP="001B468D">
            <w:pPr>
              <w:rPr>
                <w:sz w:val="20"/>
                <w:szCs w:val="20"/>
              </w:rPr>
            </w:pPr>
            <w:r w:rsidRPr="00432449">
              <w:rPr>
                <w:sz w:val="20"/>
                <w:szCs w:val="20"/>
              </w:rPr>
              <w:lastRenderedPageBreak/>
              <w:t xml:space="preserve">Объясняют что такое теорема и </w:t>
            </w:r>
            <w:r w:rsidRPr="00432449">
              <w:rPr>
                <w:sz w:val="20"/>
                <w:szCs w:val="20"/>
              </w:rPr>
              <w:lastRenderedPageBreak/>
              <w:t xml:space="preserve">доказательство. Формулируют и доказывают первый признак равенства треугольников </w:t>
            </w:r>
          </w:p>
        </w:tc>
        <w:tc>
          <w:tcPr>
            <w:tcW w:w="1800" w:type="dxa"/>
            <w:gridSpan w:val="2"/>
            <w:shd w:val="clear" w:color="auto" w:fill="FFFFFF"/>
            <w:vAlign w:val="center"/>
          </w:tcPr>
          <w:p w:rsidR="001B468D" w:rsidRPr="00432449" w:rsidRDefault="001B468D" w:rsidP="001B468D">
            <w:pPr>
              <w:rPr>
                <w:sz w:val="20"/>
                <w:szCs w:val="20"/>
              </w:rPr>
            </w:pPr>
            <w:r w:rsidRPr="00432449">
              <w:rPr>
                <w:sz w:val="20"/>
                <w:szCs w:val="20"/>
              </w:rPr>
              <w:lastRenderedPageBreak/>
              <w:t xml:space="preserve">Используют свойства и </w:t>
            </w:r>
            <w:r w:rsidRPr="00432449">
              <w:rPr>
                <w:sz w:val="20"/>
                <w:szCs w:val="20"/>
              </w:rPr>
              <w:lastRenderedPageBreak/>
              <w:t xml:space="preserve">признаки фигур, а также их отношения при решении задач на доказательство </w:t>
            </w:r>
          </w:p>
        </w:tc>
        <w:tc>
          <w:tcPr>
            <w:tcW w:w="1620" w:type="dxa"/>
            <w:shd w:val="clear" w:color="auto" w:fill="FFFFFF"/>
            <w:vAlign w:val="center"/>
          </w:tcPr>
          <w:p w:rsidR="001B468D" w:rsidRPr="00432449" w:rsidRDefault="001B468D" w:rsidP="001B468D">
            <w:pPr>
              <w:rPr>
                <w:sz w:val="20"/>
                <w:szCs w:val="20"/>
              </w:rPr>
            </w:pPr>
            <w:r w:rsidRPr="00432449">
              <w:rPr>
                <w:sz w:val="20"/>
                <w:szCs w:val="20"/>
              </w:rPr>
              <w:lastRenderedPageBreak/>
              <w:t xml:space="preserve">Осознают роль ученика, </w:t>
            </w:r>
            <w:r w:rsidRPr="00432449">
              <w:rPr>
                <w:sz w:val="20"/>
                <w:szCs w:val="20"/>
              </w:rPr>
              <w:lastRenderedPageBreak/>
              <w:t>осваивают личностный смысл учения</w:t>
            </w:r>
          </w:p>
        </w:tc>
        <w:tc>
          <w:tcPr>
            <w:tcW w:w="1620" w:type="dxa"/>
            <w:gridSpan w:val="3"/>
            <w:shd w:val="clear" w:color="auto" w:fill="FFFFFF"/>
            <w:vAlign w:val="center"/>
          </w:tcPr>
          <w:p w:rsidR="001B468D" w:rsidRPr="00432449" w:rsidRDefault="001B468D" w:rsidP="001B468D">
            <w:pPr>
              <w:keepLines/>
              <w:autoSpaceDE w:val="0"/>
              <w:autoSpaceDN w:val="0"/>
              <w:adjustRightInd w:val="0"/>
              <w:spacing w:line="200" w:lineRule="exact"/>
              <w:rPr>
                <w:sz w:val="20"/>
                <w:szCs w:val="20"/>
              </w:rPr>
            </w:pPr>
            <w:r w:rsidRPr="00432449">
              <w:rPr>
                <w:sz w:val="20"/>
                <w:szCs w:val="20"/>
              </w:rPr>
              <w:lastRenderedPageBreak/>
              <w:t xml:space="preserve">Устанавливают аналогии для </w:t>
            </w:r>
            <w:r w:rsidRPr="00432449">
              <w:rPr>
                <w:sz w:val="20"/>
                <w:szCs w:val="20"/>
              </w:rPr>
              <w:lastRenderedPageBreak/>
              <w:t>понимания закономерностей, используют их в решении задач</w:t>
            </w:r>
          </w:p>
        </w:tc>
        <w:tc>
          <w:tcPr>
            <w:tcW w:w="1620" w:type="dxa"/>
            <w:shd w:val="clear" w:color="auto" w:fill="FFFFFF"/>
            <w:vAlign w:val="center"/>
          </w:tcPr>
          <w:p w:rsidR="001B468D" w:rsidRPr="00432449" w:rsidRDefault="001B468D" w:rsidP="001B468D">
            <w:pPr>
              <w:keepLines/>
              <w:autoSpaceDE w:val="0"/>
              <w:autoSpaceDN w:val="0"/>
              <w:adjustRightInd w:val="0"/>
              <w:spacing w:line="200" w:lineRule="exact"/>
              <w:rPr>
                <w:sz w:val="20"/>
                <w:szCs w:val="20"/>
              </w:rPr>
            </w:pPr>
            <w:r w:rsidRPr="00432449">
              <w:rPr>
                <w:sz w:val="20"/>
                <w:szCs w:val="20"/>
              </w:rPr>
              <w:lastRenderedPageBreak/>
              <w:t xml:space="preserve">Исследуют ситуации, </w:t>
            </w:r>
            <w:r w:rsidRPr="00432449">
              <w:rPr>
                <w:sz w:val="20"/>
                <w:szCs w:val="20"/>
              </w:rPr>
              <w:lastRenderedPageBreak/>
              <w:t>требующие оценки действия в соответствии с поставленной задачей</w:t>
            </w:r>
          </w:p>
        </w:tc>
        <w:tc>
          <w:tcPr>
            <w:tcW w:w="1542" w:type="dxa"/>
            <w:gridSpan w:val="2"/>
            <w:shd w:val="clear" w:color="auto" w:fill="FFFFFF"/>
            <w:vAlign w:val="center"/>
          </w:tcPr>
          <w:p w:rsidR="001B468D" w:rsidRPr="00432449" w:rsidRDefault="001B468D" w:rsidP="001B468D">
            <w:pPr>
              <w:keepLines/>
              <w:autoSpaceDE w:val="0"/>
              <w:autoSpaceDN w:val="0"/>
              <w:adjustRightInd w:val="0"/>
              <w:spacing w:line="200" w:lineRule="exact"/>
              <w:rPr>
                <w:sz w:val="20"/>
                <w:szCs w:val="20"/>
              </w:rPr>
            </w:pPr>
            <w:r w:rsidRPr="00432449">
              <w:rPr>
                <w:sz w:val="20"/>
                <w:szCs w:val="20"/>
              </w:rPr>
              <w:lastRenderedPageBreak/>
              <w:t xml:space="preserve">Отстаивают свою точку </w:t>
            </w:r>
            <w:r w:rsidRPr="00432449">
              <w:rPr>
                <w:sz w:val="20"/>
                <w:szCs w:val="20"/>
              </w:rPr>
              <w:lastRenderedPageBreak/>
              <w:t>зрения, подтверждают фактами</w:t>
            </w:r>
          </w:p>
        </w:tc>
      </w:tr>
      <w:tr w:rsidR="001B468D" w:rsidRPr="00432449" w:rsidTr="001B468D">
        <w:trPr>
          <w:trHeight w:val="277"/>
        </w:trPr>
        <w:tc>
          <w:tcPr>
            <w:tcW w:w="1277" w:type="dxa"/>
            <w:gridSpan w:val="3"/>
            <w:shd w:val="clear" w:color="auto" w:fill="FFFFFF"/>
            <w:vAlign w:val="center"/>
          </w:tcPr>
          <w:p w:rsidR="001B468D" w:rsidRPr="00432449" w:rsidRDefault="001B468D" w:rsidP="001B468D">
            <w:pPr>
              <w:ind w:left="-43" w:firstLine="43"/>
              <w:jc w:val="center"/>
              <w:rPr>
                <w:sz w:val="20"/>
                <w:szCs w:val="20"/>
              </w:rPr>
            </w:pPr>
            <w:r w:rsidRPr="00432449">
              <w:rPr>
                <w:color w:val="1F497D"/>
                <w:sz w:val="20"/>
                <w:szCs w:val="20"/>
              </w:rPr>
              <w:lastRenderedPageBreak/>
              <w:t>14</w:t>
            </w:r>
          </w:p>
        </w:tc>
        <w:tc>
          <w:tcPr>
            <w:tcW w:w="1417" w:type="dxa"/>
            <w:shd w:val="clear" w:color="auto" w:fill="FFFFFF"/>
            <w:vAlign w:val="center"/>
          </w:tcPr>
          <w:p w:rsidR="001B468D" w:rsidRPr="00432449" w:rsidRDefault="001B468D" w:rsidP="001B468D">
            <w:pPr>
              <w:rPr>
                <w:sz w:val="20"/>
                <w:szCs w:val="20"/>
              </w:rPr>
            </w:pPr>
            <w:proofErr w:type="spellStart"/>
            <w:r w:rsidRPr="00432449">
              <w:rPr>
                <w:sz w:val="20"/>
                <w:szCs w:val="20"/>
              </w:rPr>
              <w:t>Перпенди-куляр</w:t>
            </w:r>
            <w:proofErr w:type="spellEnd"/>
            <w:r w:rsidRPr="00432449">
              <w:rPr>
                <w:sz w:val="20"/>
                <w:szCs w:val="20"/>
              </w:rPr>
              <w:t xml:space="preserve"> к прямой</w:t>
            </w:r>
          </w:p>
        </w:tc>
        <w:tc>
          <w:tcPr>
            <w:tcW w:w="1620" w:type="dxa"/>
            <w:shd w:val="clear" w:color="auto" w:fill="FFFFFF"/>
            <w:vAlign w:val="center"/>
          </w:tcPr>
          <w:p w:rsidR="001B468D" w:rsidRPr="00432449" w:rsidRDefault="001B468D" w:rsidP="001B468D">
            <w:pPr>
              <w:jc w:val="center"/>
              <w:rPr>
                <w:sz w:val="20"/>
                <w:szCs w:val="20"/>
              </w:rPr>
            </w:pPr>
            <w:r w:rsidRPr="00432449">
              <w:rPr>
                <w:sz w:val="20"/>
                <w:szCs w:val="20"/>
              </w:rPr>
              <w:t>Организовать работу по формированию представления о перпендикуляре к прямой, его основании; усвоению теоремы о перпендикуляре к прямой</w:t>
            </w:r>
          </w:p>
        </w:tc>
        <w:tc>
          <w:tcPr>
            <w:tcW w:w="1620" w:type="dxa"/>
            <w:shd w:val="clear" w:color="auto" w:fill="FFFFFF"/>
            <w:vAlign w:val="center"/>
          </w:tcPr>
          <w:p w:rsidR="001B468D" w:rsidRPr="00432449" w:rsidRDefault="001B468D" w:rsidP="001B468D">
            <w:pPr>
              <w:jc w:val="center"/>
              <w:rPr>
                <w:sz w:val="19"/>
                <w:szCs w:val="19"/>
              </w:rPr>
            </w:pPr>
            <w:r w:rsidRPr="00432449">
              <w:rPr>
                <w:sz w:val="19"/>
                <w:szCs w:val="19"/>
              </w:rPr>
              <w:t>Иметь представление о перпендикуляре к прямой. Сформулировать и доказать теорему о перпендикуляре к прямой</w:t>
            </w:r>
          </w:p>
        </w:tc>
        <w:tc>
          <w:tcPr>
            <w:tcW w:w="1800" w:type="dxa"/>
            <w:shd w:val="clear" w:color="auto" w:fill="FFFFFF"/>
            <w:vAlign w:val="center"/>
          </w:tcPr>
          <w:p w:rsidR="001B468D" w:rsidRPr="00432449" w:rsidRDefault="001B468D" w:rsidP="001B468D">
            <w:pPr>
              <w:rPr>
                <w:sz w:val="20"/>
                <w:szCs w:val="20"/>
              </w:rPr>
            </w:pPr>
            <w:r w:rsidRPr="00432449">
              <w:rPr>
                <w:sz w:val="20"/>
                <w:szCs w:val="20"/>
              </w:rPr>
              <w:t xml:space="preserve">Объясняют, какой отрезок называется перпендикуляром, проведенным из данной точки к данной прямой. Формулируют и доказывают теорему о перпендикуляре к прямой </w:t>
            </w:r>
          </w:p>
        </w:tc>
        <w:tc>
          <w:tcPr>
            <w:tcW w:w="1800" w:type="dxa"/>
            <w:gridSpan w:val="2"/>
            <w:shd w:val="clear" w:color="auto" w:fill="FFFFFF"/>
            <w:vAlign w:val="center"/>
          </w:tcPr>
          <w:p w:rsidR="001B468D" w:rsidRPr="00432449" w:rsidRDefault="001B468D" w:rsidP="001B468D">
            <w:pPr>
              <w:rPr>
                <w:sz w:val="20"/>
                <w:szCs w:val="20"/>
              </w:rPr>
            </w:pPr>
            <w:r w:rsidRPr="00432449">
              <w:rPr>
                <w:sz w:val="20"/>
                <w:szCs w:val="20"/>
              </w:rPr>
              <w:t>Распознают и изображают на чертежах и рисунках перпендикуляр и наклонную к прямой.</w:t>
            </w:r>
          </w:p>
        </w:tc>
        <w:tc>
          <w:tcPr>
            <w:tcW w:w="1620" w:type="dxa"/>
            <w:shd w:val="clear" w:color="auto" w:fill="FFFFFF"/>
            <w:vAlign w:val="center"/>
          </w:tcPr>
          <w:p w:rsidR="001B468D" w:rsidRPr="00432449" w:rsidRDefault="001B468D" w:rsidP="001B468D">
            <w:pPr>
              <w:rPr>
                <w:sz w:val="20"/>
                <w:szCs w:val="20"/>
              </w:rPr>
            </w:pPr>
            <w:r w:rsidRPr="00432449">
              <w:rPr>
                <w:sz w:val="20"/>
                <w:szCs w:val="20"/>
              </w:rPr>
              <w:t>Создают образ целостного мировоззрения при решении математических задач</w:t>
            </w:r>
          </w:p>
        </w:tc>
        <w:tc>
          <w:tcPr>
            <w:tcW w:w="1620" w:type="dxa"/>
            <w:gridSpan w:val="3"/>
            <w:shd w:val="clear" w:color="auto" w:fill="FFFFFF"/>
            <w:vAlign w:val="center"/>
          </w:tcPr>
          <w:p w:rsidR="001B468D" w:rsidRPr="00432449" w:rsidRDefault="001B468D" w:rsidP="001B468D">
            <w:pPr>
              <w:keepLines/>
              <w:autoSpaceDE w:val="0"/>
              <w:autoSpaceDN w:val="0"/>
              <w:adjustRightInd w:val="0"/>
              <w:spacing w:line="200" w:lineRule="exact"/>
              <w:rPr>
                <w:sz w:val="20"/>
                <w:szCs w:val="20"/>
              </w:rPr>
            </w:pPr>
            <w:r w:rsidRPr="00432449">
              <w:rPr>
                <w:sz w:val="20"/>
                <w:szCs w:val="20"/>
              </w:rPr>
              <w:t>Применяют полученные знания  при решении различного вида задач</w:t>
            </w:r>
          </w:p>
        </w:tc>
        <w:tc>
          <w:tcPr>
            <w:tcW w:w="1620" w:type="dxa"/>
            <w:shd w:val="clear" w:color="auto" w:fill="FFFFFF"/>
            <w:vAlign w:val="center"/>
          </w:tcPr>
          <w:p w:rsidR="001B468D" w:rsidRPr="00432449" w:rsidRDefault="001B468D" w:rsidP="001B468D">
            <w:pPr>
              <w:keepLines/>
              <w:autoSpaceDE w:val="0"/>
              <w:autoSpaceDN w:val="0"/>
              <w:adjustRightInd w:val="0"/>
              <w:spacing w:line="200" w:lineRule="exact"/>
              <w:rPr>
                <w:sz w:val="20"/>
                <w:szCs w:val="20"/>
              </w:rPr>
            </w:pPr>
            <w:r w:rsidRPr="00432449">
              <w:rPr>
                <w:sz w:val="20"/>
                <w:szCs w:val="20"/>
              </w:rPr>
              <w:t>Планируют алгоритм выполнения задания, корректируют работу по ходу выполнения с помощью учителя и ИКТ средств</w:t>
            </w:r>
          </w:p>
        </w:tc>
        <w:tc>
          <w:tcPr>
            <w:tcW w:w="1542" w:type="dxa"/>
            <w:gridSpan w:val="2"/>
            <w:shd w:val="clear" w:color="auto" w:fill="FFFFFF"/>
            <w:vAlign w:val="center"/>
          </w:tcPr>
          <w:p w:rsidR="001B468D" w:rsidRPr="00432449" w:rsidRDefault="001B468D" w:rsidP="001B468D">
            <w:pPr>
              <w:keepLines/>
              <w:autoSpaceDE w:val="0"/>
              <w:autoSpaceDN w:val="0"/>
              <w:adjustRightInd w:val="0"/>
              <w:spacing w:line="200" w:lineRule="exact"/>
              <w:rPr>
                <w:sz w:val="20"/>
                <w:szCs w:val="20"/>
              </w:rPr>
            </w:pPr>
            <w:r w:rsidRPr="00432449">
              <w:rPr>
                <w:sz w:val="20"/>
                <w:szCs w:val="20"/>
              </w:rPr>
              <w:t>Предвидят появление конфликтов при наличии различных точек зрения. Принимают точку зрения другого</w:t>
            </w:r>
          </w:p>
        </w:tc>
      </w:tr>
      <w:tr w:rsidR="001B468D" w:rsidRPr="00432449" w:rsidTr="001B468D">
        <w:trPr>
          <w:trHeight w:val="277"/>
        </w:trPr>
        <w:tc>
          <w:tcPr>
            <w:tcW w:w="1277" w:type="dxa"/>
            <w:gridSpan w:val="3"/>
            <w:shd w:val="clear" w:color="auto" w:fill="FFFFFF"/>
            <w:vAlign w:val="center"/>
          </w:tcPr>
          <w:p w:rsidR="001B468D" w:rsidRPr="00432449" w:rsidRDefault="001B468D" w:rsidP="001B468D">
            <w:pPr>
              <w:ind w:left="-43" w:firstLine="43"/>
              <w:jc w:val="center"/>
              <w:rPr>
                <w:sz w:val="20"/>
                <w:szCs w:val="20"/>
              </w:rPr>
            </w:pPr>
            <w:r w:rsidRPr="00432449">
              <w:rPr>
                <w:color w:val="1F497D"/>
                <w:sz w:val="20"/>
                <w:szCs w:val="20"/>
              </w:rPr>
              <w:t>15</w:t>
            </w:r>
          </w:p>
        </w:tc>
        <w:tc>
          <w:tcPr>
            <w:tcW w:w="1417" w:type="dxa"/>
            <w:shd w:val="clear" w:color="auto" w:fill="FFFFFF"/>
            <w:vAlign w:val="center"/>
          </w:tcPr>
          <w:p w:rsidR="001B468D" w:rsidRPr="00432449" w:rsidRDefault="001B468D" w:rsidP="001B468D">
            <w:pPr>
              <w:rPr>
                <w:sz w:val="20"/>
                <w:szCs w:val="20"/>
              </w:rPr>
            </w:pPr>
            <w:r w:rsidRPr="00432449">
              <w:rPr>
                <w:sz w:val="20"/>
                <w:szCs w:val="20"/>
              </w:rPr>
              <w:t>Медианы, биссектрисы и высоты треугольника</w:t>
            </w:r>
          </w:p>
        </w:tc>
        <w:tc>
          <w:tcPr>
            <w:tcW w:w="1620" w:type="dxa"/>
            <w:shd w:val="clear" w:color="auto" w:fill="FFFFFF"/>
            <w:vAlign w:val="center"/>
          </w:tcPr>
          <w:p w:rsidR="001B468D" w:rsidRPr="00432449" w:rsidRDefault="001B468D" w:rsidP="001B468D">
            <w:pPr>
              <w:jc w:val="center"/>
              <w:rPr>
                <w:sz w:val="20"/>
                <w:szCs w:val="20"/>
              </w:rPr>
            </w:pPr>
            <w:r w:rsidRPr="00432449">
              <w:rPr>
                <w:sz w:val="20"/>
                <w:szCs w:val="20"/>
              </w:rPr>
              <w:t>Организовать работу по формированию представления о медиане, биссектрисе и высоте треугольника, их свойствах</w:t>
            </w:r>
          </w:p>
        </w:tc>
        <w:tc>
          <w:tcPr>
            <w:tcW w:w="1620" w:type="dxa"/>
            <w:shd w:val="clear" w:color="auto" w:fill="FFFFFF"/>
            <w:vAlign w:val="center"/>
          </w:tcPr>
          <w:p w:rsidR="001B468D" w:rsidRPr="00432449" w:rsidRDefault="001B468D" w:rsidP="001B468D">
            <w:pPr>
              <w:jc w:val="center"/>
              <w:rPr>
                <w:sz w:val="20"/>
                <w:szCs w:val="20"/>
              </w:rPr>
            </w:pPr>
            <w:r w:rsidRPr="00432449">
              <w:rPr>
                <w:sz w:val="20"/>
                <w:szCs w:val="20"/>
              </w:rPr>
              <w:t>Иметь представление о медиане, биссектрисе и высоте треугольника, их свойствах</w:t>
            </w:r>
          </w:p>
        </w:tc>
        <w:tc>
          <w:tcPr>
            <w:tcW w:w="1800" w:type="dxa"/>
            <w:shd w:val="clear" w:color="auto" w:fill="FFFFFF"/>
            <w:vAlign w:val="center"/>
          </w:tcPr>
          <w:p w:rsidR="001B468D" w:rsidRPr="00432449" w:rsidRDefault="001B468D" w:rsidP="001B468D">
            <w:pPr>
              <w:rPr>
                <w:sz w:val="20"/>
                <w:szCs w:val="20"/>
              </w:rPr>
            </w:pPr>
            <w:r w:rsidRPr="00432449">
              <w:rPr>
                <w:sz w:val="20"/>
                <w:szCs w:val="20"/>
              </w:rPr>
              <w:t xml:space="preserve">Объясняют, какие отрезки называются медианой, биссектрисой и высотой треугольника. Формулируют их свойства </w:t>
            </w:r>
          </w:p>
        </w:tc>
        <w:tc>
          <w:tcPr>
            <w:tcW w:w="1800" w:type="dxa"/>
            <w:gridSpan w:val="2"/>
            <w:shd w:val="clear" w:color="auto" w:fill="FFFFFF"/>
            <w:vAlign w:val="center"/>
          </w:tcPr>
          <w:p w:rsidR="001B468D" w:rsidRPr="00432449" w:rsidRDefault="001B468D" w:rsidP="001B468D">
            <w:pPr>
              <w:rPr>
                <w:sz w:val="20"/>
                <w:szCs w:val="20"/>
              </w:rPr>
            </w:pPr>
            <w:r w:rsidRPr="00432449">
              <w:rPr>
                <w:sz w:val="20"/>
                <w:szCs w:val="20"/>
              </w:rPr>
              <w:t>Распознают и изображают на чертежах и рисунках медианы, биссектрисы и высоты треугольника</w:t>
            </w:r>
          </w:p>
        </w:tc>
        <w:tc>
          <w:tcPr>
            <w:tcW w:w="1620" w:type="dxa"/>
            <w:shd w:val="clear" w:color="auto" w:fill="FFFFFF"/>
            <w:vAlign w:val="center"/>
          </w:tcPr>
          <w:p w:rsidR="001B468D" w:rsidRPr="00432449" w:rsidRDefault="001B468D" w:rsidP="001B468D">
            <w:pPr>
              <w:rPr>
                <w:sz w:val="20"/>
                <w:szCs w:val="20"/>
              </w:rPr>
            </w:pPr>
            <w:r w:rsidRPr="00432449">
              <w:rPr>
                <w:sz w:val="20"/>
                <w:szCs w:val="20"/>
              </w:rPr>
              <w:t>Демонстрируют мотивацию к познавательной деятельности</w:t>
            </w:r>
          </w:p>
        </w:tc>
        <w:tc>
          <w:tcPr>
            <w:tcW w:w="1620" w:type="dxa"/>
            <w:gridSpan w:val="3"/>
            <w:shd w:val="clear" w:color="auto" w:fill="FFFFFF"/>
            <w:vAlign w:val="center"/>
          </w:tcPr>
          <w:p w:rsidR="001B468D" w:rsidRPr="00432449" w:rsidRDefault="001B468D" w:rsidP="001B468D">
            <w:pPr>
              <w:spacing w:line="200" w:lineRule="exact"/>
              <w:rPr>
                <w:sz w:val="20"/>
                <w:szCs w:val="20"/>
              </w:rPr>
            </w:pPr>
            <w:r w:rsidRPr="00432449">
              <w:rPr>
                <w:sz w:val="20"/>
                <w:szCs w:val="20"/>
              </w:rPr>
              <w:t>Строят логически обоснованное рассуждение, включающее установление причинно-следственных связей</w:t>
            </w:r>
          </w:p>
        </w:tc>
        <w:tc>
          <w:tcPr>
            <w:tcW w:w="1620" w:type="dxa"/>
            <w:shd w:val="clear" w:color="auto" w:fill="FFFFFF"/>
            <w:vAlign w:val="center"/>
          </w:tcPr>
          <w:p w:rsidR="001B468D" w:rsidRPr="00432449" w:rsidRDefault="001B468D" w:rsidP="001B468D">
            <w:pPr>
              <w:keepLines/>
              <w:autoSpaceDE w:val="0"/>
              <w:autoSpaceDN w:val="0"/>
              <w:adjustRightInd w:val="0"/>
              <w:spacing w:line="200" w:lineRule="exact"/>
              <w:rPr>
                <w:sz w:val="20"/>
                <w:szCs w:val="20"/>
              </w:rPr>
            </w:pPr>
            <w:r w:rsidRPr="00432449">
              <w:rPr>
                <w:sz w:val="20"/>
                <w:szCs w:val="20"/>
              </w:rPr>
              <w:t>Работая по плану, сверяют свои действия с целью, вносят корректировки</w:t>
            </w:r>
          </w:p>
        </w:tc>
        <w:tc>
          <w:tcPr>
            <w:tcW w:w="1542" w:type="dxa"/>
            <w:gridSpan w:val="2"/>
            <w:shd w:val="clear" w:color="auto" w:fill="FFFFFF"/>
            <w:vAlign w:val="center"/>
          </w:tcPr>
          <w:p w:rsidR="001B468D" w:rsidRPr="00432449" w:rsidRDefault="001B468D" w:rsidP="001B468D">
            <w:pPr>
              <w:keepLines/>
              <w:autoSpaceDE w:val="0"/>
              <w:autoSpaceDN w:val="0"/>
              <w:adjustRightInd w:val="0"/>
              <w:spacing w:line="200" w:lineRule="exact"/>
              <w:rPr>
                <w:sz w:val="20"/>
                <w:szCs w:val="20"/>
              </w:rPr>
            </w:pPr>
            <w:r w:rsidRPr="00432449">
              <w:rPr>
                <w:sz w:val="20"/>
                <w:szCs w:val="20"/>
              </w:rPr>
              <w:t>Сотрудничают с одноклассниками при решении задач; умеют выслушать оппонента. Формулируют выводы</w:t>
            </w:r>
          </w:p>
        </w:tc>
      </w:tr>
      <w:tr w:rsidR="001B468D" w:rsidRPr="00432449" w:rsidTr="001B468D">
        <w:trPr>
          <w:trHeight w:val="277"/>
        </w:trPr>
        <w:tc>
          <w:tcPr>
            <w:tcW w:w="1277" w:type="dxa"/>
            <w:gridSpan w:val="3"/>
            <w:shd w:val="clear" w:color="auto" w:fill="FFFFFF"/>
            <w:vAlign w:val="center"/>
          </w:tcPr>
          <w:p w:rsidR="001B468D" w:rsidRPr="00432449" w:rsidRDefault="001B468D" w:rsidP="001B468D">
            <w:pPr>
              <w:ind w:left="-43" w:firstLine="43"/>
              <w:jc w:val="center"/>
              <w:rPr>
                <w:sz w:val="20"/>
                <w:szCs w:val="20"/>
              </w:rPr>
            </w:pPr>
            <w:r w:rsidRPr="00432449">
              <w:rPr>
                <w:color w:val="1F497D"/>
                <w:sz w:val="20"/>
                <w:szCs w:val="20"/>
              </w:rPr>
              <w:t>16</w:t>
            </w:r>
          </w:p>
        </w:tc>
        <w:tc>
          <w:tcPr>
            <w:tcW w:w="1417" w:type="dxa"/>
            <w:shd w:val="clear" w:color="auto" w:fill="FFFFFF"/>
            <w:vAlign w:val="center"/>
          </w:tcPr>
          <w:p w:rsidR="001B468D" w:rsidRPr="00432449" w:rsidRDefault="001B468D" w:rsidP="001B468D">
            <w:pPr>
              <w:rPr>
                <w:sz w:val="20"/>
                <w:szCs w:val="20"/>
              </w:rPr>
            </w:pPr>
            <w:r w:rsidRPr="00432449">
              <w:rPr>
                <w:sz w:val="20"/>
                <w:szCs w:val="20"/>
              </w:rPr>
              <w:t xml:space="preserve">Свойства </w:t>
            </w:r>
            <w:proofErr w:type="spellStart"/>
            <w:r w:rsidRPr="00432449">
              <w:rPr>
                <w:sz w:val="19"/>
                <w:szCs w:val="19"/>
              </w:rPr>
              <w:t>равнобедрен-ного</w:t>
            </w:r>
            <w:proofErr w:type="spellEnd"/>
            <w:r w:rsidRPr="00432449">
              <w:rPr>
                <w:sz w:val="19"/>
                <w:szCs w:val="19"/>
              </w:rPr>
              <w:t xml:space="preserve"> треугольника</w:t>
            </w:r>
          </w:p>
        </w:tc>
        <w:tc>
          <w:tcPr>
            <w:tcW w:w="1620" w:type="dxa"/>
            <w:shd w:val="clear" w:color="auto" w:fill="FFFFFF"/>
            <w:vAlign w:val="center"/>
          </w:tcPr>
          <w:p w:rsidR="001B468D" w:rsidRPr="00432449" w:rsidRDefault="001B468D" w:rsidP="001B468D">
            <w:pPr>
              <w:jc w:val="center"/>
              <w:rPr>
                <w:sz w:val="20"/>
                <w:szCs w:val="20"/>
              </w:rPr>
            </w:pPr>
            <w:r w:rsidRPr="00432449">
              <w:rPr>
                <w:sz w:val="20"/>
                <w:szCs w:val="20"/>
              </w:rPr>
              <w:t xml:space="preserve">Организовать работу по формированию представления о </w:t>
            </w:r>
            <w:r w:rsidRPr="00432449">
              <w:rPr>
                <w:sz w:val="19"/>
                <w:szCs w:val="19"/>
              </w:rPr>
              <w:t>равнобедренном</w:t>
            </w:r>
            <w:r w:rsidRPr="00432449">
              <w:rPr>
                <w:sz w:val="20"/>
                <w:szCs w:val="20"/>
              </w:rPr>
              <w:t xml:space="preserve"> треугольнике, </w:t>
            </w:r>
            <w:r w:rsidRPr="00432449">
              <w:rPr>
                <w:sz w:val="20"/>
                <w:szCs w:val="20"/>
              </w:rPr>
              <w:lastRenderedPageBreak/>
              <w:t>его свойствах</w:t>
            </w:r>
          </w:p>
        </w:tc>
        <w:tc>
          <w:tcPr>
            <w:tcW w:w="1620" w:type="dxa"/>
            <w:shd w:val="clear" w:color="auto" w:fill="FFFFFF"/>
            <w:vAlign w:val="center"/>
          </w:tcPr>
          <w:p w:rsidR="001B468D" w:rsidRPr="00432449" w:rsidRDefault="001B468D" w:rsidP="001B468D">
            <w:pPr>
              <w:jc w:val="center"/>
              <w:rPr>
                <w:sz w:val="19"/>
                <w:szCs w:val="19"/>
              </w:rPr>
            </w:pPr>
            <w:r w:rsidRPr="00432449">
              <w:rPr>
                <w:sz w:val="19"/>
                <w:szCs w:val="19"/>
              </w:rPr>
              <w:lastRenderedPageBreak/>
              <w:t xml:space="preserve">Иметь представление о равнобедренном треугольнике, уметь доказывать теоремы о свойствах </w:t>
            </w:r>
            <w:r w:rsidRPr="00432449">
              <w:rPr>
                <w:sz w:val="19"/>
                <w:szCs w:val="19"/>
              </w:rPr>
              <w:lastRenderedPageBreak/>
              <w:t>равнобедренного треугольника</w:t>
            </w:r>
          </w:p>
        </w:tc>
        <w:tc>
          <w:tcPr>
            <w:tcW w:w="1800" w:type="dxa"/>
            <w:shd w:val="clear" w:color="auto" w:fill="FFFFFF"/>
            <w:vAlign w:val="center"/>
          </w:tcPr>
          <w:p w:rsidR="001B468D" w:rsidRPr="00432449" w:rsidRDefault="001B468D" w:rsidP="001B468D">
            <w:pPr>
              <w:rPr>
                <w:sz w:val="20"/>
                <w:szCs w:val="20"/>
              </w:rPr>
            </w:pPr>
            <w:r w:rsidRPr="00432449">
              <w:rPr>
                <w:sz w:val="20"/>
                <w:szCs w:val="20"/>
              </w:rPr>
              <w:lastRenderedPageBreak/>
              <w:t xml:space="preserve">Объясняют, какой треугольник называется равнобедренным и какой равносторонним. Формулируют и </w:t>
            </w:r>
            <w:r w:rsidRPr="00432449">
              <w:rPr>
                <w:sz w:val="20"/>
                <w:szCs w:val="20"/>
              </w:rPr>
              <w:lastRenderedPageBreak/>
              <w:t>доказывают теоремы о свойствах равнобедренного треугольника</w:t>
            </w:r>
          </w:p>
        </w:tc>
        <w:tc>
          <w:tcPr>
            <w:tcW w:w="1800" w:type="dxa"/>
            <w:gridSpan w:val="2"/>
            <w:shd w:val="clear" w:color="auto" w:fill="FFFFFF"/>
            <w:vAlign w:val="center"/>
          </w:tcPr>
          <w:p w:rsidR="001B468D" w:rsidRPr="00432449" w:rsidRDefault="001B468D" w:rsidP="001B468D">
            <w:pPr>
              <w:rPr>
                <w:sz w:val="20"/>
                <w:szCs w:val="20"/>
              </w:rPr>
            </w:pPr>
            <w:r w:rsidRPr="00432449">
              <w:rPr>
                <w:sz w:val="20"/>
                <w:szCs w:val="20"/>
              </w:rPr>
              <w:lastRenderedPageBreak/>
              <w:t xml:space="preserve">Применяют изученные свойства фигур и отношения между ними при решении задач на доказательство и </w:t>
            </w:r>
            <w:r w:rsidRPr="00432449">
              <w:rPr>
                <w:sz w:val="20"/>
                <w:szCs w:val="20"/>
              </w:rPr>
              <w:lastRenderedPageBreak/>
              <w:t>вычисление длин, линейных элементов фигур</w:t>
            </w:r>
          </w:p>
        </w:tc>
        <w:tc>
          <w:tcPr>
            <w:tcW w:w="1620" w:type="dxa"/>
            <w:shd w:val="clear" w:color="auto" w:fill="FFFFFF"/>
            <w:vAlign w:val="center"/>
          </w:tcPr>
          <w:p w:rsidR="001B468D" w:rsidRPr="00432449" w:rsidRDefault="001B468D" w:rsidP="001B468D">
            <w:pPr>
              <w:rPr>
                <w:sz w:val="20"/>
                <w:szCs w:val="20"/>
              </w:rPr>
            </w:pPr>
            <w:r w:rsidRPr="00432449">
              <w:rPr>
                <w:sz w:val="20"/>
                <w:szCs w:val="20"/>
              </w:rPr>
              <w:lastRenderedPageBreak/>
              <w:t xml:space="preserve">Грамотно и аргументировано излагают свои мысли, проявляют уважительное отношение к </w:t>
            </w:r>
            <w:r w:rsidRPr="00432449">
              <w:rPr>
                <w:sz w:val="20"/>
                <w:szCs w:val="20"/>
              </w:rPr>
              <w:lastRenderedPageBreak/>
              <w:t>мнениям других людей</w:t>
            </w:r>
          </w:p>
          <w:p w:rsidR="001B468D" w:rsidRPr="00432449" w:rsidRDefault="001B468D" w:rsidP="001B468D">
            <w:pPr>
              <w:rPr>
                <w:sz w:val="20"/>
                <w:szCs w:val="20"/>
              </w:rPr>
            </w:pPr>
          </w:p>
        </w:tc>
        <w:tc>
          <w:tcPr>
            <w:tcW w:w="1620" w:type="dxa"/>
            <w:gridSpan w:val="3"/>
            <w:shd w:val="clear" w:color="auto" w:fill="FFFFFF"/>
            <w:vAlign w:val="center"/>
          </w:tcPr>
          <w:p w:rsidR="001B468D" w:rsidRPr="00432449" w:rsidRDefault="001B468D" w:rsidP="001B468D">
            <w:pPr>
              <w:keepLines/>
              <w:autoSpaceDE w:val="0"/>
              <w:autoSpaceDN w:val="0"/>
              <w:adjustRightInd w:val="0"/>
              <w:spacing w:line="200" w:lineRule="exact"/>
              <w:rPr>
                <w:sz w:val="20"/>
                <w:szCs w:val="20"/>
              </w:rPr>
            </w:pPr>
            <w:r w:rsidRPr="00432449">
              <w:rPr>
                <w:sz w:val="20"/>
                <w:szCs w:val="20"/>
              </w:rPr>
              <w:lastRenderedPageBreak/>
              <w:t>Структурируют знания, определяют основную и второстепенную информацию</w:t>
            </w:r>
          </w:p>
        </w:tc>
        <w:tc>
          <w:tcPr>
            <w:tcW w:w="1620" w:type="dxa"/>
            <w:shd w:val="clear" w:color="auto" w:fill="FFFFFF"/>
            <w:vAlign w:val="center"/>
          </w:tcPr>
          <w:p w:rsidR="001B468D" w:rsidRPr="00432449" w:rsidRDefault="001B468D" w:rsidP="001B468D">
            <w:pPr>
              <w:keepLines/>
              <w:autoSpaceDE w:val="0"/>
              <w:autoSpaceDN w:val="0"/>
              <w:adjustRightInd w:val="0"/>
              <w:spacing w:line="200" w:lineRule="exact"/>
              <w:rPr>
                <w:sz w:val="20"/>
                <w:szCs w:val="20"/>
              </w:rPr>
            </w:pPr>
            <w:r w:rsidRPr="00432449">
              <w:rPr>
                <w:sz w:val="20"/>
                <w:szCs w:val="20"/>
              </w:rPr>
              <w:t>Работают по плану, сверяясь с целью, корректируют план</w:t>
            </w:r>
          </w:p>
        </w:tc>
        <w:tc>
          <w:tcPr>
            <w:tcW w:w="1542" w:type="dxa"/>
            <w:gridSpan w:val="2"/>
            <w:shd w:val="clear" w:color="auto" w:fill="FFFFFF"/>
            <w:vAlign w:val="center"/>
          </w:tcPr>
          <w:p w:rsidR="001B468D" w:rsidRPr="00432449" w:rsidRDefault="001B468D" w:rsidP="001B468D">
            <w:pPr>
              <w:keepLines/>
              <w:autoSpaceDE w:val="0"/>
              <w:autoSpaceDN w:val="0"/>
              <w:adjustRightInd w:val="0"/>
              <w:spacing w:line="200" w:lineRule="exact"/>
              <w:rPr>
                <w:sz w:val="20"/>
                <w:szCs w:val="20"/>
              </w:rPr>
            </w:pPr>
            <w:r w:rsidRPr="00432449">
              <w:rPr>
                <w:sz w:val="20"/>
                <w:szCs w:val="20"/>
              </w:rPr>
              <w:t>Приводят аргументы в пользу своей точки зрения, подтверждают ее фактами</w:t>
            </w:r>
          </w:p>
        </w:tc>
      </w:tr>
      <w:tr w:rsidR="001B468D" w:rsidRPr="00432449" w:rsidTr="001B468D">
        <w:trPr>
          <w:trHeight w:val="277"/>
        </w:trPr>
        <w:tc>
          <w:tcPr>
            <w:tcW w:w="1277" w:type="dxa"/>
            <w:gridSpan w:val="3"/>
            <w:shd w:val="clear" w:color="auto" w:fill="FFFFFF"/>
            <w:vAlign w:val="center"/>
          </w:tcPr>
          <w:p w:rsidR="001B468D" w:rsidRPr="00432449" w:rsidRDefault="001B468D" w:rsidP="001B468D">
            <w:pPr>
              <w:ind w:left="-43" w:firstLine="43"/>
              <w:jc w:val="center"/>
              <w:rPr>
                <w:sz w:val="20"/>
                <w:szCs w:val="20"/>
              </w:rPr>
            </w:pPr>
            <w:r w:rsidRPr="00432449">
              <w:rPr>
                <w:color w:val="1F497D"/>
                <w:sz w:val="20"/>
                <w:szCs w:val="20"/>
              </w:rPr>
              <w:lastRenderedPageBreak/>
              <w:t>17</w:t>
            </w:r>
          </w:p>
        </w:tc>
        <w:tc>
          <w:tcPr>
            <w:tcW w:w="1417" w:type="dxa"/>
            <w:shd w:val="clear" w:color="auto" w:fill="FFFFFF"/>
            <w:vAlign w:val="center"/>
          </w:tcPr>
          <w:p w:rsidR="001B468D" w:rsidRPr="00432449" w:rsidRDefault="001B468D" w:rsidP="001B468D">
            <w:pPr>
              <w:rPr>
                <w:sz w:val="20"/>
                <w:szCs w:val="20"/>
              </w:rPr>
            </w:pPr>
            <w:r w:rsidRPr="00432449">
              <w:rPr>
                <w:sz w:val="20"/>
                <w:szCs w:val="20"/>
              </w:rPr>
              <w:t xml:space="preserve">Второй и третий признаки равенства </w:t>
            </w:r>
            <w:proofErr w:type="spellStart"/>
            <w:r w:rsidRPr="00432449">
              <w:rPr>
                <w:sz w:val="20"/>
                <w:szCs w:val="20"/>
              </w:rPr>
              <w:t>треуголь-ников</w:t>
            </w:r>
            <w:proofErr w:type="spellEnd"/>
          </w:p>
        </w:tc>
        <w:tc>
          <w:tcPr>
            <w:tcW w:w="1620" w:type="dxa"/>
            <w:shd w:val="clear" w:color="auto" w:fill="FFFFFF"/>
            <w:vAlign w:val="center"/>
          </w:tcPr>
          <w:p w:rsidR="001B468D" w:rsidRPr="00432449" w:rsidRDefault="001B468D" w:rsidP="001B468D">
            <w:pPr>
              <w:jc w:val="center"/>
              <w:rPr>
                <w:sz w:val="20"/>
                <w:szCs w:val="20"/>
              </w:rPr>
            </w:pPr>
            <w:r w:rsidRPr="00432449">
              <w:rPr>
                <w:sz w:val="20"/>
                <w:szCs w:val="20"/>
              </w:rPr>
              <w:t>Создать условия для усвоения теорем-признаков равенства треугольников</w:t>
            </w:r>
          </w:p>
        </w:tc>
        <w:tc>
          <w:tcPr>
            <w:tcW w:w="1620" w:type="dxa"/>
            <w:shd w:val="clear" w:color="auto" w:fill="FFFFFF"/>
            <w:vAlign w:val="center"/>
          </w:tcPr>
          <w:p w:rsidR="001B468D" w:rsidRPr="00432449" w:rsidRDefault="001B468D" w:rsidP="001B468D">
            <w:pPr>
              <w:jc w:val="center"/>
              <w:rPr>
                <w:sz w:val="20"/>
                <w:szCs w:val="20"/>
              </w:rPr>
            </w:pPr>
            <w:r w:rsidRPr="00432449">
              <w:rPr>
                <w:sz w:val="19"/>
                <w:szCs w:val="19"/>
              </w:rPr>
              <w:t>Сформулировать и доказать первый признак равенства треугольников</w:t>
            </w:r>
          </w:p>
        </w:tc>
        <w:tc>
          <w:tcPr>
            <w:tcW w:w="1800" w:type="dxa"/>
            <w:shd w:val="clear" w:color="auto" w:fill="FFFFFF"/>
            <w:vAlign w:val="center"/>
          </w:tcPr>
          <w:p w:rsidR="001B468D" w:rsidRPr="00432449" w:rsidRDefault="001B468D" w:rsidP="001B468D">
            <w:pPr>
              <w:rPr>
                <w:sz w:val="20"/>
                <w:szCs w:val="20"/>
              </w:rPr>
            </w:pPr>
            <w:r w:rsidRPr="00432449">
              <w:rPr>
                <w:sz w:val="20"/>
                <w:szCs w:val="20"/>
              </w:rPr>
              <w:t>Формулируют и доказывают второй и третий признак равенства треугольников</w:t>
            </w:r>
          </w:p>
        </w:tc>
        <w:tc>
          <w:tcPr>
            <w:tcW w:w="1800" w:type="dxa"/>
            <w:gridSpan w:val="2"/>
            <w:shd w:val="clear" w:color="auto" w:fill="FFFFFF"/>
            <w:vAlign w:val="center"/>
          </w:tcPr>
          <w:p w:rsidR="001B468D" w:rsidRPr="00432449" w:rsidRDefault="001B468D" w:rsidP="001B468D">
            <w:pPr>
              <w:rPr>
                <w:sz w:val="20"/>
                <w:szCs w:val="20"/>
              </w:rPr>
            </w:pPr>
            <w:r w:rsidRPr="00432449">
              <w:rPr>
                <w:sz w:val="20"/>
                <w:szCs w:val="20"/>
              </w:rPr>
              <w:t>Анализируют текст задачи на доказательство, выстраивают ход ее решения</w:t>
            </w:r>
          </w:p>
        </w:tc>
        <w:tc>
          <w:tcPr>
            <w:tcW w:w="1620" w:type="dxa"/>
            <w:shd w:val="clear" w:color="auto" w:fill="FFFFFF"/>
            <w:vAlign w:val="center"/>
          </w:tcPr>
          <w:p w:rsidR="001B468D" w:rsidRPr="00432449" w:rsidRDefault="001B468D" w:rsidP="001B468D">
            <w:pPr>
              <w:rPr>
                <w:sz w:val="20"/>
                <w:szCs w:val="20"/>
              </w:rPr>
            </w:pPr>
            <w:r w:rsidRPr="00432449">
              <w:rPr>
                <w:sz w:val="20"/>
                <w:szCs w:val="20"/>
              </w:rPr>
              <w:t>Понимают обсуждаемую информацию, смысл данной информации в собственной жизни</w:t>
            </w:r>
          </w:p>
        </w:tc>
        <w:tc>
          <w:tcPr>
            <w:tcW w:w="1620" w:type="dxa"/>
            <w:gridSpan w:val="3"/>
            <w:shd w:val="clear" w:color="auto" w:fill="FFFFFF"/>
            <w:vAlign w:val="center"/>
          </w:tcPr>
          <w:p w:rsidR="001B468D" w:rsidRPr="00432449" w:rsidRDefault="001B468D" w:rsidP="001B468D">
            <w:pPr>
              <w:ind w:left="-108"/>
              <w:rPr>
                <w:sz w:val="20"/>
                <w:szCs w:val="20"/>
              </w:rPr>
            </w:pPr>
            <w:r w:rsidRPr="00432449">
              <w:rPr>
                <w:sz w:val="20"/>
                <w:szCs w:val="20"/>
              </w:rPr>
              <w:t>Устанавливают аналогии для понимания закономерностей, используют их при решении задач</w:t>
            </w:r>
          </w:p>
        </w:tc>
        <w:tc>
          <w:tcPr>
            <w:tcW w:w="1620" w:type="dxa"/>
            <w:shd w:val="clear" w:color="auto" w:fill="FFFFFF"/>
            <w:vAlign w:val="center"/>
          </w:tcPr>
          <w:p w:rsidR="001B468D" w:rsidRPr="00432449" w:rsidRDefault="001B468D" w:rsidP="001B468D">
            <w:pPr>
              <w:keepLines/>
              <w:autoSpaceDE w:val="0"/>
              <w:autoSpaceDN w:val="0"/>
              <w:adjustRightInd w:val="0"/>
              <w:spacing w:line="200" w:lineRule="exact"/>
              <w:rPr>
                <w:sz w:val="20"/>
                <w:szCs w:val="20"/>
              </w:rPr>
            </w:pPr>
            <w:r w:rsidRPr="00432449">
              <w:rPr>
                <w:sz w:val="20"/>
                <w:szCs w:val="20"/>
              </w:rPr>
              <w:t>Самостоятельно составляют алгоритм деятельности при решении учебной задачи</w:t>
            </w:r>
          </w:p>
        </w:tc>
        <w:tc>
          <w:tcPr>
            <w:tcW w:w="1542" w:type="dxa"/>
            <w:gridSpan w:val="2"/>
            <w:shd w:val="clear" w:color="auto" w:fill="FFFFFF"/>
            <w:vAlign w:val="center"/>
          </w:tcPr>
          <w:p w:rsidR="001B468D" w:rsidRPr="00432449" w:rsidRDefault="001B468D" w:rsidP="001B468D">
            <w:pPr>
              <w:keepLines/>
              <w:autoSpaceDE w:val="0"/>
              <w:autoSpaceDN w:val="0"/>
              <w:adjustRightInd w:val="0"/>
              <w:spacing w:line="200" w:lineRule="exact"/>
              <w:rPr>
                <w:sz w:val="20"/>
                <w:szCs w:val="20"/>
              </w:rPr>
            </w:pPr>
            <w:r w:rsidRPr="00432449">
              <w:rPr>
                <w:sz w:val="20"/>
                <w:szCs w:val="20"/>
              </w:rPr>
              <w:t>Проектируют и формируют учебное сотрудничество с учителем и сверстниками</w:t>
            </w:r>
          </w:p>
        </w:tc>
      </w:tr>
      <w:tr w:rsidR="001B468D" w:rsidRPr="00432449" w:rsidTr="001B468D">
        <w:trPr>
          <w:trHeight w:val="277"/>
        </w:trPr>
        <w:tc>
          <w:tcPr>
            <w:tcW w:w="1277" w:type="dxa"/>
            <w:gridSpan w:val="3"/>
            <w:shd w:val="clear" w:color="auto" w:fill="FFFFFF"/>
            <w:vAlign w:val="center"/>
          </w:tcPr>
          <w:p w:rsidR="001B468D" w:rsidRPr="00432449" w:rsidRDefault="001B468D" w:rsidP="001B468D">
            <w:pPr>
              <w:ind w:left="-43" w:firstLine="43"/>
              <w:jc w:val="center"/>
              <w:rPr>
                <w:sz w:val="20"/>
                <w:szCs w:val="20"/>
              </w:rPr>
            </w:pPr>
            <w:r w:rsidRPr="00432449">
              <w:rPr>
                <w:color w:val="1F497D"/>
                <w:sz w:val="20"/>
                <w:szCs w:val="20"/>
              </w:rPr>
              <w:t>18</w:t>
            </w:r>
          </w:p>
        </w:tc>
        <w:tc>
          <w:tcPr>
            <w:tcW w:w="1417" w:type="dxa"/>
            <w:shd w:val="clear" w:color="auto" w:fill="FFFFFF"/>
            <w:vAlign w:val="center"/>
          </w:tcPr>
          <w:p w:rsidR="001B468D" w:rsidRPr="00432449" w:rsidRDefault="001B468D" w:rsidP="001B468D">
            <w:pPr>
              <w:rPr>
                <w:sz w:val="20"/>
                <w:szCs w:val="20"/>
              </w:rPr>
            </w:pPr>
            <w:r w:rsidRPr="00432449">
              <w:rPr>
                <w:sz w:val="20"/>
                <w:szCs w:val="20"/>
              </w:rPr>
              <w:t xml:space="preserve">Второй и третий признаки равенства </w:t>
            </w:r>
            <w:proofErr w:type="spellStart"/>
            <w:r w:rsidRPr="00432449">
              <w:rPr>
                <w:sz w:val="20"/>
                <w:szCs w:val="20"/>
              </w:rPr>
              <w:t>треуголь-ников</w:t>
            </w:r>
            <w:proofErr w:type="spellEnd"/>
          </w:p>
        </w:tc>
        <w:tc>
          <w:tcPr>
            <w:tcW w:w="1620" w:type="dxa"/>
            <w:shd w:val="clear" w:color="auto" w:fill="FFFFFF"/>
            <w:vAlign w:val="center"/>
          </w:tcPr>
          <w:p w:rsidR="001B468D" w:rsidRPr="00432449" w:rsidRDefault="001B468D" w:rsidP="001B468D">
            <w:pPr>
              <w:jc w:val="center"/>
              <w:rPr>
                <w:sz w:val="20"/>
                <w:szCs w:val="20"/>
              </w:rPr>
            </w:pPr>
            <w:r w:rsidRPr="00432449">
              <w:rPr>
                <w:sz w:val="20"/>
                <w:szCs w:val="20"/>
              </w:rPr>
              <w:t>Организовать работу для обучения решению задач связанных с признаками и свойствами треугольников</w:t>
            </w:r>
          </w:p>
        </w:tc>
        <w:tc>
          <w:tcPr>
            <w:tcW w:w="1620" w:type="dxa"/>
            <w:shd w:val="clear" w:color="auto" w:fill="FFFFFF"/>
            <w:vAlign w:val="center"/>
          </w:tcPr>
          <w:p w:rsidR="001B468D" w:rsidRPr="00432449" w:rsidRDefault="001B468D" w:rsidP="001B468D">
            <w:pPr>
              <w:jc w:val="center"/>
              <w:rPr>
                <w:sz w:val="20"/>
                <w:szCs w:val="20"/>
              </w:rPr>
            </w:pPr>
            <w:r w:rsidRPr="00432449">
              <w:rPr>
                <w:sz w:val="20"/>
                <w:szCs w:val="20"/>
              </w:rPr>
              <w:t>Научиться решать задачи связанные с признаками и свойствами треугольников</w:t>
            </w:r>
          </w:p>
        </w:tc>
        <w:tc>
          <w:tcPr>
            <w:tcW w:w="1800" w:type="dxa"/>
            <w:shd w:val="clear" w:color="auto" w:fill="FFFFFF"/>
            <w:vAlign w:val="center"/>
          </w:tcPr>
          <w:p w:rsidR="001B468D" w:rsidRPr="00432449" w:rsidRDefault="001B468D" w:rsidP="001B468D">
            <w:pPr>
              <w:rPr>
                <w:sz w:val="20"/>
                <w:szCs w:val="20"/>
              </w:rPr>
            </w:pPr>
            <w:r w:rsidRPr="00432449">
              <w:rPr>
                <w:sz w:val="20"/>
                <w:szCs w:val="20"/>
              </w:rPr>
              <w:t>Решают задачи, связанные с признаками равенства треугольников и свойствами равнобедренного треугольника</w:t>
            </w:r>
          </w:p>
        </w:tc>
        <w:tc>
          <w:tcPr>
            <w:tcW w:w="1800" w:type="dxa"/>
            <w:gridSpan w:val="2"/>
            <w:shd w:val="clear" w:color="auto" w:fill="FFFFFF"/>
            <w:vAlign w:val="center"/>
          </w:tcPr>
          <w:p w:rsidR="001B468D" w:rsidRPr="00432449" w:rsidRDefault="001B468D" w:rsidP="001B468D">
            <w:pPr>
              <w:rPr>
                <w:sz w:val="20"/>
                <w:szCs w:val="20"/>
              </w:rPr>
            </w:pPr>
            <w:r w:rsidRPr="00432449">
              <w:rPr>
                <w:sz w:val="20"/>
                <w:szCs w:val="20"/>
              </w:rPr>
              <w:t>Используют свойства и признаки фигур, а также их отношения при решении задач на доказательство</w:t>
            </w:r>
          </w:p>
        </w:tc>
        <w:tc>
          <w:tcPr>
            <w:tcW w:w="1620" w:type="dxa"/>
            <w:shd w:val="clear" w:color="auto" w:fill="FFFFFF"/>
            <w:vAlign w:val="center"/>
          </w:tcPr>
          <w:p w:rsidR="001B468D" w:rsidRPr="00432449" w:rsidRDefault="001B468D" w:rsidP="001B468D">
            <w:pPr>
              <w:rPr>
                <w:sz w:val="20"/>
                <w:szCs w:val="20"/>
              </w:rPr>
            </w:pPr>
            <w:r w:rsidRPr="00432449">
              <w:rPr>
                <w:sz w:val="20"/>
                <w:szCs w:val="20"/>
              </w:rPr>
              <w:t>Осознают роль ученика, осваивают личностный смысл учения</w:t>
            </w:r>
          </w:p>
        </w:tc>
        <w:tc>
          <w:tcPr>
            <w:tcW w:w="1620" w:type="dxa"/>
            <w:gridSpan w:val="3"/>
            <w:shd w:val="clear" w:color="auto" w:fill="FFFFFF"/>
            <w:vAlign w:val="center"/>
          </w:tcPr>
          <w:p w:rsidR="001B468D" w:rsidRPr="00432449" w:rsidRDefault="001B468D" w:rsidP="001B468D">
            <w:pPr>
              <w:keepLines/>
              <w:autoSpaceDE w:val="0"/>
              <w:autoSpaceDN w:val="0"/>
              <w:adjustRightInd w:val="0"/>
              <w:spacing w:line="200" w:lineRule="exact"/>
              <w:rPr>
                <w:sz w:val="20"/>
                <w:szCs w:val="20"/>
              </w:rPr>
            </w:pPr>
            <w:r w:rsidRPr="00432449">
              <w:t>О</w:t>
            </w:r>
            <w:r w:rsidRPr="00432449">
              <w:rPr>
                <w:sz w:val="20"/>
                <w:szCs w:val="20"/>
              </w:rPr>
              <w:t>существляют сравнение, извлекают необходимую информацию, переформулируют условие, строят логическую цепочку</w:t>
            </w:r>
          </w:p>
        </w:tc>
        <w:tc>
          <w:tcPr>
            <w:tcW w:w="1620" w:type="dxa"/>
            <w:shd w:val="clear" w:color="auto" w:fill="FFFFFF"/>
            <w:vAlign w:val="center"/>
          </w:tcPr>
          <w:p w:rsidR="001B468D" w:rsidRPr="00432449" w:rsidRDefault="001B468D" w:rsidP="001B468D">
            <w:pPr>
              <w:keepLines/>
              <w:autoSpaceDE w:val="0"/>
              <w:autoSpaceDN w:val="0"/>
              <w:adjustRightInd w:val="0"/>
              <w:spacing w:line="200" w:lineRule="exact"/>
              <w:rPr>
                <w:sz w:val="20"/>
                <w:szCs w:val="20"/>
              </w:rPr>
            </w:pPr>
            <w:r w:rsidRPr="00432449">
              <w:rPr>
                <w:sz w:val="20"/>
                <w:szCs w:val="20"/>
              </w:rPr>
              <w:t>Выделяют и осознают то, что уже усвоено и что еще подлежит усвоению</w:t>
            </w:r>
          </w:p>
        </w:tc>
        <w:tc>
          <w:tcPr>
            <w:tcW w:w="1542" w:type="dxa"/>
            <w:gridSpan w:val="2"/>
            <w:shd w:val="clear" w:color="auto" w:fill="FFFFFF"/>
            <w:vAlign w:val="center"/>
          </w:tcPr>
          <w:p w:rsidR="001B468D" w:rsidRPr="00432449" w:rsidRDefault="001B468D" w:rsidP="001B468D">
            <w:pPr>
              <w:keepLines/>
              <w:autoSpaceDE w:val="0"/>
              <w:autoSpaceDN w:val="0"/>
              <w:adjustRightInd w:val="0"/>
              <w:spacing w:line="200" w:lineRule="exact"/>
              <w:rPr>
                <w:sz w:val="20"/>
                <w:szCs w:val="20"/>
              </w:rPr>
            </w:pPr>
            <w:r w:rsidRPr="00432449">
              <w:rPr>
                <w:sz w:val="20"/>
                <w:szCs w:val="20"/>
              </w:rPr>
              <w:t>Формулируют собственное мнение и позицию, задают вопросы, слушают собеседника</w:t>
            </w:r>
          </w:p>
        </w:tc>
      </w:tr>
      <w:tr w:rsidR="001B468D" w:rsidRPr="00432449" w:rsidTr="001B468D">
        <w:trPr>
          <w:trHeight w:val="277"/>
        </w:trPr>
        <w:tc>
          <w:tcPr>
            <w:tcW w:w="1277" w:type="dxa"/>
            <w:gridSpan w:val="3"/>
            <w:shd w:val="clear" w:color="auto" w:fill="FFFFFF"/>
            <w:vAlign w:val="center"/>
          </w:tcPr>
          <w:p w:rsidR="001B468D" w:rsidRPr="00432449" w:rsidRDefault="001B468D" w:rsidP="001B468D">
            <w:pPr>
              <w:ind w:left="-43" w:firstLine="43"/>
              <w:jc w:val="center"/>
              <w:rPr>
                <w:sz w:val="20"/>
                <w:szCs w:val="20"/>
              </w:rPr>
            </w:pPr>
            <w:r w:rsidRPr="00432449">
              <w:rPr>
                <w:color w:val="1F497D"/>
                <w:sz w:val="20"/>
                <w:szCs w:val="20"/>
              </w:rPr>
              <w:t>19</w:t>
            </w:r>
          </w:p>
        </w:tc>
        <w:tc>
          <w:tcPr>
            <w:tcW w:w="1417" w:type="dxa"/>
            <w:shd w:val="clear" w:color="auto" w:fill="FFFFFF"/>
            <w:vAlign w:val="center"/>
          </w:tcPr>
          <w:p w:rsidR="001B468D" w:rsidRPr="00432449" w:rsidRDefault="001B468D" w:rsidP="001B468D">
            <w:pPr>
              <w:rPr>
                <w:sz w:val="20"/>
                <w:szCs w:val="20"/>
              </w:rPr>
            </w:pPr>
            <w:r w:rsidRPr="00432449">
              <w:rPr>
                <w:sz w:val="20"/>
                <w:szCs w:val="20"/>
              </w:rPr>
              <w:t xml:space="preserve">Второй и третий признаки равенства </w:t>
            </w:r>
            <w:proofErr w:type="spellStart"/>
            <w:r w:rsidRPr="00432449">
              <w:rPr>
                <w:sz w:val="20"/>
                <w:szCs w:val="20"/>
              </w:rPr>
              <w:t>треуголь-ников</w:t>
            </w:r>
            <w:proofErr w:type="spellEnd"/>
          </w:p>
        </w:tc>
        <w:tc>
          <w:tcPr>
            <w:tcW w:w="1620" w:type="dxa"/>
            <w:shd w:val="clear" w:color="auto" w:fill="FFFFFF"/>
            <w:vAlign w:val="center"/>
          </w:tcPr>
          <w:p w:rsidR="001B468D" w:rsidRPr="00432449" w:rsidRDefault="001B468D" w:rsidP="001B468D">
            <w:pPr>
              <w:jc w:val="center"/>
              <w:rPr>
                <w:sz w:val="20"/>
                <w:szCs w:val="20"/>
              </w:rPr>
            </w:pPr>
            <w:r w:rsidRPr="00432449">
              <w:rPr>
                <w:sz w:val="20"/>
                <w:szCs w:val="20"/>
              </w:rPr>
              <w:t>Организовать работу для обучения решению задач связанных с признаками и свойствами треугольников</w:t>
            </w:r>
          </w:p>
        </w:tc>
        <w:tc>
          <w:tcPr>
            <w:tcW w:w="1620" w:type="dxa"/>
            <w:shd w:val="clear" w:color="auto" w:fill="FFFFFF"/>
            <w:vAlign w:val="center"/>
          </w:tcPr>
          <w:p w:rsidR="001B468D" w:rsidRPr="00432449" w:rsidRDefault="001B468D" w:rsidP="001B468D">
            <w:pPr>
              <w:jc w:val="center"/>
              <w:rPr>
                <w:sz w:val="20"/>
                <w:szCs w:val="20"/>
              </w:rPr>
            </w:pPr>
            <w:r w:rsidRPr="00432449">
              <w:rPr>
                <w:sz w:val="20"/>
                <w:szCs w:val="20"/>
              </w:rPr>
              <w:t>Научиться решать задачи связанные с признаками и свойствами треугольников</w:t>
            </w:r>
          </w:p>
        </w:tc>
        <w:tc>
          <w:tcPr>
            <w:tcW w:w="1800" w:type="dxa"/>
            <w:shd w:val="clear" w:color="auto" w:fill="FFFFFF"/>
            <w:vAlign w:val="center"/>
          </w:tcPr>
          <w:p w:rsidR="001B468D" w:rsidRPr="00432449" w:rsidRDefault="001B468D" w:rsidP="001B468D">
            <w:pPr>
              <w:rPr>
                <w:sz w:val="20"/>
                <w:szCs w:val="20"/>
              </w:rPr>
            </w:pPr>
            <w:r w:rsidRPr="00432449">
              <w:rPr>
                <w:sz w:val="20"/>
                <w:szCs w:val="20"/>
              </w:rPr>
              <w:t>Решают задачи, связанные с признаками равенства треугольников и свойствами равнобедренного треугольника</w:t>
            </w:r>
          </w:p>
        </w:tc>
        <w:tc>
          <w:tcPr>
            <w:tcW w:w="1800" w:type="dxa"/>
            <w:gridSpan w:val="2"/>
            <w:shd w:val="clear" w:color="auto" w:fill="FFFFFF"/>
            <w:vAlign w:val="center"/>
          </w:tcPr>
          <w:p w:rsidR="001B468D" w:rsidRPr="00432449" w:rsidRDefault="001B468D" w:rsidP="001B468D">
            <w:pPr>
              <w:rPr>
                <w:sz w:val="20"/>
                <w:szCs w:val="20"/>
              </w:rPr>
            </w:pPr>
            <w:r w:rsidRPr="00432449">
              <w:rPr>
                <w:sz w:val="20"/>
                <w:szCs w:val="20"/>
              </w:rPr>
              <w:t>Применяют отношения фигур и их элементов при решении задач на вычисление и доказательство</w:t>
            </w:r>
          </w:p>
        </w:tc>
        <w:tc>
          <w:tcPr>
            <w:tcW w:w="1620" w:type="dxa"/>
            <w:shd w:val="clear" w:color="auto" w:fill="FFFFFF"/>
            <w:vAlign w:val="center"/>
          </w:tcPr>
          <w:p w:rsidR="001B468D" w:rsidRPr="00432449" w:rsidRDefault="001B468D" w:rsidP="001B468D">
            <w:pPr>
              <w:rPr>
                <w:sz w:val="20"/>
                <w:szCs w:val="20"/>
              </w:rPr>
            </w:pPr>
            <w:r w:rsidRPr="00432449">
              <w:rPr>
                <w:sz w:val="20"/>
                <w:szCs w:val="20"/>
              </w:rPr>
              <w:t>Осваивают культуру работы с учебником, поиска информации</w:t>
            </w:r>
          </w:p>
        </w:tc>
        <w:tc>
          <w:tcPr>
            <w:tcW w:w="1620" w:type="dxa"/>
            <w:gridSpan w:val="3"/>
            <w:shd w:val="clear" w:color="auto" w:fill="FFFFFF"/>
            <w:vAlign w:val="center"/>
          </w:tcPr>
          <w:p w:rsidR="001B468D" w:rsidRPr="00432449" w:rsidRDefault="001B468D" w:rsidP="001B468D">
            <w:pPr>
              <w:keepLines/>
              <w:autoSpaceDE w:val="0"/>
              <w:autoSpaceDN w:val="0"/>
              <w:adjustRightInd w:val="0"/>
              <w:spacing w:line="200" w:lineRule="exact"/>
              <w:rPr>
                <w:sz w:val="20"/>
                <w:szCs w:val="20"/>
              </w:rPr>
            </w:pPr>
            <w:r w:rsidRPr="00432449">
              <w:rPr>
                <w:sz w:val="20"/>
                <w:szCs w:val="20"/>
              </w:rPr>
              <w:t>Обрабатывают информацию и передают ее устным, письменным и символьным способами</w:t>
            </w:r>
          </w:p>
        </w:tc>
        <w:tc>
          <w:tcPr>
            <w:tcW w:w="1620" w:type="dxa"/>
            <w:shd w:val="clear" w:color="auto" w:fill="FFFFFF"/>
            <w:vAlign w:val="center"/>
          </w:tcPr>
          <w:p w:rsidR="001B468D" w:rsidRPr="00432449" w:rsidRDefault="001B468D" w:rsidP="001B468D">
            <w:pPr>
              <w:keepLines/>
              <w:autoSpaceDE w:val="0"/>
              <w:autoSpaceDN w:val="0"/>
              <w:adjustRightInd w:val="0"/>
              <w:spacing w:line="200" w:lineRule="exact"/>
              <w:rPr>
                <w:sz w:val="20"/>
                <w:szCs w:val="20"/>
              </w:rPr>
            </w:pPr>
            <w:r w:rsidRPr="00432449">
              <w:rPr>
                <w:sz w:val="20"/>
                <w:szCs w:val="20"/>
              </w:rPr>
              <w:t>Работают по плану, сверяясь с целью, корректируют план</w:t>
            </w:r>
          </w:p>
        </w:tc>
        <w:tc>
          <w:tcPr>
            <w:tcW w:w="1542" w:type="dxa"/>
            <w:gridSpan w:val="2"/>
            <w:shd w:val="clear" w:color="auto" w:fill="FFFFFF"/>
            <w:vAlign w:val="center"/>
          </w:tcPr>
          <w:p w:rsidR="001B468D" w:rsidRPr="00432449" w:rsidRDefault="001B468D" w:rsidP="001B468D">
            <w:pPr>
              <w:keepLines/>
              <w:autoSpaceDE w:val="0"/>
              <w:autoSpaceDN w:val="0"/>
              <w:adjustRightInd w:val="0"/>
              <w:spacing w:line="200" w:lineRule="exact"/>
              <w:rPr>
                <w:sz w:val="20"/>
                <w:szCs w:val="20"/>
              </w:rPr>
            </w:pPr>
            <w:r w:rsidRPr="00432449">
              <w:rPr>
                <w:sz w:val="20"/>
                <w:szCs w:val="20"/>
              </w:rPr>
              <w:t>Проектируют и формируют учебное сотрудничество с учителем и сверстниками</w:t>
            </w:r>
          </w:p>
        </w:tc>
      </w:tr>
      <w:tr w:rsidR="001B468D" w:rsidRPr="00432449" w:rsidTr="001B468D">
        <w:trPr>
          <w:trHeight w:val="277"/>
        </w:trPr>
        <w:tc>
          <w:tcPr>
            <w:tcW w:w="1277" w:type="dxa"/>
            <w:gridSpan w:val="3"/>
            <w:shd w:val="clear" w:color="auto" w:fill="FFFFFF"/>
            <w:vAlign w:val="center"/>
          </w:tcPr>
          <w:p w:rsidR="001B468D" w:rsidRPr="00432449" w:rsidRDefault="001B468D" w:rsidP="001B468D">
            <w:pPr>
              <w:ind w:left="-43" w:firstLine="43"/>
              <w:jc w:val="center"/>
              <w:rPr>
                <w:sz w:val="20"/>
                <w:szCs w:val="20"/>
              </w:rPr>
            </w:pPr>
            <w:r w:rsidRPr="00432449">
              <w:rPr>
                <w:color w:val="1F497D"/>
                <w:sz w:val="20"/>
                <w:szCs w:val="20"/>
              </w:rPr>
              <w:t>20</w:t>
            </w:r>
          </w:p>
        </w:tc>
        <w:tc>
          <w:tcPr>
            <w:tcW w:w="1417" w:type="dxa"/>
            <w:shd w:val="clear" w:color="auto" w:fill="FFFFFF"/>
            <w:vAlign w:val="center"/>
          </w:tcPr>
          <w:p w:rsidR="001B468D" w:rsidRPr="00432449" w:rsidRDefault="001B468D" w:rsidP="001B468D">
            <w:pPr>
              <w:rPr>
                <w:sz w:val="20"/>
                <w:szCs w:val="20"/>
              </w:rPr>
            </w:pPr>
            <w:r w:rsidRPr="00432449">
              <w:rPr>
                <w:sz w:val="20"/>
                <w:szCs w:val="20"/>
              </w:rPr>
              <w:t xml:space="preserve">Второй и третий признаки равенства </w:t>
            </w:r>
            <w:proofErr w:type="spellStart"/>
            <w:r w:rsidRPr="00432449">
              <w:rPr>
                <w:sz w:val="20"/>
                <w:szCs w:val="20"/>
              </w:rPr>
              <w:t>треуголь-</w:t>
            </w:r>
            <w:r w:rsidRPr="00432449">
              <w:rPr>
                <w:sz w:val="20"/>
                <w:szCs w:val="20"/>
              </w:rPr>
              <w:lastRenderedPageBreak/>
              <w:t>ников</w:t>
            </w:r>
            <w:proofErr w:type="spellEnd"/>
          </w:p>
        </w:tc>
        <w:tc>
          <w:tcPr>
            <w:tcW w:w="1620" w:type="dxa"/>
            <w:shd w:val="clear" w:color="auto" w:fill="FFFFFF"/>
            <w:vAlign w:val="center"/>
          </w:tcPr>
          <w:p w:rsidR="001B468D" w:rsidRPr="00432449" w:rsidRDefault="001B468D" w:rsidP="001B468D">
            <w:pPr>
              <w:jc w:val="center"/>
              <w:rPr>
                <w:sz w:val="20"/>
                <w:szCs w:val="20"/>
              </w:rPr>
            </w:pPr>
            <w:r w:rsidRPr="00432449">
              <w:rPr>
                <w:sz w:val="20"/>
                <w:szCs w:val="20"/>
              </w:rPr>
              <w:lastRenderedPageBreak/>
              <w:t xml:space="preserve">Организовать работу для обучения решению задач связанных с признаками и </w:t>
            </w:r>
            <w:r w:rsidRPr="00432449">
              <w:rPr>
                <w:sz w:val="20"/>
                <w:szCs w:val="20"/>
              </w:rPr>
              <w:lastRenderedPageBreak/>
              <w:t>свойствами треугольников</w:t>
            </w:r>
          </w:p>
        </w:tc>
        <w:tc>
          <w:tcPr>
            <w:tcW w:w="1620" w:type="dxa"/>
            <w:shd w:val="clear" w:color="auto" w:fill="FFFFFF"/>
            <w:vAlign w:val="center"/>
          </w:tcPr>
          <w:p w:rsidR="001B468D" w:rsidRPr="00432449" w:rsidRDefault="001B468D" w:rsidP="001B468D">
            <w:pPr>
              <w:jc w:val="center"/>
              <w:rPr>
                <w:sz w:val="20"/>
                <w:szCs w:val="20"/>
              </w:rPr>
            </w:pPr>
            <w:r w:rsidRPr="00432449">
              <w:rPr>
                <w:sz w:val="20"/>
                <w:szCs w:val="20"/>
              </w:rPr>
              <w:lastRenderedPageBreak/>
              <w:t xml:space="preserve">Научиться решать задачи связанные с признаками и свойствами </w:t>
            </w:r>
            <w:r w:rsidRPr="00432449">
              <w:rPr>
                <w:sz w:val="20"/>
                <w:szCs w:val="20"/>
              </w:rPr>
              <w:lastRenderedPageBreak/>
              <w:t>треугольников</w:t>
            </w:r>
          </w:p>
        </w:tc>
        <w:tc>
          <w:tcPr>
            <w:tcW w:w="1800" w:type="dxa"/>
            <w:shd w:val="clear" w:color="auto" w:fill="FFFFFF"/>
            <w:vAlign w:val="center"/>
          </w:tcPr>
          <w:p w:rsidR="001B468D" w:rsidRPr="00432449" w:rsidRDefault="001B468D" w:rsidP="001B468D">
            <w:pPr>
              <w:rPr>
                <w:sz w:val="20"/>
                <w:szCs w:val="20"/>
              </w:rPr>
            </w:pPr>
            <w:r w:rsidRPr="00432449">
              <w:rPr>
                <w:sz w:val="20"/>
                <w:szCs w:val="20"/>
              </w:rPr>
              <w:lastRenderedPageBreak/>
              <w:t xml:space="preserve">Решают задачи, связанные с признаками равенства треугольников и свойствами </w:t>
            </w:r>
            <w:r w:rsidRPr="00432449">
              <w:rPr>
                <w:sz w:val="20"/>
                <w:szCs w:val="20"/>
              </w:rPr>
              <w:lastRenderedPageBreak/>
              <w:t>равнобедренного треугольника</w:t>
            </w:r>
          </w:p>
        </w:tc>
        <w:tc>
          <w:tcPr>
            <w:tcW w:w="1800" w:type="dxa"/>
            <w:gridSpan w:val="2"/>
            <w:shd w:val="clear" w:color="auto" w:fill="FFFFFF"/>
            <w:vAlign w:val="center"/>
          </w:tcPr>
          <w:p w:rsidR="001B468D" w:rsidRPr="00432449" w:rsidRDefault="001B468D" w:rsidP="001B468D">
            <w:pPr>
              <w:rPr>
                <w:sz w:val="20"/>
                <w:szCs w:val="20"/>
              </w:rPr>
            </w:pPr>
            <w:r w:rsidRPr="00432449">
              <w:rPr>
                <w:sz w:val="20"/>
                <w:szCs w:val="20"/>
              </w:rPr>
              <w:lastRenderedPageBreak/>
              <w:t xml:space="preserve">Применяют отношения фигур и их элементов при решении задач на вычисление и </w:t>
            </w:r>
            <w:r w:rsidRPr="00432449">
              <w:rPr>
                <w:sz w:val="20"/>
                <w:szCs w:val="20"/>
              </w:rPr>
              <w:lastRenderedPageBreak/>
              <w:t>доказательство</w:t>
            </w:r>
          </w:p>
        </w:tc>
        <w:tc>
          <w:tcPr>
            <w:tcW w:w="1620" w:type="dxa"/>
            <w:shd w:val="clear" w:color="auto" w:fill="FFFFFF"/>
            <w:vAlign w:val="center"/>
          </w:tcPr>
          <w:p w:rsidR="001B468D" w:rsidRPr="00432449" w:rsidRDefault="001B468D" w:rsidP="001B468D">
            <w:pPr>
              <w:rPr>
                <w:sz w:val="20"/>
                <w:szCs w:val="20"/>
              </w:rPr>
            </w:pPr>
            <w:r w:rsidRPr="00432449">
              <w:rPr>
                <w:sz w:val="20"/>
                <w:szCs w:val="20"/>
              </w:rPr>
              <w:lastRenderedPageBreak/>
              <w:t xml:space="preserve">Проявляют мотивацию к познавательной деятельности при решении задач с </w:t>
            </w:r>
            <w:r w:rsidRPr="00432449">
              <w:rPr>
                <w:sz w:val="20"/>
                <w:szCs w:val="20"/>
              </w:rPr>
              <w:lastRenderedPageBreak/>
              <w:t>практическим содержанием</w:t>
            </w:r>
          </w:p>
        </w:tc>
        <w:tc>
          <w:tcPr>
            <w:tcW w:w="1620" w:type="dxa"/>
            <w:gridSpan w:val="3"/>
            <w:shd w:val="clear" w:color="auto" w:fill="FFFFFF"/>
            <w:vAlign w:val="center"/>
          </w:tcPr>
          <w:p w:rsidR="001B468D" w:rsidRPr="00432449" w:rsidRDefault="001B468D" w:rsidP="001B468D">
            <w:pPr>
              <w:keepLines/>
              <w:autoSpaceDE w:val="0"/>
              <w:autoSpaceDN w:val="0"/>
              <w:adjustRightInd w:val="0"/>
              <w:spacing w:line="200" w:lineRule="exact"/>
              <w:rPr>
                <w:sz w:val="20"/>
                <w:szCs w:val="20"/>
              </w:rPr>
            </w:pPr>
            <w:r w:rsidRPr="00432449">
              <w:rPr>
                <w:sz w:val="20"/>
                <w:szCs w:val="20"/>
              </w:rPr>
              <w:lastRenderedPageBreak/>
              <w:t>Владеют смысловым чтением</w:t>
            </w:r>
          </w:p>
        </w:tc>
        <w:tc>
          <w:tcPr>
            <w:tcW w:w="1620" w:type="dxa"/>
            <w:shd w:val="clear" w:color="auto" w:fill="FFFFFF"/>
            <w:vAlign w:val="center"/>
          </w:tcPr>
          <w:p w:rsidR="001B468D" w:rsidRPr="00432449" w:rsidRDefault="001B468D" w:rsidP="001B468D">
            <w:pPr>
              <w:keepLines/>
              <w:autoSpaceDE w:val="0"/>
              <w:autoSpaceDN w:val="0"/>
              <w:adjustRightInd w:val="0"/>
              <w:spacing w:line="200" w:lineRule="exact"/>
              <w:rPr>
                <w:sz w:val="20"/>
                <w:szCs w:val="20"/>
              </w:rPr>
            </w:pPr>
            <w:r w:rsidRPr="00432449">
              <w:rPr>
                <w:sz w:val="20"/>
                <w:szCs w:val="20"/>
              </w:rPr>
              <w:t xml:space="preserve">Выбирают действия в соответствии с поставленной задачей и условиями ее реализации, самостоятельно </w:t>
            </w:r>
            <w:r w:rsidRPr="00432449">
              <w:rPr>
                <w:sz w:val="20"/>
                <w:szCs w:val="20"/>
              </w:rPr>
              <w:lastRenderedPageBreak/>
              <w:t>оценивают результат</w:t>
            </w:r>
          </w:p>
        </w:tc>
        <w:tc>
          <w:tcPr>
            <w:tcW w:w="1542" w:type="dxa"/>
            <w:gridSpan w:val="2"/>
            <w:shd w:val="clear" w:color="auto" w:fill="FFFFFF"/>
            <w:vAlign w:val="center"/>
          </w:tcPr>
          <w:p w:rsidR="001B468D" w:rsidRPr="00432449" w:rsidRDefault="001B468D" w:rsidP="001B468D">
            <w:pPr>
              <w:keepLines/>
              <w:autoSpaceDE w:val="0"/>
              <w:autoSpaceDN w:val="0"/>
              <w:adjustRightInd w:val="0"/>
              <w:spacing w:line="200" w:lineRule="exact"/>
              <w:rPr>
                <w:sz w:val="20"/>
                <w:szCs w:val="20"/>
              </w:rPr>
            </w:pPr>
            <w:r w:rsidRPr="00432449">
              <w:rPr>
                <w:sz w:val="20"/>
                <w:szCs w:val="20"/>
              </w:rPr>
              <w:lastRenderedPageBreak/>
              <w:t>Отстаивают свою точку зрения, подтверждают фактами</w:t>
            </w:r>
          </w:p>
        </w:tc>
      </w:tr>
      <w:tr w:rsidR="001B468D" w:rsidRPr="00432449" w:rsidTr="001B468D">
        <w:trPr>
          <w:trHeight w:val="277"/>
        </w:trPr>
        <w:tc>
          <w:tcPr>
            <w:tcW w:w="1277" w:type="dxa"/>
            <w:gridSpan w:val="3"/>
            <w:shd w:val="clear" w:color="auto" w:fill="FFFFFF"/>
            <w:vAlign w:val="center"/>
          </w:tcPr>
          <w:p w:rsidR="001B468D" w:rsidRPr="00432449" w:rsidRDefault="001B468D" w:rsidP="001B468D">
            <w:pPr>
              <w:ind w:left="-43" w:firstLine="43"/>
              <w:jc w:val="center"/>
              <w:rPr>
                <w:sz w:val="20"/>
                <w:szCs w:val="20"/>
              </w:rPr>
            </w:pPr>
            <w:r w:rsidRPr="00432449">
              <w:rPr>
                <w:color w:val="1F497D"/>
                <w:sz w:val="20"/>
                <w:szCs w:val="20"/>
              </w:rPr>
              <w:lastRenderedPageBreak/>
              <w:t>21</w:t>
            </w:r>
          </w:p>
        </w:tc>
        <w:tc>
          <w:tcPr>
            <w:tcW w:w="1417" w:type="dxa"/>
            <w:shd w:val="clear" w:color="auto" w:fill="FFFFFF"/>
            <w:vAlign w:val="center"/>
          </w:tcPr>
          <w:p w:rsidR="001B468D" w:rsidRPr="00432449" w:rsidRDefault="001B468D" w:rsidP="001B468D">
            <w:pPr>
              <w:rPr>
                <w:sz w:val="20"/>
                <w:szCs w:val="20"/>
              </w:rPr>
            </w:pPr>
            <w:r w:rsidRPr="00432449">
              <w:rPr>
                <w:sz w:val="20"/>
                <w:szCs w:val="20"/>
              </w:rPr>
              <w:t>Окружность</w:t>
            </w:r>
          </w:p>
        </w:tc>
        <w:tc>
          <w:tcPr>
            <w:tcW w:w="1620" w:type="dxa"/>
            <w:shd w:val="clear" w:color="auto" w:fill="FFFFFF"/>
            <w:vAlign w:val="center"/>
          </w:tcPr>
          <w:p w:rsidR="001B468D" w:rsidRPr="00432449" w:rsidRDefault="001B468D" w:rsidP="001B468D">
            <w:pPr>
              <w:jc w:val="center"/>
              <w:rPr>
                <w:sz w:val="20"/>
                <w:szCs w:val="20"/>
              </w:rPr>
            </w:pPr>
            <w:r w:rsidRPr="00432449">
              <w:rPr>
                <w:sz w:val="20"/>
                <w:szCs w:val="20"/>
              </w:rPr>
              <w:t>Способствовать актуализации знаний по теме.</w:t>
            </w:r>
          </w:p>
        </w:tc>
        <w:tc>
          <w:tcPr>
            <w:tcW w:w="1620" w:type="dxa"/>
            <w:shd w:val="clear" w:color="auto" w:fill="FFFFFF"/>
            <w:vAlign w:val="center"/>
          </w:tcPr>
          <w:p w:rsidR="001B468D" w:rsidRPr="00432449" w:rsidRDefault="001B468D" w:rsidP="001B468D">
            <w:pPr>
              <w:jc w:val="center"/>
              <w:rPr>
                <w:sz w:val="20"/>
                <w:szCs w:val="20"/>
              </w:rPr>
            </w:pPr>
            <w:r w:rsidRPr="00432449">
              <w:rPr>
                <w:sz w:val="20"/>
                <w:szCs w:val="20"/>
              </w:rPr>
              <w:t>В результате практических действий и наблюдений закрепить знания по теме</w:t>
            </w:r>
          </w:p>
        </w:tc>
        <w:tc>
          <w:tcPr>
            <w:tcW w:w="1800" w:type="dxa"/>
            <w:shd w:val="clear" w:color="auto" w:fill="FFFFFF"/>
            <w:vAlign w:val="center"/>
          </w:tcPr>
          <w:p w:rsidR="001B468D" w:rsidRPr="00432449" w:rsidRDefault="001B468D" w:rsidP="001B468D">
            <w:pPr>
              <w:rPr>
                <w:sz w:val="20"/>
                <w:szCs w:val="20"/>
              </w:rPr>
            </w:pPr>
            <w:r w:rsidRPr="00432449">
              <w:rPr>
                <w:sz w:val="20"/>
                <w:szCs w:val="20"/>
              </w:rPr>
              <w:t>Объясняют что такое определение. Формулируют определение окружности. Объясняют что такое центр, радиус, хорда и диаметр окружности</w:t>
            </w:r>
          </w:p>
        </w:tc>
        <w:tc>
          <w:tcPr>
            <w:tcW w:w="1800" w:type="dxa"/>
            <w:gridSpan w:val="2"/>
            <w:shd w:val="clear" w:color="auto" w:fill="FFFFFF"/>
            <w:vAlign w:val="center"/>
          </w:tcPr>
          <w:p w:rsidR="001B468D" w:rsidRPr="00432449" w:rsidRDefault="001B468D" w:rsidP="001B468D">
            <w:pPr>
              <w:rPr>
                <w:sz w:val="20"/>
                <w:szCs w:val="20"/>
              </w:rPr>
            </w:pPr>
            <w:r w:rsidRPr="00432449">
              <w:rPr>
                <w:sz w:val="20"/>
                <w:szCs w:val="20"/>
              </w:rPr>
              <w:t>Изображают на чертежах и рисунках окружность и ее элементы. Применяют знания при решении задач на доказательство</w:t>
            </w:r>
          </w:p>
        </w:tc>
        <w:tc>
          <w:tcPr>
            <w:tcW w:w="1620" w:type="dxa"/>
            <w:shd w:val="clear" w:color="auto" w:fill="FFFFFF"/>
            <w:vAlign w:val="center"/>
          </w:tcPr>
          <w:p w:rsidR="001B468D" w:rsidRPr="00432449" w:rsidRDefault="001B468D" w:rsidP="001B468D">
            <w:pPr>
              <w:rPr>
                <w:sz w:val="20"/>
                <w:szCs w:val="20"/>
              </w:rPr>
            </w:pPr>
            <w:r w:rsidRPr="00432449">
              <w:rPr>
                <w:sz w:val="20"/>
                <w:szCs w:val="20"/>
              </w:rPr>
              <w:t xml:space="preserve">Проявляют интерес к </w:t>
            </w:r>
            <w:proofErr w:type="spellStart"/>
            <w:r w:rsidRPr="00432449">
              <w:rPr>
                <w:sz w:val="20"/>
                <w:szCs w:val="20"/>
              </w:rPr>
              <w:t>креативной</w:t>
            </w:r>
            <w:proofErr w:type="spellEnd"/>
            <w:r w:rsidRPr="00432449">
              <w:rPr>
                <w:sz w:val="20"/>
                <w:szCs w:val="20"/>
              </w:rPr>
              <w:t xml:space="preserve"> деятельности, активности при подготовке иллюстраций изучаемых понятий</w:t>
            </w:r>
          </w:p>
        </w:tc>
        <w:tc>
          <w:tcPr>
            <w:tcW w:w="1620" w:type="dxa"/>
            <w:gridSpan w:val="3"/>
            <w:shd w:val="clear" w:color="auto" w:fill="FFFFFF"/>
            <w:vAlign w:val="center"/>
          </w:tcPr>
          <w:p w:rsidR="001B468D" w:rsidRPr="00432449" w:rsidRDefault="001B468D" w:rsidP="001B468D">
            <w:pPr>
              <w:keepLines/>
              <w:autoSpaceDE w:val="0"/>
              <w:autoSpaceDN w:val="0"/>
              <w:adjustRightInd w:val="0"/>
              <w:spacing w:line="200" w:lineRule="exact"/>
              <w:rPr>
                <w:sz w:val="20"/>
                <w:szCs w:val="20"/>
              </w:rPr>
            </w:pPr>
            <w:r w:rsidRPr="00432449">
              <w:rPr>
                <w:sz w:val="20"/>
                <w:szCs w:val="20"/>
              </w:rPr>
              <w:t>Анализируют (в т.ч. выделяют главное, разделяют на части) и обобщают</w:t>
            </w:r>
          </w:p>
        </w:tc>
        <w:tc>
          <w:tcPr>
            <w:tcW w:w="1620" w:type="dxa"/>
            <w:shd w:val="clear" w:color="auto" w:fill="FFFFFF"/>
            <w:vAlign w:val="center"/>
          </w:tcPr>
          <w:p w:rsidR="001B468D" w:rsidRPr="00432449" w:rsidRDefault="001B468D" w:rsidP="001B468D">
            <w:pPr>
              <w:keepLines/>
              <w:autoSpaceDE w:val="0"/>
              <w:autoSpaceDN w:val="0"/>
              <w:adjustRightInd w:val="0"/>
              <w:spacing w:line="200" w:lineRule="exact"/>
              <w:rPr>
                <w:sz w:val="20"/>
                <w:szCs w:val="20"/>
              </w:rPr>
            </w:pPr>
            <w:r w:rsidRPr="00432449">
              <w:rPr>
                <w:sz w:val="20"/>
                <w:szCs w:val="20"/>
              </w:rPr>
              <w:t>Критически оценивают полученный ответ, осуществляют самоконтроль, проверяя ответ на соответствие условию</w:t>
            </w:r>
          </w:p>
        </w:tc>
        <w:tc>
          <w:tcPr>
            <w:tcW w:w="1542" w:type="dxa"/>
            <w:gridSpan w:val="2"/>
            <w:shd w:val="clear" w:color="auto" w:fill="FFFFFF"/>
            <w:vAlign w:val="center"/>
          </w:tcPr>
          <w:p w:rsidR="001B468D" w:rsidRPr="00432449" w:rsidRDefault="001B468D" w:rsidP="001B468D">
            <w:pPr>
              <w:keepLines/>
              <w:autoSpaceDE w:val="0"/>
              <w:autoSpaceDN w:val="0"/>
              <w:adjustRightInd w:val="0"/>
              <w:spacing w:line="200" w:lineRule="exact"/>
              <w:rPr>
                <w:sz w:val="20"/>
                <w:szCs w:val="20"/>
              </w:rPr>
            </w:pPr>
            <w:r w:rsidRPr="00432449">
              <w:rPr>
                <w:sz w:val="20"/>
                <w:szCs w:val="20"/>
              </w:rPr>
              <w:t>Предвидят появление конфликтов при наличии различных точек зрения. Принимают точку зрения другого</w:t>
            </w:r>
          </w:p>
        </w:tc>
      </w:tr>
      <w:tr w:rsidR="001B468D" w:rsidRPr="00432449" w:rsidTr="001B468D">
        <w:trPr>
          <w:trHeight w:val="277"/>
        </w:trPr>
        <w:tc>
          <w:tcPr>
            <w:tcW w:w="1277" w:type="dxa"/>
            <w:gridSpan w:val="3"/>
            <w:shd w:val="clear" w:color="auto" w:fill="FFFFFF"/>
            <w:vAlign w:val="center"/>
          </w:tcPr>
          <w:p w:rsidR="001B468D" w:rsidRPr="00432449" w:rsidRDefault="001B468D" w:rsidP="001B468D">
            <w:pPr>
              <w:ind w:left="-43" w:firstLine="43"/>
              <w:jc w:val="center"/>
              <w:rPr>
                <w:sz w:val="20"/>
                <w:szCs w:val="20"/>
              </w:rPr>
            </w:pPr>
            <w:r w:rsidRPr="00432449">
              <w:rPr>
                <w:color w:val="1F497D"/>
                <w:sz w:val="20"/>
                <w:szCs w:val="20"/>
              </w:rPr>
              <w:t>22</w:t>
            </w:r>
          </w:p>
        </w:tc>
        <w:tc>
          <w:tcPr>
            <w:tcW w:w="1417" w:type="dxa"/>
            <w:shd w:val="clear" w:color="auto" w:fill="FFFFFF"/>
            <w:vAlign w:val="center"/>
          </w:tcPr>
          <w:p w:rsidR="001B468D" w:rsidRPr="00432449" w:rsidRDefault="001B468D" w:rsidP="001B468D">
            <w:pPr>
              <w:rPr>
                <w:sz w:val="20"/>
                <w:szCs w:val="20"/>
              </w:rPr>
            </w:pPr>
            <w:r w:rsidRPr="00432449">
              <w:rPr>
                <w:sz w:val="20"/>
                <w:szCs w:val="20"/>
              </w:rPr>
              <w:t>Построения циркулем и линейкой</w:t>
            </w:r>
          </w:p>
        </w:tc>
        <w:tc>
          <w:tcPr>
            <w:tcW w:w="1620" w:type="dxa"/>
            <w:shd w:val="clear" w:color="auto" w:fill="FFFFFF"/>
            <w:vAlign w:val="center"/>
          </w:tcPr>
          <w:p w:rsidR="001B468D" w:rsidRPr="00432449" w:rsidRDefault="001B468D" w:rsidP="001B468D">
            <w:pPr>
              <w:jc w:val="center"/>
              <w:rPr>
                <w:sz w:val="20"/>
                <w:szCs w:val="20"/>
              </w:rPr>
            </w:pPr>
            <w:r w:rsidRPr="00432449">
              <w:rPr>
                <w:sz w:val="20"/>
                <w:szCs w:val="20"/>
              </w:rPr>
              <w:t>В ходе практической деятельности формировать умения решать задачи на построение с помощью циркуля и линейки</w:t>
            </w:r>
          </w:p>
        </w:tc>
        <w:tc>
          <w:tcPr>
            <w:tcW w:w="1620" w:type="dxa"/>
            <w:shd w:val="clear" w:color="auto" w:fill="FFFFFF"/>
            <w:vAlign w:val="center"/>
          </w:tcPr>
          <w:p w:rsidR="001B468D" w:rsidRPr="00432449" w:rsidRDefault="001B468D" w:rsidP="001B468D">
            <w:pPr>
              <w:jc w:val="center"/>
              <w:rPr>
                <w:sz w:val="20"/>
                <w:szCs w:val="20"/>
              </w:rPr>
            </w:pPr>
            <w:r w:rsidRPr="00432449">
              <w:rPr>
                <w:sz w:val="20"/>
                <w:szCs w:val="20"/>
              </w:rPr>
              <w:t>Научиться решать несложные задачи на построение с помощью циркуля и линейки</w:t>
            </w:r>
          </w:p>
        </w:tc>
        <w:tc>
          <w:tcPr>
            <w:tcW w:w="1800" w:type="dxa"/>
            <w:shd w:val="clear" w:color="auto" w:fill="FFFFFF"/>
            <w:vAlign w:val="center"/>
          </w:tcPr>
          <w:p w:rsidR="001B468D" w:rsidRPr="00432449" w:rsidRDefault="001B468D" w:rsidP="001B468D">
            <w:pPr>
              <w:rPr>
                <w:sz w:val="20"/>
                <w:szCs w:val="20"/>
              </w:rPr>
            </w:pPr>
            <w:r w:rsidRPr="00432449">
              <w:rPr>
                <w:sz w:val="20"/>
                <w:szCs w:val="20"/>
              </w:rPr>
              <w:t>Объясняют, как отложить на данном луче от его начала отрезок, равный данному</w:t>
            </w:r>
          </w:p>
        </w:tc>
        <w:tc>
          <w:tcPr>
            <w:tcW w:w="1800" w:type="dxa"/>
            <w:gridSpan w:val="2"/>
            <w:shd w:val="clear" w:color="auto" w:fill="FFFFFF"/>
            <w:vAlign w:val="center"/>
          </w:tcPr>
          <w:p w:rsidR="001B468D" w:rsidRPr="00432449" w:rsidRDefault="001B468D" w:rsidP="001B468D">
            <w:pPr>
              <w:rPr>
                <w:sz w:val="20"/>
                <w:szCs w:val="20"/>
              </w:rPr>
            </w:pPr>
            <w:r w:rsidRPr="00432449">
              <w:rPr>
                <w:sz w:val="20"/>
                <w:szCs w:val="20"/>
              </w:rPr>
              <w:t>Выполняют построение, используя  алгоритм построения отрезка равного данному</w:t>
            </w:r>
          </w:p>
        </w:tc>
        <w:tc>
          <w:tcPr>
            <w:tcW w:w="1620" w:type="dxa"/>
            <w:shd w:val="clear" w:color="auto" w:fill="FFFFFF"/>
            <w:vAlign w:val="center"/>
          </w:tcPr>
          <w:p w:rsidR="001B468D" w:rsidRPr="00432449" w:rsidRDefault="001B468D" w:rsidP="001B468D">
            <w:pPr>
              <w:rPr>
                <w:sz w:val="20"/>
                <w:szCs w:val="20"/>
              </w:rPr>
            </w:pPr>
            <w:r w:rsidRPr="00432449">
              <w:rPr>
                <w:sz w:val="20"/>
                <w:szCs w:val="20"/>
              </w:rPr>
              <w:t>Проявляют познавательную активность, творчество. Адекватно оценивают результаты работы с помощью критериев оценки</w:t>
            </w:r>
          </w:p>
        </w:tc>
        <w:tc>
          <w:tcPr>
            <w:tcW w:w="1620" w:type="dxa"/>
            <w:gridSpan w:val="3"/>
            <w:shd w:val="clear" w:color="auto" w:fill="FFFFFF"/>
            <w:vAlign w:val="center"/>
          </w:tcPr>
          <w:p w:rsidR="001B468D" w:rsidRPr="00432449" w:rsidRDefault="001B468D" w:rsidP="001B468D">
            <w:pPr>
              <w:keepLines/>
              <w:autoSpaceDE w:val="0"/>
              <w:autoSpaceDN w:val="0"/>
              <w:adjustRightInd w:val="0"/>
              <w:spacing w:line="200" w:lineRule="exact"/>
              <w:rPr>
                <w:sz w:val="20"/>
                <w:szCs w:val="20"/>
              </w:rPr>
            </w:pPr>
            <w:r w:rsidRPr="00432449">
              <w:rPr>
                <w:sz w:val="20"/>
                <w:szCs w:val="20"/>
              </w:rPr>
              <w:t>Анализируют и сравнивают факты и явления</w:t>
            </w:r>
          </w:p>
        </w:tc>
        <w:tc>
          <w:tcPr>
            <w:tcW w:w="1620" w:type="dxa"/>
            <w:shd w:val="clear" w:color="auto" w:fill="FFFFFF"/>
            <w:vAlign w:val="center"/>
          </w:tcPr>
          <w:p w:rsidR="001B468D" w:rsidRPr="00432449" w:rsidRDefault="001B468D" w:rsidP="001B468D">
            <w:pPr>
              <w:keepLines/>
              <w:autoSpaceDE w:val="0"/>
              <w:autoSpaceDN w:val="0"/>
              <w:adjustRightInd w:val="0"/>
              <w:spacing w:line="200" w:lineRule="exact"/>
              <w:rPr>
                <w:sz w:val="20"/>
                <w:szCs w:val="20"/>
              </w:rPr>
            </w:pPr>
            <w:r w:rsidRPr="00432449">
              <w:rPr>
                <w:sz w:val="20"/>
                <w:szCs w:val="20"/>
              </w:rPr>
              <w:t>Работая по плану, сверяют свои действия с целью, вносят корректировки</w:t>
            </w:r>
          </w:p>
        </w:tc>
        <w:tc>
          <w:tcPr>
            <w:tcW w:w="1542" w:type="dxa"/>
            <w:gridSpan w:val="2"/>
            <w:shd w:val="clear" w:color="auto" w:fill="FFFFFF"/>
            <w:vAlign w:val="center"/>
          </w:tcPr>
          <w:p w:rsidR="001B468D" w:rsidRPr="00432449" w:rsidRDefault="001B468D" w:rsidP="001B468D">
            <w:pPr>
              <w:keepLines/>
              <w:autoSpaceDE w:val="0"/>
              <w:autoSpaceDN w:val="0"/>
              <w:adjustRightInd w:val="0"/>
              <w:spacing w:line="200" w:lineRule="exact"/>
              <w:rPr>
                <w:sz w:val="20"/>
                <w:szCs w:val="20"/>
              </w:rPr>
            </w:pPr>
            <w:r w:rsidRPr="00432449">
              <w:rPr>
                <w:sz w:val="20"/>
                <w:szCs w:val="20"/>
              </w:rPr>
              <w:t>Своевременно оказывают необходимую взаимопомощь сверстникам</w:t>
            </w:r>
          </w:p>
        </w:tc>
      </w:tr>
      <w:tr w:rsidR="001B468D" w:rsidRPr="00432449" w:rsidTr="001B468D">
        <w:trPr>
          <w:trHeight w:val="277"/>
        </w:trPr>
        <w:tc>
          <w:tcPr>
            <w:tcW w:w="1277" w:type="dxa"/>
            <w:gridSpan w:val="3"/>
            <w:shd w:val="clear" w:color="auto" w:fill="FFFFFF"/>
            <w:vAlign w:val="center"/>
          </w:tcPr>
          <w:p w:rsidR="001B468D" w:rsidRPr="00432449" w:rsidRDefault="001B468D" w:rsidP="001B468D">
            <w:pPr>
              <w:ind w:left="-43" w:firstLine="43"/>
              <w:jc w:val="center"/>
              <w:rPr>
                <w:sz w:val="20"/>
                <w:szCs w:val="20"/>
              </w:rPr>
            </w:pPr>
            <w:r w:rsidRPr="00432449">
              <w:rPr>
                <w:color w:val="1F497D"/>
                <w:sz w:val="20"/>
                <w:szCs w:val="20"/>
              </w:rPr>
              <w:t>23</w:t>
            </w:r>
          </w:p>
        </w:tc>
        <w:tc>
          <w:tcPr>
            <w:tcW w:w="1417" w:type="dxa"/>
            <w:shd w:val="clear" w:color="auto" w:fill="FFFFFF"/>
            <w:vAlign w:val="center"/>
          </w:tcPr>
          <w:p w:rsidR="001B468D" w:rsidRPr="00432449" w:rsidRDefault="001B468D" w:rsidP="001B468D">
            <w:pPr>
              <w:rPr>
                <w:sz w:val="20"/>
                <w:szCs w:val="20"/>
              </w:rPr>
            </w:pPr>
            <w:r w:rsidRPr="00432449">
              <w:rPr>
                <w:sz w:val="20"/>
                <w:szCs w:val="20"/>
              </w:rPr>
              <w:t>Задачи на построение</w:t>
            </w:r>
          </w:p>
        </w:tc>
        <w:tc>
          <w:tcPr>
            <w:tcW w:w="1620" w:type="dxa"/>
            <w:shd w:val="clear" w:color="auto" w:fill="FFFFFF"/>
            <w:vAlign w:val="center"/>
          </w:tcPr>
          <w:p w:rsidR="001B468D" w:rsidRPr="00432449" w:rsidRDefault="001B468D" w:rsidP="001B468D">
            <w:pPr>
              <w:jc w:val="center"/>
              <w:rPr>
                <w:sz w:val="20"/>
                <w:szCs w:val="20"/>
              </w:rPr>
            </w:pPr>
            <w:r w:rsidRPr="00432449">
              <w:rPr>
                <w:sz w:val="20"/>
                <w:szCs w:val="20"/>
              </w:rPr>
              <w:t>В ходе практической деятельности формировать умения решать задачи на построение</w:t>
            </w:r>
          </w:p>
        </w:tc>
        <w:tc>
          <w:tcPr>
            <w:tcW w:w="1620" w:type="dxa"/>
            <w:shd w:val="clear" w:color="auto" w:fill="FFFFFF"/>
            <w:vAlign w:val="center"/>
          </w:tcPr>
          <w:p w:rsidR="001B468D" w:rsidRPr="00432449" w:rsidRDefault="001B468D" w:rsidP="001B468D">
            <w:pPr>
              <w:jc w:val="center"/>
              <w:rPr>
                <w:sz w:val="20"/>
                <w:szCs w:val="20"/>
              </w:rPr>
            </w:pPr>
            <w:r w:rsidRPr="00432449">
              <w:rPr>
                <w:sz w:val="20"/>
                <w:szCs w:val="20"/>
              </w:rPr>
              <w:t>Научиться решать несложные задачи на построение с помощью циркуля и линейки</w:t>
            </w:r>
          </w:p>
        </w:tc>
        <w:tc>
          <w:tcPr>
            <w:tcW w:w="1800" w:type="dxa"/>
            <w:shd w:val="clear" w:color="auto" w:fill="FFFFFF"/>
            <w:vAlign w:val="center"/>
          </w:tcPr>
          <w:p w:rsidR="001B468D" w:rsidRPr="00432449" w:rsidRDefault="001B468D" w:rsidP="001B468D">
            <w:pPr>
              <w:rPr>
                <w:sz w:val="20"/>
                <w:szCs w:val="20"/>
              </w:rPr>
            </w:pPr>
            <w:r w:rsidRPr="00432449">
              <w:rPr>
                <w:sz w:val="20"/>
                <w:szCs w:val="20"/>
              </w:rPr>
              <w:t>Объясняют построение угла, равного данному, биссектрисы данного угла</w:t>
            </w:r>
          </w:p>
        </w:tc>
        <w:tc>
          <w:tcPr>
            <w:tcW w:w="1800" w:type="dxa"/>
            <w:gridSpan w:val="2"/>
            <w:shd w:val="clear" w:color="auto" w:fill="FFFFFF"/>
            <w:vAlign w:val="center"/>
          </w:tcPr>
          <w:p w:rsidR="001B468D" w:rsidRPr="00432449" w:rsidRDefault="001B468D" w:rsidP="001B468D">
            <w:pPr>
              <w:rPr>
                <w:sz w:val="20"/>
                <w:szCs w:val="20"/>
              </w:rPr>
            </w:pPr>
            <w:r w:rsidRPr="00432449">
              <w:rPr>
                <w:sz w:val="20"/>
                <w:szCs w:val="20"/>
              </w:rPr>
              <w:t>Выполняют построения, используя  алгоритмы построения угла, равного данному, биссектрисы данного угла</w:t>
            </w:r>
          </w:p>
        </w:tc>
        <w:tc>
          <w:tcPr>
            <w:tcW w:w="1620" w:type="dxa"/>
            <w:shd w:val="clear" w:color="auto" w:fill="FFFFFF"/>
            <w:vAlign w:val="center"/>
          </w:tcPr>
          <w:p w:rsidR="001B468D" w:rsidRPr="00432449" w:rsidRDefault="001B468D" w:rsidP="001B468D">
            <w:pPr>
              <w:rPr>
                <w:sz w:val="20"/>
                <w:szCs w:val="20"/>
              </w:rPr>
            </w:pPr>
            <w:r w:rsidRPr="00432449">
              <w:rPr>
                <w:sz w:val="20"/>
                <w:szCs w:val="20"/>
              </w:rPr>
              <w:t>Осуществляют выбор действий в однозначных и неоднозначных ситуациях, комментируют  и оценивают свой выбор</w:t>
            </w:r>
          </w:p>
        </w:tc>
        <w:tc>
          <w:tcPr>
            <w:tcW w:w="1620" w:type="dxa"/>
            <w:gridSpan w:val="3"/>
            <w:shd w:val="clear" w:color="auto" w:fill="FFFFFF"/>
            <w:vAlign w:val="center"/>
          </w:tcPr>
          <w:p w:rsidR="001B468D" w:rsidRPr="00432449" w:rsidRDefault="001B468D" w:rsidP="001B468D">
            <w:pPr>
              <w:keepLines/>
              <w:autoSpaceDE w:val="0"/>
              <w:autoSpaceDN w:val="0"/>
              <w:adjustRightInd w:val="0"/>
              <w:spacing w:line="200" w:lineRule="exact"/>
              <w:rPr>
                <w:sz w:val="20"/>
                <w:szCs w:val="20"/>
              </w:rPr>
            </w:pPr>
            <w:r w:rsidRPr="00432449">
              <w:rPr>
                <w:sz w:val="20"/>
                <w:szCs w:val="20"/>
              </w:rPr>
              <w:t>Владеют смысловым чтением</w:t>
            </w:r>
          </w:p>
        </w:tc>
        <w:tc>
          <w:tcPr>
            <w:tcW w:w="1620" w:type="dxa"/>
            <w:shd w:val="clear" w:color="auto" w:fill="FFFFFF"/>
            <w:vAlign w:val="center"/>
          </w:tcPr>
          <w:p w:rsidR="001B468D" w:rsidRPr="00432449" w:rsidRDefault="001B468D" w:rsidP="001B468D">
            <w:pPr>
              <w:keepLines/>
              <w:autoSpaceDE w:val="0"/>
              <w:autoSpaceDN w:val="0"/>
              <w:adjustRightInd w:val="0"/>
              <w:spacing w:line="200" w:lineRule="exact"/>
              <w:rPr>
                <w:sz w:val="20"/>
                <w:szCs w:val="20"/>
              </w:rPr>
            </w:pPr>
            <w:r w:rsidRPr="00432449">
              <w:rPr>
                <w:sz w:val="20"/>
                <w:szCs w:val="20"/>
              </w:rPr>
              <w:t>Самостоятельно составляют алгоритм деятельности при решении учебной задачи</w:t>
            </w:r>
          </w:p>
        </w:tc>
        <w:tc>
          <w:tcPr>
            <w:tcW w:w="1542" w:type="dxa"/>
            <w:gridSpan w:val="2"/>
            <w:shd w:val="clear" w:color="auto" w:fill="FFFFFF"/>
            <w:vAlign w:val="center"/>
          </w:tcPr>
          <w:p w:rsidR="001B468D" w:rsidRPr="00432449" w:rsidRDefault="001B468D" w:rsidP="001B468D">
            <w:pPr>
              <w:keepLines/>
              <w:autoSpaceDE w:val="0"/>
              <w:autoSpaceDN w:val="0"/>
              <w:adjustRightInd w:val="0"/>
              <w:spacing w:line="200" w:lineRule="exact"/>
              <w:rPr>
                <w:sz w:val="20"/>
                <w:szCs w:val="20"/>
              </w:rPr>
            </w:pPr>
            <w:r w:rsidRPr="00432449">
              <w:rPr>
                <w:sz w:val="20"/>
                <w:szCs w:val="20"/>
              </w:rPr>
              <w:t xml:space="preserve">Верно используют в устной и письменной речи математические термины. </w:t>
            </w:r>
          </w:p>
        </w:tc>
      </w:tr>
      <w:tr w:rsidR="001B468D" w:rsidRPr="00432449" w:rsidTr="001B468D">
        <w:trPr>
          <w:trHeight w:val="277"/>
        </w:trPr>
        <w:tc>
          <w:tcPr>
            <w:tcW w:w="1277" w:type="dxa"/>
            <w:gridSpan w:val="3"/>
            <w:shd w:val="clear" w:color="auto" w:fill="FFFFFF"/>
            <w:vAlign w:val="center"/>
          </w:tcPr>
          <w:p w:rsidR="001B468D" w:rsidRPr="00432449" w:rsidRDefault="001B468D" w:rsidP="001B468D">
            <w:pPr>
              <w:ind w:left="-43" w:firstLine="43"/>
              <w:jc w:val="center"/>
              <w:rPr>
                <w:sz w:val="20"/>
                <w:szCs w:val="20"/>
              </w:rPr>
            </w:pPr>
            <w:r w:rsidRPr="00432449">
              <w:rPr>
                <w:color w:val="1F497D"/>
                <w:sz w:val="20"/>
                <w:szCs w:val="20"/>
              </w:rPr>
              <w:lastRenderedPageBreak/>
              <w:t>24</w:t>
            </w:r>
          </w:p>
        </w:tc>
        <w:tc>
          <w:tcPr>
            <w:tcW w:w="1417" w:type="dxa"/>
            <w:shd w:val="clear" w:color="auto" w:fill="FFFFFF"/>
            <w:vAlign w:val="center"/>
          </w:tcPr>
          <w:p w:rsidR="001B468D" w:rsidRPr="00432449" w:rsidRDefault="001B468D" w:rsidP="001B468D">
            <w:pPr>
              <w:rPr>
                <w:sz w:val="20"/>
                <w:szCs w:val="20"/>
              </w:rPr>
            </w:pPr>
            <w:r w:rsidRPr="00432449">
              <w:rPr>
                <w:sz w:val="20"/>
                <w:szCs w:val="20"/>
              </w:rPr>
              <w:t>Задачи на построение</w:t>
            </w:r>
          </w:p>
        </w:tc>
        <w:tc>
          <w:tcPr>
            <w:tcW w:w="1620" w:type="dxa"/>
            <w:shd w:val="clear" w:color="auto" w:fill="FFFFFF"/>
            <w:vAlign w:val="center"/>
          </w:tcPr>
          <w:p w:rsidR="001B468D" w:rsidRPr="00432449" w:rsidRDefault="001B468D" w:rsidP="001B468D">
            <w:pPr>
              <w:jc w:val="center"/>
              <w:rPr>
                <w:sz w:val="20"/>
                <w:szCs w:val="20"/>
              </w:rPr>
            </w:pPr>
            <w:r w:rsidRPr="00432449">
              <w:rPr>
                <w:sz w:val="20"/>
                <w:szCs w:val="20"/>
              </w:rPr>
              <w:t>В ходе практической деятельности формировать умения решать задачи на построение</w:t>
            </w:r>
          </w:p>
        </w:tc>
        <w:tc>
          <w:tcPr>
            <w:tcW w:w="1620" w:type="dxa"/>
            <w:shd w:val="clear" w:color="auto" w:fill="FFFFFF"/>
            <w:vAlign w:val="center"/>
          </w:tcPr>
          <w:p w:rsidR="001B468D" w:rsidRPr="00432449" w:rsidRDefault="001B468D" w:rsidP="001B468D">
            <w:pPr>
              <w:jc w:val="center"/>
              <w:rPr>
                <w:sz w:val="20"/>
                <w:szCs w:val="20"/>
              </w:rPr>
            </w:pPr>
            <w:r w:rsidRPr="00432449">
              <w:rPr>
                <w:sz w:val="20"/>
                <w:szCs w:val="20"/>
              </w:rPr>
              <w:t>Научиться решать несложные задачи на построение с помощью циркуля и линейки</w:t>
            </w:r>
          </w:p>
        </w:tc>
        <w:tc>
          <w:tcPr>
            <w:tcW w:w="1800" w:type="dxa"/>
            <w:shd w:val="clear" w:color="auto" w:fill="FFFFFF"/>
            <w:vAlign w:val="center"/>
          </w:tcPr>
          <w:p w:rsidR="001B468D" w:rsidRPr="00432449" w:rsidRDefault="001B468D" w:rsidP="001B468D">
            <w:pPr>
              <w:rPr>
                <w:sz w:val="20"/>
                <w:szCs w:val="20"/>
              </w:rPr>
            </w:pPr>
            <w:r w:rsidRPr="00432449">
              <w:rPr>
                <w:sz w:val="20"/>
                <w:szCs w:val="20"/>
              </w:rPr>
              <w:t xml:space="preserve">Объясняют построение </w:t>
            </w:r>
            <w:r w:rsidRPr="00432449">
              <w:rPr>
                <w:sz w:val="19"/>
                <w:szCs w:val="19"/>
              </w:rPr>
              <w:t>перпендикулярных</w:t>
            </w:r>
            <w:r w:rsidRPr="00432449">
              <w:rPr>
                <w:sz w:val="20"/>
                <w:szCs w:val="20"/>
              </w:rPr>
              <w:t xml:space="preserve"> прямых, середины данного отрезка</w:t>
            </w:r>
          </w:p>
        </w:tc>
        <w:tc>
          <w:tcPr>
            <w:tcW w:w="1800" w:type="dxa"/>
            <w:gridSpan w:val="2"/>
            <w:shd w:val="clear" w:color="auto" w:fill="FFFFFF"/>
            <w:vAlign w:val="center"/>
          </w:tcPr>
          <w:p w:rsidR="001B468D" w:rsidRPr="00432449" w:rsidRDefault="001B468D" w:rsidP="001B468D">
            <w:pPr>
              <w:rPr>
                <w:sz w:val="20"/>
                <w:szCs w:val="20"/>
              </w:rPr>
            </w:pPr>
            <w:r w:rsidRPr="00432449">
              <w:rPr>
                <w:sz w:val="20"/>
                <w:szCs w:val="20"/>
              </w:rPr>
              <w:t xml:space="preserve">Выполняют построения, используя  алгоритмы построения </w:t>
            </w:r>
            <w:r w:rsidRPr="00432449">
              <w:rPr>
                <w:sz w:val="19"/>
                <w:szCs w:val="19"/>
              </w:rPr>
              <w:t>перпендикулярных</w:t>
            </w:r>
            <w:r w:rsidRPr="00432449">
              <w:rPr>
                <w:sz w:val="20"/>
                <w:szCs w:val="20"/>
              </w:rPr>
              <w:t xml:space="preserve"> прямых, середины данного отрезка</w:t>
            </w:r>
          </w:p>
        </w:tc>
        <w:tc>
          <w:tcPr>
            <w:tcW w:w="1620" w:type="dxa"/>
            <w:shd w:val="clear" w:color="auto" w:fill="FFFFFF"/>
            <w:vAlign w:val="center"/>
          </w:tcPr>
          <w:p w:rsidR="001B468D" w:rsidRPr="00432449" w:rsidRDefault="001B468D" w:rsidP="001B468D">
            <w:pPr>
              <w:rPr>
                <w:sz w:val="20"/>
                <w:szCs w:val="20"/>
              </w:rPr>
            </w:pPr>
            <w:r w:rsidRPr="00432449">
              <w:rPr>
                <w:sz w:val="20"/>
                <w:szCs w:val="20"/>
              </w:rPr>
              <w:t>Проявляют мотивацию к познавательной деятельности при решении задач с практическим содержанием</w:t>
            </w:r>
          </w:p>
        </w:tc>
        <w:tc>
          <w:tcPr>
            <w:tcW w:w="1620" w:type="dxa"/>
            <w:gridSpan w:val="3"/>
            <w:shd w:val="clear" w:color="auto" w:fill="FFFFFF"/>
            <w:vAlign w:val="center"/>
          </w:tcPr>
          <w:p w:rsidR="001B468D" w:rsidRPr="00432449" w:rsidRDefault="001B468D" w:rsidP="001B468D">
            <w:pPr>
              <w:spacing w:line="200" w:lineRule="exact"/>
              <w:rPr>
                <w:sz w:val="20"/>
                <w:szCs w:val="20"/>
              </w:rPr>
            </w:pPr>
            <w:r w:rsidRPr="00432449">
              <w:rPr>
                <w:sz w:val="20"/>
                <w:szCs w:val="20"/>
              </w:rPr>
              <w:t>Строят логически обоснованное рассуждение, включающее установление причинно-следственных связей</w:t>
            </w:r>
          </w:p>
        </w:tc>
        <w:tc>
          <w:tcPr>
            <w:tcW w:w="1620" w:type="dxa"/>
            <w:shd w:val="clear" w:color="auto" w:fill="FFFFFF"/>
            <w:vAlign w:val="center"/>
          </w:tcPr>
          <w:p w:rsidR="001B468D" w:rsidRPr="00432449" w:rsidRDefault="001B468D" w:rsidP="001B468D">
            <w:pPr>
              <w:keepLines/>
              <w:autoSpaceDE w:val="0"/>
              <w:autoSpaceDN w:val="0"/>
              <w:adjustRightInd w:val="0"/>
              <w:spacing w:line="200" w:lineRule="exact"/>
              <w:rPr>
                <w:sz w:val="20"/>
                <w:szCs w:val="20"/>
              </w:rPr>
            </w:pPr>
            <w:r w:rsidRPr="00432449">
              <w:rPr>
                <w:sz w:val="20"/>
                <w:szCs w:val="20"/>
              </w:rPr>
              <w:t>Применяют установленные правила в планировании способа решения</w:t>
            </w:r>
          </w:p>
        </w:tc>
        <w:tc>
          <w:tcPr>
            <w:tcW w:w="1542" w:type="dxa"/>
            <w:gridSpan w:val="2"/>
            <w:shd w:val="clear" w:color="auto" w:fill="FFFFFF"/>
            <w:vAlign w:val="center"/>
          </w:tcPr>
          <w:p w:rsidR="001B468D" w:rsidRPr="00432449" w:rsidRDefault="001B468D" w:rsidP="001B468D">
            <w:pPr>
              <w:keepLines/>
              <w:autoSpaceDE w:val="0"/>
              <w:autoSpaceDN w:val="0"/>
              <w:adjustRightInd w:val="0"/>
              <w:spacing w:line="200" w:lineRule="exact"/>
              <w:rPr>
                <w:sz w:val="20"/>
                <w:szCs w:val="20"/>
              </w:rPr>
            </w:pPr>
            <w:r w:rsidRPr="00432449">
              <w:rPr>
                <w:sz w:val="20"/>
                <w:szCs w:val="20"/>
              </w:rPr>
              <w:t>Приводят аргументы в пользу своей точки зрения, подтверждают ее фактами</w:t>
            </w:r>
          </w:p>
        </w:tc>
      </w:tr>
      <w:tr w:rsidR="001B468D" w:rsidRPr="00432449" w:rsidTr="001B468D">
        <w:trPr>
          <w:trHeight w:val="277"/>
        </w:trPr>
        <w:tc>
          <w:tcPr>
            <w:tcW w:w="1277" w:type="dxa"/>
            <w:gridSpan w:val="3"/>
            <w:shd w:val="clear" w:color="auto" w:fill="FFFFFF"/>
            <w:vAlign w:val="center"/>
          </w:tcPr>
          <w:p w:rsidR="001B468D" w:rsidRPr="00432449" w:rsidRDefault="001B468D" w:rsidP="001B468D">
            <w:pPr>
              <w:ind w:left="-43" w:firstLine="43"/>
              <w:jc w:val="center"/>
              <w:rPr>
                <w:sz w:val="20"/>
                <w:szCs w:val="20"/>
              </w:rPr>
            </w:pPr>
            <w:r w:rsidRPr="00432449">
              <w:rPr>
                <w:color w:val="1F497D"/>
                <w:sz w:val="20"/>
                <w:szCs w:val="20"/>
              </w:rPr>
              <w:t>25</w:t>
            </w:r>
          </w:p>
        </w:tc>
        <w:tc>
          <w:tcPr>
            <w:tcW w:w="1417" w:type="dxa"/>
            <w:shd w:val="clear" w:color="auto" w:fill="FFFFFF"/>
            <w:vAlign w:val="center"/>
          </w:tcPr>
          <w:p w:rsidR="001B468D" w:rsidRPr="00432449" w:rsidRDefault="001B468D" w:rsidP="001B468D">
            <w:pPr>
              <w:rPr>
                <w:sz w:val="20"/>
                <w:szCs w:val="20"/>
              </w:rPr>
            </w:pPr>
            <w:r w:rsidRPr="00432449">
              <w:rPr>
                <w:sz w:val="20"/>
                <w:szCs w:val="20"/>
              </w:rPr>
              <w:t>Решение задач по теме: «</w:t>
            </w:r>
            <w:proofErr w:type="spellStart"/>
            <w:r w:rsidRPr="00432449">
              <w:rPr>
                <w:sz w:val="20"/>
                <w:szCs w:val="20"/>
              </w:rPr>
              <w:t>Треуголь-ники</w:t>
            </w:r>
            <w:proofErr w:type="spellEnd"/>
            <w:r w:rsidRPr="00432449">
              <w:rPr>
                <w:sz w:val="20"/>
                <w:szCs w:val="20"/>
              </w:rPr>
              <w:t>»</w:t>
            </w:r>
          </w:p>
        </w:tc>
        <w:tc>
          <w:tcPr>
            <w:tcW w:w="1620" w:type="dxa"/>
            <w:shd w:val="clear" w:color="auto" w:fill="FFFFFF"/>
            <w:vAlign w:val="center"/>
          </w:tcPr>
          <w:p w:rsidR="001B468D" w:rsidRPr="00432449" w:rsidRDefault="001B468D" w:rsidP="001B468D">
            <w:pPr>
              <w:jc w:val="center"/>
              <w:rPr>
                <w:sz w:val="20"/>
                <w:szCs w:val="20"/>
              </w:rPr>
            </w:pPr>
            <w:r w:rsidRPr="00432449">
              <w:rPr>
                <w:sz w:val="20"/>
                <w:szCs w:val="20"/>
              </w:rPr>
              <w:t>Организовать работу по обобщению и систематизации знаний об отношениях фигур и их элементов</w:t>
            </w:r>
          </w:p>
        </w:tc>
        <w:tc>
          <w:tcPr>
            <w:tcW w:w="1620" w:type="dxa"/>
            <w:shd w:val="clear" w:color="auto" w:fill="FFFFFF"/>
            <w:vAlign w:val="center"/>
          </w:tcPr>
          <w:p w:rsidR="001B468D" w:rsidRPr="00432449" w:rsidRDefault="001B468D" w:rsidP="001B468D">
            <w:pPr>
              <w:jc w:val="center"/>
              <w:rPr>
                <w:sz w:val="20"/>
                <w:szCs w:val="20"/>
              </w:rPr>
            </w:pPr>
            <w:r w:rsidRPr="00432449">
              <w:rPr>
                <w:sz w:val="20"/>
                <w:szCs w:val="20"/>
              </w:rPr>
              <w:t xml:space="preserve">Обобщить и </w:t>
            </w:r>
            <w:proofErr w:type="spellStart"/>
            <w:r w:rsidRPr="00432449">
              <w:rPr>
                <w:sz w:val="20"/>
                <w:szCs w:val="20"/>
              </w:rPr>
              <w:t>систематизи-ровать</w:t>
            </w:r>
            <w:proofErr w:type="spellEnd"/>
            <w:r w:rsidRPr="00432449">
              <w:rPr>
                <w:sz w:val="20"/>
                <w:szCs w:val="20"/>
              </w:rPr>
              <w:t xml:space="preserve"> знания об отношениях фигур и их элементов</w:t>
            </w:r>
          </w:p>
        </w:tc>
        <w:tc>
          <w:tcPr>
            <w:tcW w:w="1800" w:type="dxa"/>
            <w:shd w:val="clear" w:color="auto" w:fill="FFFFFF"/>
            <w:vAlign w:val="center"/>
          </w:tcPr>
          <w:p w:rsidR="001B468D" w:rsidRPr="00432449" w:rsidRDefault="001B468D" w:rsidP="001B468D">
            <w:pPr>
              <w:rPr>
                <w:sz w:val="20"/>
                <w:szCs w:val="20"/>
              </w:rPr>
            </w:pPr>
            <w:r w:rsidRPr="00432449">
              <w:rPr>
                <w:sz w:val="20"/>
                <w:szCs w:val="20"/>
              </w:rPr>
              <w:t>Анализируют и осмысливают текст задачи, моделируют условие с помощью схем, чертежей, реальных предметов.</w:t>
            </w:r>
          </w:p>
        </w:tc>
        <w:tc>
          <w:tcPr>
            <w:tcW w:w="1800" w:type="dxa"/>
            <w:gridSpan w:val="2"/>
            <w:shd w:val="clear" w:color="auto" w:fill="FFFFFF"/>
            <w:vAlign w:val="center"/>
          </w:tcPr>
          <w:p w:rsidR="001B468D" w:rsidRPr="00432449" w:rsidRDefault="001B468D" w:rsidP="001B468D">
            <w:pPr>
              <w:rPr>
                <w:sz w:val="20"/>
                <w:szCs w:val="20"/>
              </w:rPr>
            </w:pPr>
            <w:r w:rsidRPr="00432449">
              <w:rPr>
                <w:sz w:val="20"/>
                <w:szCs w:val="20"/>
              </w:rPr>
              <w:t>Используют изученные свойства геометрических фигур  и отношения между ними при решении задач на вычисление и доказательство</w:t>
            </w:r>
          </w:p>
        </w:tc>
        <w:tc>
          <w:tcPr>
            <w:tcW w:w="1620" w:type="dxa"/>
            <w:shd w:val="clear" w:color="auto" w:fill="FFFFFF"/>
            <w:vAlign w:val="center"/>
          </w:tcPr>
          <w:p w:rsidR="001B468D" w:rsidRPr="00432449" w:rsidRDefault="001B468D" w:rsidP="001B468D">
            <w:pPr>
              <w:rPr>
                <w:sz w:val="20"/>
                <w:szCs w:val="20"/>
              </w:rPr>
            </w:pPr>
            <w:r w:rsidRPr="00432449">
              <w:rPr>
                <w:sz w:val="20"/>
                <w:szCs w:val="20"/>
              </w:rPr>
              <w:t>Осваивают культуру работы с учебником, поиска информации</w:t>
            </w:r>
          </w:p>
        </w:tc>
        <w:tc>
          <w:tcPr>
            <w:tcW w:w="1620" w:type="dxa"/>
            <w:gridSpan w:val="3"/>
            <w:shd w:val="clear" w:color="auto" w:fill="FFFFFF"/>
            <w:vAlign w:val="center"/>
          </w:tcPr>
          <w:p w:rsidR="001B468D" w:rsidRPr="00432449" w:rsidRDefault="001B468D" w:rsidP="001B468D">
            <w:pPr>
              <w:keepLines/>
              <w:autoSpaceDE w:val="0"/>
              <w:autoSpaceDN w:val="0"/>
              <w:adjustRightInd w:val="0"/>
              <w:spacing w:line="200" w:lineRule="exact"/>
              <w:rPr>
                <w:sz w:val="20"/>
                <w:szCs w:val="20"/>
              </w:rPr>
            </w:pPr>
            <w:r w:rsidRPr="00432449">
              <w:rPr>
                <w:sz w:val="20"/>
                <w:szCs w:val="20"/>
              </w:rPr>
              <w:t>Восстанавливают предметную ситуацию, описанную в задаче, переформулируют условие, извлекать необходимую информацию</w:t>
            </w:r>
          </w:p>
        </w:tc>
        <w:tc>
          <w:tcPr>
            <w:tcW w:w="1620" w:type="dxa"/>
            <w:shd w:val="clear" w:color="auto" w:fill="FFFFFF"/>
            <w:vAlign w:val="center"/>
          </w:tcPr>
          <w:p w:rsidR="001B468D" w:rsidRPr="00432449" w:rsidRDefault="001B468D" w:rsidP="001B468D">
            <w:pPr>
              <w:keepLines/>
              <w:autoSpaceDE w:val="0"/>
              <w:autoSpaceDN w:val="0"/>
              <w:adjustRightInd w:val="0"/>
              <w:spacing w:line="200" w:lineRule="exact"/>
              <w:rPr>
                <w:sz w:val="20"/>
                <w:szCs w:val="20"/>
              </w:rPr>
            </w:pPr>
            <w:r w:rsidRPr="00432449">
              <w:rPr>
                <w:sz w:val="20"/>
                <w:szCs w:val="20"/>
              </w:rPr>
              <w:t>Оценивают степень и способы достижения цели в учебных ситуациях, исправляют ошибки с помощью учителя</w:t>
            </w:r>
          </w:p>
        </w:tc>
        <w:tc>
          <w:tcPr>
            <w:tcW w:w="1542" w:type="dxa"/>
            <w:gridSpan w:val="2"/>
            <w:shd w:val="clear" w:color="auto" w:fill="FFFFFF"/>
            <w:vAlign w:val="center"/>
          </w:tcPr>
          <w:p w:rsidR="001B468D" w:rsidRPr="00432449" w:rsidRDefault="001B468D" w:rsidP="001B468D">
            <w:pPr>
              <w:keepLines/>
              <w:autoSpaceDE w:val="0"/>
              <w:autoSpaceDN w:val="0"/>
              <w:adjustRightInd w:val="0"/>
              <w:spacing w:line="200" w:lineRule="exact"/>
              <w:rPr>
                <w:sz w:val="20"/>
                <w:szCs w:val="20"/>
              </w:rPr>
            </w:pPr>
            <w:r w:rsidRPr="00432449">
              <w:rPr>
                <w:sz w:val="20"/>
                <w:szCs w:val="20"/>
              </w:rPr>
              <w:t>Верно используют в устной и письменной речи математические термины. Различают в речи собеседника аргументы и факты</w:t>
            </w:r>
          </w:p>
        </w:tc>
      </w:tr>
      <w:tr w:rsidR="001B468D" w:rsidRPr="00432449" w:rsidTr="001B468D">
        <w:trPr>
          <w:trHeight w:val="277"/>
        </w:trPr>
        <w:tc>
          <w:tcPr>
            <w:tcW w:w="1277" w:type="dxa"/>
            <w:gridSpan w:val="3"/>
            <w:shd w:val="clear" w:color="auto" w:fill="FFFFFF"/>
            <w:vAlign w:val="center"/>
          </w:tcPr>
          <w:p w:rsidR="001B468D" w:rsidRPr="00432449" w:rsidRDefault="001B468D" w:rsidP="001B468D">
            <w:pPr>
              <w:ind w:left="-43" w:firstLine="43"/>
              <w:jc w:val="center"/>
              <w:rPr>
                <w:sz w:val="20"/>
                <w:szCs w:val="20"/>
              </w:rPr>
            </w:pPr>
            <w:r w:rsidRPr="00432449">
              <w:rPr>
                <w:color w:val="1F497D"/>
                <w:sz w:val="20"/>
                <w:szCs w:val="20"/>
              </w:rPr>
              <w:t>26</w:t>
            </w:r>
          </w:p>
        </w:tc>
        <w:tc>
          <w:tcPr>
            <w:tcW w:w="1417" w:type="dxa"/>
            <w:shd w:val="clear" w:color="auto" w:fill="FFFFFF"/>
            <w:vAlign w:val="center"/>
          </w:tcPr>
          <w:p w:rsidR="001B468D" w:rsidRPr="00432449" w:rsidRDefault="001B468D" w:rsidP="001B468D">
            <w:pPr>
              <w:rPr>
                <w:sz w:val="20"/>
                <w:szCs w:val="20"/>
              </w:rPr>
            </w:pPr>
            <w:r w:rsidRPr="00432449">
              <w:rPr>
                <w:sz w:val="20"/>
                <w:szCs w:val="20"/>
              </w:rPr>
              <w:t>Решение задач по теме: «</w:t>
            </w:r>
            <w:proofErr w:type="spellStart"/>
            <w:r w:rsidRPr="00432449">
              <w:rPr>
                <w:sz w:val="20"/>
                <w:szCs w:val="20"/>
              </w:rPr>
              <w:t>Треуголь-ники</w:t>
            </w:r>
            <w:proofErr w:type="spellEnd"/>
            <w:r w:rsidRPr="00432449">
              <w:rPr>
                <w:sz w:val="20"/>
                <w:szCs w:val="20"/>
              </w:rPr>
              <w:t>»</w:t>
            </w:r>
          </w:p>
        </w:tc>
        <w:tc>
          <w:tcPr>
            <w:tcW w:w="1620" w:type="dxa"/>
            <w:shd w:val="clear" w:color="auto" w:fill="FFFFFF"/>
            <w:vAlign w:val="center"/>
          </w:tcPr>
          <w:p w:rsidR="001B468D" w:rsidRPr="00432449" w:rsidRDefault="001B468D" w:rsidP="001B468D">
            <w:pPr>
              <w:jc w:val="center"/>
              <w:rPr>
                <w:sz w:val="20"/>
                <w:szCs w:val="20"/>
              </w:rPr>
            </w:pPr>
            <w:r w:rsidRPr="00432449">
              <w:rPr>
                <w:sz w:val="20"/>
                <w:szCs w:val="20"/>
              </w:rPr>
              <w:t>Организовать работу по обобщению и систематизации знаний об отношениях фигур и их элементов</w:t>
            </w:r>
          </w:p>
        </w:tc>
        <w:tc>
          <w:tcPr>
            <w:tcW w:w="1620" w:type="dxa"/>
            <w:shd w:val="clear" w:color="auto" w:fill="FFFFFF"/>
            <w:vAlign w:val="center"/>
          </w:tcPr>
          <w:p w:rsidR="001B468D" w:rsidRPr="00432449" w:rsidRDefault="001B468D" w:rsidP="001B468D">
            <w:pPr>
              <w:jc w:val="center"/>
              <w:rPr>
                <w:sz w:val="20"/>
                <w:szCs w:val="20"/>
              </w:rPr>
            </w:pPr>
            <w:r w:rsidRPr="00432449">
              <w:rPr>
                <w:sz w:val="20"/>
                <w:szCs w:val="20"/>
              </w:rPr>
              <w:t xml:space="preserve">Обобщить и </w:t>
            </w:r>
            <w:proofErr w:type="spellStart"/>
            <w:r w:rsidRPr="00432449">
              <w:rPr>
                <w:sz w:val="20"/>
                <w:szCs w:val="20"/>
              </w:rPr>
              <w:t>систематизи-ровать</w:t>
            </w:r>
            <w:proofErr w:type="spellEnd"/>
            <w:r w:rsidRPr="00432449">
              <w:rPr>
                <w:sz w:val="20"/>
                <w:szCs w:val="20"/>
              </w:rPr>
              <w:t xml:space="preserve"> знания об отношениях фигур и их элементов</w:t>
            </w:r>
          </w:p>
        </w:tc>
        <w:tc>
          <w:tcPr>
            <w:tcW w:w="1800" w:type="dxa"/>
            <w:shd w:val="clear" w:color="auto" w:fill="FFFFFF"/>
            <w:vAlign w:val="center"/>
          </w:tcPr>
          <w:p w:rsidR="001B468D" w:rsidRPr="00432449" w:rsidRDefault="001B468D" w:rsidP="001B468D">
            <w:pPr>
              <w:rPr>
                <w:sz w:val="20"/>
                <w:szCs w:val="20"/>
              </w:rPr>
            </w:pPr>
            <w:r w:rsidRPr="00432449">
              <w:rPr>
                <w:sz w:val="20"/>
                <w:szCs w:val="20"/>
              </w:rPr>
              <w:t>Анализируют и осмысливают текст задачи, моделируют условие с помощью схем, чертежей, реальных предметов.</w:t>
            </w:r>
          </w:p>
        </w:tc>
        <w:tc>
          <w:tcPr>
            <w:tcW w:w="1800" w:type="dxa"/>
            <w:gridSpan w:val="2"/>
            <w:shd w:val="clear" w:color="auto" w:fill="FFFFFF"/>
            <w:vAlign w:val="center"/>
          </w:tcPr>
          <w:p w:rsidR="001B468D" w:rsidRPr="00432449" w:rsidRDefault="001B468D" w:rsidP="001B468D">
            <w:pPr>
              <w:rPr>
                <w:sz w:val="20"/>
                <w:szCs w:val="20"/>
              </w:rPr>
            </w:pPr>
            <w:r w:rsidRPr="00432449">
              <w:rPr>
                <w:sz w:val="20"/>
                <w:szCs w:val="20"/>
              </w:rPr>
              <w:t>Используют изученные свойства геометрических фигур  и отношения между ними при решении задач на вычисление и доказательство</w:t>
            </w:r>
          </w:p>
        </w:tc>
        <w:tc>
          <w:tcPr>
            <w:tcW w:w="1620" w:type="dxa"/>
            <w:shd w:val="clear" w:color="auto" w:fill="FFFFFF"/>
            <w:vAlign w:val="center"/>
          </w:tcPr>
          <w:p w:rsidR="001B468D" w:rsidRPr="00432449" w:rsidRDefault="001B468D" w:rsidP="001B468D">
            <w:pPr>
              <w:rPr>
                <w:sz w:val="20"/>
                <w:szCs w:val="20"/>
              </w:rPr>
            </w:pPr>
            <w:r w:rsidRPr="00432449">
              <w:rPr>
                <w:sz w:val="20"/>
                <w:szCs w:val="20"/>
              </w:rPr>
              <w:t>Осваивают культуру работы с учебником, поиска информации</w:t>
            </w:r>
          </w:p>
        </w:tc>
        <w:tc>
          <w:tcPr>
            <w:tcW w:w="1620" w:type="dxa"/>
            <w:gridSpan w:val="3"/>
            <w:shd w:val="clear" w:color="auto" w:fill="FFFFFF"/>
            <w:vAlign w:val="center"/>
          </w:tcPr>
          <w:p w:rsidR="001B468D" w:rsidRPr="00432449" w:rsidRDefault="001B468D" w:rsidP="001B468D">
            <w:pPr>
              <w:keepLines/>
              <w:autoSpaceDE w:val="0"/>
              <w:autoSpaceDN w:val="0"/>
              <w:adjustRightInd w:val="0"/>
              <w:spacing w:line="200" w:lineRule="exact"/>
              <w:rPr>
                <w:sz w:val="20"/>
                <w:szCs w:val="20"/>
              </w:rPr>
            </w:pPr>
            <w:r w:rsidRPr="00432449">
              <w:rPr>
                <w:sz w:val="20"/>
                <w:szCs w:val="20"/>
              </w:rPr>
              <w:t>Применяют полученные знания  при решении различного вида задач</w:t>
            </w:r>
          </w:p>
        </w:tc>
        <w:tc>
          <w:tcPr>
            <w:tcW w:w="1620" w:type="dxa"/>
            <w:shd w:val="clear" w:color="auto" w:fill="FFFFFF"/>
            <w:vAlign w:val="center"/>
          </w:tcPr>
          <w:p w:rsidR="001B468D" w:rsidRPr="00432449" w:rsidRDefault="001B468D" w:rsidP="001B468D">
            <w:pPr>
              <w:keepLines/>
              <w:autoSpaceDE w:val="0"/>
              <w:autoSpaceDN w:val="0"/>
              <w:adjustRightInd w:val="0"/>
              <w:spacing w:line="200" w:lineRule="exact"/>
              <w:rPr>
                <w:sz w:val="20"/>
                <w:szCs w:val="20"/>
              </w:rPr>
            </w:pPr>
            <w:r w:rsidRPr="00432449">
              <w:rPr>
                <w:sz w:val="20"/>
                <w:szCs w:val="20"/>
              </w:rPr>
              <w:t>Прилагают волевые усилия и преодолевают трудности и препятствия на пути достижения целей</w:t>
            </w:r>
          </w:p>
        </w:tc>
        <w:tc>
          <w:tcPr>
            <w:tcW w:w="1542" w:type="dxa"/>
            <w:gridSpan w:val="2"/>
            <w:shd w:val="clear" w:color="auto" w:fill="FFFFFF"/>
            <w:vAlign w:val="center"/>
          </w:tcPr>
          <w:p w:rsidR="001B468D" w:rsidRPr="00432449" w:rsidRDefault="001B468D" w:rsidP="001B468D">
            <w:pPr>
              <w:keepLines/>
              <w:autoSpaceDE w:val="0"/>
              <w:autoSpaceDN w:val="0"/>
              <w:adjustRightInd w:val="0"/>
              <w:spacing w:line="200" w:lineRule="exact"/>
              <w:rPr>
                <w:sz w:val="20"/>
                <w:szCs w:val="20"/>
              </w:rPr>
            </w:pPr>
            <w:r w:rsidRPr="00432449">
              <w:rPr>
                <w:sz w:val="20"/>
                <w:szCs w:val="20"/>
              </w:rPr>
              <w:t>Дают адекватную оценку своему мнению</w:t>
            </w:r>
          </w:p>
        </w:tc>
      </w:tr>
      <w:tr w:rsidR="001B468D" w:rsidRPr="00432449" w:rsidTr="001B468D">
        <w:trPr>
          <w:trHeight w:val="277"/>
        </w:trPr>
        <w:tc>
          <w:tcPr>
            <w:tcW w:w="1277" w:type="dxa"/>
            <w:gridSpan w:val="3"/>
            <w:shd w:val="clear" w:color="auto" w:fill="FFFFFF"/>
            <w:vAlign w:val="center"/>
          </w:tcPr>
          <w:p w:rsidR="001B468D" w:rsidRPr="00432449" w:rsidRDefault="001B468D" w:rsidP="001B468D">
            <w:pPr>
              <w:ind w:left="-43" w:firstLine="43"/>
              <w:jc w:val="center"/>
              <w:rPr>
                <w:sz w:val="20"/>
                <w:szCs w:val="20"/>
              </w:rPr>
            </w:pPr>
          </w:p>
          <w:p w:rsidR="001B468D" w:rsidRPr="00432449" w:rsidRDefault="001B468D" w:rsidP="001B468D">
            <w:pPr>
              <w:ind w:left="-43" w:firstLine="43"/>
              <w:jc w:val="center"/>
              <w:rPr>
                <w:color w:val="1F497D"/>
                <w:sz w:val="20"/>
                <w:szCs w:val="20"/>
              </w:rPr>
            </w:pPr>
            <w:r w:rsidRPr="00432449">
              <w:rPr>
                <w:color w:val="1F497D"/>
                <w:sz w:val="20"/>
                <w:szCs w:val="20"/>
              </w:rPr>
              <w:t>27</w:t>
            </w:r>
          </w:p>
          <w:p w:rsidR="001B468D" w:rsidRPr="00432449" w:rsidRDefault="001B468D" w:rsidP="001B468D">
            <w:pPr>
              <w:ind w:left="-43" w:firstLine="43"/>
              <w:jc w:val="center"/>
              <w:rPr>
                <w:sz w:val="20"/>
                <w:szCs w:val="20"/>
              </w:rPr>
            </w:pPr>
          </w:p>
          <w:p w:rsidR="001B468D" w:rsidRPr="00432449" w:rsidRDefault="001B468D" w:rsidP="001B468D">
            <w:pPr>
              <w:ind w:left="-43" w:firstLine="43"/>
              <w:jc w:val="center"/>
              <w:rPr>
                <w:sz w:val="20"/>
                <w:szCs w:val="20"/>
              </w:rPr>
            </w:pPr>
          </w:p>
        </w:tc>
        <w:tc>
          <w:tcPr>
            <w:tcW w:w="1417" w:type="dxa"/>
            <w:shd w:val="clear" w:color="auto" w:fill="FFFFFF"/>
            <w:vAlign w:val="center"/>
          </w:tcPr>
          <w:p w:rsidR="001B468D" w:rsidRPr="00432449" w:rsidRDefault="001B468D" w:rsidP="001B468D">
            <w:pPr>
              <w:rPr>
                <w:b/>
                <w:i/>
                <w:sz w:val="20"/>
                <w:szCs w:val="20"/>
              </w:rPr>
            </w:pPr>
          </w:p>
          <w:p w:rsidR="001B468D" w:rsidRPr="00432449" w:rsidRDefault="001B468D" w:rsidP="001B468D">
            <w:pPr>
              <w:rPr>
                <w:b/>
                <w:i/>
                <w:sz w:val="20"/>
                <w:szCs w:val="20"/>
              </w:rPr>
            </w:pPr>
          </w:p>
          <w:p w:rsidR="001B468D" w:rsidRPr="00432449" w:rsidRDefault="001B468D" w:rsidP="001B468D">
            <w:pPr>
              <w:rPr>
                <w:b/>
                <w:color w:val="FF0000"/>
                <w:sz w:val="20"/>
                <w:szCs w:val="20"/>
              </w:rPr>
            </w:pPr>
            <w:r w:rsidRPr="00432449">
              <w:rPr>
                <w:b/>
                <w:color w:val="FF0000"/>
                <w:sz w:val="20"/>
                <w:szCs w:val="20"/>
              </w:rPr>
              <w:t xml:space="preserve">Контрольная работа №2 </w:t>
            </w:r>
            <w:r w:rsidRPr="00432449">
              <w:rPr>
                <w:b/>
                <w:color w:val="FF0000"/>
                <w:sz w:val="20"/>
                <w:szCs w:val="20"/>
              </w:rPr>
              <w:lastRenderedPageBreak/>
              <w:t>по теме: «</w:t>
            </w:r>
            <w:proofErr w:type="spellStart"/>
            <w:r w:rsidRPr="00432449">
              <w:rPr>
                <w:b/>
                <w:color w:val="FF0000"/>
                <w:sz w:val="20"/>
                <w:szCs w:val="20"/>
              </w:rPr>
              <w:t>Треуголь-ники</w:t>
            </w:r>
            <w:proofErr w:type="spellEnd"/>
            <w:r w:rsidRPr="00432449">
              <w:rPr>
                <w:b/>
                <w:color w:val="FF0000"/>
                <w:sz w:val="20"/>
                <w:szCs w:val="20"/>
              </w:rPr>
              <w:t>»</w:t>
            </w:r>
          </w:p>
        </w:tc>
        <w:tc>
          <w:tcPr>
            <w:tcW w:w="1620" w:type="dxa"/>
            <w:shd w:val="clear" w:color="auto" w:fill="FFFFFF"/>
            <w:vAlign w:val="center"/>
          </w:tcPr>
          <w:p w:rsidR="001B468D" w:rsidRPr="00432449" w:rsidRDefault="001B468D" w:rsidP="001B468D">
            <w:pPr>
              <w:jc w:val="center"/>
              <w:rPr>
                <w:sz w:val="20"/>
                <w:szCs w:val="20"/>
              </w:rPr>
            </w:pPr>
          </w:p>
          <w:p w:rsidR="001B468D" w:rsidRPr="00432449" w:rsidRDefault="001B468D" w:rsidP="001B468D">
            <w:pPr>
              <w:jc w:val="center"/>
              <w:rPr>
                <w:sz w:val="20"/>
                <w:szCs w:val="20"/>
              </w:rPr>
            </w:pPr>
          </w:p>
          <w:p w:rsidR="001B468D" w:rsidRPr="00432449" w:rsidRDefault="001B468D" w:rsidP="001B468D">
            <w:pPr>
              <w:jc w:val="center"/>
              <w:rPr>
                <w:sz w:val="20"/>
                <w:szCs w:val="20"/>
              </w:rPr>
            </w:pPr>
            <w:proofErr w:type="spellStart"/>
            <w:r w:rsidRPr="00432449">
              <w:rPr>
                <w:sz w:val="20"/>
                <w:szCs w:val="20"/>
              </w:rPr>
              <w:t>Проконтроли-ровать</w:t>
            </w:r>
            <w:proofErr w:type="spellEnd"/>
            <w:r w:rsidRPr="00432449">
              <w:rPr>
                <w:sz w:val="20"/>
                <w:szCs w:val="20"/>
              </w:rPr>
              <w:t xml:space="preserve"> уровень </w:t>
            </w:r>
            <w:r w:rsidRPr="00432449">
              <w:rPr>
                <w:sz w:val="20"/>
                <w:szCs w:val="20"/>
              </w:rPr>
              <w:lastRenderedPageBreak/>
              <w:t>достижения планируемых результатов по теме: «Треугольники»</w:t>
            </w:r>
          </w:p>
        </w:tc>
        <w:tc>
          <w:tcPr>
            <w:tcW w:w="1620" w:type="dxa"/>
            <w:shd w:val="clear" w:color="auto" w:fill="FFFFFF"/>
            <w:vAlign w:val="center"/>
          </w:tcPr>
          <w:p w:rsidR="001B468D" w:rsidRPr="00432449" w:rsidRDefault="001B468D" w:rsidP="001B468D">
            <w:pPr>
              <w:jc w:val="center"/>
              <w:rPr>
                <w:sz w:val="20"/>
                <w:szCs w:val="20"/>
              </w:rPr>
            </w:pPr>
          </w:p>
          <w:p w:rsidR="001B468D" w:rsidRPr="00432449" w:rsidRDefault="001B468D" w:rsidP="001B468D">
            <w:pPr>
              <w:jc w:val="center"/>
              <w:rPr>
                <w:sz w:val="20"/>
                <w:szCs w:val="20"/>
              </w:rPr>
            </w:pPr>
          </w:p>
          <w:p w:rsidR="001B468D" w:rsidRPr="00432449" w:rsidRDefault="001B468D" w:rsidP="001B468D">
            <w:pPr>
              <w:jc w:val="center"/>
              <w:rPr>
                <w:sz w:val="20"/>
                <w:szCs w:val="20"/>
              </w:rPr>
            </w:pPr>
            <w:proofErr w:type="spellStart"/>
            <w:r w:rsidRPr="00432449">
              <w:rPr>
                <w:sz w:val="20"/>
                <w:szCs w:val="20"/>
              </w:rPr>
              <w:t>Продемонстри-ровать</w:t>
            </w:r>
            <w:proofErr w:type="spellEnd"/>
            <w:r w:rsidRPr="00432449">
              <w:rPr>
                <w:sz w:val="20"/>
                <w:szCs w:val="20"/>
              </w:rPr>
              <w:t xml:space="preserve"> уровень </w:t>
            </w:r>
            <w:r w:rsidRPr="00432449">
              <w:rPr>
                <w:sz w:val="20"/>
                <w:szCs w:val="20"/>
              </w:rPr>
              <w:lastRenderedPageBreak/>
              <w:t>владения изученным материалом</w:t>
            </w:r>
          </w:p>
        </w:tc>
        <w:tc>
          <w:tcPr>
            <w:tcW w:w="1800" w:type="dxa"/>
            <w:shd w:val="clear" w:color="auto" w:fill="FFFFFF"/>
            <w:vAlign w:val="center"/>
          </w:tcPr>
          <w:p w:rsidR="001B468D" w:rsidRPr="00432449" w:rsidRDefault="001B468D" w:rsidP="001B468D">
            <w:pPr>
              <w:rPr>
                <w:sz w:val="20"/>
                <w:szCs w:val="20"/>
              </w:rPr>
            </w:pPr>
          </w:p>
          <w:p w:rsidR="001B468D" w:rsidRPr="00432449" w:rsidRDefault="001B468D" w:rsidP="001B468D">
            <w:pPr>
              <w:rPr>
                <w:sz w:val="20"/>
                <w:szCs w:val="20"/>
              </w:rPr>
            </w:pPr>
          </w:p>
          <w:p w:rsidR="001B468D" w:rsidRPr="00432449" w:rsidRDefault="001B468D" w:rsidP="001B468D">
            <w:pPr>
              <w:rPr>
                <w:sz w:val="20"/>
                <w:szCs w:val="20"/>
              </w:rPr>
            </w:pPr>
            <w:r w:rsidRPr="00432449">
              <w:rPr>
                <w:sz w:val="20"/>
                <w:szCs w:val="20"/>
              </w:rPr>
              <w:t xml:space="preserve">Распознают на чертежах </w:t>
            </w:r>
            <w:r w:rsidRPr="00432449">
              <w:rPr>
                <w:sz w:val="20"/>
                <w:szCs w:val="20"/>
              </w:rPr>
              <w:lastRenderedPageBreak/>
              <w:t>геометрические фигуры и их элементы.  Решают задачи на доказательство и вычисление</w:t>
            </w:r>
          </w:p>
        </w:tc>
        <w:tc>
          <w:tcPr>
            <w:tcW w:w="1800" w:type="dxa"/>
            <w:gridSpan w:val="2"/>
            <w:shd w:val="clear" w:color="auto" w:fill="FFFFFF"/>
            <w:vAlign w:val="center"/>
          </w:tcPr>
          <w:p w:rsidR="001B468D" w:rsidRPr="00432449" w:rsidRDefault="001B468D" w:rsidP="001B468D">
            <w:pPr>
              <w:rPr>
                <w:sz w:val="20"/>
                <w:szCs w:val="20"/>
              </w:rPr>
            </w:pPr>
          </w:p>
          <w:p w:rsidR="001B468D" w:rsidRPr="00432449" w:rsidRDefault="001B468D" w:rsidP="001B468D">
            <w:pPr>
              <w:rPr>
                <w:sz w:val="20"/>
                <w:szCs w:val="20"/>
              </w:rPr>
            </w:pPr>
          </w:p>
          <w:p w:rsidR="001B468D" w:rsidRPr="00432449" w:rsidRDefault="001B468D" w:rsidP="001B468D">
            <w:pPr>
              <w:rPr>
                <w:sz w:val="20"/>
                <w:szCs w:val="20"/>
              </w:rPr>
            </w:pPr>
            <w:r w:rsidRPr="00432449">
              <w:rPr>
                <w:sz w:val="20"/>
                <w:szCs w:val="20"/>
              </w:rPr>
              <w:t xml:space="preserve">Демонстрируют математические </w:t>
            </w:r>
            <w:r w:rsidRPr="00432449">
              <w:rPr>
                <w:sz w:val="20"/>
                <w:szCs w:val="20"/>
              </w:rPr>
              <w:lastRenderedPageBreak/>
              <w:t>знания и умения при решении примеров и задач</w:t>
            </w:r>
          </w:p>
        </w:tc>
        <w:tc>
          <w:tcPr>
            <w:tcW w:w="1620" w:type="dxa"/>
            <w:shd w:val="clear" w:color="auto" w:fill="FFFFFF"/>
            <w:vAlign w:val="center"/>
          </w:tcPr>
          <w:p w:rsidR="001B468D" w:rsidRPr="00432449" w:rsidRDefault="001B468D" w:rsidP="001B468D">
            <w:pPr>
              <w:rPr>
                <w:sz w:val="20"/>
                <w:szCs w:val="20"/>
              </w:rPr>
            </w:pPr>
          </w:p>
          <w:p w:rsidR="001B468D" w:rsidRPr="00432449" w:rsidRDefault="001B468D" w:rsidP="001B468D">
            <w:pPr>
              <w:rPr>
                <w:sz w:val="20"/>
                <w:szCs w:val="20"/>
              </w:rPr>
            </w:pPr>
          </w:p>
          <w:p w:rsidR="001B468D" w:rsidRPr="00432449" w:rsidRDefault="001B468D" w:rsidP="001B468D">
            <w:pPr>
              <w:rPr>
                <w:sz w:val="20"/>
                <w:szCs w:val="20"/>
              </w:rPr>
            </w:pPr>
            <w:r w:rsidRPr="00432449">
              <w:rPr>
                <w:sz w:val="20"/>
                <w:szCs w:val="20"/>
              </w:rPr>
              <w:t xml:space="preserve">Адекватно оценивают </w:t>
            </w:r>
            <w:r w:rsidRPr="00432449">
              <w:rPr>
                <w:sz w:val="20"/>
                <w:szCs w:val="20"/>
              </w:rPr>
              <w:lastRenderedPageBreak/>
              <w:t>результаты работы с помощью критериев оценки</w:t>
            </w:r>
          </w:p>
        </w:tc>
        <w:tc>
          <w:tcPr>
            <w:tcW w:w="1620" w:type="dxa"/>
            <w:gridSpan w:val="3"/>
            <w:shd w:val="clear" w:color="auto" w:fill="FFFFFF"/>
            <w:vAlign w:val="center"/>
          </w:tcPr>
          <w:p w:rsidR="001B468D" w:rsidRPr="00432449" w:rsidRDefault="001B468D" w:rsidP="001B468D">
            <w:pPr>
              <w:ind w:left="-108"/>
              <w:rPr>
                <w:sz w:val="20"/>
                <w:szCs w:val="20"/>
              </w:rPr>
            </w:pPr>
          </w:p>
          <w:p w:rsidR="001B468D" w:rsidRPr="00432449" w:rsidRDefault="001B468D" w:rsidP="001B468D">
            <w:pPr>
              <w:ind w:left="-108"/>
              <w:rPr>
                <w:sz w:val="20"/>
                <w:szCs w:val="20"/>
              </w:rPr>
            </w:pPr>
          </w:p>
          <w:p w:rsidR="001B468D" w:rsidRPr="00432449" w:rsidRDefault="001B468D" w:rsidP="001B468D">
            <w:pPr>
              <w:ind w:left="-108"/>
              <w:rPr>
                <w:sz w:val="20"/>
                <w:szCs w:val="20"/>
              </w:rPr>
            </w:pPr>
            <w:r w:rsidRPr="00432449">
              <w:rPr>
                <w:sz w:val="20"/>
                <w:szCs w:val="20"/>
              </w:rPr>
              <w:t xml:space="preserve">Применяют полученные </w:t>
            </w:r>
            <w:r w:rsidRPr="00432449">
              <w:rPr>
                <w:sz w:val="20"/>
                <w:szCs w:val="20"/>
              </w:rPr>
              <w:lastRenderedPageBreak/>
              <w:t>знания  при решении различного вида задач</w:t>
            </w:r>
          </w:p>
        </w:tc>
        <w:tc>
          <w:tcPr>
            <w:tcW w:w="1620" w:type="dxa"/>
            <w:shd w:val="clear" w:color="auto" w:fill="FFFFFF"/>
            <w:vAlign w:val="center"/>
          </w:tcPr>
          <w:p w:rsidR="001B468D" w:rsidRPr="00432449" w:rsidRDefault="001B468D" w:rsidP="001B468D">
            <w:pPr>
              <w:ind w:left="-108"/>
              <w:rPr>
                <w:sz w:val="20"/>
                <w:szCs w:val="20"/>
              </w:rPr>
            </w:pPr>
          </w:p>
          <w:p w:rsidR="001B468D" w:rsidRPr="00432449" w:rsidRDefault="001B468D" w:rsidP="001B468D">
            <w:pPr>
              <w:ind w:left="-108"/>
              <w:rPr>
                <w:sz w:val="20"/>
                <w:szCs w:val="20"/>
              </w:rPr>
            </w:pPr>
          </w:p>
          <w:p w:rsidR="001B468D" w:rsidRPr="00432449" w:rsidRDefault="001B468D" w:rsidP="001B468D">
            <w:pPr>
              <w:ind w:left="-108"/>
              <w:rPr>
                <w:sz w:val="20"/>
                <w:szCs w:val="20"/>
              </w:rPr>
            </w:pPr>
            <w:r w:rsidRPr="00432449">
              <w:rPr>
                <w:sz w:val="20"/>
                <w:szCs w:val="20"/>
              </w:rPr>
              <w:t xml:space="preserve">Самостоятельно контролируют </w:t>
            </w:r>
            <w:r w:rsidRPr="00432449">
              <w:rPr>
                <w:sz w:val="20"/>
                <w:szCs w:val="20"/>
              </w:rPr>
              <w:lastRenderedPageBreak/>
              <w:t>своё время и управляют им</w:t>
            </w:r>
          </w:p>
        </w:tc>
        <w:tc>
          <w:tcPr>
            <w:tcW w:w="1542" w:type="dxa"/>
            <w:gridSpan w:val="2"/>
            <w:shd w:val="clear" w:color="auto" w:fill="FFFFFF"/>
            <w:vAlign w:val="center"/>
          </w:tcPr>
          <w:p w:rsidR="001B468D" w:rsidRPr="00432449" w:rsidRDefault="001B468D" w:rsidP="001B468D">
            <w:pPr>
              <w:ind w:left="-108"/>
              <w:rPr>
                <w:sz w:val="20"/>
                <w:szCs w:val="20"/>
              </w:rPr>
            </w:pPr>
          </w:p>
          <w:p w:rsidR="001B468D" w:rsidRPr="00432449" w:rsidRDefault="001B468D" w:rsidP="001B468D">
            <w:pPr>
              <w:ind w:left="-108"/>
              <w:rPr>
                <w:sz w:val="20"/>
                <w:szCs w:val="20"/>
              </w:rPr>
            </w:pPr>
          </w:p>
          <w:p w:rsidR="001B468D" w:rsidRPr="00432449" w:rsidRDefault="001B468D" w:rsidP="001B468D">
            <w:pPr>
              <w:ind w:left="-108"/>
              <w:rPr>
                <w:sz w:val="20"/>
                <w:szCs w:val="20"/>
              </w:rPr>
            </w:pPr>
            <w:r w:rsidRPr="00432449">
              <w:rPr>
                <w:sz w:val="20"/>
                <w:szCs w:val="20"/>
              </w:rPr>
              <w:t xml:space="preserve">С достаточной полнотой и </w:t>
            </w:r>
            <w:r w:rsidRPr="00432449">
              <w:rPr>
                <w:sz w:val="20"/>
                <w:szCs w:val="20"/>
              </w:rPr>
              <w:lastRenderedPageBreak/>
              <w:t>точностью выражают свои мысли посредством письменной речи</w:t>
            </w:r>
          </w:p>
        </w:tc>
      </w:tr>
      <w:tr w:rsidR="001B468D" w:rsidRPr="00432449" w:rsidTr="001B468D">
        <w:trPr>
          <w:trHeight w:val="277"/>
        </w:trPr>
        <w:tc>
          <w:tcPr>
            <w:tcW w:w="15936" w:type="dxa"/>
            <w:gridSpan w:val="16"/>
            <w:shd w:val="clear" w:color="auto" w:fill="FFFFFF"/>
          </w:tcPr>
          <w:p w:rsidR="001B468D" w:rsidRPr="00432449" w:rsidRDefault="001B468D" w:rsidP="001B468D">
            <w:pPr>
              <w:ind w:left="-43" w:firstLine="43"/>
              <w:jc w:val="center"/>
              <w:rPr>
                <w:b/>
                <w:color w:val="1F497D"/>
                <w:sz w:val="24"/>
                <w:szCs w:val="24"/>
              </w:rPr>
            </w:pPr>
            <w:r w:rsidRPr="00432449">
              <w:rPr>
                <w:b/>
                <w:color w:val="1F497D"/>
                <w:sz w:val="24"/>
                <w:szCs w:val="24"/>
              </w:rPr>
              <w:lastRenderedPageBreak/>
              <w:t>Глава III. Параллельные прямые (13 ч)</w:t>
            </w:r>
          </w:p>
        </w:tc>
      </w:tr>
      <w:tr w:rsidR="001B468D" w:rsidRPr="00432449" w:rsidTr="001B468D">
        <w:trPr>
          <w:trHeight w:val="277"/>
        </w:trPr>
        <w:tc>
          <w:tcPr>
            <w:tcW w:w="1277" w:type="dxa"/>
            <w:gridSpan w:val="3"/>
            <w:shd w:val="clear" w:color="auto" w:fill="FFFFFF"/>
            <w:vAlign w:val="center"/>
          </w:tcPr>
          <w:p w:rsidR="001B468D" w:rsidRPr="00432449" w:rsidRDefault="001B468D" w:rsidP="001B468D">
            <w:pPr>
              <w:ind w:left="-43" w:firstLine="43"/>
              <w:jc w:val="center"/>
              <w:rPr>
                <w:sz w:val="20"/>
                <w:szCs w:val="20"/>
              </w:rPr>
            </w:pPr>
            <w:r w:rsidRPr="00432449">
              <w:rPr>
                <w:color w:val="1F497D"/>
                <w:sz w:val="20"/>
                <w:szCs w:val="20"/>
              </w:rPr>
              <w:t>28</w:t>
            </w:r>
          </w:p>
        </w:tc>
        <w:tc>
          <w:tcPr>
            <w:tcW w:w="1417" w:type="dxa"/>
            <w:shd w:val="clear" w:color="auto" w:fill="FFFFFF"/>
            <w:vAlign w:val="center"/>
          </w:tcPr>
          <w:p w:rsidR="001B468D" w:rsidRPr="00432449" w:rsidRDefault="001B468D" w:rsidP="001B468D">
            <w:pPr>
              <w:rPr>
                <w:sz w:val="20"/>
                <w:szCs w:val="20"/>
              </w:rPr>
            </w:pPr>
            <w:proofErr w:type="spellStart"/>
            <w:r w:rsidRPr="00432449">
              <w:rPr>
                <w:sz w:val="20"/>
                <w:szCs w:val="20"/>
              </w:rPr>
              <w:t>Параллель-ные</w:t>
            </w:r>
            <w:proofErr w:type="spellEnd"/>
            <w:r w:rsidRPr="00432449">
              <w:rPr>
                <w:sz w:val="20"/>
                <w:szCs w:val="20"/>
              </w:rPr>
              <w:t xml:space="preserve"> прямые</w:t>
            </w:r>
          </w:p>
        </w:tc>
        <w:tc>
          <w:tcPr>
            <w:tcW w:w="1620" w:type="dxa"/>
            <w:shd w:val="clear" w:color="auto" w:fill="FFFFFF"/>
            <w:vAlign w:val="center"/>
          </w:tcPr>
          <w:p w:rsidR="001B468D" w:rsidRPr="00432449" w:rsidRDefault="001B468D" w:rsidP="001B468D">
            <w:pPr>
              <w:jc w:val="center"/>
              <w:rPr>
                <w:sz w:val="20"/>
                <w:szCs w:val="20"/>
              </w:rPr>
            </w:pPr>
            <w:r w:rsidRPr="00432449">
              <w:rPr>
                <w:sz w:val="20"/>
                <w:szCs w:val="20"/>
              </w:rPr>
              <w:t>Способствовать актуализации знаний по теме.</w:t>
            </w:r>
          </w:p>
        </w:tc>
        <w:tc>
          <w:tcPr>
            <w:tcW w:w="1620" w:type="dxa"/>
            <w:shd w:val="clear" w:color="auto" w:fill="FFFFFF"/>
            <w:vAlign w:val="center"/>
          </w:tcPr>
          <w:p w:rsidR="001B468D" w:rsidRPr="00432449" w:rsidRDefault="001B468D" w:rsidP="001B468D">
            <w:pPr>
              <w:jc w:val="center"/>
              <w:rPr>
                <w:sz w:val="20"/>
                <w:szCs w:val="20"/>
              </w:rPr>
            </w:pPr>
            <w:r w:rsidRPr="00432449">
              <w:rPr>
                <w:sz w:val="20"/>
                <w:szCs w:val="20"/>
              </w:rPr>
              <w:t>В результате практических действий и наблюдений закрепить знания по теме</w:t>
            </w:r>
          </w:p>
        </w:tc>
        <w:tc>
          <w:tcPr>
            <w:tcW w:w="1800" w:type="dxa"/>
            <w:shd w:val="clear" w:color="auto" w:fill="FFFFFF"/>
            <w:vAlign w:val="center"/>
          </w:tcPr>
          <w:p w:rsidR="001B468D" w:rsidRPr="00432449" w:rsidRDefault="001B468D" w:rsidP="001B468D">
            <w:pPr>
              <w:rPr>
                <w:sz w:val="20"/>
                <w:szCs w:val="20"/>
              </w:rPr>
            </w:pPr>
            <w:r w:rsidRPr="00432449">
              <w:rPr>
                <w:sz w:val="20"/>
                <w:szCs w:val="20"/>
              </w:rPr>
              <w:t>Формулируют определение параллельных прямых. Объясняют что такое секущая. С помощью рисунка, называют пары углов, образованных при пересечении двух прямых секущей</w:t>
            </w:r>
          </w:p>
        </w:tc>
        <w:tc>
          <w:tcPr>
            <w:tcW w:w="1769" w:type="dxa"/>
            <w:shd w:val="clear" w:color="auto" w:fill="FFFFFF"/>
            <w:vAlign w:val="center"/>
          </w:tcPr>
          <w:p w:rsidR="001B468D" w:rsidRPr="00432449" w:rsidRDefault="001B468D" w:rsidP="001B468D">
            <w:pPr>
              <w:rPr>
                <w:sz w:val="20"/>
                <w:szCs w:val="20"/>
              </w:rPr>
            </w:pPr>
            <w:r w:rsidRPr="00432449">
              <w:rPr>
                <w:sz w:val="20"/>
                <w:szCs w:val="20"/>
              </w:rPr>
              <w:t>Распознают и изображают на чертежах и рисунках параллельные прямые, секущую. На рисунке обозначают пары углов, образованных при пересечении двух прямых секущей</w:t>
            </w:r>
          </w:p>
        </w:tc>
        <w:tc>
          <w:tcPr>
            <w:tcW w:w="1701" w:type="dxa"/>
            <w:gridSpan w:val="3"/>
            <w:shd w:val="clear" w:color="auto" w:fill="FFFFFF"/>
            <w:vAlign w:val="center"/>
          </w:tcPr>
          <w:p w:rsidR="001B468D" w:rsidRPr="00432449" w:rsidRDefault="001B468D" w:rsidP="001B468D">
            <w:pPr>
              <w:rPr>
                <w:sz w:val="20"/>
                <w:szCs w:val="20"/>
              </w:rPr>
            </w:pPr>
            <w:r w:rsidRPr="00432449">
              <w:rPr>
                <w:sz w:val="20"/>
                <w:szCs w:val="20"/>
              </w:rPr>
              <w:t xml:space="preserve">Проявляют интерес к </w:t>
            </w:r>
            <w:proofErr w:type="spellStart"/>
            <w:r w:rsidRPr="00432449">
              <w:rPr>
                <w:sz w:val="20"/>
                <w:szCs w:val="20"/>
              </w:rPr>
              <w:t>креативной</w:t>
            </w:r>
            <w:proofErr w:type="spellEnd"/>
            <w:r w:rsidRPr="00432449">
              <w:rPr>
                <w:sz w:val="20"/>
                <w:szCs w:val="20"/>
              </w:rPr>
              <w:t xml:space="preserve"> деятельности, активности при подготовке иллюстраций изучаемых понятий </w:t>
            </w:r>
          </w:p>
        </w:tc>
        <w:tc>
          <w:tcPr>
            <w:tcW w:w="1559" w:type="dxa"/>
            <w:shd w:val="clear" w:color="auto" w:fill="FFFFFF"/>
            <w:vAlign w:val="center"/>
          </w:tcPr>
          <w:p w:rsidR="001B468D" w:rsidRPr="00432449" w:rsidRDefault="001B468D" w:rsidP="001B468D">
            <w:pPr>
              <w:keepLines/>
              <w:autoSpaceDE w:val="0"/>
              <w:autoSpaceDN w:val="0"/>
              <w:adjustRightInd w:val="0"/>
              <w:spacing w:line="200" w:lineRule="exact"/>
              <w:rPr>
                <w:sz w:val="20"/>
                <w:szCs w:val="20"/>
              </w:rPr>
            </w:pPr>
            <w:r w:rsidRPr="00432449">
              <w:rPr>
                <w:sz w:val="20"/>
                <w:szCs w:val="20"/>
              </w:rPr>
              <w:t>Восстанавливают предметную ситуацию, описанную в задаче, переформулируют условие, извлекать необходимую информацию</w:t>
            </w:r>
          </w:p>
        </w:tc>
        <w:tc>
          <w:tcPr>
            <w:tcW w:w="1631" w:type="dxa"/>
            <w:gridSpan w:val="2"/>
            <w:shd w:val="clear" w:color="auto" w:fill="FFFFFF"/>
            <w:vAlign w:val="center"/>
          </w:tcPr>
          <w:p w:rsidR="001B468D" w:rsidRPr="00432449" w:rsidRDefault="001B468D" w:rsidP="001B468D">
            <w:pPr>
              <w:keepLines/>
              <w:autoSpaceDE w:val="0"/>
              <w:autoSpaceDN w:val="0"/>
              <w:adjustRightInd w:val="0"/>
              <w:spacing w:line="200" w:lineRule="exact"/>
              <w:rPr>
                <w:sz w:val="20"/>
                <w:szCs w:val="20"/>
              </w:rPr>
            </w:pPr>
            <w:r w:rsidRPr="00432449">
              <w:rPr>
                <w:sz w:val="20"/>
                <w:szCs w:val="20"/>
              </w:rPr>
              <w:t>Оценивают степень и способы достижения цели в учебных ситуациях, исправляют ошибки с помощью учителя</w:t>
            </w:r>
          </w:p>
        </w:tc>
        <w:tc>
          <w:tcPr>
            <w:tcW w:w="1542" w:type="dxa"/>
            <w:gridSpan w:val="2"/>
            <w:shd w:val="clear" w:color="auto" w:fill="FFFFFF"/>
            <w:vAlign w:val="center"/>
          </w:tcPr>
          <w:p w:rsidR="001B468D" w:rsidRPr="00432449" w:rsidRDefault="001B468D" w:rsidP="001B468D">
            <w:pPr>
              <w:keepLines/>
              <w:autoSpaceDE w:val="0"/>
              <w:autoSpaceDN w:val="0"/>
              <w:adjustRightInd w:val="0"/>
              <w:spacing w:line="200" w:lineRule="exact"/>
              <w:rPr>
                <w:sz w:val="20"/>
                <w:szCs w:val="20"/>
              </w:rPr>
            </w:pPr>
            <w:r w:rsidRPr="00432449">
              <w:rPr>
                <w:sz w:val="20"/>
                <w:szCs w:val="20"/>
              </w:rPr>
              <w:t>Формулируют собственное мнение и позицию, задают вопросы, слушают собеседника</w:t>
            </w:r>
          </w:p>
        </w:tc>
      </w:tr>
      <w:tr w:rsidR="001B468D" w:rsidRPr="00432449" w:rsidTr="001B468D">
        <w:trPr>
          <w:trHeight w:val="277"/>
        </w:trPr>
        <w:tc>
          <w:tcPr>
            <w:tcW w:w="1277" w:type="dxa"/>
            <w:gridSpan w:val="3"/>
            <w:shd w:val="clear" w:color="auto" w:fill="FFFFFF"/>
            <w:vAlign w:val="center"/>
          </w:tcPr>
          <w:p w:rsidR="001B468D" w:rsidRPr="00432449" w:rsidRDefault="001B468D" w:rsidP="001B468D">
            <w:pPr>
              <w:ind w:left="-43" w:firstLine="43"/>
              <w:jc w:val="center"/>
              <w:rPr>
                <w:sz w:val="20"/>
                <w:szCs w:val="20"/>
              </w:rPr>
            </w:pPr>
            <w:r w:rsidRPr="00432449">
              <w:rPr>
                <w:color w:val="1F497D"/>
                <w:sz w:val="20"/>
                <w:szCs w:val="20"/>
              </w:rPr>
              <w:t>29</w:t>
            </w:r>
          </w:p>
        </w:tc>
        <w:tc>
          <w:tcPr>
            <w:tcW w:w="1417" w:type="dxa"/>
            <w:shd w:val="clear" w:color="auto" w:fill="FFFFFF"/>
            <w:vAlign w:val="center"/>
          </w:tcPr>
          <w:p w:rsidR="001B468D" w:rsidRPr="00432449" w:rsidRDefault="001B468D" w:rsidP="001B468D">
            <w:pPr>
              <w:rPr>
                <w:sz w:val="20"/>
                <w:szCs w:val="20"/>
              </w:rPr>
            </w:pPr>
            <w:r w:rsidRPr="00432449">
              <w:rPr>
                <w:sz w:val="20"/>
                <w:szCs w:val="20"/>
              </w:rPr>
              <w:t xml:space="preserve">Признаки </w:t>
            </w:r>
            <w:proofErr w:type="spellStart"/>
            <w:r w:rsidRPr="00432449">
              <w:rPr>
                <w:sz w:val="20"/>
                <w:szCs w:val="20"/>
              </w:rPr>
              <w:t>параллель-ности</w:t>
            </w:r>
            <w:proofErr w:type="spellEnd"/>
            <w:r w:rsidRPr="00432449">
              <w:rPr>
                <w:sz w:val="20"/>
                <w:szCs w:val="20"/>
              </w:rPr>
              <w:t xml:space="preserve"> двух прямых</w:t>
            </w:r>
          </w:p>
        </w:tc>
        <w:tc>
          <w:tcPr>
            <w:tcW w:w="1620" w:type="dxa"/>
            <w:shd w:val="clear" w:color="auto" w:fill="FFFFFF"/>
            <w:vAlign w:val="center"/>
          </w:tcPr>
          <w:p w:rsidR="001B468D" w:rsidRPr="00432449" w:rsidRDefault="001B468D" w:rsidP="001B468D">
            <w:pPr>
              <w:jc w:val="center"/>
              <w:rPr>
                <w:sz w:val="20"/>
                <w:szCs w:val="20"/>
              </w:rPr>
            </w:pPr>
            <w:r w:rsidRPr="00432449">
              <w:rPr>
                <w:sz w:val="20"/>
                <w:szCs w:val="20"/>
              </w:rPr>
              <w:t>Создать условия для усвоения теорем-признаков параллельности двух прямых</w:t>
            </w:r>
          </w:p>
        </w:tc>
        <w:tc>
          <w:tcPr>
            <w:tcW w:w="1620" w:type="dxa"/>
            <w:shd w:val="clear" w:color="auto" w:fill="FFFFFF"/>
            <w:vAlign w:val="center"/>
          </w:tcPr>
          <w:p w:rsidR="001B468D" w:rsidRPr="00432449" w:rsidRDefault="001B468D" w:rsidP="001B468D">
            <w:pPr>
              <w:jc w:val="center"/>
              <w:rPr>
                <w:sz w:val="20"/>
                <w:szCs w:val="20"/>
              </w:rPr>
            </w:pPr>
            <w:r w:rsidRPr="00432449">
              <w:rPr>
                <w:sz w:val="19"/>
                <w:szCs w:val="19"/>
              </w:rPr>
              <w:t>Сформулировать и доказать теоремы, выражающие признаки параллельности двух прямых</w:t>
            </w:r>
          </w:p>
        </w:tc>
        <w:tc>
          <w:tcPr>
            <w:tcW w:w="1800" w:type="dxa"/>
            <w:shd w:val="clear" w:color="auto" w:fill="FFFFFF"/>
            <w:vAlign w:val="center"/>
          </w:tcPr>
          <w:p w:rsidR="001B468D" w:rsidRPr="00432449" w:rsidRDefault="001B468D" w:rsidP="001B468D">
            <w:pPr>
              <w:rPr>
                <w:sz w:val="20"/>
                <w:szCs w:val="20"/>
              </w:rPr>
            </w:pPr>
            <w:r w:rsidRPr="00432449">
              <w:rPr>
                <w:sz w:val="20"/>
                <w:szCs w:val="20"/>
              </w:rPr>
              <w:t>Формулируют и доказывают теоремы, выражающие признаки параллельности двух прямых</w:t>
            </w:r>
          </w:p>
        </w:tc>
        <w:tc>
          <w:tcPr>
            <w:tcW w:w="1769" w:type="dxa"/>
            <w:shd w:val="clear" w:color="auto" w:fill="FFFFFF"/>
            <w:vAlign w:val="center"/>
          </w:tcPr>
          <w:p w:rsidR="001B468D" w:rsidRPr="00432449" w:rsidRDefault="001B468D" w:rsidP="001B468D">
            <w:pPr>
              <w:rPr>
                <w:sz w:val="20"/>
                <w:szCs w:val="20"/>
              </w:rPr>
            </w:pPr>
            <w:r w:rsidRPr="00432449">
              <w:rPr>
                <w:sz w:val="20"/>
                <w:szCs w:val="20"/>
              </w:rPr>
              <w:t>Используют свойства и признаки фигур, а также их отношения при решении задач на доказательство</w:t>
            </w:r>
          </w:p>
        </w:tc>
        <w:tc>
          <w:tcPr>
            <w:tcW w:w="1701" w:type="dxa"/>
            <w:gridSpan w:val="3"/>
            <w:shd w:val="clear" w:color="auto" w:fill="FFFFFF"/>
            <w:vAlign w:val="center"/>
          </w:tcPr>
          <w:p w:rsidR="001B468D" w:rsidRPr="00432449" w:rsidRDefault="001B468D" w:rsidP="001B468D">
            <w:pPr>
              <w:rPr>
                <w:sz w:val="20"/>
                <w:szCs w:val="20"/>
              </w:rPr>
            </w:pPr>
            <w:r w:rsidRPr="00432449">
              <w:rPr>
                <w:sz w:val="20"/>
                <w:szCs w:val="20"/>
              </w:rPr>
              <w:t>Демонстрируют мотивацию к познавательной деятельности</w:t>
            </w:r>
          </w:p>
        </w:tc>
        <w:tc>
          <w:tcPr>
            <w:tcW w:w="1559" w:type="dxa"/>
            <w:shd w:val="clear" w:color="auto" w:fill="FFFFFF"/>
            <w:vAlign w:val="center"/>
          </w:tcPr>
          <w:p w:rsidR="001B468D" w:rsidRPr="00432449" w:rsidRDefault="001B468D" w:rsidP="001B468D">
            <w:pPr>
              <w:keepLines/>
              <w:autoSpaceDE w:val="0"/>
              <w:autoSpaceDN w:val="0"/>
              <w:adjustRightInd w:val="0"/>
              <w:spacing w:line="200" w:lineRule="exact"/>
              <w:rPr>
                <w:sz w:val="20"/>
                <w:szCs w:val="20"/>
              </w:rPr>
            </w:pPr>
            <w:r w:rsidRPr="00432449">
              <w:rPr>
                <w:sz w:val="20"/>
                <w:szCs w:val="20"/>
              </w:rPr>
              <w:t>Обрабатывают информацию и передают ее устным, письменным, графическим и символьным способами</w:t>
            </w:r>
          </w:p>
        </w:tc>
        <w:tc>
          <w:tcPr>
            <w:tcW w:w="1631" w:type="dxa"/>
            <w:gridSpan w:val="2"/>
            <w:shd w:val="clear" w:color="auto" w:fill="FFFFFF"/>
            <w:vAlign w:val="center"/>
          </w:tcPr>
          <w:p w:rsidR="001B468D" w:rsidRPr="00432449" w:rsidRDefault="001B468D" w:rsidP="001B468D">
            <w:pPr>
              <w:keepLines/>
              <w:autoSpaceDE w:val="0"/>
              <w:autoSpaceDN w:val="0"/>
              <w:adjustRightInd w:val="0"/>
              <w:spacing w:line="200" w:lineRule="exact"/>
              <w:rPr>
                <w:sz w:val="20"/>
                <w:szCs w:val="20"/>
              </w:rPr>
            </w:pPr>
            <w:r w:rsidRPr="00432449">
              <w:rPr>
                <w:sz w:val="20"/>
                <w:szCs w:val="20"/>
              </w:rPr>
              <w:t>Критически оценивают полученный ответ, осуществляют самоконтроль, проверяя ответ на соответствие условию</w:t>
            </w:r>
          </w:p>
        </w:tc>
        <w:tc>
          <w:tcPr>
            <w:tcW w:w="1542" w:type="dxa"/>
            <w:gridSpan w:val="2"/>
            <w:shd w:val="clear" w:color="auto" w:fill="FFFFFF"/>
            <w:vAlign w:val="center"/>
          </w:tcPr>
          <w:p w:rsidR="001B468D" w:rsidRPr="00432449" w:rsidRDefault="001B468D" w:rsidP="001B468D">
            <w:pPr>
              <w:keepLines/>
              <w:autoSpaceDE w:val="0"/>
              <w:autoSpaceDN w:val="0"/>
              <w:adjustRightInd w:val="0"/>
              <w:spacing w:line="200" w:lineRule="exact"/>
              <w:rPr>
                <w:sz w:val="20"/>
                <w:szCs w:val="20"/>
              </w:rPr>
            </w:pPr>
            <w:r w:rsidRPr="00432449">
              <w:rPr>
                <w:sz w:val="20"/>
                <w:szCs w:val="20"/>
              </w:rPr>
              <w:t>Проектируют и формируют учебное сотрудничество с учителем и сверстниками</w:t>
            </w:r>
          </w:p>
        </w:tc>
      </w:tr>
      <w:tr w:rsidR="001B468D" w:rsidRPr="00432449" w:rsidTr="001B468D">
        <w:trPr>
          <w:trHeight w:val="277"/>
        </w:trPr>
        <w:tc>
          <w:tcPr>
            <w:tcW w:w="1277" w:type="dxa"/>
            <w:gridSpan w:val="3"/>
            <w:shd w:val="clear" w:color="auto" w:fill="FFFFFF"/>
            <w:vAlign w:val="center"/>
          </w:tcPr>
          <w:p w:rsidR="001B468D" w:rsidRPr="00432449" w:rsidRDefault="001B468D" w:rsidP="001B468D">
            <w:pPr>
              <w:ind w:left="-43" w:firstLine="43"/>
              <w:jc w:val="center"/>
              <w:rPr>
                <w:sz w:val="20"/>
                <w:szCs w:val="20"/>
              </w:rPr>
            </w:pPr>
            <w:r w:rsidRPr="00432449">
              <w:rPr>
                <w:color w:val="1F497D"/>
                <w:sz w:val="20"/>
                <w:szCs w:val="20"/>
              </w:rPr>
              <w:t>30</w:t>
            </w:r>
          </w:p>
        </w:tc>
        <w:tc>
          <w:tcPr>
            <w:tcW w:w="1417" w:type="dxa"/>
            <w:shd w:val="clear" w:color="auto" w:fill="FFFFFF"/>
            <w:vAlign w:val="center"/>
          </w:tcPr>
          <w:p w:rsidR="001B468D" w:rsidRPr="00432449" w:rsidRDefault="001B468D" w:rsidP="001B468D">
            <w:pPr>
              <w:rPr>
                <w:sz w:val="20"/>
                <w:szCs w:val="20"/>
              </w:rPr>
            </w:pPr>
            <w:r w:rsidRPr="00432449">
              <w:rPr>
                <w:sz w:val="20"/>
                <w:szCs w:val="20"/>
              </w:rPr>
              <w:t xml:space="preserve">Признаки </w:t>
            </w:r>
            <w:proofErr w:type="spellStart"/>
            <w:r w:rsidRPr="00432449">
              <w:rPr>
                <w:sz w:val="20"/>
                <w:szCs w:val="20"/>
              </w:rPr>
              <w:t>параллель-ности</w:t>
            </w:r>
            <w:proofErr w:type="spellEnd"/>
            <w:r w:rsidRPr="00432449">
              <w:rPr>
                <w:sz w:val="20"/>
                <w:szCs w:val="20"/>
              </w:rPr>
              <w:t xml:space="preserve"> двух прямых</w:t>
            </w:r>
          </w:p>
        </w:tc>
        <w:tc>
          <w:tcPr>
            <w:tcW w:w="1620" w:type="dxa"/>
            <w:shd w:val="clear" w:color="auto" w:fill="FFFFFF"/>
            <w:vAlign w:val="center"/>
          </w:tcPr>
          <w:p w:rsidR="001B468D" w:rsidRPr="00432449" w:rsidRDefault="001B468D" w:rsidP="001B468D">
            <w:pPr>
              <w:jc w:val="center"/>
              <w:rPr>
                <w:sz w:val="20"/>
                <w:szCs w:val="20"/>
              </w:rPr>
            </w:pPr>
            <w:r w:rsidRPr="00432449">
              <w:rPr>
                <w:sz w:val="20"/>
                <w:szCs w:val="20"/>
              </w:rPr>
              <w:t xml:space="preserve">Организовать работу для обучения решению задач связанных с признаками </w:t>
            </w:r>
            <w:r w:rsidRPr="00432449">
              <w:rPr>
                <w:sz w:val="20"/>
                <w:szCs w:val="20"/>
              </w:rPr>
              <w:lastRenderedPageBreak/>
              <w:t>параллельности двух прямых</w:t>
            </w:r>
          </w:p>
        </w:tc>
        <w:tc>
          <w:tcPr>
            <w:tcW w:w="1620" w:type="dxa"/>
            <w:shd w:val="clear" w:color="auto" w:fill="FFFFFF"/>
            <w:vAlign w:val="center"/>
          </w:tcPr>
          <w:p w:rsidR="001B468D" w:rsidRPr="00432449" w:rsidRDefault="001B468D" w:rsidP="001B468D">
            <w:pPr>
              <w:jc w:val="center"/>
              <w:rPr>
                <w:sz w:val="20"/>
                <w:szCs w:val="20"/>
              </w:rPr>
            </w:pPr>
            <w:r w:rsidRPr="00432449">
              <w:rPr>
                <w:sz w:val="20"/>
                <w:szCs w:val="20"/>
              </w:rPr>
              <w:lastRenderedPageBreak/>
              <w:t xml:space="preserve">Научиться решать задачи связанные с признаками параллельности </w:t>
            </w:r>
            <w:r w:rsidRPr="00432449">
              <w:rPr>
                <w:sz w:val="20"/>
                <w:szCs w:val="20"/>
              </w:rPr>
              <w:lastRenderedPageBreak/>
              <w:t>двух прямых</w:t>
            </w:r>
          </w:p>
        </w:tc>
        <w:tc>
          <w:tcPr>
            <w:tcW w:w="1800" w:type="dxa"/>
            <w:shd w:val="clear" w:color="auto" w:fill="FFFFFF"/>
            <w:vAlign w:val="center"/>
          </w:tcPr>
          <w:p w:rsidR="001B468D" w:rsidRPr="00432449" w:rsidRDefault="001B468D" w:rsidP="001B468D">
            <w:pPr>
              <w:rPr>
                <w:sz w:val="20"/>
                <w:szCs w:val="20"/>
              </w:rPr>
            </w:pPr>
            <w:r w:rsidRPr="00432449">
              <w:rPr>
                <w:sz w:val="20"/>
                <w:szCs w:val="20"/>
              </w:rPr>
              <w:lastRenderedPageBreak/>
              <w:t xml:space="preserve">Решают задачи на доказательство связанные с признаками параллельности </w:t>
            </w:r>
            <w:r w:rsidRPr="00432449">
              <w:rPr>
                <w:sz w:val="20"/>
                <w:szCs w:val="20"/>
              </w:rPr>
              <w:lastRenderedPageBreak/>
              <w:t>двух прямых.</w:t>
            </w:r>
          </w:p>
        </w:tc>
        <w:tc>
          <w:tcPr>
            <w:tcW w:w="1769" w:type="dxa"/>
            <w:shd w:val="clear" w:color="auto" w:fill="FFFFFF"/>
            <w:vAlign w:val="center"/>
          </w:tcPr>
          <w:p w:rsidR="001B468D" w:rsidRPr="00432449" w:rsidRDefault="001B468D" w:rsidP="001B468D">
            <w:pPr>
              <w:rPr>
                <w:sz w:val="20"/>
                <w:szCs w:val="20"/>
              </w:rPr>
            </w:pPr>
            <w:r w:rsidRPr="00432449">
              <w:rPr>
                <w:sz w:val="20"/>
                <w:szCs w:val="20"/>
              </w:rPr>
              <w:lastRenderedPageBreak/>
              <w:t xml:space="preserve">Используют изученные свойства геометрических фигур  и отношения </w:t>
            </w:r>
            <w:r w:rsidRPr="00432449">
              <w:rPr>
                <w:sz w:val="20"/>
                <w:szCs w:val="20"/>
              </w:rPr>
              <w:lastRenderedPageBreak/>
              <w:t>между ними при решении задач на вычисление и доказательство</w:t>
            </w:r>
          </w:p>
        </w:tc>
        <w:tc>
          <w:tcPr>
            <w:tcW w:w="1701" w:type="dxa"/>
            <w:gridSpan w:val="3"/>
            <w:shd w:val="clear" w:color="auto" w:fill="FFFFFF"/>
            <w:vAlign w:val="center"/>
          </w:tcPr>
          <w:p w:rsidR="001B468D" w:rsidRPr="00432449" w:rsidRDefault="001B468D" w:rsidP="001B468D">
            <w:pPr>
              <w:rPr>
                <w:sz w:val="20"/>
                <w:szCs w:val="20"/>
              </w:rPr>
            </w:pPr>
            <w:r w:rsidRPr="00432449">
              <w:rPr>
                <w:sz w:val="20"/>
                <w:szCs w:val="20"/>
              </w:rPr>
              <w:lastRenderedPageBreak/>
              <w:t>Осознают роль ученика, осваивают личностный смысл учения</w:t>
            </w:r>
          </w:p>
        </w:tc>
        <w:tc>
          <w:tcPr>
            <w:tcW w:w="1559" w:type="dxa"/>
            <w:shd w:val="clear" w:color="auto" w:fill="FFFFFF"/>
            <w:vAlign w:val="center"/>
          </w:tcPr>
          <w:p w:rsidR="001B468D" w:rsidRPr="00432449" w:rsidRDefault="001B468D" w:rsidP="001B468D">
            <w:pPr>
              <w:keepLines/>
              <w:autoSpaceDE w:val="0"/>
              <w:autoSpaceDN w:val="0"/>
              <w:adjustRightInd w:val="0"/>
              <w:spacing w:line="200" w:lineRule="exact"/>
              <w:rPr>
                <w:sz w:val="20"/>
                <w:szCs w:val="20"/>
              </w:rPr>
            </w:pPr>
            <w:r w:rsidRPr="00432449">
              <w:rPr>
                <w:sz w:val="20"/>
                <w:szCs w:val="20"/>
              </w:rPr>
              <w:t>Устанавливают аналогии для понимания закономерностей, используют их в решении задач</w:t>
            </w:r>
          </w:p>
        </w:tc>
        <w:tc>
          <w:tcPr>
            <w:tcW w:w="1631" w:type="dxa"/>
            <w:gridSpan w:val="2"/>
            <w:shd w:val="clear" w:color="auto" w:fill="FFFFFF"/>
            <w:vAlign w:val="center"/>
          </w:tcPr>
          <w:p w:rsidR="001B468D" w:rsidRPr="00432449" w:rsidRDefault="001B468D" w:rsidP="001B468D">
            <w:pPr>
              <w:keepLines/>
              <w:autoSpaceDE w:val="0"/>
              <w:autoSpaceDN w:val="0"/>
              <w:adjustRightInd w:val="0"/>
              <w:spacing w:line="200" w:lineRule="exact"/>
              <w:rPr>
                <w:sz w:val="20"/>
                <w:szCs w:val="20"/>
              </w:rPr>
            </w:pPr>
            <w:r w:rsidRPr="00432449">
              <w:rPr>
                <w:sz w:val="20"/>
                <w:szCs w:val="20"/>
              </w:rPr>
              <w:t xml:space="preserve">Исследуют ситуации, требующие оценки действия в соответствии с поставленной </w:t>
            </w:r>
            <w:r w:rsidRPr="00432449">
              <w:rPr>
                <w:sz w:val="20"/>
                <w:szCs w:val="20"/>
              </w:rPr>
              <w:lastRenderedPageBreak/>
              <w:t>задачей</w:t>
            </w:r>
          </w:p>
        </w:tc>
        <w:tc>
          <w:tcPr>
            <w:tcW w:w="1542" w:type="dxa"/>
            <w:gridSpan w:val="2"/>
            <w:shd w:val="clear" w:color="auto" w:fill="FFFFFF"/>
            <w:vAlign w:val="center"/>
          </w:tcPr>
          <w:p w:rsidR="001B468D" w:rsidRPr="00432449" w:rsidRDefault="001B468D" w:rsidP="001B468D">
            <w:pPr>
              <w:keepLines/>
              <w:autoSpaceDE w:val="0"/>
              <w:autoSpaceDN w:val="0"/>
              <w:adjustRightInd w:val="0"/>
              <w:spacing w:line="200" w:lineRule="exact"/>
              <w:rPr>
                <w:sz w:val="20"/>
                <w:szCs w:val="20"/>
              </w:rPr>
            </w:pPr>
            <w:r w:rsidRPr="00432449">
              <w:rPr>
                <w:sz w:val="20"/>
                <w:szCs w:val="20"/>
              </w:rPr>
              <w:lastRenderedPageBreak/>
              <w:t>Отстаивают свою точку зрения, подтверждают фактами</w:t>
            </w:r>
          </w:p>
        </w:tc>
      </w:tr>
      <w:tr w:rsidR="001B468D" w:rsidRPr="00432449" w:rsidTr="001B468D">
        <w:trPr>
          <w:trHeight w:val="277"/>
        </w:trPr>
        <w:tc>
          <w:tcPr>
            <w:tcW w:w="1277" w:type="dxa"/>
            <w:gridSpan w:val="3"/>
            <w:shd w:val="clear" w:color="auto" w:fill="FFFFFF"/>
            <w:vAlign w:val="center"/>
          </w:tcPr>
          <w:p w:rsidR="001B468D" w:rsidRPr="00432449" w:rsidRDefault="001B468D" w:rsidP="001B468D">
            <w:pPr>
              <w:ind w:left="-43" w:firstLine="43"/>
              <w:jc w:val="center"/>
              <w:rPr>
                <w:sz w:val="20"/>
                <w:szCs w:val="20"/>
              </w:rPr>
            </w:pPr>
            <w:r w:rsidRPr="00432449">
              <w:rPr>
                <w:color w:val="1F497D"/>
                <w:sz w:val="20"/>
                <w:szCs w:val="20"/>
              </w:rPr>
              <w:lastRenderedPageBreak/>
              <w:t>31</w:t>
            </w:r>
          </w:p>
        </w:tc>
        <w:tc>
          <w:tcPr>
            <w:tcW w:w="1417" w:type="dxa"/>
            <w:shd w:val="clear" w:color="auto" w:fill="FFFFFF"/>
            <w:vAlign w:val="center"/>
          </w:tcPr>
          <w:p w:rsidR="001B468D" w:rsidRPr="00432449" w:rsidRDefault="001B468D" w:rsidP="001B468D">
            <w:pPr>
              <w:rPr>
                <w:sz w:val="20"/>
                <w:szCs w:val="20"/>
              </w:rPr>
            </w:pPr>
            <w:r w:rsidRPr="00432449">
              <w:rPr>
                <w:sz w:val="20"/>
                <w:szCs w:val="20"/>
              </w:rPr>
              <w:t xml:space="preserve">Признаки </w:t>
            </w:r>
            <w:proofErr w:type="spellStart"/>
            <w:r w:rsidRPr="00432449">
              <w:rPr>
                <w:sz w:val="20"/>
                <w:szCs w:val="20"/>
              </w:rPr>
              <w:t>параллель-ности</w:t>
            </w:r>
            <w:proofErr w:type="spellEnd"/>
            <w:r w:rsidRPr="00432449">
              <w:rPr>
                <w:sz w:val="20"/>
                <w:szCs w:val="20"/>
              </w:rPr>
              <w:t xml:space="preserve"> двух прямых</w:t>
            </w:r>
          </w:p>
        </w:tc>
        <w:tc>
          <w:tcPr>
            <w:tcW w:w="1620" w:type="dxa"/>
            <w:shd w:val="clear" w:color="auto" w:fill="FFFFFF"/>
            <w:vAlign w:val="center"/>
          </w:tcPr>
          <w:p w:rsidR="001B468D" w:rsidRPr="00432449" w:rsidRDefault="001B468D" w:rsidP="001B468D">
            <w:pPr>
              <w:jc w:val="center"/>
              <w:rPr>
                <w:sz w:val="20"/>
                <w:szCs w:val="20"/>
              </w:rPr>
            </w:pPr>
            <w:r w:rsidRPr="00432449">
              <w:rPr>
                <w:sz w:val="20"/>
                <w:szCs w:val="20"/>
              </w:rPr>
              <w:t>Организовать работу по ознакомлению учащихся практическим способам построения параллельных прямых</w:t>
            </w:r>
          </w:p>
        </w:tc>
        <w:tc>
          <w:tcPr>
            <w:tcW w:w="1620" w:type="dxa"/>
            <w:shd w:val="clear" w:color="auto" w:fill="FFFFFF"/>
            <w:vAlign w:val="center"/>
          </w:tcPr>
          <w:p w:rsidR="001B468D" w:rsidRPr="00432449" w:rsidRDefault="001B468D" w:rsidP="001B468D">
            <w:pPr>
              <w:jc w:val="center"/>
              <w:rPr>
                <w:sz w:val="20"/>
                <w:szCs w:val="20"/>
              </w:rPr>
            </w:pPr>
            <w:r w:rsidRPr="00432449">
              <w:rPr>
                <w:sz w:val="20"/>
                <w:szCs w:val="20"/>
              </w:rPr>
              <w:t>В результате практических действий и наблюдений закрепить знания по теме</w:t>
            </w:r>
          </w:p>
        </w:tc>
        <w:tc>
          <w:tcPr>
            <w:tcW w:w="1800" w:type="dxa"/>
            <w:shd w:val="clear" w:color="auto" w:fill="FFFFFF"/>
            <w:vAlign w:val="center"/>
          </w:tcPr>
          <w:p w:rsidR="001B468D" w:rsidRPr="00432449" w:rsidRDefault="001B468D" w:rsidP="001B468D">
            <w:pPr>
              <w:rPr>
                <w:sz w:val="20"/>
                <w:szCs w:val="20"/>
              </w:rPr>
            </w:pPr>
            <w:r w:rsidRPr="00432449">
              <w:rPr>
                <w:sz w:val="20"/>
                <w:szCs w:val="20"/>
              </w:rPr>
              <w:t>Рассказывают о практических способах построения параллельных прямых.</w:t>
            </w:r>
          </w:p>
        </w:tc>
        <w:tc>
          <w:tcPr>
            <w:tcW w:w="1769" w:type="dxa"/>
            <w:shd w:val="clear" w:color="auto" w:fill="FFFFFF"/>
            <w:vAlign w:val="center"/>
          </w:tcPr>
          <w:p w:rsidR="001B468D" w:rsidRPr="00432449" w:rsidRDefault="001B468D" w:rsidP="001B468D">
            <w:pPr>
              <w:rPr>
                <w:sz w:val="20"/>
                <w:szCs w:val="20"/>
              </w:rPr>
            </w:pPr>
            <w:r w:rsidRPr="00432449">
              <w:rPr>
                <w:sz w:val="20"/>
                <w:szCs w:val="20"/>
              </w:rPr>
              <w:t>Выполняют построения, используя  алгоритмы построения параллельных прямых</w:t>
            </w:r>
          </w:p>
        </w:tc>
        <w:tc>
          <w:tcPr>
            <w:tcW w:w="1701" w:type="dxa"/>
            <w:gridSpan w:val="3"/>
            <w:shd w:val="clear" w:color="auto" w:fill="FFFFFF"/>
            <w:vAlign w:val="center"/>
          </w:tcPr>
          <w:p w:rsidR="001B468D" w:rsidRPr="00432449" w:rsidRDefault="001B468D" w:rsidP="001B468D">
            <w:pPr>
              <w:rPr>
                <w:sz w:val="20"/>
                <w:szCs w:val="20"/>
              </w:rPr>
            </w:pPr>
            <w:r w:rsidRPr="00432449">
              <w:rPr>
                <w:sz w:val="20"/>
                <w:szCs w:val="20"/>
              </w:rPr>
              <w:t>Создают образ целостного мировоззрения при решении математических задач</w:t>
            </w:r>
          </w:p>
        </w:tc>
        <w:tc>
          <w:tcPr>
            <w:tcW w:w="1559" w:type="dxa"/>
            <w:shd w:val="clear" w:color="auto" w:fill="FFFFFF"/>
            <w:vAlign w:val="center"/>
          </w:tcPr>
          <w:p w:rsidR="001B468D" w:rsidRPr="00432449" w:rsidRDefault="001B468D" w:rsidP="001B468D">
            <w:pPr>
              <w:keepLines/>
              <w:autoSpaceDE w:val="0"/>
              <w:autoSpaceDN w:val="0"/>
              <w:adjustRightInd w:val="0"/>
              <w:spacing w:line="200" w:lineRule="exact"/>
              <w:rPr>
                <w:sz w:val="20"/>
                <w:szCs w:val="20"/>
              </w:rPr>
            </w:pPr>
            <w:r w:rsidRPr="00432449">
              <w:rPr>
                <w:sz w:val="20"/>
                <w:szCs w:val="20"/>
              </w:rPr>
              <w:t>Применяют полученные знания  при решении различного вида задач</w:t>
            </w:r>
          </w:p>
        </w:tc>
        <w:tc>
          <w:tcPr>
            <w:tcW w:w="1631" w:type="dxa"/>
            <w:gridSpan w:val="2"/>
            <w:shd w:val="clear" w:color="auto" w:fill="FFFFFF"/>
            <w:vAlign w:val="center"/>
          </w:tcPr>
          <w:p w:rsidR="001B468D" w:rsidRPr="00432449" w:rsidRDefault="001B468D" w:rsidP="001B468D">
            <w:pPr>
              <w:keepLines/>
              <w:autoSpaceDE w:val="0"/>
              <w:autoSpaceDN w:val="0"/>
              <w:adjustRightInd w:val="0"/>
              <w:spacing w:line="200" w:lineRule="exact"/>
              <w:rPr>
                <w:sz w:val="20"/>
                <w:szCs w:val="20"/>
              </w:rPr>
            </w:pPr>
            <w:r w:rsidRPr="00432449">
              <w:rPr>
                <w:sz w:val="20"/>
                <w:szCs w:val="20"/>
              </w:rPr>
              <w:t>Планируют алгоритм выполнения задания, корректируют работу по ходу выполнения с помощью учителя и ИКТ средств</w:t>
            </w:r>
          </w:p>
        </w:tc>
        <w:tc>
          <w:tcPr>
            <w:tcW w:w="1542" w:type="dxa"/>
            <w:gridSpan w:val="2"/>
            <w:shd w:val="clear" w:color="auto" w:fill="FFFFFF"/>
            <w:vAlign w:val="center"/>
          </w:tcPr>
          <w:p w:rsidR="001B468D" w:rsidRPr="00432449" w:rsidRDefault="001B468D" w:rsidP="001B468D">
            <w:pPr>
              <w:keepLines/>
              <w:autoSpaceDE w:val="0"/>
              <w:autoSpaceDN w:val="0"/>
              <w:adjustRightInd w:val="0"/>
              <w:spacing w:line="200" w:lineRule="exact"/>
              <w:rPr>
                <w:sz w:val="20"/>
                <w:szCs w:val="20"/>
              </w:rPr>
            </w:pPr>
            <w:r w:rsidRPr="00432449">
              <w:rPr>
                <w:sz w:val="20"/>
                <w:szCs w:val="20"/>
              </w:rPr>
              <w:t>Предвидят появление конфликтов при наличии различных точек зрения. Принимают точку зрения другого</w:t>
            </w:r>
          </w:p>
        </w:tc>
      </w:tr>
      <w:tr w:rsidR="001B468D" w:rsidRPr="00432449" w:rsidTr="001B468D">
        <w:trPr>
          <w:trHeight w:val="277"/>
        </w:trPr>
        <w:tc>
          <w:tcPr>
            <w:tcW w:w="1277" w:type="dxa"/>
            <w:gridSpan w:val="3"/>
            <w:shd w:val="clear" w:color="auto" w:fill="FFFFFF"/>
            <w:vAlign w:val="center"/>
          </w:tcPr>
          <w:p w:rsidR="001B468D" w:rsidRPr="00432449" w:rsidRDefault="001B468D" w:rsidP="001B468D">
            <w:pPr>
              <w:ind w:left="-43" w:firstLine="43"/>
              <w:jc w:val="center"/>
              <w:rPr>
                <w:sz w:val="20"/>
                <w:szCs w:val="20"/>
              </w:rPr>
            </w:pPr>
            <w:r w:rsidRPr="00432449">
              <w:rPr>
                <w:color w:val="1F497D"/>
                <w:sz w:val="20"/>
                <w:szCs w:val="20"/>
              </w:rPr>
              <w:t>32</w:t>
            </w:r>
          </w:p>
        </w:tc>
        <w:tc>
          <w:tcPr>
            <w:tcW w:w="1417" w:type="dxa"/>
            <w:shd w:val="clear" w:color="auto" w:fill="FFFFFF"/>
            <w:vAlign w:val="center"/>
          </w:tcPr>
          <w:p w:rsidR="001B468D" w:rsidRPr="00432449" w:rsidRDefault="001B468D" w:rsidP="001B468D">
            <w:pPr>
              <w:rPr>
                <w:sz w:val="20"/>
                <w:szCs w:val="20"/>
              </w:rPr>
            </w:pPr>
            <w:r w:rsidRPr="00432449">
              <w:rPr>
                <w:sz w:val="20"/>
                <w:szCs w:val="20"/>
              </w:rPr>
              <w:t>Аксиома параллельных прямых</w:t>
            </w:r>
          </w:p>
        </w:tc>
        <w:tc>
          <w:tcPr>
            <w:tcW w:w="1620" w:type="dxa"/>
            <w:shd w:val="clear" w:color="auto" w:fill="FFFFFF"/>
            <w:vAlign w:val="center"/>
          </w:tcPr>
          <w:p w:rsidR="001B468D" w:rsidRPr="00432449" w:rsidRDefault="001B468D" w:rsidP="001B468D">
            <w:pPr>
              <w:jc w:val="center"/>
              <w:rPr>
                <w:sz w:val="20"/>
                <w:szCs w:val="20"/>
              </w:rPr>
            </w:pPr>
            <w:r w:rsidRPr="00432449">
              <w:rPr>
                <w:sz w:val="20"/>
                <w:szCs w:val="20"/>
              </w:rPr>
              <w:t>Организовать работу по формированию представления об аксиомах геометрии</w:t>
            </w:r>
          </w:p>
        </w:tc>
        <w:tc>
          <w:tcPr>
            <w:tcW w:w="1620" w:type="dxa"/>
            <w:shd w:val="clear" w:color="auto" w:fill="FFFFFF"/>
            <w:vAlign w:val="center"/>
          </w:tcPr>
          <w:p w:rsidR="001B468D" w:rsidRPr="00432449" w:rsidRDefault="001B468D" w:rsidP="001B468D">
            <w:pPr>
              <w:jc w:val="center"/>
              <w:rPr>
                <w:sz w:val="20"/>
                <w:szCs w:val="20"/>
              </w:rPr>
            </w:pPr>
            <w:r w:rsidRPr="00432449">
              <w:rPr>
                <w:sz w:val="20"/>
                <w:szCs w:val="20"/>
              </w:rPr>
              <w:t xml:space="preserve">Уметь объяснять, что такое аксиома. </w:t>
            </w:r>
            <w:r w:rsidRPr="00432449">
              <w:rPr>
                <w:sz w:val="19"/>
                <w:szCs w:val="19"/>
              </w:rPr>
              <w:t>Сформулировать</w:t>
            </w:r>
            <w:r w:rsidRPr="00432449">
              <w:rPr>
                <w:sz w:val="20"/>
                <w:szCs w:val="20"/>
              </w:rPr>
              <w:t xml:space="preserve"> аксиому параллельных прямых и следствия из нее</w:t>
            </w:r>
          </w:p>
        </w:tc>
        <w:tc>
          <w:tcPr>
            <w:tcW w:w="1800" w:type="dxa"/>
            <w:shd w:val="clear" w:color="auto" w:fill="FFFFFF"/>
            <w:vAlign w:val="center"/>
          </w:tcPr>
          <w:p w:rsidR="001B468D" w:rsidRPr="00432449" w:rsidRDefault="001B468D" w:rsidP="001B468D">
            <w:pPr>
              <w:rPr>
                <w:sz w:val="20"/>
                <w:szCs w:val="20"/>
              </w:rPr>
            </w:pPr>
            <w:r w:rsidRPr="00432449">
              <w:rPr>
                <w:sz w:val="20"/>
                <w:szCs w:val="20"/>
              </w:rPr>
              <w:t>Объясняют, что такое аксиомы геометрии, приводят примеры аксиом. Формулируют аксиому параллельных прямых  и выводят следствия из нее</w:t>
            </w:r>
          </w:p>
        </w:tc>
        <w:tc>
          <w:tcPr>
            <w:tcW w:w="1769" w:type="dxa"/>
            <w:shd w:val="clear" w:color="auto" w:fill="FFFFFF"/>
            <w:vAlign w:val="center"/>
          </w:tcPr>
          <w:p w:rsidR="001B468D" w:rsidRPr="00432449" w:rsidRDefault="001B468D" w:rsidP="001B468D">
            <w:pPr>
              <w:rPr>
                <w:sz w:val="20"/>
                <w:szCs w:val="20"/>
              </w:rPr>
            </w:pPr>
            <w:r w:rsidRPr="00432449">
              <w:rPr>
                <w:sz w:val="20"/>
                <w:szCs w:val="20"/>
              </w:rPr>
              <w:t>Владеют понятием «аксиома». Приводят примеры аксиом</w:t>
            </w:r>
          </w:p>
        </w:tc>
        <w:tc>
          <w:tcPr>
            <w:tcW w:w="1701" w:type="dxa"/>
            <w:gridSpan w:val="3"/>
            <w:shd w:val="clear" w:color="auto" w:fill="FFFFFF"/>
            <w:vAlign w:val="center"/>
          </w:tcPr>
          <w:p w:rsidR="001B468D" w:rsidRPr="00432449" w:rsidRDefault="001B468D" w:rsidP="001B468D">
            <w:pPr>
              <w:rPr>
                <w:sz w:val="20"/>
                <w:szCs w:val="20"/>
              </w:rPr>
            </w:pPr>
            <w:r w:rsidRPr="00432449">
              <w:rPr>
                <w:sz w:val="20"/>
                <w:szCs w:val="20"/>
              </w:rPr>
              <w:t>Демонстрируют мотивацию к познавательной деятельности</w:t>
            </w:r>
          </w:p>
        </w:tc>
        <w:tc>
          <w:tcPr>
            <w:tcW w:w="1559" w:type="dxa"/>
            <w:shd w:val="clear" w:color="auto" w:fill="FFFFFF"/>
            <w:vAlign w:val="center"/>
          </w:tcPr>
          <w:p w:rsidR="001B468D" w:rsidRPr="00432449" w:rsidRDefault="001B468D" w:rsidP="001B468D">
            <w:pPr>
              <w:spacing w:line="200" w:lineRule="exact"/>
              <w:rPr>
                <w:sz w:val="20"/>
                <w:szCs w:val="20"/>
              </w:rPr>
            </w:pPr>
            <w:r w:rsidRPr="00432449">
              <w:rPr>
                <w:sz w:val="20"/>
                <w:szCs w:val="20"/>
              </w:rPr>
              <w:t>Строят логически обоснованное рассуждение, включающее установление причинно-следственных связей</w:t>
            </w:r>
          </w:p>
        </w:tc>
        <w:tc>
          <w:tcPr>
            <w:tcW w:w="1631" w:type="dxa"/>
            <w:gridSpan w:val="2"/>
            <w:shd w:val="clear" w:color="auto" w:fill="FFFFFF"/>
            <w:vAlign w:val="center"/>
          </w:tcPr>
          <w:p w:rsidR="001B468D" w:rsidRPr="00432449" w:rsidRDefault="001B468D" w:rsidP="001B468D">
            <w:pPr>
              <w:keepLines/>
              <w:autoSpaceDE w:val="0"/>
              <w:autoSpaceDN w:val="0"/>
              <w:adjustRightInd w:val="0"/>
              <w:spacing w:line="200" w:lineRule="exact"/>
              <w:rPr>
                <w:sz w:val="20"/>
                <w:szCs w:val="20"/>
              </w:rPr>
            </w:pPr>
            <w:r w:rsidRPr="00432449">
              <w:rPr>
                <w:sz w:val="20"/>
                <w:szCs w:val="20"/>
              </w:rPr>
              <w:t>Работая по плану, сверяют свои действия с целью, вносят корректировки</w:t>
            </w:r>
          </w:p>
        </w:tc>
        <w:tc>
          <w:tcPr>
            <w:tcW w:w="1542" w:type="dxa"/>
            <w:gridSpan w:val="2"/>
            <w:shd w:val="clear" w:color="auto" w:fill="FFFFFF"/>
            <w:vAlign w:val="center"/>
          </w:tcPr>
          <w:p w:rsidR="001B468D" w:rsidRPr="00432449" w:rsidRDefault="001B468D" w:rsidP="001B468D">
            <w:pPr>
              <w:keepLines/>
              <w:autoSpaceDE w:val="0"/>
              <w:autoSpaceDN w:val="0"/>
              <w:adjustRightInd w:val="0"/>
              <w:spacing w:line="200" w:lineRule="exact"/>
              <w:rPr>
                <w:sz w:val="20"/>
                <w:szCs w:val="20"/>
              </w:rPr>
            </w:pPr>
            <w:r w:rsidRPr="00432449">
              <w:rPr>
                <w:sz w:val="20"/>
                <w:szCs w:val="20"/>
              </w:rPr>
              <w:t>Сотрудничают с одноклассниками при решении задач; умеют выслушать оппонента. Формулируют выводы</w:t>
            </w:r>
          </w:p>
        </w:tc>
      </w:tr>
      <w:tr w:rsidR="001B468D" w:rsidRPr="00432449" w:rsidTr="001B468D">
        <w:trPr>
          <w:trHeight w:val="277"/>
        </w:trPr>
        <w:tc>
          <w:tcPr>
            <w:tcW w:w="1277" w:type="dxa"/>
            <w:gridSpan w:val="3"/>
            <w:shd w:val="clear" w:color="auto" w:fill="FFFFFF"/>
            <w:vAlign w:val="center"/>
          </w:tcPr>
          <w:p w:rsidR="001B468D" w:rsidRPr="00432449" w:rsidRDefault="001B468D" w:rsidP="001B468D">
            <w:pPr>
              <w:ind w:left="-43" w:firstLine="43"/>
              <w:jc w:val="center"/>
              <w:rPr>
                <w:sz w:val="20"/>
                <w:szCs w:val="20"/>
              </w:rPr>
            </w:pPr>
            <w:r w:rsidRPr="00432449">
              <w:rPr>
                <w:color w:val="1F497D"/>
                <w:sz w:val="20"/>
                <w:szCs w:val="20"/>
              </w:rPr>
              <w:t>33</w:t>
            </w:r>
          </w:p>
        </w:tc>
        <w:tc>
          <w:tcPr>
            <w:tcW w:w="1417" w:type="dxa"/>
            <w:shd w:val="clear" w:color="auto" w:fill="FFFFFF"/>
            <w:vAlign w:val="center"/>
          </w:tcPr>
          <w:p w:rsidR="001B468D" w:rsidRPr="00432449" w:rsidRDefault="001B468D" w:rsidP="001B468D">
            <w:pPr>
              <w:rPr>
                <w:sz w:val="20"/>
                <w:szCs w:val="20"/>
              </w:rPr>
            </w:pPr>
            <w:r w:rsidRPr="00432449">
              <w:rPr>
                <w:sz w:val="20"/>
                <w:szCs w:val="20"/>
              </w:rPr>
              <w:t>Аксиома параллельных прямых</w:t>
            </w:r>
          </w:p>
        </w:tc>
        <w:tc>
          <w:tcPr>
            <w:tcW w:w="1620" w:type="dxa"/>
            <w:shd w:val="clear" w:color="auto" w:fill="FFFFFF"/>
            <w:vAlign w:val="center"/>
          </w:tcPr>
          <w:p w:rsidR="001B468D" w:rsidRPr="00432449" w:rsidRDefault="001B468D" w:rsidP="001B468D">
            <w:pPr>
              <w:jc w:val="center"/>
              <w:rPr>
                <w:sz w:val="20"/>
                <w:szCs w:val="20"/>
              </w:rPr>
            </w:pPr>
            <w:r w:rsidRPr="00432449">
              <w:rPr>
                <w:sz w:val="20"/>
                <w:szCs w:val="20"/>
              </w:rPr>
              <w:t>Создать условия для усвоения теорем, обратных признакам параллельности двух прямых</w:t>
            </w:r>
          </w:p>
        </w:tc>
        <w:tc>
          <w:tcPr>
            <w:tcW w:w="1620" w:type="dxa"/>
            <w:vMerge w:val="restart"/>
            <w:shd w:val="clear" w:color="auto" w:fill="FFFFFF"/>
            <w:vAlign w:val="center"/>
          </w:tcPr>
          <w:p w:rsidR="001B468D" w:rsidRPr="00432449" w:rsidRDefault="001B468D" w:rsidP="001B468D">
            <w:pPr>
              <w:jc w:val="center"/>
              <w:rPr>
                <w:sz w:val="20"/>
                <w:szCs w:val="20"/>
              </w:rPr>
            </w:pPr>
            <w:r w:rsidRPr="00432449">
              <w:rPr>
                <w:sz w:val="19"/>
                <w:szCs w:val="19"/>
              </w:rPr>
              <w:t>Сформулировать и доказать</w:t>
            </w:r>
            <w:r w:rsidRPr="00432449">
              <w:rPr>
                <w:sz w:val="20"/>
                <w:szCs w:val="20"/>
              </w:rPr>
              <w:t xml:space="preserve"> теоремы о свойствах параллельных прямых, обратные теоремам о признаках параллельности </w:t>
            </w:r>
            <w:r w:rsidRPr="00432449">
              <w:rPr>
                <w:sz w:val="20"/>
                <w:szCs w:val="20"/>
              </w:rPr>
              <w:lastRenderedPageBreak/>
              <w:t>двух прямых. Уметь объяснять, что такое условие и заключение теоремы, какая теорема называется обратной по отношению к данной теореме</w:t>
            </w:r>
          </w:p>
        </w:tc>
        <w:tc>
          <w:tcPr>
            <w:tcW w:w="1800" w:type="dxa"/>
            <w:vMerge w:val="restart"/>
            <w:shd w:val="clear" w:color="auto" w:fill="FFFFFF"/>
            <w:vAlign w:val="center"/>
          </w:tcPr>
          <w:p w:rsidR="001B468D" w:rsidRPr="00432449" w:rsidRDefault="001B468D" w:rsidP="001B468D">
            <w:pPr>
              <w:rPr>
                <w:sz w:val="20"/>
                <w:szCs w:val="20"/>
              </w:rPr>
            </w:pPr>
            <w:r w:rsidRPr="00432449">
              <w:rPr>
                <w:sz w:val="20"/>
                <w:szCs w:val="20"/>
              </w:rPr>
              <w:lastRenderedPageBreak/>
              <w:t xml:space="preserve">Формулируют и доказывают теоремы о свойствах параллельных прямых, обратные теоремам о признаках параллельности </w:t>
            </w:r>
            <w:r w:rsidRPr="00432449">
              <w:rPr>
                <w:sz w:val="20"/>
                <w:szCs w:val="20"/>
              </w:rPr>
              <w:lastRenderedPageBreak/>
              <w:t>двух прямых. Объясняют, что такое условие и заключение теоремы, какая теорема называется обратной по отношению к данной теореме</w:t>
            </w:r>
          </w:p>
        </w:tc>
        <w:tc>
          <w:tcPr>
            <w:tcW w:w="1769" w:type="dxa"/>
            <w:shd w:val="clear" w:color="auto" w:fill="FFFFFF"/>
            <w:vAlign w:val="center"/>
          </w:tcPr>
          <w:p w:rsidR="001B468D" w:rsidRPr="00432449" w:rsidRDefault="001B468D" w:rsidP="001B468D">
            <w:pPr>
              <w:rPr>
                <w:sz w:val="20"/>
                <w:szCs w:val="20"/>
              </w:rPr>
            </w:pPr>
            <w:r w:rsidRPr="00432449">
              <w:rPr>
                <w:sz w:val="20"/>
                <w:szCs w:val="20"/>
              </w:rPr>
              <w:lastRenderedPageBreak/>
              <w:t>Используют изученные свойства геометрических фигур  и отношения между ними при решении задач на вычисление и доказательство</w:t>
            </w:r>
          </w:p>
        </w:tc>
        <w:tc>
          <w:tcPr>
            <w:tcW w:w="1701" w:type="dxa"/>
            <w:gridSpan w:val="3"/>
            <w:shd w:val="clear" w:color="auto" w:fill="FFFFFF"/>
            <w:vAlign w:val="center"/>
          </w:tcPr>
          <w:p w:rsidR="001B468D" w:rsidRPr="00432449" w:rsidRDefault="001B468D" w:rsidP="001B468D">
            <w:pPr>
              <w:rPr>
                <w:sz w:val="20"/>
                <w:szCs w:val="20"/>
              </w:rPr>
            </w:pPr>
            <w:r w:rsidRPr="00432449">
              <w:rPr>
                <w:sz w:val="20"/>
                <w:szCs w:val="20"/>
              </w:rPr>
              <w:t xml:space="preserve">Проявляют интерес к </w:t>
            </w:r>
            <w:proofErr w:type="spellStart"/>
            <w:r w:rsidRPr="00432449">
              <w:rPr>
                <w:sz w:val="20"/>
                <w:szCs w:val="20"/>
              </w:rPr>
              <w:t>креативной</w:t>
            </w:r>
            <w:proofErr w:type="spellEnd"/>
            <w:r w:rsidRPr="00432449">
              <w:rPr>
                <w:sz w:val="20"/>
                <w:szCs w:val="20"/>
              </w:rPr>
              <w:t xml:space="preserve"> деятельности, активности при подготовке иллюстраций изучаемых понятий </w:t>
            </w:r>
          </w:p>
        </w:tc>
        <w:tc>
          <w:tcPr>
            <w:tcW w:w="1559" w:type="dxa"/>
            <w:shd w:val="clear" w:color="auto" w:fill="FFFFFF"/>
            <w:vAlign w:val="center"/>
          </w:tcPr>
          <w:p w:rsidR="001B468D" w:rsidRPr="00432449" w:rsidRDefault="001B468D" w:rsidP="001B468D">
            <w:pPr>
              <w:keepLines/>
              <w:autoSpaceDE w:val="0"/>
              <w:autoSpaceDN w:val="0"/>
              <w:adjustRightInd w:val="0"/>
              <w:spacing w:line="200" w:lineRule="exact"/>
              <w:rPr>
                <w:sz w:val="20"/>
                <w:szCs w:val="20"/>
              </w:rPr>
            </w:pPr>
            <w:r w:rsidRPr="00432449">
              <w:rPr>
                <w:sz w:val="20"/>
                <w:szCs w:val="20"/>
              </w:rPr>
              <w:t>Восстанавливают предметную ситуацию, описанную в задаче, переформулируют условие, извлекать необходимую информацию</w:t>
            </w:r>
          </w:p>
        </w:tc>
        <w:tc>
          <w:tcPr>
            <w:tcW w:w="1631" w:type="dxa"/>
            <w:gridSpan w:val="2"/>
            <w:shd w:val="clear" w:color="auto" w:fill="FFFFFF"/>
            <w:vAlign w:val="center"/>
          </w:tcPr>
          <w:p w:rsidR="001B468D" w:rsidRPr="00432449" w:rsidRDefault="001B468D" w:rsidP="001B468D">
            <w:pPr>
              <w:keepLines/>
              <w:autoSpaceDE w:val="0"/>
              <w:autoSpaceDN w:val="0"/>
              <w:adjustRightInd w:val="0"/>
              <w:spacing w:line="200" w:lineRule="exact"/>
              <w:rPr>
                <w:sz w:val="20"/>
                <w:szCs w:val="20"/>
              </w:rPr>
            </w:pPr>
            <w:r w:rsidRPr="00432449">
              <w:rPr>
                <w:sz w:val="20"/>
                <w:szCs w:val="20"/>
              </w:rPr>
              <w:t>Оценивают степень и способы достижения цели в учебных ситуациях, исправляют ошибки с помощью учителя</w:t>
            </w:r>
          </w:p>
        </w:tc>
        <w:tc>
          <w:tcPr>
            <w:tcW w:w="1542" w:type="dxa"/>
            <w:gridSpan w:val="2"/>
            <w:shd w:val="clear" w:color="auto" w:fill="FFFFFF"/>
            <w:vAlign w:val="center"/>
          </w:tcPr>
          <w:p w:rsidR="001B468D" w:rsidRPr="00432449" w:rsidRDefault="001B468D" w:rsidP="001B468D">
            <w:pPr>
              <w:keepLines/>
              <w:autoSpaceDE w:val="0"/>
              <w:autoSpaceDN w:val="0"/>
              <w:adjustRightInd w:val="0"/>
              <w:spacing w:line="200" w:lineRule="exact"/>
              <w:rPr>
                <w:sz w:val="20"/>
                <w:szCs w:val="20"/>
              </w:rPr>
            </w:pPr>
            <w:r w:rsidRPr="00432449">
              <w:rPr>
                <w:sz w:val="20"/>
                <w:szCs w:val="20"/>
              </w:rPr>
              <w:t>Формулируют собственное мнение и позицию, задают вопросы, слушают собеседника</w:t>
            </w:r>
          </w:p>
        </w:tc>
      </w:tr>
      <w:tr w:rsidR="001B468D" w:rsidRPr="00432449" w:rsidTr="001B468D">
        <w:trPr>
          <w:trHeight w:val="277"/>
        </w:trPr>
        <w:tc>
          <w:tcPr>
            <w:tcW w:w="1277" w:type="dxa"/>
            <w:gridSpan w:val="3"/>
            <w:shd w:val="clear" w:color="auto" w:fill="FFFFFF"/>
            <w:vAlign w:val="center"/>
          </w:tcPr>
          <w:p w:rsidR="001B468D" w:rsidRPr="00432449" w:rsidRDefault="001B468D" w:rsidP="001B468D">
            <w:pPr>
              <w:ind w:left="-43" w:firstLine="43"/>
              <w:jc w:val="center"/>
              <w:rPr>
                <w:sz w:val="20"/>
                <w:szCs w:val="20"/>
              </w:rPr>
            </w:pPr>
            <w:r w:rsidRPr="00432449">
              <w:rPr>
                <w:color w:val="1F497D"/>
                <w:sz w:val="20"/>
                <w:szCs w:val="20"/>
              </w:rPr>
              <w:lastRenderedPageBreak/>
              <w:t>34</w:t>
            </w:r>
          </w:p>
        </w:tc>
        <w:tc>
          <w:tcPr>
            <w:tcW w:w="1417" w:type="dxa"/>
            <w:shd w:val="clear" w:color="auto" w:fill="FFFFFF"/>
            <w:vAlign w:val="center"/>
          </w:tcPr>
          <w:p w:rsidR="001B468D" w:rsidRPr="00432449" w:rsidRDefault="001B468D" w:rsidP="001B468D">
            <w:pPr>
              <w:rPr>
                <w:sz w:val="20"/>
                <w:szCs w:val="20"/>
              </w:rPr>
            </w:pPr>
            <w:r w:rsidRPr="00432449">
              <w:rPr>
                <w:sz w:val="20"/>
                <w:szCs w:val="20"/>
              </w:rPr>
              <w:t>Аксиома параллельных прямых</w:t>
            </w:r>
          </w:p>
        </w:tc>
        <w:tc>
          <w:tcPr>
            <w:tcW w:w="1620" w:type="dxa"/>
            <w:shd w:val="clear" w:color="auto" w:fill="FFFFFF"/>
            <w:vAlign w:val="center"/>
          </w:tcPr>
          <w:p w:rsidR="001B468D" w:rsidRPr="00432449" w:rsidRDefault="001B468D" w:rsidP="001B468D">
            <w:pPr>
              <w:jc w:val="center"/>
              <w:rPr>
                <w:sz w:val="20"/>
                <w:szCs w:val="20"/>
              </w:rPr>
            </w:pPr>
            <w:r w:rsidRPr="00432449">
              <w:rPr>
                <w:sz w:val="20"/>
                <w:szCs w:val="20"/>
              </w:rPr>
              <w:t>Создать условия для усвоения теорем, обратных признакам параллельности двух прямых</w:t>
            </w:r>
          </w:p>
        </w:tc>
        <w:tc>
          <w:tcPr>
            <w:tcW w:w="1620" w:type="dxa"/>
            <w:vMerge/>
            <w:shd w:val="clear" w:color="auto" w:fill="FFFFFF"/>
            <w:vAlign w:val="center"/>
          </w:tcPr>
          <w:p w:rsidR="001B468D" w:rsidRPr="00432449" w:rsidRDefault="001B468D" w:rsidP="001B468D">
            <w:pPr>
              <w:jc w:val="center"/>
              <w:rPr>
                <w:sz w:val="20"/>
                <w:szCs w:val="20"/>
              </w:rPr>
            </w:pPr>
          </w:p>
        </w:tc>
        <w:tc>
          <w:tcPr>
            <w:tcW w:w="1800" w:type="dxa"/>
            <w:vMerge/>
            <w:shd w:val="clear" w:color="auto" w:fill="FFFFFF"/>
            <w:vAlign w:val="center"/>
          </w:tcPr>
          <w:p w:rsidR="001B468D" w:rsidRPr="00432449" w:rsidRDefault="001B468D" w:rsidP="001B468D">
            <w:pPr>
              <w:rPr>
                <w:sz w:val="20"/>
                <w:szCs w:val="20"/>
              </w:rPr>
            </w:pPr>
          </w:p>
        </w:tc>
        <w:tc>
          <w:tcPr>
            <w:tcW w:w="1769" w:type="dxa"/>
            <w:shd w:val="clear" w:color="auto" w:fill="FFFFFF"/>
            <w:vAlign w:val="center"/>
          </w:tcPr>
          <w:p w:rsidR="001B468D" w:rsidRPr="00432449" w:rsidRDefault="001B468D" w:rsidP="001B468D">
            <w:pPr>
              <w:rPr>
                <w:sz w:val="20"/>
                <w:szCs w:val="20"/>
              </w:rPr>
            </w:pPr>
            <w:r w:rsidRPr="00432449">
              <w:rPr>
                <w:sz w:val="20"/>
                <w:szCs w:val="20"/>
              </w:rPr>
              <w:t>Используют изученные свойства геометрических фигур  и отношения между ними при решении задач на вычисление и доказательство</w:t>
            </w:r>
          </w:p>
        </w:tc>
        <w:tc>
          <w:tcPr>
            <w:tcW w:w="1701" w:type="dxa"/>
            <w:gridSpan w:val="3"/>
            <w:shd w:val="clear" w:color="auto" w:fill="FFFFFF"/>
            <w:vAlign w:val="center"/>
          </w:tcPr>
          <w:p w:rsidR="001B468D" w:rsidRPr="00432449" w:rsidRDefault="001B468D" w:rsidP="001B468D">
            <w:pPr>
              <w:rPr>
                <w:sz w:val="20"/>
                <w:szCs w:val="20"/>
              </w:rPr>
            </w:pPr>
            <w:r w:rsidRPr="00432449">
              <w:rPr>
                <w:sz w:val="20"/>
                <w:szCs w:val="20"/>
              </w:rPr>
              <w:t>Демонстрируют мотивацию к познавательной деятельности</w:t>
            </w:r>
          </w:p>
        </w:tc>
        <w:tc>
          <w:tcPr>
            <w:tcW w:w="1559" w:type="dxa"/>
            <w:shd w:val="clear" w:color="auto" w:fill="FFFFFF"/>
            <w:vAlign w:val="center"/>
          </w:tcPr>
          <w:p w:rsidR="001B468D" w:rsidRPr="00432449" w:rsidRDefault="001B468D" w:rsidP="001B468D">
            <w:pPr>
              <w:keepLines/>
              <w:autoSpaceDE w:val="0"/>
              <w:autoSpaceDN w:val="0"/>
              <w:adjustRightInd w:val="0"/>
              <w:spacing w:line="200" w:lineRule="exact"/>
              <w:rPr>
                <w:sz w:val="20"/>
                <w:szCs w:val="20"/>
              </w:rPr>
            </w:pPr>
            <w:r w:rsidRPr="00432449">
              <w:rPr>
                <w:sz w:val="20"/>
                <w:szCs w:val="20"/>
              </w:rPr>
              <w:t>Обрабатывают информацию и передают ее устным, письменным, графическим и символьным способами</w:t>
            </w:r>
          </w:p>
        </w:tc>
        <w:tc>
          <w:tcPr>
            <w:tcW w:w="1631" w:type="dxa"/>
            <w:gridSpan w:val="2"/>
            <w:shd w:val="clear" w:color="auto" w:fill="FFFFFF"/>
            <w:vAlign w:val="center"/>
          </w:tcPr>
          <w:p w:rsidR="001B468D" w:rsidRPr="00432449" w:rsidRDefault="001B468D" w:rsidP="001B468D">
            <w:pPr>
              <w:keepLines/>
              <w:autoSpaceDE w:val="0"/>
              <w:autoSpaceDN w:val="0"/>
              <w:adjustRightInd w:val="0"/>
              <w:spacing w:line="200" w:lineRule="exact"/>
              <w:rPr>
                <w:sz w:val="20"/>
                <w:szCs w:val="20"/>
              </w:rPr>
            </w:pPr>
            <w:r w:rsidRPr="00432449">
              <w:rPr>
                <w:sz w:val="20"/>
                <w:szCs w:val="20"/>
              </w:rPr>
              <w:t>Критически оценивают полученный ответ, осуществляют самоконтроль, проверяя ответ на соответствие условию</w:t>
            </w:r>
          </w:p>
        </w:tc>
        <w:tc>
          <w:tcPr>
            <w:tcW w:w="1542" w:type="dxa"/>
            <w:gridSpan w:val="2"/>
            <w:shd w:val="clear" w:color="auto" w:fill="FFFFFF"/>
            <w:vAlign w:val="center"/>
          </w:tcPr>
          <w:p w:rsidR="001B468D" w:rsidRPr="00432449" w:rsidRDefault="001B468D" w:rsidP="001B468D">
            <w:pPr>
              <w:keepLines/>
              <w:autoSpaceDE w:val="0"/>
              <w:autoSpaceDN w:val="0"/>
              <w:adjustRightInd w:val="0"/>
              <w:spacing w:line="200" w:lineRule="exact"/>
              <w:rPr>
                <w:sz w:val="20"/>
                <w:szCs w:val="20"/>
              </w:rPr>
            </w:pPr>
            <w:r w:rsidRPr="00432449">
              <w:rPr>
                <w:sz w:val="20"/>
                <w:szCs w:val="20"/>
              </w:rPr>
              <w:t>Проектируют и формируют учебное сотрудничество с учителем и сверстниками</w:t>
            </w:r>
          </w:p>
        </w:tc>
      </w:tr>
      <w:tr w:rsidR="001B468D" w:rsidRPr="00432449" w:rsidTr="001B468D">
        <w:trPr>
          <w:trHeight w:val="277"/>
        </w:trPr>
        <w:tc>
          <w:tcPr>
            <w:tcW w:w="1277" w:type="dxa"/>
            <w:gridSpan w:val="3"/>
            <w:shd w:val="clear" w:color="auto" w:fill="FFFFFF"/>
            <w:vAlign w:val="center"/>
          </w:tcPr>
          <w:p w:rsidR="001B468D" w:rsidRPr="00432449" w:rsidRDefault="001B468D" w:rsidP="001B468D">
            <w:pPr>
              <w:ind w:left="-43" w:firstLine="43"/>
              <w:jc w:val="center"/>
              <w:rPr>
                <w:sz w:val="20"/>
                <w:szCs w:val="20"/>
              </w:rPr>
            </w:pPr>
            <w:r w:rsidRPr="00432449">
              <w:rPr>
                <w:color w:val="1F497D"/>
                <w:sz w:val="20"/>
                <w:szCs w:val="20"/>
              </w:rPr>
              <w:lastRenderedPageBreak/>
              <w:t>35</w:t>
            </w:r>
          </w:p>
        </w:tc>
        <w:tc>
          <w:tcPr>
            <w:tcW w:w="1417" w:type="dxa"/>
            <w:shd w:val="clear" w:color="auto" w:fill="FFFFFF"/>
            <w:vAlign w:val="center"/>
          </w:tcPr>
          <w:p w:rsidR="001B468D" w:rsidRPr="00432449" w:rsidRDefault="001B468D" w:rsidP="001B468D">
            <w:pPr>
              <w:rPr>
                <w:sz w:val="20"/>
                <w:szCs w:val="20"/>
              </w:rPr>
            </w:pPr>
            <w:r w:rsidRPr="00432449">
              <w:rPr>
                <w:sz w:val="20"/>
                <w:szCs w:val="20"/>
              </w:rPr>
              <w:t>Аксиома параллельных прямых</w:t>
            </w:r>
          </w:p>
        </w:tc>
        <w:tc>
          <w:tcPr>
            <w:tcW w:w="1620" w:type="dxa"/>
            <w:shd w:val="clear" w:color="auto" w:fill="FFFFFF"/>
            <w:vAlign w:val="center"/>
          </w:tcPr>
          <w:p w:rsidR="001B468D" w:rsidRPr="00432449" w:rsidRDefault="001B468D" w:rsidP="001B468D">
            <w:pPr>
              <w:jc w:val="center"/>
              <w:rPr>
                <w:sz w:val="20"/>
                <w:szCs w:val="20"/>
              </w:rPr>
            </w:pPr>
            <w:r w:rsidRPr="00432449">
              <w:rPr>
                <w:sz w:val="20"/>
                <w:szCs w:val="20"/>
              </w:rPr>
              <w:t>В ходе беседы познакомить учащихся со общенаучным способом рассуждений – методом доказательства от противного</w:t>
            </w:r>
          </w:p>
        </w:tc>
        <w:tc>
          <w:tcPr>
            <w:tcW w:w="1620" w:type="dxa"/>
            <w:shd w:val="clear" w:color="auto" w:fill="FFFFFF"/>
            <w:vAlign w:val="center"/>
          </w:tcPr>
          <w:p w:rsidR="001B468D" w:rsidRPr="00432449" w:rsidRDefault="001B468D" w:rsidP="001B468D">
            <w:pPr>
              <w:ind w:right="-133"/>
              <w:jc w:val="center"/>
              <w:rPr>
                <w:sz w:val="19"/>
                <w:szCs w:val="19"/>
              </w:rPr>
            </w:pPr>
            <w:r w:rsidRPr="00432449">
              <w:rPr>
                <w:sz w:val="19"/>
                <w:szCs w:val="19"/>
              </w:rPr>
              <w:t xml:space="preserve">Уметь объяснять, в чем заключается метод доказательства от противного; сформулировать и доказать теоремы об углах с соответственно параллельными и </w:t>
            </w:r>
            <w:r w:rsidRPr="00432449">
              <w:rPr>
                <w:sz w:val="18"/>
                <w:szCs w:val="18"/>
              </w:rPr>
              <w:t>перпендикулярными сторонами</w:t>
            </w:r>
          </w:p>
        </w:tc>
        <w:tc>
          <w:tcPr>
            <w:tcW w:w="1800" w:type="dxa"/>
            <w:shd w:val="clear" w:color="auto" w:fill="FFFFFF"/>
            <w:vAlign w:val="center"/>
          </w:tcPr>
          <w:p w:rsidR="001B468D" w:rsidRPr="00432449" w:rsidRDefault="001B468D" w:rsidP="001B468D">
            <w:pPr>
              <w:ind w:right="-34"/>
              <w:rPr>
                <w:sz w:val="20"/>
                <w:szCs w:val="20"/>
              </w:rPr>
            </w:pPr>
            <w:r w:rsidRPr="00432449">
              <w:rPr>
                <w:sz w:val="20"/>
                <w:szCs w:val="20"/>
              </w:rPr>
              <w:t>Объясняют, в чем заключается метод доказательства от противного; формулируют и доказывают теоремы об углах с соответственно параллельными и перпендикулярными сторонами</w:t>
            </w:r>
          </w:p>
        </w:tc>
        <w:tc>
          <w:tcPr>
            <w:tcW w:w="1769" w:type="dxa"/>
            <w:shd w:val="clear" w:color="auto" w:fill="FFFFFF"/>
            <w:vAlign w:val="center"/>
          </w:tcPr>
          <w:p w:rsidR="001B468D" w:rsidRPr="00432449" w:rsidRDefault="001B468D" w:rsidP="001B468D">
            <w:pPr>
              <w:rPr>
                <w:sz w:val="20"/>
                <w:szCs w:val="20"/>
              </w:rPr>
            </w:pPr>
            <w:r w:rsidRPr="00432449">
              <w:rPr>
                <w:sz w:val="20"/>
                <w:szCs w:val="20"/>
              </w:rPr>
              <w:t>Используют изученные свойства геометрических фигур  и отношения между ними при решении задач на вычисление и доказательство</w:t>
            </w:r>
          </w:p>
        </w:tc>
        <w:tc>
          <w:tcPr>
            <w:tcW w:w="1701" w:type="dxa"/>
            <w:gridSpan w:val="3"/>
            <w:shd w:val="clear" w:color="auto" w:fill="FFFFFF"/>
            <w:vAlign w:val="center"/>
          </w:tcPr>
          <w:p w:rsidR="001B468D" w:rsidRPr="00432449" w:rsidRDefault="001B468D" w:rsidP="001B468D">
            <w:pPr>
              <w:rPr>
                <w:sz w:val="20"/>
                <w:szCs w:val="20"/>
              </w:rPr>
            </w:pPr>
            <w:r w:rsidRPr="00432449">
              <w:rPr>
                <w:sz w:val="20"/>
                <w:szCs w:val="20"/>
              </w:rPr>
              <w:t>Осознают роль ученика, осваивают личностный смысл учения</w:t>
            </w:r>
          </w:p>
        </w:tc>
        <w:tc>
          <w:tcPr>
            <w:tcW w:w="1559" w:type="dxa"/>
            <w:shd w:val="clear" w:color="auto" w:fill="FFFFFF"/>
            <w:vAlign w:val="center"/>
          </w:tcPr>
          <w:p w:rsidR="001B468D" w:rsidRPr="00432449" w:rsidRDefault="001B468D" w:rsidP="001B468D">
            <w:pPr>
              <w:keepLines/>
              <w:autoSpaceDE w:val="0"/>
              <w:autoSpaceDN w:val="0"/>
              <w:adjustRightInd w:val="0"/>
              <w:spacing w:line="200" w:lineRule="exact"/>
              <w:rPr>
                <w:sz w:val="20"/>
                <w:szCs w:val="20"/>
              </w:rPr>
            </w:pPr>
            <w:r w:rsidRPr="00432449">
              <w:rPr>
                <w:sz w:val="20"/>
                <w:szCs w:val="20"/>
              </w:rPr>
              <w:t>Устанавливают аналогии для понимания закономерностей, используют их в решении задач</w:t>
            </w:r>
          </w:p>
        </w:tc>
        <w:tc>
          <w:tcPr>
            <w:tcW w:w="1631" w:type="dxa"/>
            <w:gridSpan w:val="2"/>
            <w:shd w:val="clear" w:color="auto" w:fill="FFFFFF"/>
            <w:vAlign w:val="center"/>
          </w:tcPr>
          <w:p w:rsidR="001B468D" w:rsidRPr="00432449" w:rsidRDefault="001B468D" w:rsidP="001B468D">
            <w:pPr>
              <w:keepLines/>
              <w:autoSpaceDE w:val="0"/>
              <w:autoSpaceDN w:val="0"/>
              <w:adjustRightInd w:val="0"/>
              <w:spacing w:line="200" w:lineRule="exact"/>
              <w:rPr>
                <w:sz w:val="20"/>
                <w:szCs w:val="20"/>
              </w:rPr>
            </w:pPr>
            <w:r w:rsidRPr="00432449">
              <w:rPr>
                <w:sz w:val="20"/>
                <w:szCs w:val="20"/>
              </w:rPr>
              <w:t>Исследуют ситуации, требующие оценки действия в соответствии с поставленной задачей</w:t>
            </w:r>
          </w:p>
        </w:tc>
        <w:tc>
          <w:tcPr>
            <w:tcW w:w="1542" w:type="dxa"/>
            <w:gridSpan w:val="2"/>
            <w:shd w:val="clear" w:color="auto" w:fill="FFFFFF"/>
            <w:vAlign w:val="center"/>
          </w:tcPr>
          <w:p w:rsidR="001B468D" w:rsidRPr="00432449" w:rsidRDefault="001B468D" w:rsidP="001B468D">
            <w:pPr>
              <w:keepLines/>
              <w:autoSpaceDE w:val="0"/>
              <w:autoSpaceDN w:val="0"/>
              <w:adjustRightInd w:val="0"/>
              <w:spacing w:line="200" w:lineRule="exact"/>
              <w:rPr>
                <w:sz w:val="20"/>
                <w:szCs w:val="20"/>
              </w:rPr>
            </w:pPr>
            <w:r w:rsidRPr="00432449">
              <w:rPr>
                <w:sz w:val="20"/>
                <w:szCs w:val="20"/>
              </w:rPr>
              <w:t>Отстаивают свою точку зрения, подтверждают фактами</w:t>
            </w:r>
          </w:p>
        </w:tc>
      </w:tr>
      <w:tr w:rsidR="001B468D" w:rsidRPr="00432449" w:rsidTr="001B468D">
        <w:trPr>
          <w:trHeight w:val="277"/>
        </w:trPr>
        <w:tc>
          <w:tcPr>
            <w:tcW w:w="1277" w:type="dxa"/>
            <w:gridSpan w:val="3"/>
            <w:shd w:val="clear" w:color="auto" w:fill="FFFFFF"/>
            <w:vAlign w:val="center"/>
          </w:tcPr>
          <w:p w:rsidR="001B468D" w:rsidRPr="00432449" w:rsidRDefault="001B468D" w:rsidP="001B468D">
            <w:pPr>
              <w:ind w:left="-43" w:firstLine="43"/>
              <w:jc w:val="center"/>
              <w:rPr>
                <w:sz w:val="20"/>
                <w:szCs w:val="20"/>
              </w:rPr>
            </w:pPr>
            <w:r w:rsidRPr="00432449">
              <w:rPr>
                <w:color w:val="1F497D"/>
                <w:sz w:val="20"/>
                <w:szCs w:val="20"/>
              </w:rPr>
              <w:t>36</w:t>
            </w:r>
          </w:p>
        </w:tc>
        <w:tc>
          <w:tcPr>
            <w:tcW w:w="1417" w:type="dxa"/>
            <w:shd w:val="clear" w:color="auto" w:fill="FFFFFF"/>
            <w:vAlign w:val="center"/>
          </w:tcPr>
          <w:p w:rsidR="001B468D" w:rsidRPr="00432449" w:rsidRDefault="001B468D" w:rsidP="001B468D">
            <w:pPr>
              <w:rPr>
                <w:sz w:val="20"/>
                <w:szCs w:val="20"/>
              </w:rPr>
            </w:pPr>
            <w:r w:rsidRPr="00432449">
              <w:rPr>
                <w:sz w:val="20"/>
                <w:szCs w:val="20"/>
              </w:rPr>
              <w:t>Аксиома параллельных прямых</w:t>
            </w:r>
          </w:p>
        </w:tc>
        <w:tc>
          <w:tcPr>
            <w:tcW w:w="1620" w:type="dxa"/>
            <w:shd w:val="clear" w:color="auto" w:fill="FFFFFF"/>
            <w:vAlign w:val="center"/>
          </w:tcPr>
          <w:p w:rsidR="001B468D" w:rsidRPr="00432449" w:rsidRDefault="001B468D" w:rsidP="001B468D">
            <w:pPr>
              <w:jc w:val="center"/>
              <w:rPr>
                <w:sz w:val="20"/>
                <w:szCs w:val="20"/>
              </w:rPr>
            </w:pPr>
            <w:r w:rsidRPr="00432449">
              <w:rPr>
                <w:sz w:val="20"/>
                <w:szCs w:val="20"/>
              </w:rPr>
              <w:t xml:space="preserve">В ходе практической деятельности формировать умения решать задачи на вычисление, доказательство и построение, связанные с параллельными </w:t>
            </w:r>
            <w:r w:rsidRPr="00432449">
              <w:rPr>
                <w:sz w:val="20"/>
                <w:szCs w:val="20"/>
              </w:rPr>
              <w:lastRenderedPageBreak/>
              <w:t>прямыми</w:t>
            </w:r>
          </w:p>
        </w:tc>
        <w:tc>
          <w:tcPr>
            <w:tcW w:w="1620" w:type="dxa"/>
            <w:shd w:val="clear" w:color="auto" w:fill="FFFFFF"/>
            <w:vAlign w:val="center"/>
          </w:tcPr>
          <w:p w:rsidR="001B468D" w:rsidRPr="00432449" w:rsidRDefault="001B468D" w:rsidP="001B468D">
            <w:pPr>
              <w:jc w:val="center"/>
              <w:rPr>
                <w:sz w:val="20"/>
                <w:szCs w:val="20"/>
              </w:rPr>
            </w:pPr>
            <w:r w:rsidRPr="00432449">
              <w:rPr>
                <w:sz w:val="20"/>
                <w:szCs w:val="20"/>
              </w:rPr>
              <w:lastRenderedPageBreak/>
              <w:t>Научиться решать задачи на вычисление, доказательство и построение связанные с признаками параллельности двух прямых</w:t>
            </w:r>
          </w:p>
        </w:tc>
        <w:tc>
          <w:tcPr>
            <w:tcW w:w="1800" w:type="dxa"/>
            <w:shd w:val="clear" w:color="auto" w:fill="FFFFFF"/>
            <w:vAlign w:val="center"/>
          </w:tcPr>
          <w:p w:rsidR="001B468D" w:rsidRPr="00432449" w:rsidRDefault="001B468D" w:rsidP="001B468D">
            <w:pPr>
              <w:rPr>
                <w:sz w:val="20"/>
                <w:szCs w:val="20"/>
              </w:rPr>
            </w:pPr>
            <w:r w:rsidRPr="00432449">
              <w:rPr>
                <w:sz w:val="20"/>
                <w:szCs w:val="20"/>
              </w:rPr>
              <w:t>Решают задачи на вычисление, доказательство и построение, связанные с параллельными прямыми</w:t>
            </w:r>
          </w:p>
        </w:tc>
        <w:tc>
          <w:tcPr>
            <w:tcW w:w="1769" w:type="dxa"/>
            <w:shd w:val="clear" w:color="auto" w:fill="FFFFFF"/>
            <w:vAlign w:val="center"/>
          </w:tcPr>
          <w:p w:rsidR="001B468D" w:rsidRPr="00432449" w:rsidRDefault="001B468D" w:rsidP="001B468D">
            <w:pPr>
              <w:rPr>
                <w:sz w:val="20"/>
                <w:szCs w:val="20"/>
              </w:rPr>
            </w:pPr>
            <w:r w:rsidRPr="00432449">
              <w:rPr>
                <w:sz w:val="20"/>
                <w:szCs w:val="20"/>
              </w:rPr>
              <w:t>Используют изученные свойства геометрических фигур  и отношения между ними при решении задач на вычисление и доказательство</w:t>
            </w:r>
          </w:p>
        </w:tc>
        <w:tc>
          <w:tcPr>
            <w:tcW w:w="1701" w:type="dxa"/>
            <w:gridSpan w:val="3"/>
            <w:shd w:val="clear" w:color="auto" w:fill="FFFFFF"/>
            <w:vAlign w:val="center"/>
          </w:tcPr>
          <w:p w:rsidR="001B468D" w:rsidRPr="00432449" w:rsidRDefault="001B468D" w:rsidP="001B468D">
            <w:pPr>
              <w:rPr>
                <w:sz w:val="20"/>
                <w:szCs w:val="20"/>
              </w:rPr>
            </w:pPr>
            <w:r w:rsidRPr="00432449">
              <w:rPr>
                <w:sz w:val="20"/>
                <w:szCs w:val="20"/>
              </w:rPr>
              <w:t>Создают образ целостного мировоззрения при решении математических задач</w:t>
            </w:r>
          </w:p>
        </w:tc>
        <w:tc>
          <w:tcPr>
            <w:tcW w:w="1559" w:type="dxa"/>
            <w:shd w:val="clear" w:color="auto" w:fill="FFFFFF"/>
            <w:vAlign w:val="center"/>
          </w:tcPr>
          <w:p w:rsidR="001B468D" w:rsidRPr="00432449" w:rsidRDefault="001B468D" w:rsidP="001B468D">
            <w:pPr>
              <w:keepLines/>
              <w:autoSpaceDE w:val="0"/>
              <w:autoSpaceDN w:val="0"/>
              <w:adjustRightInd w:val="0"/>
              <w:spacing w:line="200" w:lineRule="exact"/>
              <w:rPr>
                <w:sz w:val="20"/>
                <w:szCs w:val="20"/>
              </w:rPr>
            </w:pPr>
            <w:r w:rsidRPr="00432449">
              <w:rPr>
                <w:sz w:val="20"/>
                <w:szCs w:val="20"/>
              </w:rPr>
              <w:t>Применяют полученные знания  при решении различного вида задач</w:t>
            </w:r>
          </w:p>
        </w:tc>
        <w:tc>
          <w:tcPr>
            <w:tcW w:w="1631" w:type="dxa"/>
            <w:gridSpan w:val="2"/>
            <w:shd w:val="clear" w:color="auto" w:fill="FFFFFF"/>
            <w:vAlign w:val="center"/>
          </w:tcPr>
          <w:p w:rsidR="001B468D" w:rsidRPr="00432449" w:rsidRDefault="001B468D" w:rsidP="001B468D">
            <w:pPr>
              <w:keepLines/>
              <w:autoSpaceDE w:val="0"/>
              <w:autoSpaceDN w:val="0"/>
              <w:adjustRightInd w:val="0"/>
              <w:spacing w:line="200" w:lineRule="exact"/>
              <w:rPr>
                <w:sz w:val="20"/>
                <w:szCs w:val="20"/>
              </w:rPr>
            </w:pPr>
            <w:r w:rsidRPr="00432449">
              <w:rPr>
                <w:sz w:val="20"/>
                <w:szCs w:val="20"/>
              </w:rPr>
              <w:t>Планируют алгоритм выполнения задания, корректируют работу по ходу выполнения с помощью учителя и ИКТ средств</w:t>
            </w:r>
          </w:p>
        </w:tc>
        <w:tc>
          <w:tcPr>
            <w:tcW w:w="1542" w:type="dxa"/>
            <w:gridSpan w:val="2"/>
            <w:shd w:val="clear" w:color="auto" w:fill="FFFFFF"/>
            <w:vAlign w:val="center"/>
          </w:tcPr>
          <w:p w:rsidR="001B468D" w:rsidRPr="00432449" w:rsidRDefault="001B468D" w:rsidP="001B468D">
            <w:pPr>
              <w:keepLines/>
              <w:autoSpaceDE w:val="0"/>
              <w:autoSpaceDN w:val="0"/>
              <w:adjustRightInd w:val="0"/>
              <w:spacing w:line="200" w:lineRule="exact"/>
              <w:rPr>
                <w:sz w:val="20"/>
                <w:szCs w:val="20"/>
              </w:rPr>
            </w:pPr>
            <w:r w:rsidRPr="00432449">
              <w:rPr>
                <w:sz w:val="20"/>
                <w:szCs w:val="20"/>
              </w:rPr>
              <w:t>Предвидят появление конфликтов при наличии различных точек зрения. Принимают точку зрения другого</w:t>
            </w:r>
          </w:p>
        </w:tc>
      </w:tr>
      <w:tr w:rsidR="001B468D" w:rsidRPr="00432449" w:rsidTr="001B468D">
        <w:trPr>
          <w:trHeight w:val="277"/>
        </w:trPr>
        <w:tc>
          <w:tcPr>
            <w:tcW w:w="1277" w:type="dxa"/>
            <w:gridSpan w:val="3"/>
            <w:shd w:val="clear" w:color="auto" w:fill="FFFFFF"/>
            <w:vAlign w:val="center"/>
          </w:tcPr>
          <w:p w:rsidR="001B468D" w:rsidRPr="00432449" w:rsidRDefault="001B468D" w:rsidP="001B468D">
            <w:pPr>
              <w:ind w:left="-43" w:firstLine="43"/>
              <w:jc w:val="center"/>
              <w:rPr>
                <w:sz w:val="20"/>
                <w:szCs w:val="20"/>
              </w:rPr>
            </w:pPr>
            <w:r w:rsidRPr="00432449">
              <w:rPr>
                <w:color w:val="1F497D"/>
                <w:sz w:val="20"/>
                <w:szCs w:val="20"/>
              </w:rPr>
              <w:lastRenderedPageBreak/>
              <w:t>37</w:t>
            </w:r>
          </w:p>
        </w:tc>
        <w:tc>
          <w:tcPr>
            <w:tcW w:w="1417" w:type="dxa"/>
            <w:shd w:val="clear" w:color="auto" w:fill="FFFFFF"/>
            <w:vAlign w:val="center"/>
          </w:tcPr>
          <w:p w:rsidR="001B468D" w:rsidRPr="00432449" w:rsidRDefault="001B468D" w:rsidP="001B468D">
            <w:pPr>
              <w:rPr>
                <w:sz w:val="20"/>
                <w:szCs w:val="20"/>
              </w:rPr>
            </w:pPr>
            <w:r w:rsidRPr="00432449">
              <w:rPr>
                <w:sz w:val="20"/>
                <w:szCs w:val="20"/>
              </w:rPr>
              <w:t>Решение задач по теме: «</w:t>
            </w:r>
            <w:proofErr w:type="spellStart"/>
            <w:r w:rsidRPr="00432449">
              <w:rPr>
                <w:sz w:val="20"/>
                <w:szCs w:val="20"/>
              </w:rPr>
              <w:t>Параллель-ные</w:t>
            </w:r>
            <w:proofErr w:type="spellEnd"/>
            <w:r w:rsidRPr="00432449">
              <w:rPr>
                <w:sz w:val="20"/>
                <w:szCs w:val="20"/>
              </w:rPr>
              <w:t xml:space="preserve"> прямые»</w:t>
            </w:r>
          </w:p>
        </w:tc>
        <w:tc>
          <w:tcPr>
            <w:tcW w:w="1620" w:type="dxa"/>
            <w:shd w:val="clear" w:color="auto" w:fill="FFFFFF"/>
            <w:vAlign w:val="center"/>
          </w:tcPr>
          <w:p w:rsidR="001B468D" w:rsidRPr="00432449" w:rsidRDefault="001B468D" w:rsidP="001B468D">
            <w:pPr>
              <w:jc w:val="center"/>
              <w:rPr>
                <w:sz w:val="20"/>
                <w:szCs w:val="20"/>
              </w:rPr>
            </w:pPr>
            <w:r w:rsidRPr="00432449">
              <w:rPr>
                <w:sz w:val="20"/>
                <w:szCs w:val="20"/>
              </w:rPr>
              <w:t>Организовать работу по обобщению и систематизации знаний о параллельных прямых</w:t>
            </w:r>
          </w:p>
        </w:tc>
        <w:tc>
          <w:tcPr>
            <w:tcW w:w="1620" w:type="dxa"/>
            <w:shd w:val="clear" w:color="auto" w:fill="FFFFFF"/>
            <w:vAlign w:val="center"/>
          </w:tcPr>
          <w:p w:rsidR="001B468D" w:rsidRPr="00432449" w:rsidRDefault="001B468D" w:rsidP="001B468D">
            <w:pPr>
              <w:jc w:val="center"/>
              <w:rPr>
                <w:sz w:val="20"/>
                <w:szCs w:val="20"/>
              </w:rPr>
            </w:pPr>
            <w:r w:rsidRPr="00432449">
              <w:rPr>
                <w:sz w:val="20"/>
                <w:szCs w:val="20"/>
              </w:rPr>
              <w:t>Научиться решать задачи связанные с признаками параллельности двух прямых</w:t>
            </w:r>
          </w:p>
        </w:tc>
        <w:tc>
          <w:tcPr>
            <w:tcW w:w="1800" w:type="dxa"/>
            <w:shd w:val="clear" w:color="auto" w:fill="FFFFFF"/>
            <w:vAlign w:val="center"/>
          </w:tcPr>
          <w:p w:rsidR="001B468D" w:rsidRPr="00432449" w:rsidRDefault="001B468D" w:rsidP="001B468D">
            <w:pPr>
              <w:rPr>
                <w:sz w:val="20"/>
                <w:szCs w:val="20"/>
              </w:rPr>
            </w:pPr>
            <w:r w:rsidRPr="00432449">
              <w:rPr>
                <w:sz w:val="20"/>
                <w:szCs w:val="20"/>
              </w:rPr>
              <w:t>Анализируют и осмысливают текст задачи, моделируют условие с помощью схем, чертежей, реальных предметов.</w:t>
            </w:r>
          </w:p>
        </w:tc>
        <w:tc>
          <w:tcPr>
            <w:tcW w:w="1769" w:type="dxa"/>
            <w:shd w:val="clear" w:color="auto" w:fill="FFFFFF"/>
            <w:vAlign w:val="center"/>
          </w:tcPr>
          <w:p w:rsidR="001B468D" w:rsidRPr="00432449" w:rsidRDefault="001B468D" w:rsidP="001B468D">
            <w:pPr>
              <w:rPr>
                <w:sz w:val="20"/>
                <w:szCs w:val="20"/>
              </w:rPr>
            </w:pPr>
            <w:r w:rsidRPr="00432449">
              <w:rPr>
                <w:sz w:val="20"/>
                <w:szCs w:val="20"/>
              </w:rPr>
              <w:t>Используют изученные свойства геометрических фигур  и отношения между ними при решении задач на вычисление и доказательство</w:t>
            </w:r>
          </w:p>
        </w:tc>
        <w:tc>
          <w:tcPr>
            <w:tcW w:w="1701" w:type="dxa"/>
            <w:gridSpan w:val="3"/>
            <w:shd w:val="clear" w:color="auto" w:fill="FFFFFF"/>
            <w:vAlign w:val="center"/>
          </w:tcPr>
          <w:p w:rsidR="001B468D" w:rsidRPr="00432449" w:rsidRDefault="001B468D" w:rsidP="001B468D">
            <w:pPr>
              <w:rPr>
                <w:sz w:val="20"/>
                <w:szCs w:val="20"/>
              </w:rPr>
            </w:pPr>
            <w:r w:rsidRPr="00432449">
              <w:rPr>
                <w:sz w:val="20"/>
                <w:szCs w:val="20"/>
              </w:rPr>
              <w:t>Проявляют мотивацию к познавательной деятельности при решении задач с практическим содержанием</w:t>
            </w:r>
          </w:p>
        </w:tc>
        <w:tc>
          <w:tcPr>
            <w:tcW w:w="1559" w:type="dxa"/>
            <w:shd w:val="clear" w:color="auto" w:fill="FFFFFF"/>
            <w:vAlign w:val="center"/>
          </w:tcPr>
          <w:p w:rsidR="001B468D" w:rsidRPr="00432449" w:rsidRDefault="001B468D" w:rsidP="001B468D">
            <w:pPr>
              <w:spacing w:line="200" w:lineRule="exact"/>
              <w:rPr>
                <w:sz w:val="20"/>
                <w:szCs w:val="20"/>
              </w:rPr>
            </w:pPr>
            <w:r w:rsidRPr="00432449">
              <w:rPr>
                <w:sz w:val="20"/>
                <w:szCs w:val="20"/>
              </w:rPr>
              <w:t>Строят логически обоснованное рассуждение, включающее установление причинно-следственных связей</w:t>
            </w:r>
          </w:p>
        </w:tc>
        <w:tc>
          <w:tcPr>
            <w:tcW w:w="1631" w:type="dxa"/>
            <w:gridSpan w:val="2"/>
            <w:shd w:val="clear" w:color="auto" w:fill="FFFFFF"/>
            <w:vAlign w:val="center"/>
          </w:tcPr>
          <w:p w:rsidR="001B468D" w:rsidRPr="00432449" w:rsidRDefault="001B468D" w:rsidP="001B468D">
            <w:pPr>
              <w:keepLines/>
              <w:autoSpaceDE w:val="0"/>
              <w:autoSpaceDN w:val="0"/>
              <w:adjustRightInd w:val="0"/>
              <w:spacing w:line="200" w:lineRule="exact"/>
              <w:rPr>
                <w:sz w:val="20"/>
                <w:szCs w:val="20"/>
              </w:rPr>
            </w:pPr>
            <w:r w:rsidRPr="00432449">
              <w:rPr>
                <w:sz w:val="20"/>
                <w:szCs w:val="20"/>
              </w:rPr>
              <w:t>Применяют установленные правила в планировании способа решения</w:t>
            </w:r>
          </w:p>
        </w:tc>
        <w:tc>
          <w:tcPr>
            <w:tcW w:w="1542" w:type="dxa"/>
            <w:gridSpan w:val="2"/>
            <w:shd w:val="clear" w:color="auto" w:fill="FFFFFF"/>
            <w:vAlign w:val="center"/>
          </w:tcPr>
          <w:p w:rsidR="001B468D" w:rsidRPr="00432449" w:rsidRDefault="001B468D" w:rsidP="001B468D">
            <w:pPr>
              <w:keepLines/>
              <w:autoSpaceDE w:val="0"/>
              <w:autoSpaceDN w:val="0"/>
              <w:adjustRightInd w:val="0"/>
              <w:spacing w:line="200" w:lineRule="exact"/>
              <w:rPr>
                <w:sz w:val="20"/>
                <w:szCs w:val="20"/>
              </w:rPr>
            </w:pPr>
            <w:r w:rsidRPr="00432449">
              <w:rPr>
                <w:sz w:val="20"/>
                <w:szCs w:val="20"/>
              </w:rPr>
              <w:t>Приводят аргументы в пользу своей точки зрения, подтверждают ее фактами</w:t>
            </w:r>
          </w:p>
        </w:tc>
      </w:tr>
      <w:tr w:rsidR="001B468D" w:rsidRPr="00432449" w:rsidTr="001B468D">
        <w:trPr>
          <w:trHeight w:val="277"/>
        </w:trPr>
        <w:tc>
          <w:tcPr>
            <w:tcW w:w="1277" w:type="dxa"/>
            <w:gridSpan w:val="3"/>
            <w:shd w:val="clear" w:color="auto" w:fill="FFFFFF"/>
            <w:vAlign w:val="center"/>
          </w:tcPr>
          <w:p w:rsidR="001B468D" w:rsidRPr="00432449" w:rsidRDefault="001B468D" w:rsidP="001B468D">
            <w:pPr>
              <w:ind w:left="-43" w:firstLine="43"/>
              <w:jc w:val="center"/>
              <w:rPr>
                <w:sz w:val="20"/>
                <w:szCs w:val="20"/>
              </w:rPr>
            </w:pPr>
            <w:r w:rsidRPr="00432449">
              <w:rPr>
                <w:color w:val="1F497D"/>
                <w:sz w:val="20"/>
                <w:szCs w:val="20"/>
              </w:rPr>
              <w:t>38</w:t>
            </w:r>
          </w:p>
        </w:tc>
        <w:tc>
          <w:tcPr>
            <w:tcW w:w="1417" w:type="dxa"/>
            <w:shd w:val="clear" w:color="auto" w:fill="FFFFFF"/>
            <w:vAlign w:val="center"/>
          </w:tcPr>
          <w:p w:rsidR="001B468D" w:rsidRPr="00432449" w:rsidRDefault="001B468D" w:rsidP="001B468D">
            <w:pPr>
              <w:rPr>
                <w:sz w:val="20"/>
                <w:szCs w:val="20"/>
              </w:rPr>
            </w:pPr>
            <w:r w:rsidRPr="00432449">
              <w:rPr>
                <w:sz w:val="20"/>
                <w:szCs w:val="20"/>
              </w:rPr>
              <w:t>Решение задач по теме: «</w:t>
            </w:r>
            <w:proofErr w:type="spellStart"/>
            <w:r w:rsidRPr="00432449">
              <w:rPr>
                <w:sz w:val="20"/>
                <w:szCs w:val="20"/>
              </w:rPr>
              <w:t>Параллель-ные</w:t>
            </w:r>
            <w:proofErr w:type="spellEnd"/>
            <w:r w:rsidRPr="00432449">
              <w:rPr>
                <w:sz w:val="20"/>
                <w:szCs w:val="20"/>
              </w:rPr>
              <w:t xml:space="preserve"> прямые»</w:t>
            </w:r>
          </w:p>
        </w:tc>
        <w:tc>
          <w:tcPr>
            <w:tcW w:w="1620" w:type="dxa"/>
            <w:shd w:val="clear" w:color="auto" w:fill="FFFFFF"/>
            <w:vAlign w:val="center"/>
          </w:tcPr>
          <w:p w:rsidR="001B468D" w:rsidRPr="00432449" w:rsidRDefault="001B468D" w:rsidP="001B468D">
            <w:pPr>
              <w:jc w:val="center"/>
              <w:rPr>
                <w:sz w:val="20"/>
                <w:szCs w:val="20"/>
              </w:rPr>
            </w:pPr>
            <w:r w:rsidRPr="00432449">
              <w:rPr>
                <w:sz w:val="20"/>
                <w:szCs w:val="20"/>
              </w:rPr>
              <w:t>Организовать работу по обобщению и систематизации знаний о параллельных прямых</w:t>
            </w:r>
          </w:p>
        </w:tc>
        <w:tc>
          <w:tcPr>
            <w:tcW w:w="1620" w:type="dxa"/>
            <w:shd w:val="clear" w:color="auto" w:fill="FFFFFF"/>
            <w:vAlign w:val="center"/>
          </w:tcPr>
          <w:p w:rsidR="001B468D" w:rsidRPr="00432449" w:rsidRDefault="001B468D" w:rsidP="001B468D">
            <w:pPr>
              <w:jc w:val="center"/>
              <w:rPr>
                <w:sz w:val="20"/>
                <w:szCs w:val="20"/>
              </w:rPr>
            </w:pPr>
            <w:r w:rsidRPr="00432449">
              <w:rPr>
                <w:sz w:val="20"/>
                <w:szCs w:val="20"/>
              </w:rPr>
              <w:t>Научиться решать задачи связанные с признаками параллельности двух прямых</w:t>
            </w:r>
          </w:p>
        </w:tc>
        <w:tc>
          <w:tcPr>
            <w:tcW w:w="1800" w:type="dxa"/>
            <w:shd w:val="clear" w:color="auto" w:fill="FFFFFF"/>
            <w:vAlign w:val="center"/>
          </w:tcPr>
          <w:p w:rsidR="001B468D" w:rsidRPr="00432449" w:rsidRDefault="001B468D" w:rsidP="001B468D">
            <w:pPr>
              <w:rPr>
                <w:sz w:val="20"/>
                <w:szCs w:val="20"/>
              </w:rPr>
            </w:pPr>
            <w:r w:rsidRPr="00432449">
              <w:rPr>
                <w:sz w:val="20"/>
                <w:szCs w:val="20"/>
              </w:rPr>
              <w:t>Анализируют и осмысливают текст задачи, моделируют условие с помощью схем, чертежей, реальных предметов.</w:t>
            </w:r>
          </w:p>
        </w:tc>
        <w:tc>
          <w:tcPr>
            <w:tcW w:w="1769" w:type="dxa"/>
            <w:shd w:val="clear" w:color="auto" w:fill="FFFFFF"/>
            <w:vAlign w:val="center"/>
          </w:tcPr>
          <w:p w:rsidR="001B468D" w:rsidRPr="00432449" w:rsidRDefault="001B468D" w:rsidP="001B468D">
            <w:pPr>
              <w:rPr>
                <w:sz w:val="20"/>
                <w:szCs w:val="20"/>
              </w:rPr>
            </w:pPr>
            <w:r w:rsidRPr="00432449">
              <w:rPr>
                <w:sz w:val="20"/>
                <w:szCs w:val="20"/>
              </w:rPr>
              <w:t>Используют изученные свойства геометрических фигур  и отношения между ними при решении задач на вычисление и доказательство</w:t>
            </w:r>
          </w:p>
        </w:tc>
        <w:tc>
          <w:tcPr>
            <w:tcW w:w="1701" w:type="dxa"/>
            <w:gridSpan w:val="3"/>
            <w:shd w:val="clear" w:color="auto" w:fill="FFFFFF"/>
            <w:vAlign w:val="center"/>
          </w:tcPr>
          <w:p w:rsidR="001B468D" w:rsidRPr="00432449" w:rsidRDefault="001B468D" w:rsidP="001B468D">
            <w:pPr>
              <w:rPr>
                <w:sz w:val="20"/>
                <w:szCs w:val="20"/>
              </w:rPr>
            </w:pPr>
            <w:r w:rsidRPr="00432449">
              <w:rPr>
                <w:sz w:val="20"/>
                <w:szCs w:val="20"/>
              </w:rPr>
              <w:t>Осваивают культуру работы с учебником, поиска информации</w:t>
            </w:r>
          </w:p>
        </w:tc>
        <w:tc>
          <w:tcPr>
            <w:tcW w:w="1559" w:type="dxa"/>
            <w:shd w:val="clear" w:color="auto" w:fill="FFFFFF"/>
            <w:vAlign w:val="center"/>
          </w:tcPr>
          <w:p w:rsidR="001B468D" w:rsidRPr="00432449" w:rsidRDefault="001B468D" w:rsidP="001B468D">
            <w:pPr>
              <w:keepLines/>
              <w:autoSpaceDE w:val="0"/>
              <w:autoSpaceDN w:val="0"/>
              <w:adjustRightInd w:val="0"/>
              <w:spacing w:line="200" w:lineRule="exact"/>
              <w:rPr>
                <w:sz w:val="20"/>
                <w:szCs w:val="20"/>
              </w:rPr>
            </w:pPr>
            <w:r w:rsidRPr="00432449">
              <w:rPr>
                <w:sz w:val="20"/>
                <w:szCs w:val="20"/>
              </w:rPr>
              <w:t>Восстанавливают предметную ситуацию, описанную в задаче, переформулируют условие, извлекать необходимую информацию</w:t>
            </w:r>
          </w:p>
        </w:tc>
        <w:tc>
          <w:tcPr>
            <w:tcW w:w="1631" w:type="dxa"/>
            <w:gridSpan w:val="2"/>
            <w:shd w:val="clear" w:color="auto" w:fill="FFFFFF"/>
            <w:vAlign w:val="center"/>
          </w:tcPr>
          <w:p w:rsidR="001B468D" w:rsidRPr="00432449" w:rsidRDefault="001B468D" w:rsidP="001B468D">
            <w:pPr>
              <w:keepLines/>
              <w:autoSpaceDE w:val="0"/>
              <w:autoSpaceDN w:val="0"/>
              <w:adjustRightInd w:val="0"/>
              <w:spacing w:line="200" w:lineRule="exact"/>
              <w:rPr>
                <w:sz w:val="20"/>
                <w:szCs w:val="20"/>
              </w:rPr>
            </w:pPr>
            <w:r w:rsidRPr="00432449">
              <w:rPr>
                <w:sz w:val="20"/>
                <w:szCs w:val="20"/>
              </w:rPr>
              <w:t>Оценивают степень и способы достижения цели в учебных ситуациях, исправляют ошибки с помощью учителя</w:t>
            </w:r>
          </w:p>
        </w:tc>
        <w:tc>
          <w:tcPr>
            <w:tcW w:w="1542" w:type="dxa"/>
            <w:gridSpan w:val="2"/>
            <w:shd w:val="clear" w:color="auto" w:fill="FFFFFF"/>
            <w:vAlign w:val="center"/>
          </w:tcPr>
          <w:p w:rsidR="001B468D" w:rsidRPr="00432449" w:rsidRDefault="001B468D" w:rsidP="001B468D">
            <w:pPr>
              <w:keepLines/>
              <w:autoSpaceDE w:val="0"/>
              <w:autoSpaceDN w:val="0"/>
              <w:adjustRightInd w:val="0"/>
              <w:spacing w:line="200" w:lineRule="exact"/>
              <w:rPr>
                <w:sz w:val="20"/>
                <w:szCs w:val="20"/>
              </w:rPr>
            </w:pPr>
            <w:r w:rsidRPr="00432449">
              <w:rPr>
                <w:sz w:val="20"/>
                <w:szCs w:val="20"/>
              </w:rPr>
              <w:t>Верно используют в устной и письменной речи математические термины. Различают в речи собеседника аргументы и факты</w:t>
            </w:r>
          </w:p>
        </w:tc>
      </w:tr>
      <w:tr w:rsidR="001B468D" w:rsidRPr="00432449" w:rsidTr="001B468D">
        <w:trPr>
          <w:trHeight w:val="277"/>
        </w:trPr>
        <w:tc>
          <w:tcPr>
            <w:tcW w:w="1277" w:type="dxa"/>
            <w:gridSpan w:val="3"/>
            <w:shd w:val="clear" w:color="auto" w:fill="FFFFFF"/>
            <w:vAlign w:val="center"/>
          </w:tcPr>
          <w:p w:rsidR="001B468D" w:rsidRPr="00432449" w:rsidRDefault="001B468D" w:rsidP="001B468D">
            <w:pPr>
              <w:ind w:left="-43" w:firstLine="43"/>
              <w:jc w:val="center"/>
              <w:rPr>
                <w:sz w:val="20"/>
                <w:szCs w:val="20"/>
              </w:rPr>
            </w:pPr>
            <w:r w:rsidRPr="00432449">
              <w:rPr>
                <w:color w:val="1F497D"/>
                <w:sz w:val="20"/>
                <w:szCs w:val="20"/>
              </w:rPr>
              <w:t>39</w:t>
            </w:r>
          </w:p>
        </w:tc>
        <w:tc>
          <w:tcPr>
            <w:tcW w:w="1417" w:type="dxa"/>
            <w:shd w:val="clear" w:color="auto" w:fill="FFFFFF"/>
            <w:vAlign w:val="center"/>
          </w:tcPr>
          <w:p w:rsidR="001B468D" w:rsidRPr="00432449" w:rsidRDefault="001B468D" w:rsidP="001B468D">
            <w:pPr>
              <w:rPr>
                <w:sz w:val="20"/>
                <w:szCs w:val="20"/>
              </w:rPr>
            </w:pPr>
            <w:r w:rsidRPr="00432449">
              <w:rPr>
                <w:sz w:val="20"/>
                <w:szCs w:val="20"/>
              </w:rPr>
              <w:t>Решение задач по теме: «</w:t>
            </w:r>
            <w:proofErr w:type="spellStart"/>
            <w:r w:rsidRPr="00432449">
              <w:rPr>
                <w:sz w:val="20"/>
                <w:szCs w:val="20"/>
              </w:rPr>
              <w:t>Параллель-ные</w:t>
            </w:r>
            <w:proofErr w:type="spellEnd"/>
            <w:r w:rsidRPr="00432449">
              <w:rPr>
                <w:sz w:val="20"/>
                <w:szCs w:val="20"/>
              </w:rPr>
              <w:t xml:space="preserve"> прямые»</w:t>
            </w:r>
          </w:p>
        </w:tc>
        <w:tc>
          <w:tcPr>
            <w:tcW w:w="1620" w:type="dxa"/>
            <w:shd w:val="clear" w:color="auto" w:fill="FFFFFF"/>
            <w:vAlign w:val="center"/>
          </w:tcPr>
          <w:p w:rsidR="001B468D" w:rsidRPr="00432449" w:rsidRDefault="001B468D" w:rsidP="001B468D">
            <w:pPr>
              <w:jc w:val="center"/>
              <w:rPr>
                <w:sz w:val="20"/>
                <w:szCs w:val="20"/>
              </w:rPr>
            </w:pPr>
            <w:r w:rsidRPr="00432449">
              <w:rPr>
                <w:sz w:val="20"/>
                <w:szCs w:val="20"/>
              </w:rPr>
              <w:t>Организовать работу по обобщению и систематизации знаний о параллельных прямых</w:t>
            </w:r>
          </w:p>
        </w:tc>
        <w:tc>
          <w:tcPr>
            <w:tcW w:w="1620" w:type="dxa"/>
            <w:shd w:val="clear" w:color="auto" w:fill="FFFFFF"/>
            <w:vAlign w:val="center"/>
          </w:tcPr>
          <w:p w:rsidR="001B468D" w:rsidRPr="00432449" w:rsidRDefault="001B468D" w:rsidP="001B468D">
            <w:pPr>
              <w:jc w:val="center"/>
              <w:rPr>
                <w:sz w:val="20"/>
                <w:szCs w:val="20"/>
              </w:rPr>
            </w:pPr>
            <w:r w:rsidRPr="00432449">
              <w:rPr>
                <w:sz w:val="20"/>
                <w:szCs w:val="20"/>
              </w:rPr>
              <w:t>Научиться решать задачи связанные с признаками параллельности двух прямых</w:t>
            </w:r>
          </w:p>
        </w:tc>
        <w:tc>
          <w:tcPr>
            <w:tcW w:w="1800" w:type="dxa"/>
            <w:shd w:val="clear" w:color="auto" w:fill="FFFFFF"/>
            <w:vAlign w:val="center"/>
          </w:tcPr>
          <w:p w:rsidR="001B468D" w:rsidRPr="00432449" w:rsidRDefault="001B468D" w:rsidP="001B468D">
            <w:pPr>
              <w:rPr>
                <w:sz w:val="20"/>
                <w:szCs w:val="20"/>
              </w:rPr>
            </w:pPr>
            <w:r w:rsidRPr="00432449">
              <w:rPr>
                <w:sz w:val="20"/>
                <w:szCs w:val="20"/>
              </w:rPr>
              <w:t>Анализируют и осмысливают текст задачи, моделируют условие с помощью схем, чертежей, реальных предметов.</w:t>
            </w:r>
          </w:p>
        </w:tc>
        <w:tc>
          <w:tcPr>
            <w:tcW w:w="1769" w:type="dxa"/>
            <w:shd w:val="clear" w:color="auto" w:fill="FFFFFF"/>
            <w:vAlign w:val="center"/>
          </w:tcPr>
          <w:p w:rsidR="001B468D" w:rsidRPr="00432449" w:rsidRDefault="001B468D" w:rsidP="001B468D">
            <w:pPr>
              <w:rPr>
                <w:sz w:val="20"/>
                <w:szCs w:val="20"/>
              </w:rPr>
            </w:pPr>
            <w:r w:rsidRPr="00432449">
              <w:rPr>
                <w:sz w:val="20"/>
                <w:szCs w:val="20"/>
              </w:rPr>
              <w:t>Используют изученные свойства геометрических фигур  и отношения между ними при решении задач на вычисление и доказательство</w:t>
            </w:r>
          </w:p>
        </w:tc>
        <w:tc>
          <w:tcPr>
            <w:tcW w:w="1701" w:type="dxa"/>
            <w:gridSpan w:val="3"/>
            <w:shd w:val="clear" w:color="auto" w:fill="FFFFFF"/>
            <w:vAlign w:val="center"/>
          </w:tcPr>
          <w:p w:rsidR="001B468D" w:rsidRPr="00432449" w:rsidRDefault="001B468D" w:rsidP="001B468D">
            <w:pPr>
              <w:rPr>
                <w:sz w:val="20"/>
                <w:szCs w:val="20"/>
              </w:rPr>
            </w:pPr>
            <w:r w:rsidRPr="00432449">
              <w:rPr>
                <w:sz w:val="20"/>
                <w:szCs w:val="20"/>
              </w:rPr>
              <w:t>Осваивают культуру работы с учебником, поиска информации</w:t>
            </w:r>
          </w:p>
        </w:tc>
        <w:tc>
          <w:tcPr>
            <w:tcW w:w="1559" w:type="dxa"/>
            <w:shd w:val="clear" w:color="auto" w:fill="FFFFFF"/>
            <w:vAlign w:val="center"/>
          </w:tcPr>
          <w:p w:rsidR="001B468D" w:rsidRPr="00432449" w:rsidRDefault="001B468D" w:rsidP="001B468D">
            <w:pPr>
              <w:keepLines/>
              <w:autoSpaceDE w:val="0"/>
              <w:autoSpaceDN w:val="0"/>
              <w:adjustRightInd w:val="0"/>
              <w:spacing w:line="200" w:lineRule="exact"/>
              <w:rPr>
                <w:sz w:val="20"/>
                <w:szCs w:val="20"/>
              </w:rPr>
            </w:pPr>
            <w:r w:rsidRPr="00432449">
              <w:rPr>
                <w:sz w:val="20"/>
                <w:szCs w:val="20"/>
              </w:rPr>
              <w:t>Применяют полученные знания  при решении различного вида задач</w:t>
            </w:r>
          </w:p>
        </w:tc>
        <w:tc>
          <w:tcPr>
            <w:tcW w:w="1631" w:type="dxa"/>
            <w:gridSpan w:val="2"/>
            <w:shd w:val="clear" w:color="auto" w:fill="FFFFFF"/>
            <w:vAlign w:val="center"/>
          </w:tcPr>
          <w:p w:rsidR="001B468D" w:rsidRPr="00432449" w:rsidRDefault="001B468D" w:rsidP="001B468D">
            <w:pPr>
              <w:keepLines/>
              <w:autoSpaceDE w:val="0"/>
              <w:autoSpaceDN w:val="0"/>
              <w:adjustRightInd w:val="0"/>
              <w:spacing w:line="200" w:lineRule="exact"/>
              <w:rPr>
                <w:sz w:val="20"/>
                <w:szCs w:val="20"/>
              </w:rPr>
            </w:pPr>
            <w:r w:rsidRPr="00432449">
              <w:rPr>
                <w:sz w:val="20"/>
                <w:szCs w:val="20"/>
              </w:rPr>
              <w:t>Прилагают волевые усилия и преодолевают трудности и препятствия на пути достижения целей</w:t>
            </w:r>
          </w:p>
        </w:tc>
        <w:tc>
          <w:tcPr>
            <w:tcW w:w="1542" w:type="dxa"/>
            <w:gridSpan w:val="2"/>
            <w:shd w:val="clear" w:color="auto" w:fill="FFFFFF"/>
            <w:vAlign w:val="center"/>
          </w:tcPr>
          <w:p w:rsidR="001B468D" w:rsidRPr="00432449" w:rsidRDefault="001B468D" w:rsidP="001B468D">
            <w:pPr>
              <w:keepLines/>
              <w:autoSpaceDE w:val="0"/>
              <w:autoSpaceDN w:val="0"/>
              <w:adjustRightInd w:val="0"/>
              <w:spacing w:line="200" w:lineRule="exact"/>
              <w:rPr>
                <w:sz w:val="20"/>
                <w:szCs w:val="20"/>
              </w:rPr>
            </w:pPr>
            <w:r w:rsidRPr="00432449">
              <w:rPr>
                <w:sz w:val="20"/>
                <w:szCs w:val="20"/>
              </w:rPr>
              <w:t>Дают адекватную оценку своему мнению</w:t>
            </w:r>
          </w:p>
        </w:tc>
      </w:tr>
      <w:tr w:rsidR="001B468D" w:rsidRPr="00432449" w:rsidTr="001B468D">
        <w:trPr>
          <w:trHeight w:val="277"/>
        </w:trPr>
        <w:tc>
          <w:tcPr>
            <w:tcW w:w="1277" w:type="dxa"/>
            <w:gridSpan w:val="3"/>
            <w:shd w:val="clear" w:color="auto" w:fill="FFFFFF"/>
            <w:vAlign w:val="center"/>
          </w:tcPr>
          <w:p w:rsidR="001B468D" w:rsidRPr="00432449" w:rsidRDefault="001B468D" w:rsidP="001B468D">
            <w:pPr>
              <w:ind w:left="-43" w:firstLine="43"/>
              <w:jc w:val="center"/>
              <w:rPr>
                <w:sz w:val="20"/>
                <w:szCs w:val="20"/>
              </w:rPr>
            </w:pPr>
            <w:r w:rsidRPr="00432449">
              <w:rPr>
                <w:color w:val="1F497D"/>
                <w:sz w:val="20"/>
                <w:szCs w:val="20"/>
              </w:rPr>
              <w:t>40</w:t>
            </w:r>
          </w:p>
        </w:tc>
        <w:tc>
          <w:tcPr>
            <w:tcW w:w="1417" w:type="dxa"/>
            <w:shd w:val="clear" w:color="auto" w:fill="FFFFFF"/>
            <w:vAlign w:val="center"/>
          </w:tcPr>
          <w:p w:rsidR="001B468D" w:rsidRPr="00432449" w:rsidRDefault="001B468D" w:rsidP="001B468D">
            <w:pPr>
              <w:rPr>
                <w:b/>
                <w:color w:val="FF0000"/>
                <w:sz w:val="20"/>
                <w:szCs w:val="20"/>
              </w:rPr>
            </w:pPr>
            <w:r w:rsidRPr="00432449">
              <w:rPr>
                <w:b/>
                <w:color w:val="FF0000"/>
                <w:sz w:val="20"/>
                <w:szCs w:val="20"/>
              </w:rPr>
              <w:t xml:space="preserve">Контрольная работа №3 по теме: </w:t>
            </w:r>
            <w:r w:rsidRPr="00432449">
              <w:rPr>
                <w:b/>
                <w:color w:val="FF0000"/>
                <w:sz w:val="20"/>
                <w:szCs w:val="20"/>
              </w:rPr>
              <w:lastRenderedPageBreak/>
              <w:t>«</w:t>
            </w:r>
            <w:proofErr w:type="spellStart"/>
            <w:r w:rsidRPr="00432449">
              <w:rPr>
                <w:b/>
                <w:color w:val="FF0000"/>
                <w:sz w:val="20"/>
                <w:szCs w:val="20"/>
              </w:rPr>
              <w:t>Параллель-ные</w:t>
            </w:r>
            <w:proofErr w:type="spellEnd"/>
            <w:r w:rsidRPr="00432449">
              <w:rPr>
                <w:b/>
                <w:color w:val="FF0000"/>
                <w:sz w:val="20"/>
                <w:szCs w:val="20"/>
              </w:rPr>
              <w:t xml:space="preserve"> прямые»</w:t>
            </w:r>
          </w:p>
        </w:tc>
        <w:tc>
          <w:tcPr>
            <w:tcW w:w="1620" w:type="dxa"/>
            <w:shd w:val="clear" w:color="auto" w:fill="FFFFFF"/>
            <w:vAlign w:val="center"/>
          </w:tcPr>
          <w:p w:rsidR="001B468D" w:rsidRPr="00432449" w:rsidRDefault="001B468D" w:rsidP="001B468D">
            <w:pPr>
              <w:jc w:val="center"/>
              <w:rPr>
                <w:sz w:val="20"/>
                <w:szCs w:val="20"/>
              </w:rPr>
            </w:pPr>
            <w:proofErr w:type="spellStart"/>
            <w:r w:rsidRPr="00432449">
              <w:rPr>
                <w:sz w:val="20"/>
                <w:szCs w:val="20"/>
              </w:rPr>
              <w:lastRenderedPageBreak/>
              <w:t>Проконтроли-ровать</w:t>
            </w:r>
            <w:proofErr w:type="spellEnd"/>
            <w:r w:rsidRPr="00432449">
              <w:rPr>
                <w:sz w:val="20"/>
                <w:szCs w:val="20"/>
              </w:rPr>
              <w:t xml:space="preserve"> уровень достижения </w:t>
            </w:r>
            <w:r w:rsidRPr="00432449">
              <w:rPr>
                <w:sz w:val="20"/>
                <w:szCs w:val="20"/>
              </w:rPr>
              <w:lastRenderedPageBreak/>
              <w:t>планируемых результатов по теме: «Параллельные прямые»</w:t>
            </w:r>
          </w:p>
        </w:tc>
        <w:tc>
          <w:tcPr>
            <w:tcW w:w="1620" w:type="dxa"/>
            <w:shd w:val="clear" w:color="auto" w:fill="FFFFFF"/>
            <w:vAlign w:val="center"/>
          </w:tcPr>
          <w:p w:rsidR="001B468D" w:rsidRPr="00432449" w:rsidRDefault="001B468D" w:rsidP="001B468D">
            <w:pPr>
              <w:jc w:val="center"/>
              <w:rPr>
                <w:sz w:val="20"/>
                <w:szCs w:val="20"/>
              </w:rPr>
            </w:pPr>
            <w:proofErr w:type="spellStart"/>
            <w:r w:rsidRPr="00432449">
              <w:rPr>
                <w:sz w:val="20"/>
                <w:szCs w:val="20"/>
              </w:rPr>
              <w:lastRenderedPageBreak/>
              <w:t>Продемонстри-ровать</w:t>
            </w:r>
            <w:proofErr w:type="spellEnd"/>
            <w:r w:rsidRPr="00432449">
              <w:rPr>
                <w:sz w:val="20"/>
                <w:szCs w:val="20"/>
              </w:rPr>
              <w:t xml:space="preserve"> уровень владения </w:t>
            </w:r>
            <w:r w:rsidRPr="00432449">
              <w:rPr>
                <w:sz w:val="20"/>
                <w:szCs w:val="20"/>
              </w:rPr>
              <w:lastRenderedPageBreak/>
              <w:t>изученным материалом</w:t>
            </w:r>
          </w:p>
        </w:tc>
        <w:tc>
          <w:tcPr>
            <w:tcW w:w="1800" w:type="dxa"/>
            <w:shd w:val="clear" w:color="auto" w:fill="FFFFFF"/>
            <w:vAlign w:val="center"/>
          </w:tcPr>
          <w:p w:rsidR="001B468D" w:rsidRPr="00432449" w:rsidRDefault="001B468D" w:rsidP="001B468D">
            <w:pPr>
              <w:rPr>
                <w:sz w:val="20"/>
                <w:szCs w:val="20"/>
              </w:rPr>
            </w:pPr>
            <w:r w:rsidRPr="00432449">
              <w:rPr>
                <w:sz w:val="20"/>
                <w:szCs w:val="20"/>
              </w:rPr>
              <w:lastRenderedPageBreak/>
              <w:t xml:space="preserve">Распознают на чертежах геометрические </w:t>
            </w:r>
            <w:r w:rsidRPr="00432449">
              <w:rPr>
                <w:sz w:val="20"/>
                <w:szCs w:val="20"/>
              </w:rPr>
              <w:lastRenderedPageBreak/>
              <w:t>фигуры и их элементы.  Решают задачи на доказательство и вычисление</w:t>
            </w:r>
          </w:p>
        </w:tc>
        <w:tc>
          <w:tcPr>
            <w:tcW w:w="1769" w:type="dxa"/>
            <w:shd w:val="clear" w:color="auto" w:fill="FFFFFF"/>
            <w:vAlign w:val="center"/>
          </w:tcPr>
          <w:p w:rsidR="001B468D" w:rsidRPr="00432449" w:rsidRDefault="001B468D" w:rsidP="001B468D">
            <w:pPr>
              <w:rPr>
                <w:sz w:val="20"/>
                <w:szCs w:val="20"/>
              </w:rPr>
            </w:pPr>
            <w:r w:rsidRPr="00432449">
              <w:rPr>
                <w:sz w:val="20"/>
                <w:szCs w:val="20"/>
              </w:rPr>
              <w:lastRenderedPageBreak/>
              <w:t xml:space="preserve">Демонстрируют математические знания и умения </w:t>
            </w:r>
            <w:r w:rsidRPr="00432449">
              <w:rPr>
                <w:sz w:val="20"/>
                <w:szCs w:val="20"/>
              </w:rPr>
              <w:lastRenderedPageBreak/>
              <w:t>при решении примеров и задач</w:t>
            </w:r>
          </w:p>
        </w:tc>
        <w:tc>
          <w:tcPr>
            <w:tcW w:w="1701" w:type="dxa"/>
            <w:gridSpan w:val="3"/>
            <w:shd w:val="clear" w:color="auto" w:fill="FFFFFF"/>
            <w:vAlign w:val="center"/>
          </w:tcPr>
          <w:p w:rsidR="001B468D" w:rsidRPr="00432449" w:rsidRDefault="001B468D" w:rsidP="001B468D">
            <w:pPr>
              <w:rPr>
                <w:sz w:val="20"/>
                <w:szCs w:val="20"/>
              </w:rPr>
            </w:pPr>
            <w:r w:rsidRPr="00432449">
              <w:rPr>
                <w:sz w:val="20"/>
                <w:szCs w:val="20"/>
              </w:rPr>
              <w:lastRenderedPageBreak/>
              <w:t xml:space="preserve">Адекватно оценивают результаты </w:t>
            </w:r>
            <w:r w:rsidRPr="00432449">
              <w:rPr>
                <w:sz w:val="20"/>
                <w:szCs w:val="20"/>
              </w:rPr>
              <w:lastRenderedPageBreak/>
              <w:t>работы с помощью критериев оценки</w:t>
            </w:r>
          </w:p>
        </w:tc>
        <w:tc>
          <w:tcPr>
            <w:tcW w:w="1559" w:type="dxa"/>
            <w:shd w:val="clear" w:color="auto" w:fill="FFFFFF"/>
            <w:vAlign w:val="center"/>
          </w:tcPr>
          <w:p w:rsidR="001B468D" w:rsidRPr="00432449" w:rsidRDefault="001B468D" w:rsidP="001B468D">
            <w:pPr>
              <w:ind w:left="-108"/>
              <w:rPr>
                <w:sz w:val="20"/>
                <w:szCs w:val="20"/>
              </w:rPr>
            </w:pPr>
            <w:r w:rsidRPr="00432449">
              <w:rPr>
                <w:sz w:val="20"/>
                <w:szCs w:val="20"/>
              </w:rPr>
              <w:lastRenderedPageBreak/>
              <w:t xml:space="preserve">Применяют полученные знания  при </w:t>
            </w:r>
            <w:r w:rsidRPr="00432449">
              <w:rPr>
                <w:sz w:val="20"/>
                <w:szCs w:val="20"/>
              </w:rPr>
              <w:lastRenderedPageBreak/>
              <w:t>решении различного вида задач</w:t>
            </w:r>
          </w:p>
        </w:tc>
        <w:tc>
          <w:tcPr>
            <w:tcW w:w="1631" w:type="dxa"/>
            <w:gridSpan w:val="2"/>
            <w:shd w:val="clear" w:color="auto" w:fill="FFFFFF"/>
            <w:vAlign w:val="center"/>
          </w:tcPr>
          <w:p w:rsidR="001B468D" w:rsidRPr="00432449" w:rsidRDefault="001B468D" w:rsidP="001B468D">
            <w:pPr>
              <w:ind w:left="-108"/>
              <w:rPr>
                <w:sz w:val="20"/>
                <w:szCs w:val="20"/>
              </w:rPr>
            </w:pPr>
            <w:r w:rsidRPr="00432449">
              <w:rPr>
                <w:sz w:val="20"/>
                <w:szCs w:val="20"/>
              </w:rPr>
              <w:lastRenderedPageBreak/>
              <w:t xml:space="preserve">Самостоятельно контролируют своё время и </w:t>
            </w:r>
            <w:r w:rsidRPr="00432449">
              <w:rPr>
                <w:sz w:val="20"/>
                <w:szCs w:val="20"/>
              </w:rPr>
              <w:lastRenderedPageBreak/>
              <w:t>управляют им</w:t>
            </w:r>
          </w:p>
        </w:tc>
        <w:tc>
          <w:tcPr>
            <w:tcW w:w="1542" w:type="dxa"/>
            <w:gridSpan w:val="2"/>
            <w:shd w:val="clear" w:color="auto" w:fill="FFFFFF"/>
            <w:vAlign w:val="center"/>
          </w:tcPr>
          <w:p w:rsidR="001B468D" w:rsidRPr="00432449" w:rsidRDefault="001B468D" w:rsidP="001B468D">
            <w:pPr>
              <w:ind w:left="-108"/>
              <w:rPr>
                <w:sz w:val="20"/>
                <w:szCs w:val="20"/>
              </w:rPr>
            </w:pPr>
            <w:r w:rsidRPr="00432449">
              <w:rPr>
                <w:sz w:val="20"/>
                <w:szCs w:val="20"/>
              </w:rPr>
              <w:lastRenderedPageBreak/>
              <w:t xml:space="preserve">С достаточной полнотой и точностью </w:t>
            </w:r>
            <w:r w:rsidRPr="00432449">
              <w:rPr>
                <w:sz w:val="20"/>
                <w:szCs w:val="20"/>
              </w:rPr>
              <w:lastRenderedPageBreak/>
              <w:t>выражают свои мысли посредством письменной речи</w:t>
            </w:r>
          </w:p>
        </w:tc>
      </w:tr>
      <w:tr w:rsidR="001B468D" w:rsidRPr="00432449" w:rsidTr="001B468D">
        <w:trPr>
          <w:trHeight w:val="277"/>
        </w:trPr>
        <w:tc>
          <w:tcPr>
            <w:tcW w:w="15936" w:type="dxa"/>
            <w:gridSpan w:val="16"/>
            <w:shd w:val="clear" w:color="auto" w:fill="FFFFFF"/>
          </w:tcPr>
          <w:p w:rsidR="001B468D" w:rsidRPr="00432449" w:rsidRDefault="001B468D" w:rsidP="001B468D">
            <w:pPr>
              <w:ind w:left="-43" w:firstLine="43"/>
              <w:jc w:val="center"/>
              <w:rPr>
                <w:b/>
                <w:color w:val="1F497D"/>
                <w:sz w:val="24"/>
                <w:szCs w:val="24"/>
              </w:rPr>
            </w:pPr>
            <w:r w:rsidRPr="00432449">
              <w:rPr>
                <w:b/>
                <w:color w:val="1F497D"/>
                <w:sz w:val="24"/>
                <w:szCs w:val="24"/>
              </w:rPr>
              <w:lastRenderedPageBreak/>
              <w:t>Глава IV. Соотношения между сторонами и углами треугольника (18 ч)</w:t>
            </w:r>
          </w:p>
        </w:tc>
      </w:tr>
      <w:tr w:rsidR="001B468D" w:rsidRPr="00432449" w:rsidTr="001B468D">
        <w:trPr>
          <w:trHeight w:val="277"/>
        </w:trPr>
        <w:tc>
          <w:tcPr>
            <w:tcW w:w="1277" w:type="dxa"/>
            <w:gridSpan w:val="3"/>
            <w:shd w:val="clear" w:color="auto" w:fill="FFFFFF"/>
            <w:vAlign w:val="center"/>
          </w:tcPr>
          <w:p w:rsidR="001B468D" w:rsidRPr="00432449" w:rsidRDefault="001B468D" w:rsidP="001B468D">
            <w:pPr>
              <w:ind w:left="-43" w:firstLine="43"/>
              <w:jc w:val="center"/>
              <w:rPr>
                <w:sz w:val="20"/>
                <w:szCs w:val="20"/>
              </w:rPr>
            </w:pPr>
            <w:r w:rsidRPr="00432449">
              <w:rPr>
                <w:color w:val="1F497D"/>
                <w:sz w:val="20"/>
                <w:szCs w:val="20"/>
              </w:rPr>
              <w:t>41</w:t>
            </w:r>
          </w:p>
        </w:tc>
        <w:tc>
          <w:tcPr>
            <w:tcW w:w="1417" w:type="dxa"/>
            <w:shd w:val="clear" w:color="auto" w:fill="FFFFFF"/>
            <w:vAlign w:val="center"/>
          </w:tcPr>
          <w:p w:rsidR="001B468D" w:rsidRPr="00432449" w:rsidRDefault="001B468D" w:rsidP="001B468D">
            <w:pPr>
              <w:rPr>
                <w:sz w:val="20"/>
                <w:szCs w:val="20"/>
              </w:rPr>
            </w:pPr>
            <w:r w:rsidRPr="00432449">
              <w:rPr>
                <w:sz w:val="20"/>
                <w:szCs w:val="20"/>
              </w:rPr>
              <w:t>Сумма углов треугольника</w:t>
            </w:r>
          </w:p>
        </w:tc>
        <w:tc>
          <w:tcPr>
            <w:tcW w:w="1620" w:type="dxa"/>
            <w:shd w:val="clear" w:color="auto" w:fill="FFFFFF"/>
            <w:vAlign w:val="center"/>
          </w:tcPr>
          <w:p w:rsidR="001B468D" w:rsidRPr="00432449" w:rsidRDefault="001B468D" w:rsidP="001B468D">
            <w:pPr>
              <w:jc w:val="center"/>
              <w:rPr>
                <w:sz w:val="20"/>
                <w:szCs w:val="20"/>
              </w:rPr>
            </w:pPr>
            <w:r w:rsidRPr="00432449">
              <w:rPr>
                <w:sz w:val="20"/>
                <w:szCs w:val="20"/>
              </w:rPr>
              <w:t>Создать условия для усвоения теоремы о сумме углов треугольника</w:t>
            </w:r>
          </w:p>
        </w:tc>
        <w:tc>
          <w:tcPr>
            <w:tcW w:w="1620" w:type="dxa"/>
            <w:shd w:val="clear" w:color="auto" w:fill="FFFFFF"/>
            <w:vAlign w:val="center"/>
          </w:tcPr>
          <w:p w:rsidR="001B468D" w:rsidRPr="00432449" w:rsidRDefault="001B468D" w:rsidP="001B468D">
            <w:pPr>
              <w:jc w:val="center"/>
              <w:rPr>
                <w:sz w:val="20"/>
                <w:szCs w:val="20"/>
              </w:rPr>
            </w:pPr>
            <w:r w:rsidRPr="00432449">
              <w:rPr>
                <w:sz w:val="19"/>
                <w:szCs w:val="19"/>
              </w:rPr>
              <w:t xml:space="preserve">Сформулировать </w:t>
            </w:r>
            <w:r w:rsidRPr="00432449">
              <w:rPr>
                <w:sz w:val="20"/>
                <w:szCs w:val="20"/>
              </w:rPr>
              <w:t>и доказать теорему о сумме углов треугольника и ее следствие о внешнем угле треугольника</w:t>
            </w:r>
          </w:p>
        </w:tc>
        <w:tc>
          <w:tcPr>
            <w:tcW w:w="1800" w:type="dxa"/>
            <w:shd w:val="clear" w:color="auto" w:fill="FFFFFF"/>
            <w:vAlign w:val="center"/>
          </w:tcPr>
          <w:p w:rsidR="001B468D" w:rsidRPr="00432449" w:rsidRDefault="001B468D" w:rsidP="001B468D">
            <w:pPr>
              <w:rPr>
                <w:sz w:val="20"/>
                <w:szCs w:val="20"/>
              </w:rPr>
            </w:pPr>
            <w:r w:rsidRPr="00432449">
              <w:rPr>
                <w:sz w:val="20"/>
                <w:szCs w:val="20"/>
              </w:rPr>
              <w:t>Формулируют и доказывают теорему о сумме углов треугольника и ее следствие о внешнем угле треугольника</w:t>
            </w:r>
          </w:p>
        </w:tc>
        <w:tc>
          <w:tcPr>
            <w:tcW w:w="1769" w:type="dxa"/>
            <w:shd w:val="clear" w:color="auto" w:fill="FFFFFF"/>
            <w:vAlign w:val="center"/>
          </w:tcPr>
          <w:p w:rsidR="001B468D" w:rsidRPr="00432449" w:rsidRDefault="001B468D" w:rsidP="001B468D">
            <w:pPr>
              <w:rPr>
                <w:sz w:val="20"/>
                <w:szCs w:val="20"/>
              </w:rPr>
            </w:pPr>
            <w:r w:rsidRPr="00432449">
              <w:rPr>
                <w:sz w:val="20"/>
                <w:szCs w:val="20"/>
              </w:rPr>
              <w:t>Используют изученные свойства геометрических фигур  и отношения между ними при решении задач на вычисление и доказательство</w:t>
            </w:r>
          </w:p>
        </w:tc>
        <w:tc>
          <w:tcPr>
            <w:tcW w:w="1701" w:type="dxa"/>
            <w:gridSpan w:val="3"/>
            <w:shd w:val="clear" w:color="auto" w:fill="FFFFFF"/>
            <w:vAlign w:val="center"/>
          </w:tcPr>
          <w:p w:rsidR="001B468D" w:rsidRPr="00432449" w:rsidRDefault="001B468D" w:rsidP="001B468D">
            <w:pPr>
              <w:rPr>
                <w:sz w:val="20"/>
                <w:szCs w:val="20"/>
              </w:rPr>
            </w:pPr>
            <w:r w:rsidRPr="00432449">
              <w:rPr>
                <w:sz w:val="20"/>
                <w:szCs w:val="20"/>
              </w:rPr>
              <w:t xml:space="preserve">Проявляют интерес к </w:t>
            </w:r>
            <w:proofErr w:type="spellStart"/>
            <w:r w:rsidRPr="00432449">
              <w:rPr>
                <w:sz w:val="20"/>
                <w:szCs w:val="20"/>
              </w:rPr>
              <w:t>креативной</w:t>
            </w:r>
            <w:proofErr w:type="spellEnd"/>
            <w:r w:rsidRPr="00432449">
              <w:rPr>
                <w:sz w:val="20"/>
                <w:szCs w:val="20"/>
              </w:rPr>
              <w:t xml:space="preserve"> деятельности, активности при подготовке иллюстраций изучаемых понятий </w:t>
            </w:r>
          </w:p>
        </w:tc>
        <w:tc>
          <w:tcPr>
            <w:tcW w:w="1559" w:type="dxa"/>
            <w:shd w:val="clear" w:color="auto" w:fill="FFFFFF"/>
            <w:vAlign w:val="center"/>
          </w:tcPr>
          <w:p w:rsidR="001B468D" w:rsidRPr="00432449" w:rsidRDefault="001B468D" w:rsidP="001B468D">
            <w:pPr>
              <w:keepLines/>
              <w:autoSpaceDE w:val="0"/>
              <w:autoSpaceDN w:val="0"/>
              <w:adjustRightInd w:val="0"/>
              <w:spacing w:line="200" w:lineRule="exact"/>
              <w:rPr>
                <w:sz w:val="20"/>
                <w:szCs w:val="20"/>
              </w:rPr>
            </w:pPr>
            <w:r w:rsidRPr="00432449">
              <w:rPr>
                <w:sz w:val="20"/>
                <w:szCs w:val="20"/>
              </w:rPr>
              <w:t>Восстанавливают предметную ситуацию, описанную в задаче, переформулируют условие, извлекать необходимую информацию</w:t>
            </w:r>
          </w:p>
        </w:tc>
        <w:tc>
          <w:tcPr>
            <w:tcW w:w="1701" w:type="dxa"/>
            <w:gridSpan w:val="3"/>
            <w:shd w:val="clear" w:color="auto" w:fill="FFFFFF"/>
            <w:vAlign w:val="center"/>
          </w:tcPr>
          <w:p w:rsidR="001B468D" w:rsidRPr="00432449" w:rsidRDefault="001B468D" w:rsidP="001B468D">
            <w:pPr>
              <w:keepLines/>
              <w:autoSpaceDE w:val="0"/>
              <w:autoSpaceDN w:val="0"/>
              <w:adjustRightInd w:val="0"/>
              <w:spacing w:line="200" w:lineRule="exact"/>
              <w:rPr>
                <w:sz w:val="20"/>
                <w:szCs w:val="20"/>
              </w:rPr>
            </w:pPr>
            <w:r w:rsidRPr="00432449">
              <w:rPr>
                <w:sz w:val="20"/>
                <w:szCs w:val="20"/>
              </w:rPr>
              <w:t>Оценивают степень и способы достижения цели в учебных ситуациях, исправляют ошибки с помощью учителя</w:t>
            </w:r>
          </w:p>
        </w:tc>
        <w:tc>
          <w:tcPr>
            <w:tcW w:w="1472" w:type="dxa"/>
            <w:shd w:val="clear" w:color="auto" w:fill="FFFFFF"/>
            <w:vAlign w:val="center"/>
          </w:tcPr>
          <w:p w:rsidR="001B468D" w:rsidRPr="00432449" w:rsidRDefault="001B468D" w:rsidP="001B468D">
            <w:pPr>
              <w:keepLines/>
              <w:autoSpaceDE w:val="0"/>
              <w:autoSpaceDN w:val="0"/>
              <w:adjustRightInd w:val="0"/>
              <w:spacing w:line="200" w:lineRule="exact"/>
              <w:rPr>
                <w:sz w:val="20"/>
                <w:szCs w:val="20"/>
              </w:rPr>
            </w:pPr>
            <w:r w:rsidRPr="00432449">
              <w:rPr>
                <w:sz w:val="20"/>
                <w:szCs w:val="20"/>
              </w:rPr>
              <w:t>Формулируют собственное мнение и позицию, задают вопросы, слушают собеседника</w:t>
            </w:r>
          </w:p>
        </w:tc>
      </w:tr>
      <w:tr w:rsidR="001B468D" w:rsidRPr="00432449" w:rsidTr="001B468D">
        <w:trPr>
          <w:trHeight w:val="277"/>
        </w:trPr>
        <w:tc>
          <w:tcPr>
            <w:tcW w:w="1277" w:type="dxa"/>
            <w:gridSpan w:val="3"/>
            <w:shd w:val="clear" w:color="auto" w:fill="FFFFFF"/>
            <w:vAlign w:val="center"/>
          </w:tcPr>
          <w:p w:rsidR="001B468D" w:rsidRPr="00432449" w:rsidRDefault="001B468D" w:rsidP="001B468D">
            <w:pPr>
              <w:ind w:left="-43" w:firstLine="43"/>
              <w:jc w:val="center"/>
              <w:rPr>
                <w:sz w:val="20"/>
                <w:szCs w:val="20"/>
              </w:rPr>
            </w:pPr>
            <w:r w:rsidRPr="00432449">
              <w:rPr>
                <w:color w:val="1F497D"/>
                <w:sz w:val="20"/>
                <w:szCs w:val="20"/>
              </w:rPr>
              <w:t>42</w:t>
            </w:r>
          </w:p>
        </w:tc>
        <w:tc>
          <w:tcPr>
            <w:tcW w:w="1417" w:type="dxa"/>
            <w:shd w:val="clear" w:color="auto" w:fill="FFFFFF"/>
            <w:vAlign w:val="center"/>
          </w:tcPr>
          <w:p w:rsidR="001B468D" w:rsidRPr="00432449" w:rsidRDefault="001B468D" w:rsidP="001B468D">
            <w:pPr>
              <w:rPr>
                <w:sz w:val="20"/>
                <w:szCs w:val="20"/>
              </w:rPr>
            </w:pPr>
            <w:r w:rsidRPr="00432449">
              <w:rPr>
                <w:sz w:val="20"/>
                <w:szCs w:val="20"/>
              </w:rPr>
              <w:t>Сумма углов треугольника</w:t>
            </w:r>
          </w:p>
        </w:tc>
        <w:tc>
          <w:tcPr>
            <w:tcW w:w="1620" w:type="dxa"/>
            <w:shd w:val="clear" w:color="auto" w:fill="FFFFFF"/>
            <w:vAlign w:val="center"/>
          </w:tcPr>
          <w:p w:rsidR="001B468D" w:rsidRPr="00432449" w:rsidRDefault="001B468D" w:rsidP="001B468D">
            <w:pPr>
              <w:jc w:val="center"/>
              <w:rPr>
                <w:sz w:val="20"/>
                <w:szCs w:val="20"/>
              </w:rPr>
            </w:pPr>
            <w:r w:rsidRPr="00432449">
              <w:rPr>
                <w:sz w:val="20"/>
                <w:szCs w:val="20"/>
              </w:rPr>
              <w:t>Организует деятельность по формированию умений проводить классификацию треугольников по углам</w:t>
            </w:r>
          </w:p>
        </w:tc>
        <w:tc>
          <w:tcPr>
            <w:tcW w:w="1620" w:type="dxa"/>
            <w:shd w:val="clear" w:color="auto" w:fill="FFFFFF"/>
            <w:vAlign w:val="center"/>
          </w:tcPr>
          <w:p w:rsidR="001B468D" w:rsidRPr="00432449" w:rsidRDefault="001B468D" w:rsidP="001B468D">
            <w:pPr>
              <w:jc w:val="center"/>
              <w:rPr>
                <w:sz w:val="20"/>
                <w:szCs w:val="20"/>
              </w:rPr>
            </w:pPr>
            <w:r w:rsidRPr="00432449">
              <w:rPr>
                <w:sz w:val="20"/>
                <w:szCs w:val="20"/>
              </w:rPr>
              <w:t>Уметь различать на чертежах остроугольный, тупоугольный и прямоугольный треугольники</w:t>
            </w:r>
          </w:p>
        </w:tc>
        <w:tc>
          <w:tcPr>
            <w:tcW w:w="1800" w:type="dxa"/>
            <w:shd w:val="clear" w:color="auto" w:fill="FFFFFF"/>
            <w:vAlign w:val="center"/>
          </w:tcPr>
          <w:p w:rsidR="001B468D" w:rsidRPr="00432449" w:rsidRDefault="001B468D" w:rsidP="001B468D">
            <w:pPr>
              <w:rPr>
                <w:sz w:val="20"/>
                <w:szCs w:val="20"/>
              </w:rPr>
            </w:pPr>
            <w:r w:rsidRPr="00432449">
              <w:rPr>
                <w:sz w:val="20"/>
                <w:szCs w:val="20"/>
              </w:rPr>
              <w:t>Проводят классификацию треугольников по углам</w:t>
            </w:r>
          </w:p>
        </w:tc>
        <w:tc>
          <w:tcPr>
            <w:tcW w:w="1769" w:type="dxa"/>
            <w:shd w:val="clear" w:color="auto" w:fill="FFFFFF"/>
            <w:vAlign w:val="center"/>
          </w:tcPr>
          <w:p w:rsidR="001B468D" w:rsidRPr="00432449" w:rsidRDefault="001B468D" w:rsidP="001B468D">
            <w:pPr>
              <w:rPr>
                <w:sz w:val="20"/>
                <w:szCs w:val="20"/>
              </w:rPr>
            </w:pPr>
            <w:r w:rsidRPr="00432449">
              <w:rPr>
                <w:sz w:val="20"/>
                <w:szCs w:val="20"/>
              </w:rPr>
              <w:t>Используют изученные свойства геометрических фигур  и отношения между ними при решении задач на вычисление и доказательство</w:t>
            </w:r>
          </w:p>
        </w:tc>
        <w:tc>
          <w:tcPr>
            <w:tcW w:w="1701" w:type="dxa"/>
            <w:gridSpan w:val="3"/>
            <w:shd w:val="clear" w:color="auto" w:fill="FFFFFF"/>
            <w:vAlign w:val="center"/>
          </w:tcPr>
          <w:p w:rsidR="001B468D" w:rsidRPr="00432449" w:rsidRDefault="001B468D" w:rsidP="001B468D">
            <w:pPr>
              <w:rPr>
                <w:sz w:val="20"/>
                <w:szCs w:val="20"/>
              </w:rPr>
            </w:pPr>
            <w:r w:rsidRPr="00432449">
              <w:rPr>
                <w:sz w:val="20"/>
                <w:szCs w:val="20"/>
              </w:rPr>
              <w:t>Демонстрируют мотивацию к познавательной деятельности</w:t>
            </w:r>
          </w:p>
        </w:tc>
        <w:tc>
          <w:tcPr>
            <w:tcW w:w="1559" w:type="dxa"/>
            <w:shd w:val="clear" w:color="auto" w:fill="FFFFFF"/>
            <w:vAlign w:val="center"/>
          </w:tcPr>
          <w:p w:rsidR="001B468D" w:rsidRPr="00432449" w:rsidRDefault="001B468D" w:rsidP="001B468D">
            <w:pPr>
              <w:keepLines/>
              <w:autoSpaceDE w:val="0"/>
              <w:autoSpaceDN w:val="0"/>
              <w:adjustRightInd w:val="0"/>
              <w:spacing w:line="200" w:lineRule="exact"/>
              <w:rPr>
                <w:sz w:val="20"/>
                <w:szCs w:val="20"/>
              </w:rPr>
            </w:pPr>
            <w:r w:rsidRPr="00432449">
              <w:rPr>
                <w:sz w:val="20"/>
                <w:szCs w:val="20"/>
              </w:rPr>
              <w:t>Обрабатывают информацию и передают ее устным, письменным, графическим и символьным способами</w:t>
            </w:r>
          </w:p>
        </w:tc>
        <w:tc>
          <w:tcPr>
            <w:tcW w:w="1701" w:type="dxa"/>
            <w:gridSpan w:val="3"/>
            <w:shd w:val="clear" w:color="auto" w:fill="FFFFFF"/>
            <w:vAlign w:val="center"/>
          </w:tcPr>
          <w:p w:rsidR="001B468D" w:rsidRPr="00432449" w:rsidRDefault="001B468D" w:rsidP="001B468D">
            <w:pPr>
              <w:keepLines/>
              <w:autoSpaceDE w:val="0"/>
              <w:autoSpaceDN w:val="0"/>
              <w:adjustRightInd w:val="0"/>
              <w:spacing w:line="200" w:lineRule="exact"/>
              <w:rPr>
                <w:sz w:val="20"/>
                <w:szCs w:val="20"/>
              </w:rPr>
            </w:pPr>
            <w:r w:rsidRPr="00432449">
              <w:rPr>
                <w:sz w:val="20"/>
                <w:szCs w:val="20"/>
              </w:rPr>
              <w:t>Критически оценивают полученный ответ, осуществляют самоконтроль, проверяя ответ на соответствие условию</w:t>
            </w:r>
          </w:p>
        </w:tc>
        <w:tc>
          <w:tcPr>
            <w:tcW w:w="1472" w:type="dxa"/>
            <w:shd w:val="clear" w:color="auto" w:fill="FFFFFF"/>
            <w:vAlign w:val="center"/>
          </w:tcPr>
          <w:p w:rsidR="001B468D" w:rsidRPr="00432449" w:rsidRDefault="001B468D" w:rsidP="001B468D">
            <w:pPr>
              <w:keepLines/>
              <w:autoSpaceDE w:val="0"/>
              <w:autoSpaceDN w:val="0"/>
              <w:adjustRightInd w:val="0"/>
              <w:spacing w:line="200" w:lineRule="exact"/>
              <w:rPr>
                <w:sz w:val="20"/>
                <w:szCs w:val="20"/>
              </w:rPr>
            </w:pPr>
            <w:r w:rsidRPr="00432449">
              <w:rPr>
                <w:sz w:val="20"/>
                <w:szCs w:val="20"/>
              </w:rPr>
              <w:t>Проектируют и формируют учебное сотрудничество с учителем и сверстниками</w:t>
            </w:r>
          </w:p>
        </w:tc>
      </w:tr>
      <w:tr w:rsidR="001B468D" w:rsidRPr="00432449" w:rsidTr="001B468D">
        <w:trPr>
          <w:trHeight w:val="277"/>
        </w:trPr>
        <w:tc>
          <w:tcPr>
            <w:tcW w:w="1277" w:type="dxa"/>
            <w:gridSpan w:val="3"/>
            <w:shd w:val="clear" w:color="auto" w:fill="FFFFFF"/>
            <w:vAlign w:val="center"/>
          </w:tcPr>
          <w:p w:rsidR="001B468D" w:rsidRPr="00432449" w:rsidRDefault="001B468D" w:rsidP="001B468D">
            <w:pPr>
              <w:ind w:left="-43" w:firstLine="43"/>
              <w:jc w:val="center"/>
              <w:rPr>
                <w:sz w:val="20"/>
                <w:szCs w:val="20"/>
              </w:rPr>
            </w:pPr>
            <w:r w:rsidRPr="00432449">
              <w:rPr>
                <w:color w:val="1F497D"/>
                <w:sz w:val="20"/>
                <w:szCs w:val="20"/>
              </w:rPr>
              <w:t>43</w:t>
            </w:r>
          </w:p>
        </w:tc>
        <w:tc>
          <w:tcPr>
            <w:tcW w:w="1417" w:type="dxa"/>
            <w:shd w:val="clear" w:color="auto" w:fill="FFFFFF"/>
            <w:vAlign w:val="center"/>
          </w:tcPr>
          <w:p w:rsidR="001B468D" w:rsidRPr="00432449" w:rsidRDefault="001B468D" w:rsidP="001B468D">
            <w:pPr>
              <w:rPr>
                <w:sz w:val="20"/>
                <w:szCs w:val="20"/>
              </w:rPr>
            </w:pPr>
            <w:r w:rsidRPr="00432449">
              <w:rPr>
                <w:sz w:val="20"/>
                <w:szCs w:val="20"/>
              </w:rPr>
              <w:t>Соотношения между сторонами и углами треугольника</w:t>
            </w:r>
          </w:p>
        </w:tc>
        <w:tc>
          <w:tcPr>
            <w:tcW w:w="1620" w:type="dxa"/>
            <w:shd w:val="clear" w:color="auto" w:fill="FFFFFF"/>
            <w:vAlign w:val="center"/>
          </w:tcPr>
          <w:p w:rsidR="001B468D" w:rsidRPr="00432449" w:rsidRDefault="001B468D" w:rsidP="001B468D">
            <w:pPr>
              <w:jc w:val="center"/>
              <w:rPr>
                <w:sz w:val="20"/>
                <w:szCs w:val="20"/>
              </w:rPr>
            </w:pPr>
            <w:r w:rsidRPr="00432449">
              <w:rPr>
                <w:sz w:val="20"/>
                <w:szCs w:val="20"/>
              </w:rPr>
              <w:t xml:space="preserve">Создать условия для усвоения теорему о соотношениях между сторонами и углами </w:t>
            </w:r>
            <w:r w:rsidRPr="00432449">
              <w:rPr>
                <w:sz w:val="20"/>
                <w:szCs w:val="20"/>
              </w:rPr>
              <w:lastRenderedPageBreak/>
              <w:t>треугольника</w:t>
            </w:r>
          </w:p>
        </w:tc>
        <w:tc>
          <w:tcPr>
            <w:tcW w:w="1620" w:type="dxa"/>
            <w:shd w:val="clear" w:color="auto" w:fill="FFFFFF"/>
            <w:vAlign w:val="center"/>
          </w:tcPr>
          <w:p w:rsidR="001B468D" w:rsidRPr="00432449" w:rsidRDefault="001B468D" w:rsidP="001B468D">
            <w:pPr>
              <w:jc w:val="center"/>
              <w:rPr>
                <w:sz w:val="19"/>
                <w:szCs w:val="19"/>
              </w:rPr>
            </w:pPr>
            <w:r w:rsidRPr="00432449">
              <w:rPr>
                <w:sz w:val="19"/>
                <w:szCs w:val="19"/>
              </w:rPr>
              <w:lastRenderedPageBreak/>
              <w:t xml:space="preserve">Сформулировать и доказать теорему о соотношениях между сторонами и углами </w:t>
            </w:r>
            <w:r w:rsidRPr="00432449">
              <w:rPr>
                <w:sz w:val="19"/>
                <w:szCs w:val="19"/>
              </w:rPr>
              <w:lastRenderedPageBreak/>
              <w:t>треугольника</w:t>
            </w:r>
          </w:p>
        </w:tc>
        <w:tc>
          <w:tcPr>
            <w:tcW w:w="1800" w:type="dxa"/>
            <w:shd w:val="clear" w:color="auto" w:fill="FFFFFF"/>
            <w:vAlign w:val="center"/>
          </w:tcPr>
          <w:p w:rsidR="001B468D" w:rsidRPr="00432449" w:rsidRDefault="001B468D" w:rsidP="001B468D">
            <w:pPr>
              <w:rPr>
                <w:sz w:val="20"/>
                <w:szCs w:val="20"/>
              </w:rPr>
            </w:pPr>
            <w:r w:rsidRPr="00432449">
              <w:rPr>
                <w:sz w:val="20"/>
                <w:szCs w:val="20"/>
              </w:rPr>
              <w:lastRenderedPageBreak/>
              <w:t xml:space="preserve">Формулируют  и доказывают теорему о соотношениях между сторонами и углами треугольника (прямое и </w:t>
            </w:r>
            <w:r w:rsidRPr="00432449">
              <w:rPr>
                <w:sz w:val="20"/>
                <w:szCs w:val="20"/>
              </w:rPr>
              <w:lastRenderedPageBreak/>
              <w:t>обратное утверждение)</w:t>
            </w:r>
          </w:p>
        </w:tc>
        <w:tc>
          <w:tcPr>
            <w:tcW w:w="1769" w:type="dxa"/>
            <w:shd w:val="clear" w:color="auto" w:fill="FFFFFF"/>
            <w:vAlign w:val="center"/>
          </w:tcPr>
          <w:p w:rsidR="001B468D" w:rsidRPr="00432449" w:rsidRDefault="001B468D" w:rsidP="001B468D">
            <w:pPr>
              <w:rPr>
                <w:sz w:val="20"/>
                <w:szCs w:val="20"/>
              </w:rPr>
            </w:pPr>
            <w:r w:rsidRPr="00432449">
              <w:rPr>
                <w:sz w:val="20"/>
                <w:szCs w:val="20"/>
              </w:rPr>
              <w:lastRenderedPageBreak/>
              <w:t xml:space="preserve">Используют изученные свойства геометрических фигур  и отношения между ними при решении задач на </w:t>
            </w:r>
            <w:r w:rsidRPr="00432449">
              <w:rPr>
                <w:sz w:val="20"/>
                <w:szCs w:val="20"/>
              </w:rPr>
              <w:lastRenderedPageBreak/>
              <w:t>вычисление и доказательство</w:t>
            </w:r>
          </w:p>
        </w:tc>
        <w:tc>
          <w:tcPr>
            <w:tcW w:w="1701" w:type="dxa"/>
            <w:gridSpan w:val="3"/>
            <w:shd w:val="clear" w:color="auto" w:fill="FFFFFF"/>
            <w:vAlign w:val="center"/>
          </w:tcPr>
          <w:p w:rsidR="001B468D" w:rsidRPr="00432449" w:rsidRDefault="001B468D" w:rsidP="001B468D">
            <w:pPr>
              <w:rPr>
                <w:sz w:val="20"/>
                <w:szCs w:val="20"/>
              </w:rPr>
            </w:pPr>
            <w:r w:rsidRPr="00432449">
              <w:rPr>
                <w:sz w:val="20"/>
                <w:szCs w:val="20"/>
              </w:rPr>
              <w:lastRenderedPageBreak/>
              <w:t>Осознают роль ученика, осваивают личностный смысл учения</w:t>
            </w:r>
          </w:p>
        </w:tc>
        <w:tc>
          <w:tcPr>
            <w:tcW w:w="1559" w:type="dxa"/>
            <w:shd w:val="clear" w:color="auto" w:fill="FFFFFF"/>
            <w:vAlign w:val="center"/>
          </w:tcPr>
          <w:p w:rsidR="001B468D" w:rsidRPr="00432449" w:rsidRDefault="001B468D" w:rsidP="001B468D">
            <w:pPr>
              <w:keepLines/>
              <w:autoSpaceDE w:val="0"/>
              <w:autoSpaceDN w:val="0"/>
              <w:adjustRightInd w:val="0"/>
              <w:spacing w:line="200" w:lineRule="exact"/>
              <w:rPr>
                <w:sz w:val="20"/>
                <w:szCs w:val="20"/>
              </w:rPr>
            </w:pPr>
            <w:r w:rsidRPr="00432449">
              <w:rPr>
                <w:sz w:val="20"/>
                <w:szCs w:val="20"/>
              </w:rPr>
              <w:t>Устанавливают аналогии для понимания закономерностей, используют их в решении задач</w:t>
            </w:r>
          </w:p>
        </w:tc>
        <w:tc>
          <w:tcPr>
            <w:tcW w:w="1701" w:type="dxa"/>
            <w:gridSpan w:val="3"/>
            <w:shd w:val="clear" w:color="auto" w:fill="FFFFFF"/>
            <w:vAlign w:val="center"/>
          </w:tcPr>
          <w:p w:rsidR="001B468D" w:rsidRPr="00432449" w:rsidRDefault="001B468D" w:rsidP="001B468D">
            <w:pPr>
              <w:keepLines/>
              <w:autoSpaceDE w:val="0"/>
              <w:autoSpaceDN w:val="0"/>
              <w:adjustRightInd w:val="0"/>
              <w:spacing w:line="200" w:lineRule="exact"/>
              <w:rPr>
                <w:sz w:val="20"/>
                <w:szCs w:val="20"/>
              </w:rPr>
            </w:pPr>
            <w:r w:rsidRPr="00432449">
              <w:rPr>
                <w:sz w:val="20"/>
                <w:szCs w:val="20"/>
              </w:rPr>
              <w:t>Исследуют ситуации, требующие оценки действия в соответствии с поставленной задачей</w:t>
            </w:r>
          </w:p>
        </w:tc>
        <w:tc>
          <w:tcPr>
            <w:tcW w:w="1472" w:type="dxa"/>
            <w:shd w:val="clear" w:color="auto" w:fill="FFFFFF"/>
            <w:vAlign w:val="center"/>
          </w:tcPr>
          <w:p w:rsidR="001B468D" w:rsidRPr="00432449" w:rsidRDefault="001B468D" w:rsidP="001B468D">
            <w:pPr>
              <w:keepLines/>
              <w:autoSpaceDE w:val="0"/>
              <w:autoSpaceDN w:val="0"/>
              <w:adjustRightInd w:val="0"/>
              <w:spacing w:line="200" w:lineRule="exact"/>
              <w:rPr>
                <w:sz w:val="20"/>
                <w:szCs w:val="20"/>
              </w:rPr>
            </w:pPr>
            <w:r w:rsidRPr="00432449">
              <w:rPr>
                <w:sz w:val="20"/>
                <w:szCs w:val="20"/>
              </w:rPr>
              <w:t>Отстаивают свою точку зрения, подтверждают фактами</w:t>
            </w:r>
          </w:p>
        </w:tc>
      </w:tr>
      <w:tr w:rsidR="001B468D" w:rsidRPr="00432449" w:rsidTr="001B468D">
        <w:trPr>
          <w:trHeight w:val="277"/>
        </w:trPr>
        <w:tc>
          <w:tcPr>
            <w:tcW w:w="1277" w:type="dxa"/>
            <w:gridSpan w:val="3"/>
            <w:shd w:val="clear" w:color="auto" w:fill="FFFFFF"/>
            <w:vAlign w:val="center"/>
          </w:tcPr>
          <w:p w:rsidR="001B468D" w:rsidRPr="00432449" w:rsidRDefault="001B468D" w:rsidP="001B468D">
            <w:pPr>
              <w:ind w:left="-43" w:firstLine="43"/>
              <w:jc w:val="center"/>
              <w:rPr>
                <w:sz w:val="20"/>
                <w:szCs w:val="20"/>
              </w:rPr>
            </w:pPr>
            <w:r w:rsidRPr="00432449">
              <w:rPr>
                <w:color w:val="1F497D"/>
                <w:sz w:val="20"/>
                <w:szCs w:val="20"/>
              </w:rPr>
              <w:lastRenderedPageBreak/>
              <w:t>44</w:t>
            </w:r>
          </w:p>
        </w:tc>
        <w:tc>
          <w:tcPr>
            <w:tcW w:w="1417" w:type="dxa"/>
            <w:shd w:val="clear" w:color="auto" w:fill="FFFFFF"/>
            <w:vAlign w:val="center"/>
          </w:tcPr>
          <w:p w:rsidR="001B468D" w:rsidRPr="00432449" w:rsidRDefault="001B468D" w:rsidP="001B468D">
            <w:pPr>
              <w:rPr>
                <w:sz w:val="20"/>
                <w:szCs w:val="20"/>
              </w:rPr>
            </w:pPr>
            <w:r w:rsidRPr="00432449">
              <w:rPr>
                <w:sz w:val="20"/>
                <w:szCs w:val="20"/>
              </w:rPr>
              <w:t>Соотношения между сторонами и углами треугольника</w:t>
            </w:r>
          </w:p>
        </w:tc>
        <w:tc>
          <w:tcPr>
            <w:tcW w:w="1620" w:type="dxa"/>
            <w:shd w:val="clear" w:color="auto" w:fill="FFFFFF"/>
            <w:vAlign w:val="center"/>
          </w:tcPr>
          <w:p w:rsidR="001B468D" w:rsidRPr="00432449" w:rsidRDefault="001B468D" w:rsidP="001B468D">
            <w:pPr>
              <w:jc w:val="center"/>
              <w:rPr>
                <w:sz w:val="20"/>
                <w:szCs w:val="20"/>
              </w:rPr>
            </w:pPr>
            <w:r w:rsidRPr="00432449">
              <w:rPr>
                <w:sz w:val="20"/>
                <w:szCs w:val="20"/>
              </w:rPr>
              <w:t>Создать условия для усвоения следствий из теоремы о соотношениях между сторонами и углами треугольника</w:t>
            </w:r>
          </w:p>
        </w:tc>
        <w:tc>
          <w:tcPr>
            <w:tcW w:w="1620" w:type="dxa"/>
            <w:shd w:val="clear" w:color="auto" w:fill="FFFFFF"/>
            <w:vAlign w:val="center"/>
          </w:tcPr>
          <w:p w:rsidR="001B468D" w:rsidRPr="00432449" w:rsidRDefault="001B468D" w:rsidP="001B468D">
            <w:pPr>
              <w:jc w:val="center"/>
              <w:rPr>
                <w:sz w:val="19"/>
                <w:szCs w:val="19"/>
              </w:rPr>
            </w:pPr>
            <w:r w:rsidRPr="00432449">
              <w:rPr>
                <w:sz w:val="19"/>
                <w:szCs w:val="19"/>
              </w:rPr>
              <w:t>Сформулировать и доказать следствия из теоремы о соотношениях между сторонами и углами треугольника</w:t>
            </w:r>
          </w:p>
        </w:tc>
        <w:tc>
          <w:tcPr>
            <w:tcW w:w="1800" w:type="dxa"/>
            <w:shd w:val="clear" w:color="auto" w:fill="FFFFFF"/>
            <w:vAlign w:val="center"/>
          </w:tcPr>
          <w:p w:rsidR="001B468D" w:rsidRPr="00432449" w:rsidRDefault="001B468D" w:rsidP="001B468D">
            <w:pPr>
              <w:rPr>
                <w:sz w:val="20"/>
                <w:szCs w:val="20"/>
              </w:rPr>
            </w:pPr>
            <w:r w:rsidRPr="00432449">
              <w:rPr>
                <w:sz w:val="20"/>
                <w:szCs w:val="20"/>
              </w:rPr>
              <w:t>Формулируют и доказывают следствия из теоремы о соотношениях между сторонами и углами треугольника</w:t>
            </w:r>
          </w:p>
        </w:tc>
        <w:tc>
          <w:tcPr>
            <w:tcW w:w="1769" w:type="dxa"/>
            <w:shd w:val="clear" w:color="auto" w:fill="FFFFFF"/>
            <w:vAlign w:val="center"/>
          </w:tcPr>
          <w:p w:rsidR="001B468D" w:rsidRPr="00432449" w:rsidRDefault="001B468D" w:rsidP="001B468D">
            <w:pPr>
              <w:rPr>
                <w:sz w:val="20"/>
                <w:szCs w:val="20"/>
              </w:rPr>
            </w:pPr>
            <w:r w:rsidRPr="00432449">
              <w:rPr>
                <w:sz w:val="20"/>
                <w:szCs w:val="20"/>
              </w:rPr>
              <w:t>Используют изученные свойства геометрических фигур  и отношения между ними при решении задач на вычисление и доказательство</w:t>
            </w:r>
          </w:p>
        </w:tc>
        <w:tc>
          <w:tcPr>
            <w:tcW w:w="1701" w:type="dxa"/>
            <w:gridSpan w:val="3"/>
            <w:shd w:val="clear" w:color="auto" w:fill="FFFFFF"/>
            <w:vAlign w:val="center"/>
          </w:tcPr>
          <w:p w:rsidR="001B468D" w:rsidRPr="00432449" w:rsidRDefault="001B468D" w:rsidP="001B468D">
            <w:pPr>
              <w:rPr>
                <w:sz w:val="20"/>
                <w:szCs w:val="20"/>
              </w:rPr>
            </w:pPr>
            <w:r w:rsidRPr="00432449">
              <w:rPr>
                <w:sz w:val="20"/>
                <w:szCs w:val="20"/>
              </w:rPr>
              <w:t>Создают образ целостного мировоззрения при решении математических задач</w:t>
            </w:r>
          </w:p>
        </w:tc>
        <w:tc>
          <w:tcPr>
            <w:tcW w:w="1559" w:type="dxa"/>
            <w:shd w:val="clear" w:color="auto" w:fill="FFFFFF"/>
            <w:vAlign w:val="center"/>
          </w:tcPr>
          <w:p w:rsidR="001B468D" w:rsidRPr="00432449" w:rsidRDefault="001B468D" w:rsidP="001B468D">
            <w:pPr>
              <w:keepLines/>
              <w:autoSpaceDE w:val="0"/>
              <w:autoSpaceDN w:val="0"/>
              <w:adjustRightInd w:val="0"/>
              <w:spacing w:line="200" w:lineRule="exact"/>
              <w:rPr>
                <w:sz w:val="20"/>
                <w:szCs w:val="20"/>
              </w:rPr>
            </w:pPr>
            <w:r w:rsidRPr="00432449">
              <w:rPr>
                <w:sz w:val="20"/>
                <w:szCs w:val="20"/>
              </w:rPr>
              <w:t>Применяют полученные знания  при решении различного вида задач</w:t>
            </w:r>
          </w:p>
        </w:tc>
        <w:tc>
          <w:tcPr>
            <w:tcW w:w="1701" w:type="dxa"/>
            <w:gridSpan w:val="3"/>
            <w:shd w:val="clear" w:color="auto" w:fill="FFFFFF"/>
            <w:vAlign w:val="center"/>
          </w:tcPr>
          <w:p w:rsidR="001B468D" w:rsidRPr="00432449" w:rsidRDefault="001B468D" w:rsidP="001B468D">
            <w:pPr>
              <w:keepLines/>
              <w:autoSpaceDE w:val="0"/>
              <w:autoSpaceDN w:val="0"/>
              <w:adjustRightInd w:val="0"/>
              <w:spacing w:line="200" w:lineRule="exact"/>
              <w:rPr>
                <w:sz w:val="20"/>
                <w:szCs w:val="20"/>
              </w:rPr>
            </w:pPr>
            <w:r w:rsidRPr="00432449">
              <w:rPr>
                <w:sz w:val="20"/>
                <w:szCs w:val="20"/>
              </w:rPr>
              <w:t>Планируют алгоритм выполнения задания, корректируют работу по ходу выполнения с помощью учителя и ИКТ средств</w:t>
            </w:r>
          </w:p>
        </w:tc>
        <w:tc>
          <w:tcPr>
            <w:tcW w:w="1472" w:type="dxa"/>
            <w:shd w:val="clear" w:color="auto" w:fill="FFFFFF"/>
            <w:vAlign w:val="center"/>
          </w:tcPr>
          <w:p w:rsidR="001B468D" w:rsidRPr="00432449" w:rsidRDefault="001B468D" w:rsidP="001B468D">
            <w:pPr>
              <w:keepLines/>
              <w:autoSpaceDE w:val="0"/>
              <w:autoSpaceDN w:val="0"/>
              <w:adjustRightInd w:val="0"/>
              <w:spacing w:line="200" w:lineRule="exact"/>
              <w:rPr>
                <w:sz w:val="20"/>
                <w:szCs w:val="20"/>
              </w:rPr>
            </w:pPr>
            <w:r w:rsidRPr="00432449">
              <w:rPr>
                <w:sz w:val="20"/>
                <w:szCs w:val="20"/>
              </w:rPr>
              <w:t>Предвидят появление конфликтов при наличии различных точек зрения. Принимают точку зрения другого</w:t>
            </w:r>
          </w:p>
        </w:tc>
      </w:tr>
      <w:tr w:rsidR="001B468D" w:rsidRPr="00432449" w:rsidTr="001B468D">
        <w:trPr>
          <w:trHeight w:val="277"/>
        </w:trPr>
        <w:tc>
          <w:tcPr>
            <w:tcW w:w="1277" w:type="dxa"/>
            <w:gridSpan w:val="3"/>
            <w:shd w:val="clear" w:color="auto" w:fill="FFFFFF"/>
            <w:vAlign w:val="center"/>
          </w:tcPr>
          <w:p w:rsidR="001B468D" w:rsidRPr="00432449" w:rsidRDefault="001B468D" w:rsidP="001B468D">
            <w:pPr>
              <w:ind w:left="-43" w:firstLine="43"/>
              <w:jc w:val="center"/>
              <w:rPr>
                <w:sz w:val="20"/>
                <w:szCs w:val="20"/>
              </w:rPr>
            </w:pPr>
            <w:r w:rsidRPr="00432449">
              <w:rPr>
                <w:color w:val="1F497D"/>
                <w:sz w:val="20"/>
                <w:szCs w:val="20"/>
              </w:rPr>
              <w:t>45</w:t>
            </w:r>
          </w:p>
        </w:tc>
        <w:tc>
          <w:tcPr>
            <w:tcW w:w="1417" w:type="dxa"/>
            <w:shd w:val="clear" w:color="auto" w:fill="FFFFFF"/>
            <w:vAlign w:val="center"/>
          </w:tcPr>
          <w:p w:rsidR="001B468D" w:rsidRPr="00432449" w:rsidRDefault="001B468D" w:rsidP="001B468D">
            <w:pPr>
              <w:rPr>
                <w:sz w:val="20"/>
                <w:szCs w:val="20"/>
              </w:rPr>
            </w:pPr>
            <w:r w:rsidRPr="00432449">
              <w:rPr>
                <w:sz w:val="20"/>
                <w:szCs w:val="20"/>
              </w:rPr>
              <w:t>Соотношения между сторонами и углами треугольника</w:t>
            </w:r>
          </w:p>
        </w:tc>
        <w:tc>
          <w:tcPr>
            <w:tcW w:w="1620" w:type="dxa"/>
            <w:shd w:val="clear" w:color="auto" w:fill="FFFFFF"/>
            <w:vAlign w:val="center"/>
          </w:tcPr>
          <w:p w:rsidR="001B468D" w:rsidRPr="00432449" w:rsidRDefault="001B468D" w:rsidP="001B468D">
            <w:pPr>
              <w:jc w:val="center"/>
              <w:rPr>
                <w:sz w:val="20"/>
                <w:szCs w:val="20"/>
              </w:rPr>
            </w:pPr>
            <w:r w:rsidRPr="00432449">
              <w:rPr>
                <w:sz w:val="20"/>
                <w:szCs w:val="20"/>
              </w:rPr>
              <w:t>Создать условия для усвоения теоремы о неравенстве треугольника</w:t>
            </w:r>
          </w:p>
        </w:tc>
        <w:tc>
          <w:tcPr>
            <w:tcW w:w="1620" w:type="dxa"/>
            <w:shd w:val="clear" w:color="auto" w:fill="FFFFFF"/>
            <w:vAlign w:val="center"/>
          </w:tcPr>
          <w:p w:rsidR="001B468D" w:rsidRPr="00432449" w:rsidRDefault="001B468D" w:rsidP="001B468D">
            <w:pPr>
              <w:jc w:val="center"/>
              <w:rPr>
                <w:sz w:val="20"/>
                <w:szCs w:val="20"/>
              </w:rPr>
            </w:pPr>
            <w:r w:rsidRPr="00432449">
              <w:rPr>
                <w:sz w:val="19"/>
                <w:szCs w:val="19"/>
              </w:rPr>
              <w:t>Сформулировать и</w:t>
            </w:r>
            <w:r w:rsidRPr="00432449">
              <w:rPr>
                <w:sz w:val="20"/>
                <w:szCs w:val="20"/>
              </w:rPr>
              <w:t xml:space="preserve"> доказать теорему о неравенстве треугольника</w:t>
            </w:r>
          </w:p>
        </w:tc>
        <w:tc>
          <w:tcPr>
            <w:tcW w:w="1800" w:type="dxa"/>
            <w:shd w:val="clear" w:color="auto" w:fill="FFFFFF"/>
            <w:vAlign w:val="center"/>
          </w:tcPr>
          <w:p w:rsidR="001B468D" w:rsidRPr="00432449" w:rsidRDefault="001B468D" w:rsidP="001B468D">
            <w:pPr>
              <w:rPr>
                <w:sz w:val="20"/>
                <w:szCs w:val="20"/>
              </w:rPr>
            </w:pPr>
            <w:r w:rsidRPr="00432449">
              <w:rPr>
                <w:sz w:val="20"/>
                <w:szCs w:val="20"/>
              </w:rPr>
              <w:t>Формулируют и доказывают теорему о неравенстве треугольника</w:t>
            </w:r>
          </w:p>
        </w:tc>
        <w:tc>
          <w:tcPr>
            <w:tcW w:w="1769" w:type="dxa"/>
            <w:shd w:val="clear" w:color="auto" w:fill="FFFFFF"/>
            <w:vAlign w:val="center"/>
          </w:tcPr>
          <w:p w:rsidR="001B468D" w:rsidRPr="00432449" w:rsidRDefault="001B468D" w:rsidP="001B468D">
            <w:pPr>
              <w:rPr>
                <w:sz w:val="20"/>
                <w:szCs w:val="20"/>
              </w:rPr>
            </w:pPr>
            <w:r w:rsidRPr="00432449">
              <w:rPr>
                <w:sz w:val="20"/>
                <w:szCs w:val="20"/>
              </w:rPr>
              <w:t>Используют изученные свойства геометрических фигур  и отношения между ними при решении задач на вычисление и доказательство</w:t>
            </w:r>
          </w:p>
        </w:tc>
        <w:tc>
          <w:tcPr>
            <w:tcW w:w="1701" w:type="dxa"/>
            <w:gridSpan w:val="3"/>
            <w:shd w:val="clear" w:color="auto" w:fill="FFFFFF"/>
            <w:vAlign w:val="center"/>
          </w:tcPr>
          <w:p w:rsidR="001B468D" w:rsidRPr="00432449" w:rsidRDefault="001B468D" w:rsidP="001B468D">
            <w:pPr>
              <w:rPr>
                <w:sz w:val="20"/>
                <w:szCs w:val="20"/>
              </w:rPr>
            </w:pPr>
            <w:r w:rsidRPr="00432449">
              <w:rPr>
                <w:sz w:val="20"/>
                <w:szCs w:val="20"/>
              </w:rPr>
              <w:t>Демонстрируют мотивацию к познавательной деятельности</w:t>
            </w:r>
          </w:p>
        </w:tc>
        <w:tc>
          <w:tcPr>
            <w:tcW w:w="1559" w:type="dxa"/>
            <w:shd w:val="clear" w:color="auto" w:fill="FFFFFF"/>
            <w:vAlign w:val="center"/>
          </w:tcPr>
          <w:p w:rsidR="001B468D" w:rsidRPr="00432449" w:rsidRDefault="001B468D" w:rsidP="001B468D">
            <w:pPr>
              <w:spacing w:line="200" w:lineRule="exact"/>
              <w:rPr>
                <w:sz w:val="20"/>
                <w:szCs w:val="20"/>
              </w:rPr>
            </w:pPr>
            <w:r w:rsidRPr="00432449">
              <w:rPr>
                <w:sz w:val="20"/>
                <w:szCs w:val="20"/>
              </w:rPr>
              <w:t>Строят логически обоснованное рассуждение, включающее установление причинно-следственных связей</w:t>
            </w:r>
          </w:p>
        </w:tc>
        <w:tc>
          <w:tcPr>
            <w:tcW w:w="1701" w:type="dxa"/>
            <w:gridSpan w:val="3"/>
            <w:shd w:val="clear" w:color="auto" w:fill="FFFFFF"/>
            <w:vAlign w:val="center"/>
          </w:tcPr>
          <w:p w:rsidR="001B468D" w:rsidRPr="00432449" w:rsidRDefault="001B468D" w:rsidP="001B468D">
            <w:pPr>
              <w:keepLines/>
              <w:autoSpaceDE w:val="0"/>
              <w:autoSpaceDN w:val="0"/>
              <w:adjustRightInd w:val="0"/>
              <w:spacing w:line="200" w:lineRule="exact"/>
              <w:rPr>
                <w:sz w:val="20"/>
                <w:szCs w:val="20"/>
              </w:rPr>
            </w:pPr>
            <w:r w:rsidRPr="00432449">
              <w:rPr>
                <w:sz w:val="20"/>
                <w:szCs w:val="20"/>
              </w:rPr>
              <w:t>Работая по плану, сверяют свои действия с целью, вносят корректировки</w:t>
            </w:r>
          </w:p>
        </w:tc>
        <w:tc>
          <w:tcPr>
            <w:tcW w:w="1472" w:type="dxa"/>
            <w:shd w:val="clear" w:color="auto" w:fill="FFFFFF"/>
            <w:vAlign w:val="center"/>
          </w:tcPr>
          <w:p w:rsidR="001B468D" w:rsidRPr="00432449" w:rsidRDefault="001B468D" w:rsidP="001B468D">
            <w:pPr>
              <w:keepLines/>
              <w:autoSpaceDE w:val="0"/>
              <w:autoSpaceDN w:val="0"/>
              <w:adjustRightInd w:val="0"/>
              <w:spacing w:line="200" w:lineRule="exact"/>
              <w:rPr>
                <w:sz w:val="20"/>
                <w:szCs w:val="20"/>
              </w:rPr>
            </w:pPr>
            <w:r w:rsidRPr="00432449">
              <w:rPr>
                <w:sz w:val="20"/>
                <w:szCs w:val="20"/>
              </w:rPr>
              <w:t>Сотрудничают с одноклассниками при решении задач; умеют выслушать оппонента. Формулируют выводы</w:t>
            </w:r>
          </w:p>
        </w:tc>
      </w:tr>
      <w:tr w:rsidR="001B468D" w:rsidRPr="00432449" w:rsidTr="001B468D">
        <w:trPr>
          <w:trHeight w:val="277"/>
        </w:trPr>
        <w:tc>
          <w:tcPr>
            <w:tcW w:w="1277" w:type="dxa"/>
            <w:gridSpan w:val="3"/>
            <w:shd w:val="clear" w:color="auto" w:fill="FFFFFF"/>
            <w:vAlign w:val="center"/>
          </w:tcPr>
          <w:p w:rsidR="001B468D" w:rsidRPr="00432449" w:rsidRDefault="001B468D" w:rsidP="001B468D">
            <w:pPr>
              <w:ind w:left="-43" w:firstLine="43"/>
              <w:jc w:val="center"/>
              <w:rPr>
                <w:sz w:val="20"/>
                <w:szCs w:val="20"/>
              </w:rPr>
            </w:pPr>
            <w:r w:rsidRPr="00432449">
              <w:rPr>
                <w:color w:val="1F497D"/>
                <w:sz w:val="20"/>
                <w:szCs w:val="20"/>
              </w:rPr>
              <w:t>46</w:t>
            </w:r>
          </w:p>
        </w:tc>
        <w:tc>
          <w:tcPr>
            <w:tcW w:w="1417" w:type="dxa"/>
            <w:shd w:val="clear" w:color="auto" w:fill="FFFFFF"/>
            <w:vAlign w:val="center"/>
          </w:tcPr>
          <w:p w:rsidR="001B468D" w:rsidRPr="00432449" w:rsidRDefault="001B468D" w:rsidP="001B468D">
            <w:pPr>
              <w:rPr>
                <w:b/>
                <w:color w:val="FF0000"/>
                <w:sz w:val="20"/>
                <w:szCs w:val="20"/>
              </w:rPr>
            </w:pPr>
            <w:r w:rsidRPr="00432449">
              <w:rPr>
                <w:b/>
                <w:color w:val="FF0000"/>
                <w:sz w:val="20"/>
                <w:szCs w:val="20"/>
              </w:rPr>
              <w:t>Контрольная работа № 4 по теме: «</w:t>
            </w:r>
            <w:proofErr w:type="spellStart"/>
            <w:r w:rsidRPr="00432449">
              <w:rPr>
                <w:b/>
                <w:color w:val="FF0000"/>
                <w:sz w:val="20"/>
                <w:szCs w:val="20"/>
              </w:rPr>
              <w:t>Соотноше-ния</w:t>
            </w:r>
            <w:proofErr w:type="spellEnd"/>
            <w:r w:rsidRPr="00432449">
              <w:rPr>
                <w:b/>
                <w:color w:val="FF0000"/>
                <w:sz w:val="20"/>
                <w:szCs w:val="20"/>
              </w:rPr>
              <w:t xml:space="preserve"> между сторонами и углами </w:t>
            </w:r>
            <w:proofErr w:type="spellStart"/>
            <w:r w:rsidRPr="00432449">
              <w:rPr>
                <w:b/>
                <w:color w:val="FF0000"/>
                <w:sz w:val="20"/>
                <w:szCs w:val="20"/>
              </w:rPr>
              <w:t>треуголь-ника</w:t>
            </w:r>
            <w:proofErr w:type="spellEnd"/>
            <w:r w:rsidRPr="00432449">
              <w:rPr>
                <w:b/>
                <w:color w:val="FF0000"/>
                <w:sz w:val="20"/>
                <w:szCs w:val="20"/>
              </w:rPr>
              <w:t>»</w:t>
            </w:r>
          </w:p>
        </w:tc>
        <w:tc>
          <w:tcPr>
            <w:tcW w:w="1620" w:type="dxa"/>
            <w:shd w:val="clear" w:color="auto" w:fill="FFFFFF"/>
            <w:vAlign w:val="center"/>
          </w:tcPr>
          <w:p w:rsidR="001B468D" w:rsidRPr="00432449" w:rsidRDefault="001B468D" w:rsidP="001B468D">
            <w:pPr>
              <w:jc w:val="center"/>
              <w:rPr>
                <w:sz w:val="20"/>
                <w:szCs w:val="20"/>
              </w:rPr>
            </w:pPr>
            <w:proofErr w:type="spellStart"/>
            <w:r w:rsidRPr="00432449">
              <w:rPr>
                <w:sz w:val="20"/>
                <w:szCs w:val="20"/>
              </w:rPr>
              <w:t>Проконтроли-ровать</w:t>
            </w:r>
            <w:proofErr w:type="spellEnd"/>
            <w:r w:rsidRPr="00432449">
              <w:rPr>
                <w:sz w:val="20"/>
                <w:szCs w:val="20"/>
              </w:rPr>
              <w:t xml:space="preserve"> уровень достижения планируемых результатов по теме: «Соотношения между сторонами и углами треугольника»</w:t>
            </w:r>
          </w:p>
        </w:tc>
        <w:tc>
          <w:tcPr>
            <w:tcW w:w="1620" w:type="dxa"/>
            <w:shd w:val="clear" w:color="auto" w:fill="FFFFFF"/>
            <w:vAlign w:val="center"/>
          </w:tcPr>
          <w:p w:rsidR="001B468D" w:rsidRPr="00432449" w:rsidRDefault="001B468D" w:rsidP="001B468D">
            <w:pPr>
              <w:jc w:val="center"/>
              <w:rPr>
                <w:sz w:val="20"/>
                <w:szCs w:val="20"/>
              </w:rPr>
            </w:pPr>
            <w:proofErr w:type="spellStart"/>
            <w:r w:rsidRPr="00432449">
              <w:rPr>
                <w:sz w:val="20"/>
                <w:szCs w:val="20"/>
              </w:rPr>
              <w:t>Продемонстри-ровать</w:t>
            </w:r>
            <w:proofErr w:type="spellEnd"/>
            <w:r w:rsidRPr="00432449">
              <w:rPr>
                <w:sz w:val="20"/>
                <w:szCs w:val="20"/>
              </w:rPr>
              <w:t xml:space="preserve"> уровень владения изученным материалом</w:t>
            </w:r>
          </w:p>
        </w:tc>
        <w:tc>
          <w:tcPr>
            <w:tcW w:w="1800" w:type="dxa"/>
            <w:shd w:val="clear" w:color="auto" w:fill="FFFFFF"/>
            <w:vAlign w:val="center"/>
          </w:tcPr>
          <w:p w:rsidR="001B468D" w:rsidRPr="00432449" w:rsidRDefault="001B468D" w:rsidP="001B468D">
            <w:pPr>
              <w:rPr>
                <w:sz w:val="20"/>
                <w:szCs w:val="20"/>
              </w:rPr>
            </w:pPr>
            <w:r w:rsidRPr="00432449">
              <w:rPr>
                <w:sz w:val="20"/>
                <w:szCs w:val="20"/>
              </w:rPr>
              <w:t>Распознают на чертежах геометрические фигуры и их элементы.  Решают задачи на доказательство и вычисление</w:t>
            </w:r>
          </w:p>
        </w:tc>
        <w:tc>
          <w:tcPr>
            <w:tcW w:w="1769" w:type="dxa"/>
            <w:shd w:val="clear" w:color="auto" w:fill="FFFFFF"/>
            <w:vAlign w:val="center"/>
          </w:tcPr>
          <w:p w:rsidR="001B468D" w:rsidRPr="00432449" w:rsidRDefault="001B468D" w:rsidP="001B468D">
            <w:pPr>
              <w:rPr>
                <w:sz w:val="20"/>
                <w:szCs w:val="20"/>
              </w:rPr>
            </w:pPr>
            <w:r w:rsidRPr="00432449">
              <w:rPr>
                <w:sz w:val="20"/>
                <w:szCs w:val="20"/>
              </w:rPr>
              <w:t>Демонстрируют математические знания и умения при решении примеров и задач</w:t>
            </w:r>
          </w:p>
        </w:tc>
        <w:tc>
          <w:tcPr>
            <w:tcW w:w="1701" w:type="dxa"/>
            <w:gridSpan w:val="3"/>
            <w:shd w:val="clear" w:color="auto" w:fill="FFFFFF"/>
            <w:vAlign w:val="center"/>
          </w:tcPr>
          <w:p w:rsidR="001B468D" w:rsidRPr="00432449" w:rsidRDefault="001B468D" w:rsidP="001B468D">
            <w:pPr>
              <w:rPr>
                <w:sz w:val="20"/>
                <w:szCs w:val="20"/>
              </w:rPr>
            </w:pPr>
            <w:r w:rsidRPr="00432449">
              <w:rPr>
                <w:sz w:val="20"/>
                <w:szCs w:val="20"/>
              </w:rPr>
              <w:t>Адекватно оценивают результаты работы с помощью критериев оценки</w:t>
            </w:r>
          </w:p>
        </w:tc>
        <w:tc>
          <w:tcPr>
            <w:tcW w:w="1559" w:type="dxa"/>
            <w:shd w:val="clear" w:color="auto" w:fill="FFFFFF"/>
            <w:vAlign w:val="center"/>
          </w:tcPr>
          <w:p w:rsidR="001B468D" w:rsidRPr="00432449" w:rsidRDefault="001B468D" w:rsidP="001B468D">
            <w:pPr>
              <w:ind w:left="-108"/>
              <w:rPr>
                <w:sz w:val="20"/>
                <w:szCs w:val="20"/>
              </w:rPr>
            </w:pPr>
            <w:r w:rsidRPr="00432449">
              <w:rPr>
                <w:sz w:val="20"/>
                <w:szCs w:val="20"/>
              </w:rPr>
              <w:t>Применяют полученные знания  при решении различного вида задач</w:t>
            </w:r>
          </w:p>
        </w:tc>
        <w:tc>
          <w:tcPr>
            <w:tcW w:w="1701" w:type="dxa"/>
            <w:gridSpan w:val="3"/>
            <w:shd w:val="clear" w:color="auto" w:fill="FFFFFF"/>
            <w:vAlign w:val="center"/>
          </w:tcPr>
          <w:p w:rsidR="001B468D" w:rsidRPr="00432449" w:rsidRDefault="001B468D" w:rsidP="001B468D">
            <w:pPr>
              <w:ind w:left="-108"/>
              <w:rPr>
                <w:sz w:val="20"/>
                <w:szCs w:val="20"/>
              </w:rPr>
            </w:pPr>
            <w:r w:rsidRPr="00432449">
              <w:rPr>
                <w:sz w:val="20"/>
                <w:szCs w:val="20"/>
              </w:rPr>
              <w:t>Самостоятельно контролируют своё время и управляют им</w:t>
            </w:r>
          </w:p>
        </w:tc>
        <w:tc>
          <w:tcPr>
            <w:tcW w:w="1472" w:type="dxa"/>
            <w:shd w:val="clear" w:color="auto" w:fill="FFFFFF"/>
            <w:vAlign w:val="center"/>
          </w:tcPr>
          <w:p w:rsidR="001B468D" w:rsidRPr="00432449" w:rsidRDefault="001B468D" w:rsidP="001B468D">
            <w:pPr>
              <w:ind w:left="-108"/>
              <w:rPr>
                <w:sz w:val="20"/>
                <w:szCs w:val="20"/>
              </w:rPr>
            </w:pPr>
            <w:r w:rsidRPr="00432449">
              <w:rPr>
                <w:sz w:val="20"/>
                <w:szCs w:val="20"/>
              </w:rPr>
              <w:t>С достаточной полнотой и точностью выражают свои мысли посредством письменной речи</w:t>
            </w:r>
          </w:p>
        </w:tc>
      </w:tr>
      <w:tr w:rsidR="001B468D" w:rsidRPr="00432449" w:rsidTr="001B468D">
        <w:trPr>
          <w:trHeight w:val="277"/>
        </w:trPr>
        <w:tc>
          <w:tcPr>
            <w:tcW w:w="1277" w:type="dxa"/>
            <w:gridSpan w:val="3"/>
            <w:shd w:val="clear" w:color="auto" w:fill="FFFFFF"/>
            <w:vAlign w:val="center"/>
          </w:tcPr>
          <w:p w:rsidR="001B468D" w:rsidRPr="00432449" w:rsidRDefault="001B468D" w:rsidP="001B468D">
            <w:pPr>
              <w:ind w:left="-43" w:firstLine="43"/>
              <w:jc w:val="center"/>
              <w:rPr>
                <w:sz w:val="20"/>
                <w:szCs w:val="20"/>
              </w:rPr>
            </w:pPr>
            <w:r w:rsidRPr="00432449">
              <w:rPr>
                <w:color w:val="1F497D"/>
                <w:sz w:val="20"/>
                <w:szCs w:val="20"/>
              </w:rPr>
              <w:lastRenderedPageBreak/>
              <w:t>47</w:t>
            </w:r>
          </w:p>
        </w:tc>
        <w:tc>
          <w:tcPr>
            <w:tcW w:w="1417" w:type="dxa"/>
            <w:shd w:val="clear" w:color="auto" w:fill="FFFFFF"/>
            <w:vAlign w:val="center"/>
          </w:tcPr>
          <w:p w:rsidR="001B468D" w:rsidRPr="00432449" w:rsidRDefault="001B468D" w:rsidP="001B468D">
            <w:pPr>
              <w:rPr>
                <w:sz w:val="20"/>
                <w:szCs w:val="20"/>
              </w:rPr>
            </w:pPr>
            <w:proofErr w:type="spellStart"/>
            <w:r w:rsidRPr="00432449">
              <w:rPr>
                <w:sz w:val="20"/>
                <w:szCs w:val="20"/>
              </w:rPr>
              <w:t>Прямоуголь-ные</w:t>
            </w:r>
            <w:proofErr w:type="spellEnd"/>
            <w:r w:rsidRPr="00432449">
              <w:rPr>
                <w:sz w:val="20"/>
                <w:szCs w:val="20"/>
              </w:rPr>
              <w:t xml:space="preserve"> треугольники</w:t>
            </w:r>
          </w:p>
        </w:tc>
        <w:tc>
          <w:tcPr>
            <w:tcW w:w="1620" w:type="dxa"/>
            <w:shd w:val="clear" w:color="auto" w:fill="FFFFFF"/>
            <w:vAlign w:val="center"/>
          </w:tcPr>
          <w:p w:rsidR="001B468D" w:rsidRPr="00432449" w:rsidRDefault="001B468D" w:rsidP="001B468D">
            <w:pPr>
              <w:jc w:val="center"/>
              <w:rPr>
                <w:sz w:val="20"/>
                <w:szCs w:val="20"/>
              </w:rPr>
            </w:pPr>
            <w:r w:rsidRPr="00432449">
              <w:rPr>
                <w:sz w:val="20"/>
                <w:szCs w:val="20"/>
              </w:rPr>
              <w:t>Создать условия для усвоения теоремы о сумме двух острых углов прямоугольного треугольника</w:t>
            </w:r>
          </w:p>
        </w:tc>
        <w:tc>
          <w:tcPr>
            <w:tcW w:w="1620" w:type="dxa"/>
            <w:shd w:val="clear" w:color="auto" w:fill="FFFFFF"/>
            <w:vAlign w:val="center"/>
          </w:tcPr>
          <w:p w:rsidR="001B468D" w:rsidRPr="00432449" w:rsidRDefault="001B468D" w:rsidP="001B468D">
            <w:pPr>
              <w:jc w:val="center"/>
              <w:rPr>
                <w:sz w:val="19"/>
                <w:szCs w:val="19"/>
              </w:rPr>
            </w:pPr>
            <w:r w:rsidRPr="00432449">
              <w:rPr>
                <w:sz w:val="19"/>
                <w:szCs w:val="19"/>
              </w:rPr>
              <w:t>Сформулировать и доказать теорему о сумме двух острых углов прямоугольного треугольника</w:t>
            </w:r>
          </w:p>
        </w:tc>
        <w:tc>
          <w:tcPr>
            <w:tcW w:w="1800" w:type="dxa"/>
            <w:shd w:val="clear" w:color="auto" w:fill="FFFFFF"/>
            <w:vAlign w:val="center"/>
          </w:tcPr>
          <w:p w:rsidR="001B468D" w:rsidRPr="00432449" w:rsidRDefault="001B468D" w:rsidP="001B468D">
            <w:pPr>
              <w:rPr>
                <w:sz w:val="20"/>
                <w:szCs w:val="20"/>
              </w:rPr>
            </w:pPr>
            <w:r w:rsidRPr="00432449">
              <w:rPr>
                <w:sz w:val="20"/>
                <w:szCs w:val="20"/>
              </w:rPr>
              <w:t>Формулируют и доказывают теорему о сумме двух острых углов прямоугольного треугольника</w:t>
            </w:r>
          </w:p>
        </w:tc>
        <w:tc>
          <w:tcPr>
            <w:tcW w:w="1769" w:type="dxa"/>
            <w:shd w:val="clear" w:color="auto" w:fill="FFFFFF"/>
            <w:vAlign w:val="center"/>
          </w:tcPr>
          <w:p w:rsidR="001B468D" w:rsidRPr="00432449" w:rsidRDefault="001B468D" w:rsidP="001B468D">
            <w:pPr>
              <w:rPr>
                <w:sz w:val="20"/>
                <w:szCs w:val="20"/>
              </w:rPr>
            </w:pPr>
            <w:r w:rsidRPr="00432449">
              <w:rPr>
                <w:sz w:val="20"/>
                <w:szCs w:val="20"/>
              </w:rPr>
              <w:t>Используют изученные свойства геометрических фигур  и отношения между ними при решении задач на вычисление и доказательство</w:t>
            </w:r>
          </w:p>
        </w:tc>
        <w:tc>
          <w:tcPr>
            <w:tcW w:w="1701" w:type="dxa"/>
            <w:gridSpan w:val="3"/>
            <w:shd w:val="clear" w:color="auto" w:fill="FFFFFF"/>
            <w:vAlign w:val="center"/>
          </w:tcPr>
          <w:p w:rsidR="001B468D" w:rsidRPr="00432449" w:rsidRDefault="001B468D" w:rsidP="001B468D">
            <w:pPr>
              <w:rPr>
                <w:sz w:val="20"/>
                <w:szCs w:val="20"/>
              </w:rPr>
            </w:pPr>
            <w:r w:rsidRPr="00432449">
              <w:rPr>
                <w:sz w:val="20"/>
                <w:szCs w:val="20"/>
              </w:rPr>
              <w:t xml:space="preserve">Проявляют интерес к </w:t>
            </w:r>
            <w:proofErr w:type="spellStart"/>
            <w:r w:rsidRPr="00432449">
              <w:rPr>
                <w:sz w:val="20"/>
                <w:szCs w:val="20"/>
              </w:rPr>
              <w:t>креативной</w:t>
            </w:r>
            <w:proofErr w:type="spellEnd"/>
            <w:r w:rsidRPr="00432449">
              <w:rPr>
                <w:sz w:val="20"/>
                <w:szCs w:val="20"/>
              </w:rPr>
              <w:t xml:space="preserve"> деятельности, активности при подготовке иллюстраций изучаемых понятий </w:t>
            </w:r>
          </w:p>
        </w:tc>
        <w:tc>
          <w:tcPr>
            <w:tcW w:w="1559" w:type="dxa"/>
            <w:shd w:val="clear" w:color="auto" w:fill="FFFFFF"/>
            <w:vAlign w:val="center"/>
          </w:tcPr>
          <w:p w:rsidR="001B468D" w:rsidRPr="00432449" w:rsidRDefault="001B468D" w:rsidP="001B468D">
            <w:pPr>
              <w:keepLines/>
              <w:autoSpaceDE w:val="0"/>
              <w:autoSpaceDN w:val="0"/>
              <w:adjustRightInd w:val="0"/>
              <w:spacing w:line="200" w:lineRule="exact"/>
              <w:rPr>
                <w:sz w:val="20"/>
                <w:szCs w:val="20"/>
              </w:rPr>
            </w:pPr>
            <w:r w:rsidRPr="00432449">
              <w:rPr>
                <w:sz w:val="20"/>
                <w:szCs w:val="20"/>
              </w:rPr>
              <w:t>Восстанавливают предметную ситуацию, описанную в задаче, переформулируют условие, извлекать необходимую информацию</w:t>
            </w:r>
          </w:p>
        </w:tc>
        <w:tc>
          <w:tcPr>
            <w:tcW w:w="1701" w:type="dxa"/>
            <w:gridSpan w:val="3"/>
            <w:shd w:val="clear" w:color="auto" w:fill="FFFFFF"/>
            <w:vAlign w:val="center"/>
          </w:tcPr>
          <w:p w:rsidR="001B468D" w:rsidRPr="00432449" w:rsidRDefault="001B468D" w:rsidP="001B468D">
            <w:pPr>
              <w:keepLines/>
              <w:autoSpaceDE w:val="0"/>
              <w:autoSpaceDN w:val="0"/>
              <w:adjustRightInd w:val="0"/>
              <w:spacing w:line="200" w:lineRule="exact"/>
              <w:rPr>
                <w:sz w:val="20"/>
                <w:szCs w:val="20"/>
              </w:rPr>
            </w:pPr>
            <w:r w:rsidRPr="00432449">
              <w:rPr>
                <w:sz w:val="20"/>
                <w:szCs w:val="20"/>
              </w:rPr>
              <w:t>Оценивают степень и способы достижения цели в учебных ситуациях, исправляют ошибки с помощью учителя</w:t>
            </w:r>
          </w:p>
        </w:tc>
        <w:tc>
          <w:tcPr>
            <w:tcW w:w="1472" w:type="dxa"/>
            <w:shd w:val="clear" w:color="auto" w:fill="FFFFFF"/>
            <w:vAlign w:val="center"/>
          </w:tcPr>
          <w:p w:rsidR="001B468D" w:rsidRPr="00432449" w:rsidRDefault="001B468D" w:rsidP="001B468D">
            <w:pPr>
              <w:keepLines/>
              <w:autoSpaceDE w:val="0"/>
              <w:autoSpaceDN w:val="0"/>
              <w:adjustRightInd w:val="0"/>
              <w:spacing w:line="200" w:lineRule="exact"/>
              <w:rPr>
                <w:sz w:val="20"/>
                <w:szCs w:val="20"/>
              </w:rPr>
            </w:pPr>
            <w:r w:rsidRPr="00432449">
              <w:rPr>
                <w:sz w:val="20"/>
                <w:szCs w:val="20"/>
              </w:rPr>
              <w:t>Формулируют собственное мнение и позицию, задают вопросы, слушают собеседника</w:t>
            </w:r>
          </w:p>
        </w:tc>
      </w:tr>
      <w:tr w:rsidR="001B468D" w:rsidRPr="00432449" w:rsidTr="001B468D">
        <w:trPr>
          <w:trHeight w:val="277"/>
        </w:trPr>
        <w:tc>
          <w:tcPr>
            <w:tcW w:w="1277" w:type="dxa"/>
            <w:gridSpan w:val="3"/>
            <w:shd w:val="clear" w:color="auto" w:fill="FFFFFF"/>
            <w:vAlign w:val="center"/>
          </w:tcPr>
          <w:p w:rsidR="001B468D" w:rsidRPr="00432449" w:rsidRDefault="001B468D" w:rsidP="001B468D">
            <w:pPr>
              <w:ind w:left="-43" w:firstLine="43"/>
              <w:jc w:val="center"/>
              <w:rPr>
                <w:sz w:val="20"/>
                <w:szCs w:val="20"/>
              </w:rPr>
            </w:pPr>
            <w:r w:rsidRPr="00432449">
              <w:rPr>
                <w:color w:val="1F497D"/>
                <w:sz w:val="20"/>
                <w:szCs w:val="20"/>
              </w:rPr>
              <w:t>48</w:t>
            </w:r>
          </w:p>
        </w:tc>
        <w:tc>
          <w:tcPr>
            <w:tcW w:w="1417" w:type="dxa"/>
            <w:shd w:val="clear" w:color="auto" w:fill="FFFFFF"/>
            <w:vAlign w:val="center"/>
          </w:tcPr>
          <w:p w:rsidR="001B468D" w:rsidRPr="00432449" w:rsidRDefault="001B468D" w:rsidP="001B468D">
            <w:pPr>
              <w:rPr>
                <w:sz w:val="20"/>
                <w:szCs w:val="20"/>
              </w:rPr>
            </w:pPr>
            <w:proofErr w:type="spellStart"/>
            <w:r w:rsidRPr="00432449">
              <w:rPr>
                <w:sz w:val="20"/>
                <w:szCs w:val="20"/>
              </w:rPr>
              <w:t>Прямоуголь-ные</w:t>
            </w:r>
            <w:proofErr w:type="spellEnd"/>
            <w:r w:rsidRPr="00432449">
              <w:rPr>
                <w:sz w:val="20"/>
                <w:szCs w:val="20"/>
              </w:rPr>
              <w:t xml:space="preserve"> треугольники</w:t>
            </w:r>
          </w:p>
        </w:tc>
        <w:tc>
          <w:tcPr>
            <w:tcW w:w="1620" w:type="dxa"/>
            <w:shd w:val="clear" w:color="auto" w:fill="FFFFFF"/>
            <w:vAlign w:val="center"/>
          </w:tcPr>
          <w:p w:rsidR="001B468D" w:rsidRPr="00432449" w:rsidRDefault="001B468D" w:rsidP="001B468D">
            <w:pPr>
              <w:jc w:val="center"/>
              <w:rPr>
                <w:sz w:val="20"/>
                <w:szCs w:val="20"/>
              </w:rPr>
            </w:pPr>
            <w:r w:rsidRPr="00432449">
              <w:rPr>
                <w:sz w:val="20"/>
                <w:szCs w:val="20"/>
              </w:rPr>
              <w:t xml:space="preserve">Создать условия для усвоения свойства катета прямоугольного треугольника, лежащего против угла в </w:t>
            </w:r>
            <w:r w:rsidRPr="00432449">
              <w:rPr>
                <w:position w:val="-6"/>
                <w:sz w:val="20"/>
                <w:szCs w:val="20"/>
              </w:rPr>
              <w:object w:dxaOrig="38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4pt;height:15.9pt" o:ole="">
                  <v:imagedata r:id="rId6" o:title=""/>
                </v:shape>
                <o:OLEObject Type="Embed" ProgID="Equation.3" ShapeID="_x0000_i1025" DrawAspect="Content" ObjectID="_1598678063" r:id="rId7"/>
              </w:object>
            </w:r>
          </w:p>
        </w:tc>
        <w:tc>
          <w:tcPr>
            <w:tcW w:w="1620" w:type="dxa"/>
            <w:shd w:val="clear" w:color="auto" w:fill="FFFFFF"/>
            <w:vAlign w:val="center"/>
          </w:tcPr>
          <w:p w:rsidR="001B468D" w:rsidRPr="00432449" w:rsidRDefault="001B468D" w:rsidP="001B468D">
            <w:pPr>
              <w:jc w:val="center"/>
              <w:rPr>
                <w:sz w:val="19"/>
                <w:szCs w:val="19"/>
              </w:rPr>
            </w:pPr>
            <w:r w:rsidRPr="00432449">
              <w:rPr>
                <w:sz w:val="19"/>
                <w:szCs w:val="19"/>
              </w:rPr>
              <w:t xml:space="preserve">Сформулировать и доказать свойства катета прямоугольного треугольника, лежащего против угла </w:t>
            </w:r>
            <m:oMath>
              <m:sSup>
                <m:sSupPr>
                  <m:ctrlPr>
                    <w:rPr>
                      <w:rFonts w:ascii="Cambria Math" w:eastAsia="Calibri" w:hAnsi="Cambria Math" w:cs="Times New Roman"/>
                      <w:i/>
                      <w:sz w:val="19"/>
                      <w:szCs w:val="19"/>
                    </w:rPr>
                  </m:ctrlPr>
                </m:sSupPr>
                <m:e>
                  <m:r>
                    <w:rPr>
                      <w:rFonts w:ascii="Cambria Math" w:hAnsi="Cambria Math"/>
                      <w:sz w:val="19"/>
                      <w:szCs w:val="19"/>
                    </w:rPr>
                    <m:t>30</m:t>
                  </m:r>
                  <m:ctrlPr>
                    <w:rPr>
                      <w:rFonts w:ascii="Cambria Math" w:hAnsi="Cambria Math"/>
                      <w:i/>
                      <w:sz w:val="19"/>
                      <w:szCs w:val="19"/>
                    </w:rPr>
                  </m:ctrlPr>
                </m:e>
                <m:sup>
                  <m:r>
                    <w:rPr>
                      <w:rFonts w:ascii="Cambria Math" w:hAnsi="Cambria Math"/>
                      <w:sz w:val="19"/>
                      <w:szCs w:val="19"/>
                    </w:rPr>
                    <m:t>0</m:t>
                  </m:r>
                  <m:ctrlPr>
                    <w:rPr>
                      <w:rFonts w:ascii="Cambria Math" w:hAnsi="Cambria Math"/>
                      <w:i/>
                      <w:sz w:val="19"/>
                      <w:szCs w:val="19"/>
                    </w:rPr>
                  </m:ctrlPr>
                </m:sup>
              </m:sSup>
            </m:oMath>
          </w:p>
        </w:tc>
        <w:tc>
          <w:tcPr>
            <w:tcW w:w="1800" w:type="dxa"/>
            <w:shd w:val="clear" w:color="auto" w:fill="FFFFFF"/>
            <w:vAlign w:val="center"/>
          </w:tcPr>
          <w:p w:rsidR="001B468D" w:rsidRPr="00432449" w:rsidRDefault="001B468D" w:rsidP="001B468D">
            <w:pPr>
              <w:rPr>
                <w:sz w:val="20"/>
                <w:szCs w:val="20"/>
              </w:rPr>
            </w:pPr>
            <w:r w:rsidRPr="00432449">
              <w:rPr>
                <w:sz w:val="20"/>
                <w:szCs w:val="20"/>
              </w:rPr>
              <w:t xml:space="preserve">Формулируют и доказывают свойство катета прямоугольного треугольника, лежащего против угла в </w:t>
            </w:r>
            <w:r w:rsidRPr="00432449">
              <w:rPr>
                <w:position w:val="-6"/>
                <w:sz w:val="20"/>
                <w:szCs w:val="20"/>
              </w:rPr>
              <w:object w:dxaOrig="380" w:dyaOrig="320">
                <v:shape id="_x0000_i1026" type="#_x0000_t75" style="width:18.4pt;height:15.9pt" o:ole="">
                  <v:imagedata r:id="rId6" o:title=""/>
                </v:shape>
                <o:OLEObject Type="Embed" ProgID="Equation.3" ShapeID="_x0000_i1026" DrawAspect="Content" ObjectID="_1598678064" r:id="rId8"/>
              </w:object>
            </w:r>
            <w:r w:rsidRPr="00432449">
              <w:rPr>
                <w:sz w:val="20"/>
                <w:szCs w:val="20"/>
              </w:rPr>
              <w:t xml:space="preserve"> (прямое и обратное утверждение)</w:t>
            </w:r>
          </w:p>
        </w:tc>
        <w:tc>
          <w:tcPr>
            <w:tcW w:w="1769" w:type="dxa"/>
            <w:shd w:val="clear" w:color="auto" w:fill="FFFFFF"/>
            <w:vAlign w:val="center"/>
          </w:tcPr>
          <w:p w:rsidR="001B468D" w:rsidRPr="00432449" w:rsidRDefault="001B468D" w:rsidP="001B468D">
            <w:pPr>
              <w:rPr>
                <w:sz w:val="20"/>
                <w:szCs w:val="20"/>
              </w:rPr>
            </w:pPr>
            <w:r w:rsidRPr="00432449">
              <w:rPr>
                <w:sz w:val="20"/>
                <w:szCs w:val="20"/>
              </w:rPr>
              <w:t>Используют свойства и признаки фигур, а также их отношения при решении задач на доказательство</w:t>
            </w:r>
          </w:p>
        </w:tc>
        <w:tc>
          <w:tcPr>
            <w:tcW w:w="1701" w:type="dxa"/>
            <w:gridSpan w:val="3"/>
            <w:shd w:val="clear" w:color="auto" w:fill="FFFFFF"/>
            <w:vAlign w:val="center"/>
          </w:tcPr>
          <w:p w:rsidR="001B468D" w:rsidRPr="00432449" w:rsidRDefault="001B468D" w:rsidP="001B468D">
            <w:pPr>
              <w:rPr>
                <w:sz w:val="20"/>
                <w:szCs w:val="20"/>
              </w:rPr>
            </w:pPr>
            <w:r w:rsidRPr="00432449">
              <w:rPr>
                <w:sz w:val="20"/>
                <w:szCs w:val="20"/>
              </w:rPr>
              <w:t>Демонстрируют мотивацию к познавательной деятельности</w:t>
            </w:r>
          </w:p>
        </w:tc>
        <w:tc>
          <w:tcPr>
            <w:tcW w:w="1559" w:type="dxa"/>
            <w:shd w:val="clear" w:color="auto" w:fill="FFFFFF"/>
            <w:vAlign w:val="center"/>
          </w:tcPr>
          <w:p w:rsidR="001B468D" w:rsidRPr="00432449" w:rsidRDefault="001B468D" w:rsidP="001B468D">
            <w:pPr>
              <w:keepLines/>
              <w:autoSpaceDE w:val="0"/>
              <w:autoSpaceDN w:val="0"/>
              <w:adjustRightInd w:val="0"/>
              <w:spacing w:line="200" w:lineRule="exact"/>
              <w:rPr>
                <w:sz w:val="20"/>
                <w:szCs w:val="20"/>
              </w:rPr>
            </w:pPr>
            <w:r w:rsidRPr="00432449">
              <w:rPr>
                <w:sz w:val="20"/>
                <w:szCs w:val="20"/>
              </w:rPr>
              <w:t>Обрабатывают информацию и передают ее устным, письменным, графическим и символьным способами</w:t>
            </w:r>
          </w:p>
        </w:tc>
        <w:tc>
          <w:tcPr>
            <w:tcW w:w="1701" w:type="dxa"/>
            <w:gridSpan w:val="3"/>
            <w:shd w:val="clear" w:color="auto" w:fill="FFFFFF"/>
            <w:vAlign w:val="center"/>
          </w:tcPr>
          <w:p w:rsidR="001B468D" w:rsidRPr="00432449" w:rsidRDefault="001B468D" w:rsidP="001B468D">
            <w:pPr>
              <w:keepLines/>
              <w:autoSpaceDE w:val="0"/>
              <w:autoSpaceDN w:val="0"/>
              <w:adjustRightInd w:val="0"/>
              <w:spacing w:line="200" w:lineRule="exact"/>
              <w:rPr>
                <w:sz w:val="20"/>
                <w:szCs w:val="20"/>
              </w:rPr>
            </w:pPr>
            <w:r w:rsidRPr="00432449">
              <w:rPr>
                <w:sz w:val="20"/>
                <w:szCs w:val="20"/>
              </w:rPr>
              <w:t>Критически оценивают полученный ответ, осуществляют самоконтроль, проверяя ответ на соответствие условию</w:t>
            </w:r>
          </w:p>
        </w:tc>
        <w:tc>
          <w:tcPr>
            <w:tcW w:w="1472" w:type="dxa"/>
            <w:shd w:val="clear" w:color="auto" w:fill="FFFFFF"/>
            <w:vAlign w:val="center"/>
          </w:tcPr>
          <w:p w:rsidR="001B468D" w:rsidRPr="00432449" w:rsidRDefault="001B468D" w:rsidP="001B468D">
            <w:pPr>
              <w:keepLines/>
              <w:autoSpaceDE w:val="0"/>
              <w:autoSpaceDN w:val="0"/>
              <w:adjustRightInd w:val="0"/>
              <w:spacing w:line="200" w:lineRule="exact"/>
              <w:rPr>
                <w:sz w:val="20"/>
                <w:szCs w:val="20"/>
              </w:rPr>
            </w:pPr>
            <w:r w:rsidRPr="00432449">
              <w:rPr>
                <w:sz w:val="20"/>
                <w:szCs w:val="20"/>
              </w:rPr>
              <w:t>Проектируют и формируют учебное сотрудничество с учителем и сверстниками</w:t>
            </w:r>
          </w:p>
        </w:tc>
      </w:tr>
      <w:tr w:rsidR="001B468D" w:rsidRPr="00432449" w:rsidTr="001B468D">
        <w:trPr>
          <w:trHeight w:val="277"/>
        </w:trPr>
        <w:tc>
          <w:tcPr>
            <w:tcW w:w="1277" w:type="dxa"/>
            <w:gridSpan w:val="3"/>
            <w:shd w:val="clear" w:color="auto" w:fill="FFFFFF"/>
            <w:vAlign w:val="center"/>
          </w:tcPr>
          <w:p w:rsidR="001B468D" w:rsidRPr="00432449" w:rsidRDefault="001B468D" w:rsidP="001B468D">
            <w:pPr>
              <w:ind w:left="-43" w:firstLine="43"/>
              <w:jc w:val="center"/>
              <w:rPr>
                <w:sz w:val="20"/>
                <w:szCs w:val="20"/>
              </w:rPr>
            </w:pPr>
            <w:r w:rsidRPr="00432449">
              <w:rPr>
                <w:color w:val="1F497D"/>
                <w:sz w:val="20"/>
                <w:szCs w:val="20"/>
              </w:rPr>
              <w:t>49</w:t>
            </w:r>
          </w:p>
        </w:tc>
        <w:tc>
          <w:tcPr>
            <w:tcW w:w="1417" w:type="dxa"/>
            <w:shd w:val="clear" w:color="auto" w:fill="FFFFFF"/>
            <w:vAlign w:val="center"/>
          </w:tcPr>
          <w:p w:rsidR="001B468D" w:rsidRPr="00432449" w:rsidRDefault="001B468D" w:rsidP="001B468D">
            <w:pPr>
              <w:rPr>
                <w:sz w:val="20"/>
                <w:szCs w:val="20"/>
              </w:rPr>
            </w:pPr>
            <w:proofErr w:type="spellStart"/>
            <w:r w:rsidRPr="00432449">
              <w:rPr>
                <w:sz w:val="20"/>
                <w:szCs w:val="20"/>
              </w:rPr>
              <w:t>Прямоуголь-ные</w:t>
            </w:r>
            <w:proofErr w:type="spellEnd"/>
            <w:r w:rsidRPr="00432449">
              <w:rPr>
                <w:sz w:val="20"/>
                <w:szCs w:val="20"/>
              </w:rPr>
              <w:t xml:space="preserve"> треугольники</w:t>
            </w:r>
          </w:p>
        </w:tc>
        <w:tc>
          <w:tcPr>
            <w:tcW w:w="1620" w:type="dxa"/>
            <w:shd w:val="clear" w:color="auto" w:fill="FFFFFF"/>
            <w:vAlign w:val="center"/>
          </w:tcPr>
          <w:p w:rsidR="001B468D" w:rsidRPr="00432449" w:rsidRDefault="001B468D" w:rsidP="001B468D">
            <w:pPr>
              <w:jc w:val="center"/>
              <w:rPr>
                <w:sz w:val="20"/>
                <w:szCs w:val="20"/>
              </w:rPr>
            </w:pPr>
            <w:r w:rsidRPr="00432449">
              <w:rPr>
                <w:sz w:val="20"/>
                <w:szCs w:val="20"/>
              </w:rPr>
              <w:t>Создать условия для усвоения признака равенства прямоугольных треугольников по гипотенузе и острому углу</w:t>
            </w:r>
          </w:p>
        </w:tc>
        <w:tc>
          <w:tcPr>
            <w:tcW w:w="1620" w:type="dxa"/>
            <w:shd w:val="clear" w:color="auto" w:fill="FFFFFF"/>
            <w:vAlign w:val="center"/>
          </w:tcPr>
          <w:p w:rsidR="001B468D" w:rsidRPr="00432449" w:rsidRDefault="001B468D" w:rsidP="001B468D">
            <w:pPr>
              <w:jc w:val="center"/>
              <w:rPr>
                <w:sz w:val="19"/>
                <w:szCs w:val="19"/>
              </w:rPr>
            </w:pPr>
            <w:r w:rsidRPr="00432449">
              <w:rPr>
                <w:sz w:val="19"/>
                <w:szCs w:val="19"/>
              </w:rPr>
              <w:t>Сформулировать и доказать признак равенства прямоугольных треугольников по гипотенузе и острому углу</w:t>
            </w:r>
          </w:p>
        </w:tc>
        <w:tc>
          <w:tcPr>
            <w:tcW w:w="1800" w:type="dxa"/>
            <w:shd w:val="clear" w:color="auto" w:fill="FFFFFF"/>
            <w:vAlign w:val="center"/>
          </w:tcPr>
          <w:p w:rsidR="001B468D" w:rsidRPr="00432449" w:rsidRDefault="001B468D" w:rsidP="001B468D">
            <w:pPr>
              <w:rPr>
                <w:sz w:val="20"/>
                <w:szCs w:val="20"/>
              </w:rPr>
            </w:pPr>
            <w:r w:rsidRPr="00432449">
              <w:rPr>
                <w:sz w:val="20"/>
                <w:szCs w:val="20"/>
              </w:rPr>
              <w:t>Формулируют и доказывают признак равенства прямоугольных треугольников по гипотенузе и острому углу</w:t>
            </w:r>
          </w:p>
        </w:tc>
        <w:tc>
          <w:tcPr>
            <w:tcW w:w="1769" w:type="dxa"/>
            <w:shd w:val="clear" w:color="auto" w:fill="FFFFFF"/>
            <w:vAlign w:val="center"/>
          </w:tcPr>
          <w:p w:rsidR="001B468D" w:rsidRPr="00432449" w:rsidRDefault="001B468D" w:rsidP="001B468D">
            <w:pPr>
              <w:rPr>
                <w:sz w:val="20"/>
                <w:szCs w:val="20"/>
              </w:rPr>
            </w:pPr>
            <w:r w:rsidRPr="00432449">
              <w:rPr>
                <w:sz w:val="20"/>
                <w:szCs w:val="20"/>
              </w:rPr>
              <w:t>Анализируют текст задачи на доказательство, выстраивают ход ее решения</w:t>
            </w:r>
          </w:p>
        </w:tc>
        <w:tc>
          <w:tcPr>
            <w:tcW w:w="1701" w:type="dxa"/>
            <w:gridSpan w:val="3"/>
            <w:shd w:val="clear" w:color="auto" w:fill="FFFFFF"/>
            <w:vAlign w:val="center"/>
          </w:tcPr>
          <w:p w:rsidR="001B468D" w:rsidRPr="00432449" w:rsidRDefault="001B468D" w:rsidP="001B468D">
            <w:pPr>
              <w:rPr>
                <w:sz w:val="20"/>
                <w:szCs w:val="20"/>
              </w:rPr>
            </w:pPr>
            <w:r w:rsidRPr="00432449">
              <w:rPr>
                <w:sz w:val="20"/>
                <w:szCs w:val="20"/>
              </w:rPr>
              <w:t>Осознают роль ученика, осваивают личностный смысл учения</w:t>
            </w:r>
          </w:p>
        </w:tc>
        <w:tc>
          <w:tcPr>
            <w:tcW w:w="1559" w:type="dxa"/>
            <w:shd w:val="clear" w:color="auto" w:fill="FFFFFF"/>
            <w:vAlign w:val="center"/>
          </w:tcPr>
          <w:p w:rsidR="001B468D" w:rsidRPr="00432449" w:rsidRDefault="001B468D" w:rsidP="001B468D">
            <w:pPr>
              <w:keepLines/>
              <w:autoSpaceDE w:val="0"/>
              <w:autoSpaceDN w:val="0"/>
              <w:adjustRightInd w:val="0"/>
              <w:spacing w:line="200" w:lineRule="exact"/>
              <w:rPr>
                <w:sz w:val="20"/>
                <w:szCs w:val="20"/>
              </w:rPr>
            </w:pPr>
            <w:r w:rsidRPr="00432449">
              <w:rPr>
                <w:sz w:val="20"/>
                <w:szCs w:val="20"/>
              </w:rPr>
              <w:t>Устанавливают аналогии для понимания закономерностей, используют их в решении задач</w:t>
            </w:r>
          </w:p>
        </w:tc>
        <w:tc>
          <w:tcPr>
            <w:tcW w:w="1701" w:type="dxa"/>
            <w:gridSpan w:val="3"/>
            <w:shd w:val="clear" w:color="auto" w:fill="FFFFFF"/>
            <w:vAlign w:val="center"/>
          </w:tcPr>
          <w:p w:rsidR="001B468D" w:rsidRPr="00432449" w:rsidRDefault="001B468D" w:rsidP="001B468D">
            <w:pPr>
              <w:keepLines/>
              <w:autoSpaceDE w:val="0"/>
              <w:autoSpaceDN w:val="0"/>
              <w:adjustRightInd w:val="0"/>
              <w:spacing w:line="200" w:lineRule="exact"/>
              <w:rPr>
                <w:sz w:val="20"/>
                <w:szCs w:val="20"/>
              </w:rPr>
            </w:pPr>
            <w:r w:rsidRPr="00432449">
              <w:rPr>
                <w:sz w:val="20"/>
                <w:szCs w:val="20"/>
              </w:rPr>
              <w:t>Исследуют ситуации, требующие оценки действия в соответствии с поставленной задачей</w:t>
            </w:r>
          </w:p>
        </w:tc>
        <w:tc>
          <w:tcPr>
            <w:tcW w:w="1472" w:type="dxa"/>
            <w:shd w:val="clear" w:color="auto" w:fill="FFFFFF"/>
            <w:vAlign w:val="center"/>
          </w:tcPr>
          <w:p w:rsidR="001B468D" w:rsidRPr="00432449" w:rsidRDefault="001B468D" w:rsidP="001B468D">
            <w:pPr>
              <w:keepLines/>
              <w:autoSpaceDE w:val="0"/>
              <w:autoSpaceDN w:val="0"/>
              <w:adjustRightInd w:val="0"/>
              <w:spacing w:line="200" w:lineRule="exact"/>
              <w:rPr>
                <w:sz w:val="20"/>
                <w:szCs w:val="20"/>
              </w:rPr>
            </w:pPr>
            <w:r w:rsidRPr="00432449">
              <w:rPr>
                <w:sz w:val="20"/>
                <w:szCs w:val="20"/>
              </w:rPr>
              <w:t>Отстаивают свою точку зрения, подтверждают фактами</w:t>
            </w:r>
          </w:p>
        </w:tc>
      </w:tr>
      <w:tr w:rsidR="001B468D" w:rsidRPr="00432449" w:rsidTr="001B468D">
        <w:trPr>
          <w:trHeight w:val="277"/>
        </w:trPr>
        <w:tc>
          <w:tcPr>
            <w:tcW w:w="1277" w:type="dxa"/>
            <w:gridSpan w:val="3"/>
            <w:shd w:val="clear" w:color="auto" w:fill="FFFFFF"/>
            <w:vAlign w:val="center"/>
          </w:tcPr>
          <w:p w:rsidR="001B468D" w:rsidRPr="00432449" w:rsidRDefault="001B468D" w:rsidP="001B468D">
            <w:pPr>
              <w:ind w:left="-43" w:firstLine="43"/>
              <w:jc w:val="center"/>
              <w:rPr>
                <w:color w:val="1F497D"/>
                <w:sz w:val="20"/>
                <w:szCs w:val="20"/>
              </w:rPr>
            </w:pPr>
            <w:r w:rsidRPr="00432449">
              <w:rPr>
                <w:color w:val="1F497D"/>
                <w:sz w:val="20"/>
                <w:szCs w:val="20"/>
              </w:rPr>
              <w:t>50</w:t>
            </w:r>
          </w:p>
        </w:tc>
        <w:tc>
          <w:tcPr>
            <w:tcW w:w="1417" w:type="dxa"/>
            <w:shd w:val="clear" w:color="auto" w:fill="FFFFFF"/>
            <w:vAlign w:val="center"/>
          </w:tcPr>
          <w:p w:rsidR="001B468D" w:rsidRPr="00432449" w:rsidRDefault="001B468D" w:rsidP="001B468D">
            <w:pPr>
              <w:rPr>
                <w:sz w:val="20"/>
                <w:szCs w:val="20"/>
              </w:rPr>
            </w:pPr>
            <w:proofErr w:type="spellStart"/>
            <w:r w:rsidRPr="00432449">
              <w:rPr>
                <w:sz w:val="20"/>
                <w:szCs w:val="20"/>
              </w:rPr>
              <w:t>Прямоуголь-ные</w:t>
            </w:r>
            <w:proofErr w:type="spellEnd"/>
            <w:r w:rsidRPr="00432449">
              <w:rPr>
                <w:sz w:val="20"/>
                <w:szCs w:val="20"/>
              </w:rPr>
              <w:t xml:space="preserve"> треугольники</w:t>
            </w:r>
          </w:p>
        </w:tc>
        <w:tc>
          <w:tcPr>
            <w:tcW w:w="1620" w:type="dxa"/>
            <w:shd w:val="clear" w:color="auto" w:fill="FFFFFF"/>
            <w:vAlign w:val="center"/>
          </w:tcPr>
          <w:p w:rsidR="001B468D" w:rsidRPr="00432449" w:rsidRDefault="001B468D" w:rsidP="001B468D">
            <w:pPr>
              <w:jc w:val="center"/>
              <w:rPr>
                <w:sz w:val="20"/>
                <w:szCs w:val="20"/>
              </w:rPr>
            </w:pPr>
            <w:r w:rsidRPr="00432449">
              <w:rPr>
                <w:sz w:val="20"/>
                <w:szCs w:val="20"/>
              </w:rPr>
              <w:t xml:space="preserve">Создать условия для усвоения признака равенства прямоугольных треугольников </w:t>
            </w:r>
            <w:r w:rsidRPr="00432449">
              <w:rPr>
                <w:sz w:val="20"/>
                <w:szCs w:val="20"/>
              </w:rPr>
              <w:lastRenderedPageBreak/>
              <w:t>по гипотенузе и катету</w:t>
            </w:r>
          </w:p>
        </w:tc>
        <w:tc>
          <w:tcPr>
            <w:tcW w:w="1620" w:type="dxa"/>
            <w:shd w:val="clear" w:color="auto" w:fill="FFFFFF"/>
            <w:vAlign w:val="center"/>
          </w:tcPr>
          <w:p w:rsidR="001B468D" w:rsidRPr="00432449" w:rsidRDefault="001B468D" w:rsidP="001B468D">
            <w:pPr>
              <w:jc w:val="center"/>
              <w:rPr>
                <w:sz w:val="19"/>
                <w:szCs w:val="19"/>
              </w:rPr>
            </w:pPr>
            <w:r w:rsidRPr="00432449">
              <w:rPr>
                <w:sz w:val="19"/>
                <w:szCs w:val="19"/>
              </w:rPr>
              <w:lastRenderedPageBreak/>
              <w:t xml:space="preserve">Сформулировать и доказать признак равенства прямоугольных треугольников по гипотенузе и </w:t>
            </w:r>
            <w:r w:rsidRPr="00432449">
              <w:rPr>
                <w:sz w:val="19"/>
                <w:szCs w:val="19"/>
              </w:rPr>
              <w:lastRenderedPageBreak/>
              <w:t>катету</w:t>
            </w:r>
          </w:p>
        </w:tc>
        <w:tc>
          <w:tcPr>
            <w:tcW w:w="1800" w:type="dxa"/>
            <w:shd w:val="clear" w:color="auto" w:fill="FFFFFF"/>
            <w:vAlign w:val="center"/>
          </w:tcPr>
          <w:p w:rsidR="001B468D" w:rsidRPr="00432449" w:rsidRDefault="001B468D" w:rsidP="001B468D">
            <w:pPr>
              <w:rPr>
                <w:sz w:val="20"/>
                <w:szCs w:val="20"/>
              </w:rPr>
            </w:pPr>
            <w:r w:rsidRPr="00432449">
              <w:rPr>
                <w:sz w:val="20"/>
                <w:szCs w:val="20"/>
              </w:rPr>
              <w:lastRenderedPageBreak/>
              <w:t xml:space="preserve">Формулируют и доказывают признак равенства прямоугольных треугольников по </w:t>
            </w:r>
            <w:r w:rsidRPr="00432449">
              <w:rPr>
                <w:sz w:val="20"/>
                <w:szCs w:val="20"/>
              </w:rPr>
              <w:lastRenderedPageBreak/>
              <w:t>гипотенузе и катету</w:t>
            </w:r>
          </w:p>
        </w:tc>
        <w:tc>
          <w:tcPr>
            <w:tcW w:w="1769" w:type="dxa"/>
            <w:shd w:val="clear" w:color="auto" w:fill="FFFFFF"/>
            <w:vAlign w:val="center"/>
          </w:tcPr>
          <w:p w:rsidR="001B468D" w:rsidRPr="00432449" w:rsidRDefault="001B468D" w:rsidP="001B468D">
            <w:pPr>
              <w:rPr>
                <w:sz w:val="20"/>
                <w:szCs w:val="20"/>
              </w:rPr>
            </w:pPr>
            <w:r w:rsidRPr="00432449">
              <w:rPr>
                <w:sz w:val="20"/>
                <w:szCs w:val="20"/>
              </w:rPr>
              <w:lastRenderedPageBreak/>
              <w:t>Анализируют текст задачи на доказательство, выстраивают ход ее решения</w:t>
            </w:r>
          </w:p>
        </w:tc>
        <w:tc>
          <w:tcPr>
            <w:tcW w:w="1701" w:type="dxa"/>
            <w:gridSpan w:val="3"/>
            <w:shd w:val="clear" w:color="auto" w:fill="FFFFFF"/>
            <w:vAlign w:val="center"/>
          </w:tcPr>
          <w:p w:rsidR="001B468D" w:rsidRPr="00432449" w:rsidRDefault="001B468D" w:rsidP="001B468D">
            <w:pPr>
              <w:rPr>
                <w:sz w:val="20"/>
                <w:szCs w:val="20"/>
              </w:rPr>
            </w:pPr>
            <w:r w:rsidRPr="00432449">
              <w:rPr>
                <w:sz w:val="20"/>
                <w:szCs w:val="20"/>
              </w:rPr>
              <w:t xml:space="preserve">Создают образ целостного мировоззрения при решении математических </w:t>
            </w:r>
            <w:r w:rsidRPr="00432449">
              <w:rPr>
                <w:sz w:val="20"/>
                <w:szCs w:val="20"/>
              </w:rPr>
              <w:lastRenderedPageBreak/>
              <w:t>задач</w:t>
            </w:r>
          </w:p>
        </w:tc>
        <w:tc>
          <w:tcPr>
            <w:tcW w:w="1559" w:type="dxa"/>
            <w:shd w:val="clear" w:color="auto" w:fill="FFFFFF"/>
            <w:vAlign w:val="center"/>
          </w:tcPr>
          <w:p w:rsidR="001B468D" w:rsidRPr="00432449" w:rsidRDefault="001B468D" w:rsidP="001B468D">
            <w:pPr>
              <w:keepLines/>
              <w:autoSpaceDE w:val="0"/>
              <w:autoSpaceDN w:val="0"/>
              <w:adjustRightInd w:val="0"/>
              <w:spacing w:line="200" w:lineRule="exact"/>
              <w:rPr>
                <w:sz w:val="20"/>
                <w:szCs w:val="20"/>
              </w:rPr>
            </w:pPr>
            <w:r w:rsidRPr="00432449">
              <w:rPr>
                <w:sz w:val="20"/>
                <w:szCs w:val="20"/>
              </w:rPr>
              <w:lastRenderedPageBreak/>
              <w:t>Применяют полученные знания  при решении различного вида задач</w:t>
            </w:r>
          </w:p>
        </w:tc>
        <w:tc>
          <w:tcPr>
            <w:tcW w:w="1701" w:type="dxa"/>
            <w:gridSpan w:val="3"/>
            <w:shd w:val="clear" w:color="auto" w:fill="FFFFFF"/>
            <w:vAlign w:val="center"/>
          </w:tcPr>
          <w:p w:rsidR="001B468D" w:rsidRPr="00432449" w:rsidRDefault="001B468D" w:rsidP="001B468D">
            <w:pPr>
              <w:keepLines/>
              <w:autoSpaceDE w:val="0"/>
              <w:autoSpaceDN w:val="0"/>
              <w:adjustRightInd w:val="0"/>
              <w:spacing w:line="200" w:lineRule="exact"/>
              <w:rPr>
                <w:sz w:val="20"/>
                <w:szCs w:val="20"/>
              </w:rPr>
            </w:pPr>
            <w:r w:rsidRPr="00432449">
              <w:rPr>
                <w:sz w:val="20"/>
                <w:szCs w:val="20"/>
              </w:rPr>
              <w:t xml:space="preserve">Планируют алгоритм выполнения задания, корректируют работу по ходу выполнения с помощью учителя и ИКТ </w:t>
            </w:r>
            <w:r w:rsidRPr="00432449">
              <w:rPr>
                <w:sz w:val="20"/>
                <w:szCs w:val="20"/>
              </w:rPr>
              <w:lastRenderedPageBreak/>
              <w:t>средств</w:t>
            </w:r>
          </w:p>
        </w:tc>
        <w:tc>
          <w:tcPr>
            <w:tcW w:w="1472" w:type="dxa"/>
            <w:shd w:val="clear" w:color="auto" w:fill="FFFFFF"/>
            <w:vAlign w:val="center"/>
          </w:tcPr>
          <w:p w:rsidR="001B468D" w:rsidRPr="00432449" w:rsidRDefault="001B468D" w:rsidP="001B468D">
            <w:pPr>
              <w:keepLines/>
              <w:autoSpaceDE w:val="0"/>
              <w:autoSpaceDN w:val="0"/>
              <w:adjustRightInd w:val="0"/>
              <w:spacing w:line="200" w:lineRule="exact"/>
              <w:rPr>
                <w:sz w:val="20"/>
                <w:szCs w:val="20"/>
              </w:rPr>
            </w:pPr>
            <w:r w:rsidRPr="00432449">
              <w:rPr>
                <w:sz w:val="20"/>
                <w:szCs w:val="20"/>
              </w:rPr>
              <w:lastRenderedPageBreak/>
              <w:t xml:space="preserve">Предвидят появление конфликтов при наличии различных точек зрения. Принимают точку зрения </w:t>
            </w:r>
            <w:r w:rsidRPr="00432449">
              <w:rPr>
                <w:sz w:val="20"/>
                <w:szCs w:val="20"/>
              </w:rPr>
              <w:lastRenderedPageBreak/>
              <w:t>другого</w:t>
            </w:r>
          </w:p>
        </w:tc>
      </w:tr>
      <w:tr w:rsidR="001B468D" w:rsidRPr="00432449" w:rsidTr="001B468D">
        <w:trPr>
          <w:trHeight w:val="277"/>
        </w:trPr>
        <w:tc>
          <w:tcPr>
            <w:tcW w:w="1277" w:type="dxa"/>
            <w:gridSpan w:val="3"/>
            <w:shd w:val="clear" w:color="auto" w:fill="FFFFFF"/>
            <w:vAlign w:val="center"/>
          </w:tcPr>
          <w:p w:rsidR="001B468D" w:rsidRPr="00432449" w:rsidRDefault="001B468D" w:rsidP="001B468D">
            <w:pPr>
              <w:ind w:left="-43" w:firstLine="43"/>
              <w:jc w:val="center"/>
              <w:rPr>
                <w:sz w:val="20"/>
                <w:szCs w:val="20"/>
              </w:rPr>
            </w:pPr>
            <w:r w:rsidRPr="00432449">
              <w:rPr>
                <w:color w:val="1F497D"/>
                <w:sz w:val="20"/>
                <w:szCs w:val="20"/>
              </w:rPr>
              <w:lastRenderedPageBreak/>
              <w:t>51</w:t>
            </w:r>
          </w:p>
        </w:tc>
        <w:tc>
          <w:tcPr>
            <w:tcW w:w="1417" w:type="dxa"/>
            <w:shd w:val="clear" w:color="auto" w:fill="FFFFFF"/>
            <w:vAlign w:val="center"/>
          </w:tcPr>
          <w:p w:rsidR="001B468D" w:rsidRPr="00432449" w:rsidRDefault="001B468D" w:rsidP="001B468D">
            <w:pPr>
              <w:rPr>
                <w:sz w:val="20"/>
                <w:szCs w:val="20"/>
              </w:rPr>
            </w:pPr>
            <w:r w:rsidRPr="00432449">
              <w:rPr>
                <w:sz w:val="20"/>
                <w:szCs w:val="20"/>
              </w:rPr>
              <w:t>Построение треугольника по трем элементам</w:t>
            </w:r>
          </w:p>
        </w:tc>
        <w:tc>
          <w:tcPr>
            <w:tcW w:w="1620" w:type="dxa"/>
            <w:shd w:val="clear" w:color="auto" w:fill="FFFFFF"/>
            <w:vAlign w:val="center"/>
          </w:tcPr>
          <w:p w:rsidR="001B468D" w:rsidRPr="00432449" w:rsidRDefault="001B468D" w:rsidP="001B468D">
            <w:pPr>
              <w:jc w:val="center"/>
              <w:rPr>
                <w:sz w:val="20"/>
                <w:szCs w:val="20"/>
              </w:rPr>
            </w:pPr>
            <w:r w:rsidRPr="00432449">
              <w:rPr>
                <w:sz w:val="20"/>
                <w:szCs w:val="20"/>
              </w:rPr>
              <w:t>В ходе практической деятельности формировать умения решать задачи на построение</w:t>
            </w:r>
          </w:p>
        </w:tc>
        <w:tc>
          <w:tcPr>
            <w:tcW w:w="1620" w:type="dxa"/>
            <w:shd w:val="clear" w:color="auto" w:fill="FFFFFF"/>
            <w:vAlign w:val="center"/>
          </w:tcPr>
          <w:p w:rsidR="001B468D" w:rsidRPr="00432449" w:rsidRDefault="001B468D" w:rsidP="001B468D">
            <w:pPr>
              <w:jc w:val="center"/>
              <w:rPr>
                <w:sz w:val="20"/>
                <w:szCs w:val="20"/>
              </w:rPr>
            </w:pPr>
            <w:r w:rsidRPr="00432449">
              <w:rPr>
                <w:sz w:val="20"/>
                <w:szCs w:val="20"/>
              </w:rPr>
              <w:t>Научиться решать несложные задачи на построение треугольника по трем элементам с помощью циркуля и линейки</w:t>
            </w:r>
          </w:p>
        </w:tc>
        <w:tc>
          <w:tcPr>
            <w:tcW w:w="1800" w:type="dxa"/>
            <w:shd w:val="clear" w:color="auto" w:fill="FFFFFF"/>
            <w:vAlign w:val="center"/>
          </w:tcPr>
          <w:p w:rsidR="001B468D" w:rsidRPr="00432449" w:rsidRDefault="001B468D" w:rsidP="001B468D">
            <w:pPr>
              <w:rPr>
                <w:sz w:val="19"/>
                <w:szCs w:val="19"/>
              </w:rPr>
            </w:pPr>
            <w:r w:rsidRPr="00432449">
              <w:rPr>
                <w:sz w:val="19"/>
                <w:szCs w:val="19"/>
              </w:rPr>
              <w:t xml:space="preserve">Объясняют, какой отрезок называется наклонной, проведенной из данной точки к данной прямой Доказывают, что перпендикуляр, проведенный из точки к прямой, меньше любой наклонной, проведенной из этой же точки к этой прямой. </w:t>
            </w:r>
          </w:p>
          <w:p w:rsidR="001B468D" w:rsidRPr="00432449" w:rsidRDefault="001B468D" w:rsidP="001B468D">
            <w:pPr>
              <w:rPr>
                <w:sz w:val="20"/>
                <w:szCs w:val="20"/>
              </w:rPr>
            </w:pPr>
            <w:r w:rsidRPr="00432449">
              <w:rPr>
                <w:sz w:val="19"/>
                <w:szCs w:val="19"/>
              </w:rPr>
              <w:t>Формулируют определение расстояния от точки до прямой</w:t>
            </w:r>
          </w:p>
        </w:tc>
        <w:tc>
          <w:tcPr>
            <w:tcW w:w="1769" w:type="dxa"/>
            <w:shd w:val="clear" w:color="auto" w:fill="FFFFFF"/>
            <w:vAlign w:val="center"/>
          </w:tcPr>
          <w:p w:rsidR="001B468D" w:rsidRPr="00432449" w:rsidRDefault="001B468D" w:rsidP="001B468D">
            <w:pPr>
              <w:rPr>
                <w:sz w:val="20"/>
                <w:szCs w:val="20"/>
              </w:rPr>
            </w:pPr>
            <w:r w:rsidRPr="00432449">
              <w:rPr>
                <w:sz w:val="20"/>
                <w:szCs w:val="20"/>
              </w:rPr>
              <w:t>Используют изученные свойства геометрических фигур  и отношения между ними при решении задач на вычисление и доказательство</w:t>
            </w:r>
          </w:p>
        </w:tc>
        <w:tc>
          <w:tcPr>
            <w:tcW w:w="1701" w:type="dxa"/>
            <w:gridSpan w:val="3"/>
            <w:shd w:val="clear" w:color="auto" w:fill="FFFFFF"/>
            <w:vAlign w:val="center"/>
          </w:tcPr>
          <w:p w:rsidR="001B468D" w:rsidRPr="00432449" w:rsidRDefault="001B468D" w:rsidP="001B468D">
            <w:pPr>
              <w:rPr>
                <w:sz w:val="20"/>
                <w:szCs w:val="20"/>
              </w:rPr>
            </w:pPr>
            <w:r w:rsidRPr="00432449">
              <w:rPr>
                <w:sz w:val="20"/>
                <w:szCs w:val="20"/>
              </w:rPr>
              <w:t>Демонстрируют мотивацию к познавательной деятельности</w:t>
            </w:r>
          </w:p>
        </w:tc>
        <w:tc>
          <w:tcPr>
            <w:tcW w:w="1559" w:type="dxa"/>
            <w:shd w:val="clear" w:color="auto" w:fill="FFFFFF"/>
            <w:vAlign w:val="center"/>
          </w:tcPr>
          <w:p w:rsidR="001B468D" w:rsidRPr="00432449" w:rsidRDefault="001B468D" w:rsidP="001B468D">
            <w:pPr>
              <w:spacing w:line="200" w:lineRule="exact"/>
              <w:rPr>
                <w:sz w:val="20"/>
                <w:szCs w:val="20"/>
              </w:rPr>
            </w:pPr>
            <w:r w:rsidRPr="00432449">
              <w:rPr>
                <w:sz w:val="20"/>
                <w:szCs w:val="20"/>
              </w:rPr>
              <w:t>Строят логически обоснованное рассуждение, включающее установление причинно-следственных связей</w:t>
            </w:r>
          </w:p>
        </w:tc>
        <w:tc>
          <w:tcPr>
            <w:tcW w:w="1701" w:type="dxa"/>
            <w:gridSpan w:val="3"/>
            <w:shd w:val="clear" w:color="auto" w:fill="FFFFFF"/>
            <w:vAlign w:val="center"/>
          </w:tcPr>
          <w:p w:rsidR="001B468D" w:rsidRPr="00432449" w:rsidRDefault="001B468D" w:rsidP="001B468D">
            <w:pPr>
              <w:keepLines/>
              <w:autoSpaceDE w:val="0"/>
              <w:autoSpaceDN w:val="0"/>
              <w:adjustRightInd w:val="0"/>
              <w:spacing w:line="200" w:lineRule="exact"/>
              <w:rPr>
                <w:sz w:val="20"/>
                <w:szCs w:val="20"/>
              </w:rPr>
            </w:pPr>
            <w:r w:rsidRPr="00432449">
              <w:rPr>
                <w:sz w:val="20"/>
                <w:szCs w:val="20"/>
              </w:rPr>
              <w:t>Работая по плану, сверяют свои действия с целью, вносят корректировки</w:t>
            </w:r>
          </w:p>
        </w:tc>
        <w:tc>
          <w:tcPr>
            <w:tcW w:w="1472" w:type="dxa"/>
            <w:shd w:val="clear" w:color="auto" w:fill="FFFFFF"/>
            <w:vAlign w:val="center"/>
          </w:tcPr>
          <w:p w:rsidR="001B468D" w:rsidRPr="00432449" w:rsidRDefault="001B468D" w:rsidP="001B468D">
            <w:pPr>
              <w:keepLines/>
              <w:autoSpaceDE w:val="0"/>
              <w:autoSpaceDN w:val="0"/>
              <w:adjustRightInd w:val="0"/>
              <w:spacing w:line="200" w:lineRule="exact"/>
              <w:rPr>
                <w:sz w:val="20"/>
                <w:szCs w:val="20"/>
              </w:rPr>
            </w:pPr>
            <w:r w:rsidRPr="00432449">
              <w:rPr>
                <w:sz w:val="20"/>
                <w:szCs w:val="20"/>
              </w:rPr>
              <w:t>Сотрудничают с одноклассниками при решении задач; умеют выслушать оппонента. Формулируют выводы</w:t>
            </w:r>
          </w:p>
        </w:tc>
      </w:tr>
      <w:tr w:rsidR="001B468D" w:rsidRPr="00432449" w:rsidTr="001B468D">
        <w:trPr>
          <w:trHeight w:val="277"/>
        </w:trPr>
        <w:tc>
          <w:tcPr>
            <w:tcW w:w="1277" w:type="dxa"/>
            <w:gridSpan w:val="3"/>
            <w:shd w:val="clear" w:color="auto" w:fill="FFFFFF"/>
            <w:vAlign w:val="center"/>
          </w:tcPr>
          <w:p w:rsidR="001B468D" w:rsidRPr="00432449" w:rsidRDefault="001B468D" w:rsidP="001B468D">
            <w:pPr>
              <w:ind w:left="-43" w:firstLine="43"/>
              <w:jc w:val="center"/>
              <w:rPr>
                <w:sz w:val="20"/>
                <w:szCs w:val="20"/>
              </w:rPr>
            </w:pPr>
            <w:r w:rsidRPr="00432449">
              <w:rPr>
                <w:color w:val="1F497D"/>
                <w:sz w:val="20"/>
                <w:szCs w:val="20"/>
              </w:rPr>
              <w:t>52</w:t>
            </w:r>
          </w:p>
        </w:tc>
        <w:tc>
          <w:tcPr>
            <w:tcW w:w="1417" w:type="dxa"/>
            <w:shd w:val="clear" w:color="auto" w:fill="FFFFFF"/>
            <w:vAlign w:val="center"/>
          </w:tcPr>
          <w:p w:rsidR="001B468D" w:rsidRPr="00432449" w:rsidRDefault="001B468D" w:rsidP="001B468D">
            <w:pPr>
              <w:rPr>
                <w:sz w:val="20"/>
                <w:szCs w:val="20"/>
              </w:rPr>
            </w:pPr>
            <w:r w:rsidRPr="00432449">
              <w:rPr>
                <w:sz w:val="20"/>
                <w:szCs w:val="20"/>
              </w:rPr>
              <w:t>Построение треугольника по трем элементам</w:t>
            </w:r>
          </w:p>
        </w:tc>
        <w:tc>
          <w:tcPr>
            <w:tcW w:w="1620" w:type="dxa"/>
            <w:shd w:val="clear" w:color="auto" w:fill="FFFFFF"/>
            <w:vAlign w:val="center"/>
          </w:tcPr>
          <w:p w:rsidR="001B468D" w:rsidRPr="00432449" w:rsidRDefault="001B468D" w:rsidP="001B468D">
            <w:pPr>
              <w:jc w:val="center"/>
              <w:rPr>
                <w:sz w:val="20"/>
                <w:szCs w:val="20"/>
              </w:rPr>
            </w:pPr>
            <w:r w:rsidRPr="00432449">
              <w:rPr>
                <w:sz w:val="20"/>
                <w:szCs w:val="20"/>
              </w:rPr>
              <w:t>В ходе практической деятельности формировать умения решать задачи на построение</w:t>
            </w:r>
          </w:p>
        </w:tc>
        <w:tc>
          <w:tcPr>
            <w:tcW w:w="1620" w:type="dxa"/>
            <w:shd w:val="clear" w:color="auto" w:fill="FFFFFF"/>
            <w:vAlign w:val="center"/>
          </w:tcPr>
          <w:p w:rsidR="001B468D" w:rsidRPr="00432449" w:rsidRDefault="001B468D" w:rsidP="001B468D">
            <w:pPr>
              <w:jc w:val="center"/>
              <w:rPr>
                <w:sz w:val="20"/>
                <w:szCs w:val="20"/>
              </w:rPr>
            </w:pPr>
            <w:r w:rsidRPr="00432449">
              <w:rPr>
                <w:sz w:val="20"/>
                <w:szCs w:val="20"/>
              </w:rPr>
              <w:t>Научиться решать несложные задачи на построение треугольника по трем элементам с помощью циркуля и линейки</w:t>
            </w:r>
          </w:p>
        </w:tc>
        <w:tc>
          <w:tcPr>
            <w:tcW w:w="1800" w:type="dxa"/>
            <w:shd w:val="clear" w:color="auto" w:fill="FFFFFF"/>
            <w:vAlign w:val="center"/>
          </w:tcPr>
          <w:p w:rsidR="001B468D" w:rsidRPr="00432449" w:rsidRDefault="001B468D" w:rsidP="001B468D">
            <w:pPr>
              <w:rPr>
                <w:sz w:val="20"/>
                <w:szCs w:val="20"/>
              </w:rPr>
            </w:pPr>
            <w:r w:rsidRPr="00432449">
              <w:rPr>
                <w:sz w:val="20"/>
                <w:szCs w:val="20"/>
              </w:rPr>
              <w:t>Решают задачи на вычисление, доказательство и построение, связанные с расстоянием от точки до прямой</w:t>
            </w:r>
          </w:p>
        </w:tc>
        <w:tc>
          <w:tcPr>
            <w:tcW w:w="1769" w:type="dxa"/>
            <w:shd w:val="clear" w:color="auto" w:fill="FFFFFF"/>
            <w:vAlign w:val="center"/>
          </w:tcPr>
          <w:p w:rsidR="001B468D" w:rsidRPr="00432449" w:rsidRDefault="001B468D" w:rsidP="001B468D">
            <w:pPr>
              <w:rPr>
                <w:sz w:val="20"/>
                <w:szCs w:val="20"/>
              </w:rPr>
            </w:pPr>
            <w:r w:rsidRPr="00432449">
              <w:rPr>
                <w:sz w:val="20"/>
                <w:szCs w:val="20"/>
              </w:rPr>
              <w:t>Используют изученные свойства геометрических фигур  и отношения между ними при решении задач на вычисление и доказательство</w:t>
            </w:r>
          </w:p>
        </w:tc>
        <w:tc>
          <w:tcPr>
            <w:tcW w:w="1701" w:type="dxa"/>
            <w:gridSpan w:val="3"/>
            <w:shd w:val="clear" w:color="auto" w:fill="FFFFFF"/>
            <w:vAlign w:val="center"/>
          </w:tcPr>
          <w:p w:rsidR="001B468D" w:rsidRPr="00432449" w:rsidRDefault="001B468D" w:rsidP="001B468D">
            <w:pPr>
              <w:rPr>
                <w:sz w:val="20"/>
                <w:szCs w:val="20"/>
              </w:rPr>
            </w:pPr>
            <w:r w:rsidRPr="00432449">
              <w:rPr>
                <w:sz w:val="20"/>
                <w:szCs w:val="20"/>
              </w:rPr>
              <w:t>Проявляют познавательную активность, творчество. Адекватно оценивают результаты работы с помощью критериев оценки</w:t>
            </w:r>
          </w:p>
        </w:tc>
        <w:tc>
          <w:tcPr>
            <w:tcW w:w="1559" w:type="dxa"/>
            <w:shd w:val="clear" w:color="auto" w:fill="FFFFFF"/>
            <w:vAlign w:val="center"/>
          </w:tcPr>
          <w:p w:rsidR="001B468D" w:rsidRPr="00432449" w:rsidRDefault="001B468D" w:rsidP="001B468D">
            <w:pPr>
              <w:keepLines/>
              <w:autoSpaceDE w:val="0"/>
              <w:autoSpaceDN w:val="0"/>
              <w:adjustRightInd w:val="0"/>
              <w:spacing w:line="200" w:lineRule="exact"/>
              <w:rPr>
                <w:sz w:val="20"/>
                <w:szCs w:val="20"/>
              </w:rPr>
            </w:pPr>
            <w:r w:rsidRPr="00432449">
              <w:rPr>
                <w:sz w:val="20"/>
                <w:szCs w:val="20"/>
              </w:rPr>
              <w:t>Анализируют и сравнивают факты и явления</w:t>
            </w:r>
          </w:p>
        </w:tc>
        <w:tc>
          <w:tcPr>
            <w:tcW w:w="1701" w:type="dxa"/>
            <w:gridSpan w:val="3"/>
            <w:shd w:val="clear" w:color="auto" w:fill="FFFFFF"/>
            <w:vAlign w:val="center"/>
          </w:tcPr>
          <w:p w:rsidR="001B468D" w:rsidRPr="00432449" w:rsidRDefault="001B468D" w:rsidP="001B468D">
            <w:pPr>
              <w:keepLines/>
              <w:autoSpaceDE w:val="0"/>
              <w:autoSpaceDN w:val="0"/>
              <w:adjustRightInd w:val="0"/>
              <w:spacing w:line="200" w:lineRule="exact"/>
              <w:rPr>
                <w:sz w:val="20"/>
                <w:szCs w:val="20"/>
              </w:rPr>
            </w:pPr>
            <w:r w:rsidRPr="00432449">
              <w:rPr>
                <w:sz w:val="20"/>
                <w:szCs w:val="20"/>
              </w:rPr>
              <w:t>Работая по плану, сверяют свои действия с целью, вносят корректировки</w:t>
            </w:r>
          </w:p>
        </w:tc>
        <w:tc>
          <w:tcPr>
            <w:tcW w:w="1472" w:type="dxa"/>
            <w:shd w:val="clear" w:color="auto" w:fill="FFFFFF"/>
            <w:vAlign w:val="center"/>
          </w:tcPr>
          <w:p w:rsidR="001B468D" w:rsidRPr="00432449" w:rsidRDefault="001B468D" w:rsidP="001B468D">
            <w:pPr>
              <w:keepLines/>
              <w:autoSpaceDE w:val="0"/>
              <w:autoSpaceDN w:val="0"/>
              <w:adjustRightInd w:val="0"/>
              <w:spacing w:line="200" w:lineRule="exact"/>
              <w:rPr>
                <w:sz w:val="20"/>
                <w:szCs w:val="20"/>
              </w:rPr>
            </w:pPr>
            <w:r w:rsidRPr="00432449">
              <w:rPr>
                <w:sz w:val="20"/>
                <w:szCs w:val="20"/>
              </w:rPr>
              <w:t>Своевременно оказывают необходимую взаимопомощь сверстникам</w:t>
            </w:r>
          </w:p>
        </w:tc>
      </w:tr>
      <w:tr w:rsidR="001B468D" w:rsidRPr="00432449" w:rsidTr="001B468D">
        <w:trPr>
          <w:trHeight w:val="277"/>
        </w:trPr>
        <w:tc>
          <w:tcPr>
            <w:tcW w:w="1277" w:type="dxa"/>
            <w:gridSpan w:val="3"/>
            <w:shd w:val="clear" w:color="auto" w:fill="FFFFFF"/>
            <w:vAlign w:val="center"/>
          </w:tcPr>
          <w:p w:rsidR="001B468D" w:rsidRPr="00432449" w:rsidRDefault="001B468D" w:rsidP="001B468D">
            <w:pPr>
              <w:ind w:left="-43" w:firstLine="43"/>
              <w:jc w:val="center"/>
              <w:rPr>
                <w:sz w:val="20"/>
                <w:szCs w:val="20"/>
              </w:rPr>
            </w:pPr>
            <w:r w:rsidRPr="00432449">
              <w:rPr>
                <w:color w:val="1F497D"/>
                <w:sz w:val="20"/>
                <w:szCs w:val="20"/>
              </w:rPr>
              <w:t>53</w:t>
            </w:r>
          </w:p>
        </w:tc>
        <w:tc>
          <w:tcPr>
            <w:tcW w:w="1417" w:type="dxa"/>
            <w:shd w:val="clear" w:color="auto" w:fill="FFFFFF"/>
            <w:vAlign w:val="center"/>
          </w:tcPr>
          <w:p w:rsidR="001B468D" w:rsidRPr="00432449" w:rsidRDefault="001B468D" w:rsidP="001B468D">
            <w:pPr>
              <w:rPr>
                <w:sz w:val="20"/>
                <w:szCs w:val="20"/>
              </w:rPr>
            </w:pPr>
            <w:r w:rsidRPr="00432449">
              <w:rPr>
                <w:sz w:val="20"/>
                <w:szCs w:val="20"/>
              </w:rPr>
              <w:t xml:space="preserve">Построение треугольника </w:t>
            </w:r>
            <w:r w:rsidRPr="00432449">
              <w:rPr>
                <w:sz w:val="20"/>
                <w:szCs w:val="20"/>
              </w:rPr>
              <w:lastRenderedPageBreak/>
              <w:t>по трем элементам</w:t>
            </w:r>
          </w:p>
        </w:tc>
        <w:tc>
          <w:tcPr>
            <w:tcW w:w="1620" w:type="dxa"/>
            <w:shd w:val="clear" w:color="auto" w:fill="FFFFFF"/>
            <w:vAlign w:val="center"/>
          </w:tcPr>
          <w:p w:rsidR="001B468D" w:rsidRPr="00432449" w:rsidRDefault="001B468D" w:rsidP="001B468D">
            <w:pPr>
              <w:jc w:val="center"/>
              <w:rPr>
                <w:sz w:val="20"/>
                <w:szCs w:val="20"/>
              </w:rPr>
            </w:pPr>
            <w:r w:rsidRPr="00432449">
              <w:rPr>
                <w:sz w:val="20"/>
                <w:szCs w:val="20"/>
              </w:rPr>
              <w:lastRenderedPageBreak/>
              <w:t xml:space="preserve">В ходе практической </w:t>
            </w:r>
            <w:r w:rsidRPr="00432449">
              <w:rPr>
                <w:sz w:val="20"/>
                <w:szCs w:val="20"/>
              </w:rPr>
              <w:lastRenderedPageBreak/>
              <w:t>деятельности формировать умения решать задачи на построение</w:t>
            </w:r>
          </w:p>
        </w:tc>
        <w:tc>
          <w:tcPr>
            <w:tcW w:w="1620" w:type="dxa"/>
            <w:shd w:val="clear" w:color="auto" w:fill="FFFFFF"/>
            <w:vAlign w:val="center"/>
          </w:tcPr>
          <w:p w:rsidR="001B468D" w:rsidRPr="00432449" w:rsidRDefault="001B468D" w:rsidP="001B468D">
            <w:pPr>
              <w:ind w:right="-20"/>
              <w:jc w:val="center"/>
              <w:rPr>
                <w:sz w:val="19"/>
                <w:szCs w:val="19"/>
              </w:rPr>
            </w:pPr>
            <w:r w:rsidRPr="00432449">
              <w:rPr>
                <w:sz w:val="19"/>
                <w:szCs w:val="19"/>
              </w:rPr>
              <w:lastRenderedPageBreak/>
              <w:t xml:space="preserve">Сформулировать и доказать </w:t>
            </w:r>
            <w:r w:rsidRPr="00432449">
              <w:rPr>
                <w:sz w:val="19"/>
                <w:szCs w:val="19"/>
              </w:rPr>
              <w:lastRenderedPageBreak/>
              <w:t xml:space="preserve">свойство о </w:t>
            </w:r>
            <w:proofErr w:type="spellStart"/>
            <w:r w:rsidRPr="00432449">
              <w:rPr>
                <w:sz w:val="18"/>
                <w:szCs w:val="18"/>
              </w:rPr>
              <w:t>равноудалённости</w:t>
            </w:r>
            <w:proofErr w:type="spellEnd"/>
            <w:r w:rsidRPr="00432449">
              <w:rPr>
                <w:sz w:val="19"/>
                <w:szCs w:val="19"/>
              </w:rPr>
              <w:t xml:space="preserve"> точек параллельных прямых. Сформулировать определение между двумя параллельными прямыми</w:t>
            </w:r>
          </w:p>
        </w:tc>
        <w:tc>
          <w:tcPr>
            <w:tcW w:w="1800" w:type="dxa"/>
            <w:shd w:val="clear" w:color="auto" w:fill="FFFFFF"/>
            <w:vAlign w:val="center"/>
          </w:tcPr>
          <w:p w:rsidR="001B468D" w:rsidRPr="00432449" w:rsidRDefault="001B468D" w:rsidP="001B468D">
            <w:pPr>
              <w:ind w:right="-63"/>
              <w:rPr>
                <w:sz w:val="19"/>
                <w:szCs w:val="19"/>
              </w:rPr>
            </w:pPr>
            <w:r w:rsidRPr="00432449">
              <w:rPr>
                <w:sz w:val="19"/>
                <w:szCs w:val="19"/>
              </w:rPr>
              <w:lastRenderedPageBreak/>
              <w:t xml:space="preserve">Формулируют и доказывают </w:t>
            </w:r>
            <w:r w:rsidRPr="00432449">
              <w:rPr>
                <w:sz w:val="19"/>
                <w:szCs w:val="19"/>
              </w:rPr>
              <w:lastRenderedPageBreak/>
              <w:t xml:space="preserve">свойство о </w:t>
            </w:r>
            <w:proofErr w:type="spellStart"/>
            <w:r w:rsidRPr="00432449">
              <w:rPr>
                <w:sz w:val="19"/>
                <w:szCs w:val="19"/>
              </w:rPr>
              <w:t>равноудаленности</w:t>
            </w:r>
            <w:proofErr w:type="spellEnd"/>
            <w:r w:rsidRPr="00432449">
              <w:rPr>
                <w:sz w:val="19"/>
                <w:szCs w:val="19"/>
              </w:rPr>
              <w:t xml:space="preserve"> точек параллельных прямых. Формулируют определение расстояния между двумя параллельными прямыми</w:t>
            </w:r>
          </w:p>
        </w:tc>
        <w:tc>
          <w:tcPr>
            <w:tcW w:w="1769" w:type="dxa"/>
            <w:shd w:val="clear" w:color="auto" w:fill="FFFFFF"/>
            <w:vAlign w:val="center"/>
          </w:tcPr>
          <w:p w:rsidR="001B468D" w:rsidRPr="00432449" w:rsidRDefault="001B468D" w:rsidP="001B468D">
            <w:pPr>
              <w:rPr>
                <w:sz w:val="20"/>
                <w:szCs w:val="20"/>
              </w:rPr>
            </w:pPr>
            <w:r w:rsidRPr="00432449">
              <w:rPr>
                <w:sz w:val="20"/>
                <w:szCs w:val="20"/>
              </w:rPr>
              <w:lastRenderedPageBreak/>
              <w:t xml:space="preserve">Анализируют текст задачи на </w:t>
            </w:r>
            <w:r w:rsidRPr="00432449">
              <w:rPr>
                <w:sz w:val="20"/>
                <w:szCs w:val="20"/>
              </w:rPr>
              <w:lastRenderedPageBreak/>
              <w:t>доказательство, выстраивают ход ее решения</w:t>
            </w:r>
          </w:p>
        </w:tc>
        <w:tc>
          <w:tcPr>
            <w:tcW w:w="1701" w:type="dxa"/>
            <w:gridSpan w:val="3"/>
            <w:shd w:val="clear" w:color="auto" w:fill="FFFFFF"/>
            <w:vAlign w:val="center"/>
          </w:tcPr>
          <w:p w:rsidR="001B468D" w:rsidRPr="00432449" w:rsidRDefault="001B468D" w:rsidP="001B468D">
            <w:pPr>
              <w:rPr>
                <w:sz w:val="20"/>
                <w:szCs w:val="20"/>
              </w:rPr>
            </w:pPr>
            <w:r w:rsidRPr="00432449">
              <w:rPr>
                <w:sz w:val="20"/>
                <w:szCs w:val="20"/>
              </w:rPr>
              <w:lastRenderedPageBreak/>
              <w:t xml:space="preserve">Осуществляют выбор действий </w:t>
            </w:r>
            <w:r w:rsidRPr="00432449">
              <w:rPr>
                <w:sz w:val="20"/>
                <w:szCs w:val="20"/>
              </w:rPr>
              <w:lastRenderedPageBreak/>
              <w:t>в однозначных и неоднозначных ситуациях, комментируют  и оценивают свой выбор</w:t>
            </w:r>
          </w:p>
        </w:tc>
        <w:tc>
          <w:tcPr>
            <w:tcW w:w="1559" w:type="dxa"/>
            <w:shd w:val="clear" w:color="auto" w:fill="FFFFFF"/>
            <w:vAlign w:val="center"/>
          </w:tcPr>
          <w:p w:rsidR="001B468D" w:rsidRPr="00432449" w:rsidRDefault="001B468D" w:rsidP="001B468D">
            <w:pPr>
              <w:keepLines/>
              <w:autoSpaceDE w:val="0"/>
              <w:autoSpaceDN w:val="0"/>
              <w:adjustRightInd w:val="0"/>
              <w:spacing w:line="200" w:lineRule="exact"/>
              <w:rPr>
                <w:sz w:val="20"/>
                <w:szCs w:val="20"/>
              </w:rPr>
            </w:pPr>
            <w:r w:rsidRPr="00432449">
              <w:rPr>
                <w:sz w:val="20"/>
                <w:szCs w:val="20"/>
              </w:rPr>
              <w:lastRenderedPageBreak/>
              <w:t xml:space="preserve">Владеют смысловым </w:t>
            </w:r>
            <w:r w:rsidRPr="00432449">
              <w:rPr>
                <w:sz w:val="20"/>
                <w:szCs w:val="20"/>
              </w:rPr>
              <w:lastRenderedPageBreak/>
              <w:t>чтением</w:t>
            </w:r>
          </w:p>
        </w:tc>
        <w:tc>
          <w:tcPr>
            <w:tcW w:w="1701" w:type="dxa"/>
            <w:gridSpan w:val="3"/>
            <w:shd w:val="clear" w:color="auto" w:fill="FFFFFF"/>
            <w:vAlign w:val="center"/>
          </w:tcPr>
          <w:p w:rsidR="001B468D" w:rsidRPr="00432449" w:rsidRDefault="001B468D" w:rsidP="001B468D">
            <w:pPr>
              <w:keepLines/>
              <w:autoSpaceDE w:val="0"/>
              <w:autoSpaceDN w:val="0"/>
              <w:adjustRightInd w:val="0"/>
              <w:spacing w:line="200" w:lineRule="exact"/>
              <w:rPr>
                <w:sz w:val="20"/>
                <w:szCs w:val="20"/>
              </w:rPr>
            </w:pPr>
            <w:r w:rsidRPr="00432449">
              <w:rPr>
                <w:sz w:val="20"/>
                <w:szCs w:val="20"/>
              </w:rPr>
              <w:lastRenderedPageBreak/>
              <w:t xml:space="preserve">Самостоятельно составляют алгоритм </w:t>
            </w:r>
            <w:r w:rsidRPr="00432449">
              <w:rPr>
                <w:sz w:val="20"/>
                <w:szCs w:val="20"/>
              </w:rPr>
              <w:lastRenderedPageBreak/>
              <w:t>деятельности при решении учебной задачи</w:t>
            </w:r>
          </w:p>
        </w:tc>
        <w:tc>
          <w:tcPr>
            <w:tcW w:w="1472" w:type="dxa"/>
            <w:shd w:val="clear" w:color="auto" w:fill="FFFFFF"/>
            <w:vAlign w:val="center"/>
          </w:tcPr>
          <w:p w:rsidR="001B468D" w:rsidRPr="00432449" w:rsidRDefault="001B468D" w:rsidP="001B468D">
            <w:pPr>
              <w:keepLines/>
              <w:autoSpaceDE w:val="0"/>
              <w:autoSpaceDN w:val="0"/>
              <w:adjustRightInd w:val="0"/>
              <w:spacing w:line="200" w:lineRule="exact"/>
              <w:rPr>
                <w:sz w:val="20"/>
                <w:szCs w:val="20"/>
              </w:rPr>
            </w:pPr>
            <w:r w:rsidRPr="00432449">
              <w:rPr>
                <w:sz w:val="20"/>
                <w:szCs w:val="20"/>
              </w:rPr>
              <w:lastRenderedPageBreak/>
              <w:t xml:space="preserve">Верно используют в устной и </w:t>
            </w:r>
            <w:r w:rsidRPr="00432449">
              <w:rPr>
                <w:sz w:val="20"/>
                <w:szCs w:val="20"/>
              </w:rPr>
              <w:lastRenderedPageBreak/>
              <w:t xml:space="preserve">письменной речи математические термины. </w:t>
            </w:r>
          </w:p>
        </w:tc>
      </w:tr>
      <w:tr w:rsidR="001B468D" w:rsidRPr="00432449" w:rsidTr="001B468D">
        <w:trPr>
          <w:trHeight w:val="277"/>
        </w:trPr>
        <w:tc>
          <w:tcPr>
            <w:tcW w:w="1277" w:type="dxa"/>
            <w:gridSpan w:val="3"/>
            <w:shd w:val="clear" w:color="auto" w:fill="FFFFFF"/>
            <w:vAlign w:val="center"/>
          </w:tcPr>
          <w:p w:rsidR="001B468D" w:rsidRPr="00432449" w:rsidRDefault="001B468D" w:rsidP="001B468D">
            <w:pPr>
              <w:ind w:left="-43" w:firstLine="43"/>
              <w:jc w:val="center"/>
              <w:rPr>
                <w:sz w:val="20"/>
                <w:szCs w:val="20"/>
              </w:rPr>
            </w:pPr>
            <w:r w:rsidRPr="00432449">
              <w:rPr>
                <w:color w:val="1F497D"/>
                <w:sz w:val="20"/>
                <w:szCs w:val="20"/>
              </w:rPr>
              <w:lastRenderedPageBreak/>
              <w:t>54</w:t>
            </w:r>
          </w:p>
        </w:tc>
        <w:tc>
          <w:tcPr>
            <w:tcW w:w="1417" w:type="dxa"/>
            <w:shd w:val="clear" w:color="auto" w:fill="FFFFFF"/>
            <w:vAlign w:val="center"/>
          </w:tcPr>
          <w:p w:rsidR="001B468D" w:rsidRPr="00432449" w:rsidRDefault="001B468D" w:rsidP="001B468D">
            <w:pPr>
              <w:rPr>
                <w:sz w:val="20"/>
                <w:szCs w:val="20"/>
              </w:rPr>
            </w:pPr>
            <w:r w:rsidRPr="00432449">
              <w:rPr>
                <w:sz w:val="20"/>
                <w:szCs w:val="20"/>
              </w:rPr>
              <w:t>Построение треугольника по трем элементам</w:t>
            </w:r>
          </w:p>
        </w:tc>
        <w:tc>
          <w:tcPr>
            <w:tcW w:w="1620" w:type="dxa"/>
            <w:shd w:val="clear" w:color="auto" w:fill="FFFFFF"/>
            <w:vAlign w:val="center"/>
          </w:tcPr>
          <w:p w:rsidR="001B468D" w:rsidRPr="00432449" w:rsidRDefault="001B468D" w:rsidP="001B468D">
            <w:pPr>
              <w:jc w:val="center"/>
              <w:rPr>
                <w:sz w:val="20"/>
                <w:szCs w:val="20"/>
              </w:rPr>
            </w:pPr>
            <w:r w:rsidRPr="00432449">
              <w:rPr>
                <w:sz w:val="20"/>
                <w:szCs w:val="20"/>
              </w:rPr>
              <w:t>В ходе практической деятельности формировать умения решать задачи на построение</w:t>
            </w:r>
          </w:p>
        </w:tc>
        <w:tc>
          <w:tcPr>
            <w:tcW w:w="1620" w:type="dxa"/>
            <w:shd w:val="clear" w:color="auto" w:fill="FFFFFF"/>
            <w:vAlign w:val="center"/>
          </w:tcPr>
          <w:p w:rsidR="001B468D" w:rsidRPr="00432449" w:rsidRDefault="001B468D" w:rsidP="001B468D">
            <w:pPr>
              <w:jc w:val="center"/>
              <w:rPr>
                <w:sz w:val="20"/>
                <w:szCs w:val="20"/>
              </w:rPr>
            </w:pPr>
            <w:r w:rsidRPr="00432449">
              <w:rPr>
                <w:sz w:val="20"/>
                <w:szCs w:val="20"/>
              </w:rPr>
              <w:t>Научиться решать несложные задачи на построение треугольника по трем элементам с помощью циркуля и линейки</w:t>
            </w:r>
          </w:p>
        </w:tc>
        <w:tc>
          <w:tcPr>
            <w:tcW w:w="1800" w:type="dxa"/>
            <w:shd w:val="clear" w:color="auto" w:fill="FFFFFF"/>
            <w:vAlign w:val="center"/>
          </w:tcPr>
          <w:p w:rsidR="001B468D" w:rsidRPr="00432449" w:rsidRDefault="001B468D" w:rsidP="001B468D">
            <w:pPr>
              <w:rPr>
                <w:sz w:val="20"/>
                <w:szCs w:val="20"/>
              </w:rPr>
            </w:pPr>
            <w:r w:rsidRPr="00432449">
              <w:rPr>
                <w:sz w:val="20"/>
                <w:szCs w:val="20"/>
              </w:rPr>
              <w:t>Решают задачи на вычисление, доказательство и построение, связанные с расстоянием между параллельными прямыми.</w:t>
            </w:r>
          </w:p>
        </w:tc>
        <w:tc>
          <w:tcPr>
            <w:tcW w:w="1769" w:type="dxa"/>
            <w:shd w:val="clear" w:color="auto" w:fill="FFFFFF"/>
            <w:vAlign w:val="center"/>
          </w:tcPr>
          <w:p w:rsidR="001B468D" w:rsidRPr="00432449" w:rsidRDefault="001B468D" w:rsidP="001B468D">
            <w:pPr>
              <w:rPr>
                <w:sz w:val="20"/>
                <w:szCs w:val="20"/>
              </w:rPr>
            </w:pPr>
            <w:r w:rsidRPr="00432449">
              <w:rPr>
                <w:sz w:val="20"/>
                <w:szCs w:val="20"/>
              </w:rPr>
              <w:t>Выполняют построения, используя известные алгоритмы построения геометрических фигур: отрезок, равный данному; угол, равный данному</w:t>
            </w:r>
          </w:p>
        </w:tc>
        <w:tc>
          <w:tcPr>
            <w:tcW w:w="1701" w:type="dxa"/>
            <w:gridSpan w:val="3"/>
            <w:shd w:val="clear" w:color="auto" w:fill="FFFFFF"/>
            <w:vAlign w:val="center"/>
          </w:tcPr>
          <w:p w:rsidR="001B468D" w:rsidRPr="00432449" w:rsidRDefault="001B468D" w:rsidP="001B468D">
            <w:pPr>
              <w:rPr>
                <w:sz w:val="20"/>
                <w:szCs w:val="20"/>
              </w:rPr>
            </w:pPr>
            <w:r w:rsidRPr="00432449">
              <w:rPr>
                <w:sz w:val="20"/>
                <w:szCs w:val="20"/>
              </w:rPr>
              <w:t>Проявляют мотивацию к познавательной деятельности при решении задач с практическим содержанием</w:t>
            </w:r>
          </w:p>
        </w:tc>
        <w:tc>
          <w:tcPr>
            <w:tcW w:w="1559" w:type="dxa"/>
            <w:shd w:val="clear" w:color="auto" w:fill="FFFFFF"/>
            <w:vAlign w:val="center"/>
          </w:tcPr>
          <w:p w:rsidR="001B468D" w:rsidRPr="00432449" w:rsidRDefault="001B468D" w:rsidP="001B468D">
            <w:pPr>
              <w:spacing w:line="200" w:lineRule="exact"/>
              <w:rPr>
                <w:sz w:val="20"/>
                <w:szCs w:val="20"/>
              </w:rPr>
            </w:pPr>
            <w:r w:rsidRPr="00432449">
              <w:rPr>
                <w:sz w:val="20"/>
                <w:szCs w:val="20"/>
              </w:rPr>
              <w:t>Строят логически обоснованное рассуждение, включающее установление причинно-следственных связей</w:t>
            </w:r>
          </w:p>
        </w:tc>
        <w:tc>
          <w:tcPr>
            <w:tcW w:w="1701" w:type="dxa"/>
            <w:gridSpan w:val="3"/>
            <w:shd w:val="clear" w:color="auto" w:fill="FFFFFF"/>
            <w:vAlign w:val="center"/>
          </w:tcPr>
          <w:p w:rsidR="001B468D" w:rsidRPr="00432449" w:rsidRDefault="001B468D" w:rsidP="001B468D">
            <w:pPr>
              <w:keepLines/>
              <w:autoSpaceDE w:val="0"/>
              <w:autoSpaceDN w:val="0"/>
              <w:adjustRightInd w:val="0"/>
              <w:spacing w:line="200" w:lineRule="exact"/>
              <w:rPr>
                <w:sz w:val="20"/>
                <w:szCs w:val="20"/>
              </w:rPr>
            </w:pPr>
            <w:r w:rsidRPr="00432449">
              <w:rPr>
                <w:sz w:val="20"/>
                <w:szCs w:val="20"/>
              </w:rPr>
              <w:t>Применяют установленные правила в планировании способа решения</w:t>
            </w:r>
          </w:p>
        </w:tc>
        <w:tc>
          <w:tcPr>
            <w:tcW w:w="1472" w:type="dxa"/>
            <w:shd w:val="clear" w:color="auto" w:fill="FFFFFF"/>
            <w:vAlign w:val="center"/>
          </w:tcPr>
          <w:p w:rsidR="001B468D" w:rsidRPr="00432449" w:rsidRDefault="001B468D" w:rsidP="001B468D">
            <w:pPr>
              <w:keepLines/>
              <w:autoSpaceDE w:val="0"/>
              <w:autoSpaceDN w:val="0"/>
              <w:adjustRightInd w:val="0"/>
              <w:spacing w:line="200" w:lineRule="exact"/>
              <w:rPr>
                <w:sz w:val="20"/>
                <w:szCs w:val="20"/>
              </w:rPr>
            </w:pPr>
            <w:r w:rsidRPr="00432449">
              <w:rPr>
                <w:sz w:val="20"/>
                <w:szCs w:val="20"/>
              </w:rPr>
              <w:t>Приводят аргументы в пользу своей точки зрения, подтверждают ее фактами</w:t>
            </w:r>
          </w:p>
        </w:tc>
      </w:tr>
      <w:tr w:rsidR="001B468D" w:rsidRPr="00432449" w:rsidTr="001B468D">
        <w:trPr>
          <w:trHeight w:val="277"/>
        </w:trPr>
        <w:tc>
          <w:tcPr>
            <w:tcW w:w="1277" w:type="dxa"/>
            <w:gridSpan w:val="3"/>
            <w:shd w:val="clear" w:color="auto" w:fill="FFFFFF"/>
            <w:vAlign w:val="center"/>
          </w:tcPr>
          <w:p w:rsidR="001B468D" w:rsidRPr="00432449" w:rsidRDefault="001B468D" w:rsidP="001B468D">
            <w:pPr>
              <w:ind w:left="-43" w:firstLine="43"/>
              <w:jc w:val="center"/>
              <w:rPr>
                <w:sz w:val="20"/>
                <w:szCs w:val="20"/>
              </w:rPr>
            </w:pPr>
            <w:r w:rsidRPr="00432449">
              <w:rPr>
                <w:color w:val="1F497D"/>
                <w:sz w:val="20"/>
                <w:szCs w:val="20"/>
              </w:rPr>
              <w:t>55</w:t>
            </w:r>
          </w:p>
        </w:tc>
        <w:tc>
          <w:tcPr>
            <w:tcW w:w="1417" w:type="dxa"/>
            <w:shd w:val="clear" w:color="auto" w:fill="FFFFFF"/>
            <w:vAlign w:val="center"/>
          </w:tcPr>
          <w:p w:rsidR="001B468D" w:rsidRPr="00432449" w:rsidRDefault="001B468D" w:rsidP="001B468D">
            <w:pPr>
              <w:rPr>
                <w:sz w:val="20"/>
                <w:szCs w:val="20"/>
              </w:rPr>
            </w:pPr>
            <w:r w:rsidRPr="00432449">
              <w:rPr>
                <w:sz w:val="20"/>
                <w:szCs w:val="20"/>
              </w:rPr>
              <w:t xml:space="preserve">Решение задач по теме: «Прямоугольные треугольники. </w:t>
            </w:r>
            <w:proofErr w:type="spellStart"/>
            <w:r w:rsidRPr="00432449">
              <w:rPr>
                <w:sz w:val="20"/>
                <w:szCs w:val="20"/>
              </w:rPr>
              <w:t>Геометричес-кие</w:t>
            </w:r>
            <w:proofErr w:type="spellEnd"/>
            <w:r w:rsidRPr="00432449">
              <w:rPr>
                <w:sz w:val="20"/>
                <w:szCs w:val="20"/>
              </w:rPr>
              <w:t xml:space="preserve"> построения»</w:t>
            </w:r>
          </w:p>
        </w:tc>
        <w:tc>
          <w:tcPr>
            <w:tcW w:w="1620" w:type="dxa"/>
            <w:shd w:val="clear" w:color="auto" w:fill="FFFFFF"/>
            <w:vAlign w:val="center"/>
          </w:tcPr>
          <w:p w:rsidR="001B468D" w:rsidRPr="00432449" w:rsidRDefault="001B468D" w:rsidP="001B468D">
            <w:pPr>
              <w:jc w:val="center"/>
              <w:rPr>
                <w:sz w:val="20"/>
                <w:szCs w:val="20"/>
              </w:rPr>
            </w:pPr>
            <w:r w:rsidRPr="00432449">
              <w:rPr>
                <w:sz w:val="20"/>
                <w:szCs w:val="20"/>
              </w:rPr>
              <w:t>Организовать работу по обобщению и систематизации знаний об отношениях фигур и их элементов</w:t>
            </w:r>
          </w:p>
        </w:tc>
        <w:tc>
          <w:tcPr>
            <w:tcW w:w="1620" w:type="dxa"/>
            <w:shd w:val="clear" w:color="auto" w:fill="FFFFFF"/>
            <w:vAlign w:val="center"/>
          </w:tcPr>
          <w:p w:rsidR="001B468D" w:rsidRPr="00432449" w:rsidRDefault="001B468D" w:rsidP="001B468D">
            <w:pPr>
              <w:jc w:val="center"/>
              <w:rPr>
                <w:sz w:val="20"/>
                <w:szCs w:val="20"/>
              </w:rPr>
            </w:pPr>
            <w:r w:rsidRPr="00432449">
              <w:rPr>
                <w:sz w:val="20"/>
                <w:szCs w:val="20"/>
              </w:rPr>
              <w:t xml:space="preserve">Обобщить и </w:t>
            </w:r>
            <w:proofErr w:type="spellStart"/>
            <w:r w:rsidRPr="00432449">
              <w:rPr>
                <w:sz w:val="20"/>
                <w:szCs w:val="20"/>
              </w:rPr>
              <w:t>систематизи-ровать</w:t>
            </w:r>
            <w:proofErr w:type="spellEnd"/>
            <w:r w:rsidRPr="00432449">
              <w:rPr>
                <w:sz w:val="20"/>
                <w:szCs w:val="20"/>
              </w:rPr>
              <w:t xml:space="preserve"> знания об отношениях фигур и их элементов</w:t>
            </w:r>
          </w:p>
        </w:tc>
        <w:tc>
          <w:tcPr>
            <w:tcW w:w="1800" w:type="dxa"/>
            <w:shd w:val="clear" w:color="auto" w:fill="FFFFFF"/>
            <w:vAlign w:val="center"/>
          </w:tcPr>
          <w:p w:rsidR="001B468D" w:rsidRPr="00432449" w:rsidRDefault="001B468D" w:rsidP="001B468D">
            <w:pPr>
              <w:rPr>
                <w:sz w:val="20"/>
                <w:szCs w:val="20"/>
              </w:rPr>
            </w:pPr>
            <w:r w:rsidRPr="00432449">
              <w:rPr>
                <w:sz w:val="20"/>
                <w:szCs w:val="20"/>
              </w:rPr>
              <w:t>Решают задачи на вычисление, доказательство и построение, проводят по ходу решения дополнительные построения</w:t>
            </w:r>
          </w:p>
        </w:tc>
        <w:tc>
          <w:tcPr>
            <w:tcW w:w="1769" w:type="dxa"/>
            <w:shd w:val="clear" w:color="auto" w:fill="FFFFFF"/>
            <w:vAlign w:val="center"/>
          </w:tcPr>
          <w:p w:rsidR="001B468D" w:rsidRPr="00432449" w:rsidRDefault="001B468D" w:rsidP="001B468D">
            <w:pPr>
              <w:rPr>
                <w:sz w:val="20"/>
                <w:szCs w:val="20"/>
              </w:rPr>
            </w:pPr>
            <w:r w:rsidRPr="00432449">
              <w:rPr>
                <w:sz w:val="20"/>
                <w:szCs w:val="20"/>
              </w:rPr>
              <w:t>Используют изученные свойства геометрических фигур  и отношения между ними при решении задач на вычисление и доказательство</w:t>
            </w:r>
          </w:p>
        </w:tc>
        <w:tc>
          <w:tcPr>
            <w:tcW w:w="1701" w:type="dxa"/>
            <w:gridSpan w:val="3"/>
            <w:shd w:val="clear" w:color="auto" w:fill="FFFFFF"/>
            <w:vAlign w:val="center"/>
          </w:tcPr>
          <w:p w:rsidR="001B468D" w:rsidRPr="00432449" w:rsidRDefault="001B468D" w:rsidP="001B468D">
            <w:pPr>
              <w:rPr>
                <w:sz w:val="20"/>
                <w:szCs w:val="20"/>
              </w:rPr>
            </w:pPr>
            <w:r w:rsidRPr="00432449">
              <w:rPr>
                <w:sz w:val="20"/>
                <w:szCs w:val="20"/>
              </w:rPr>
              <w:t>Проявляют мотивацию к познавательной деятельности при решении задач с практическим содержанием</w:t>
            </w:r>
          </w:p>
        </w:tc>
        <w:tc>
          <w:tcPr>
            <w:tcW w:w="1559" w:type="dxa"/>
            <w:shd w:val="clear" w:color="auto" w:fill="FFFFFF"/>
            <w:vAlign w:val="center"/>
          </w:tcPr>
          <w:p w:rsidR="001B468D" w:rsidRPr="00432449" w:rsidRDefault="001B468D" w:rsidP="001B468D">
            <w:pPr>
              <w:spacing w:line="200" w:lineRule="exact"/>
              <w:rPr>
                <w:sz w:val="20"/>
                <w:szCs w:val="20"/>
              </w:rPr>
            </w:pPr>
            <w:r w:rsidRPr="00432449">
              <w:rPr>
                <w:sz w:val="20"/>
                <w:szCs w:val="20"/>
              </w:rPr>
              <w:t>Строят логически обоснованное рассуждение, включающее установление причинно-следственных связей</w:t>
            </w:r>
          </w:p>
        </w:tc>
        <w:tc>
          <w:tcPr>
            <w:tcW w:w="1701" w:type="dxa"/>
            <w:gridSpan w:val="3"/>
            <w:shd w:val="clear" w:color="auto" w:fill="FFFFFF"/>
            <w:vAlign w:val="center"/>
          </w:tcPr>
          <w:p w:rsidR="001B468D" w:rsidRPr="00432449" w:rsidRDefault="001B468D" w:rsidP="001B468D">
            <w:pPr>
              <w:keepLines/>
              <w:autoSpaceDE w:val="0"/>
              <w:autoSpaceDN w:val="0"/>
              <w:adjustRightInd w:val="0"/>
              <w:spacing w:line="200" w:lineRule="exact"/>
              <w:rPr>
                <w:sz w:val="20"/>
                <w:szCs w:val="20"/>
              </w:rPr>
            </w:pPr>
            <w:r w:rsidRPr="00432449">
              <w:rPr>
                <w:sz w:val="20"/>
                <w:szCs w:val="20"/>
              </w:rPr>
              <w:t>Применяют установленные правила в планировании способа решения</w:t>
            </w:r>
          </w:p>
        </w:tc>
        <w:tc>
          <w:tcPr>
            <w:tcW w:w="1472" w:type="dxa"/>
            <w:shd w:val="clear" w:color="auto" w:fill="FFFFFF"/>
            <w:vAlign w:val="center"/>
          </w:tcPr>
          <w:p w:rsidR="001B468D" w:rsidRPr="00432449" w:rsidRDefault="001B468D" w:rsidP="001B468D">
            <w:pPr>
              <w:keepLines/>
              <w:autoSpaceDE w:val="0"/>
              <w:autoSpaceDN w:val="0"/>
              <w:adjustRightInd w:val="0"/>
              <w:spacing w:line="200" w:lineRule="exact"/>
              <w:rPr>
                <w:sz w:val="20"/>
                <w:szCs w:val="20"/>
              </w:rPr>
            </w:pPr>
            <w:r w:rsidRPr="00432449">
              <w:rPr>
                <w:sz w:val="20"/>
                <w:szCs w:val="20"/>
              </w:rPr>
              <w:t>Приводят аргументы в пользу своей точки зрения, подтверждают ее фактами</w:t>
            </w:r>
          </w:p>
        </w:tc>
      </w:tr>
      <w:tr w:rsidR="001B468D" w:rsidRPr="00432449" w:rsidTr="001B468D">
        <w:trPr>
          <w:trHeight w:val="277"/>
        </w:trPr>
        <w:tc>
          <w:tcPr>
            <w:tcW w:w="1277" w:type="dxa"/>
            <w:gridSpan w:val="3"/>
            <w:shd w:val="clear" w:color="auto" w:fill="FFFFFF"/>
            <w:vAlign w:val="center"/>
          </w:tcPr>
          <w:p w:rsidR="001B468D" w:rsidRPr="00432449" w:rsidRDefault="001B468D" w:rsidP="001B468D">
            <w:pPr>
              <w:ind w:left="-43" w:firstLine="43"/>
              <w:jc w:val="center"/>
              <w:rPr>
                <w:sz w:val="20"/>
                <w:szCs w:val="20"/>
              </w:rPr>
            </w:pPr>
            <w:r w:rsidRPr="00432449">
              <w:rPr>
                <w:color w:val="1F497D"/>
                <w:sz w:val="20"/>
                <w:szCs w:val="20"/>
              </w:rPr>
              <w:t>56</w:t>
            </w:r>
          </w:p>
        </w:tc>
        <w:tc>
          <w:tcPr>
            <w:tcW w:w="1417" w:type="dxa"/>
            <w:shd w:val="clear" w:color="auto" w:fill="FFFFFF"/>
            <w:vAlign w:val="center"/>
          </w:tcPr>
          <w:p w:rsidR="001B468D" w:rsidRPr="00432449" w:rsidRDefault="001B468D" w:rsidP="001B468D">
            <w:pPr>
              <w:rPr>
                <w:sz w:val="20"/>
                <w:szCs w:val="20"/>
              </w:rPr>
            </w:pPr>
            <w:r w:rsidRPr="00432449">
              <w:rPr>
                <w:sz w:val="20"/>
                <w:szCs w:val="20"/>
              </w:rPr>
              <w:t xml:space="preserve">Решение задач по теме: </w:t>
            </w:r>
            <w:r w:rsidRPr="00432449">
              <w:rPr>
                <w:sz w:val="20"/>
                <w:szCs w:val="20"/>
              </w:rPr>
              <w:lastRenderedPageBreak/>
              <w:t xml:space="preserve">«Прямоугольные треугольники. </w:t>
            </w:r>
            <w:proofErr w:type="spellStart"/>
            <w:r w:rsidRPr="00432449">
              <w:rPr>
                <w:sz w:val="20"/>
                <w:szCs w:val="20"/>
              </w:rPr>
              <w:t>Геометричес-кие</w:t>
            </w:r>
            <w:proofErr w:type="spellEnd"/>
            <w:r w:rsidRPr="00432449">
              <w:rPr>
                <w:sz w:val="20"/>
                <w:szCs w:val="20"/>
              </w:rPr>
              <w:t xml:space="preserve"> построения»</w:t>
            </w:r>
          </w:p>
        </w:tc>
        <w:tc>
          <w:tcPr>
            <w:tcW w:w="1620" w:type="dxa"/>
            <w:shd w:val="clear" w:color="auto" w:fill="FFFFFF"/>
            <w:vAlign w:val="center"/>
          </w:tcPr>
          <w:p w:rsidR="001B468D" w:rsidRPr="00432449" w:rsidRDefault="001B468D" w:rsidP="001B468D">
            <w:pPr>
              <w:jc w:val="center"/>
              <w:rPr>
                <w:sz w:val="20"/>
                <w:szCs w:val="20"/>
              </w:rPr>
            </w:pPr>
            <w:r w:rsidRPr="00432449">
              <w:rPr>
                <w:sz w:val="20"/>
                <w:szCs w:val="20"/>
              </w:rPr>
              <w:lastRenderedPageBreak/>
              <w:t xml:space="preserve">Организовать работу по обобщению и </w:t>
            </w:r>
            <w:r w:rsidRPr="00432449">
              <w:rPr>
                <w:sz w:val="20"/>
                <w:szCs w:val="20"/>
              </w:rPr>
              <w:lastRenderedPageBreak/>
              <w:t>систематизации знаний об отношениях фигур и их элементов</w:t>
            </w:r>
          </w:p>
        </w:tc>
        <w:tc>
          <w:tcPr>
            <w:tcW w:w="1620" w:type="dxa"/>
            <w:shd w:val="clear" w:color="auto" w:fill="FFFFFF"/>
            <w:vAlign w:val="center"/>
          </w:tcPr>
          <w:p w:rsidR="001B468D" w:rsidRPr="00432449" w:rsidRDefault="001B468D" w:rsidP="001B468D">
            <w:pPr>
              <w:jc w:val="center"/>
              <w:rPr>
                <w:sz w:val="20"/>
                <w:szCs w:val="20"/>
              </w:rPr>
            </w:pPr>
            <w:r w:rsidRPr="00432449">
              <w:rPr>
                <w:sz w:val="20"/>
                <w:szCs w:val="20"/>
              </w:rPr>
              <w:lastRenderedPageBreak/>
              <w:t xml:space="preserve">Обобщить и </w:t>
            </w:r>
            <w:proofErr w:type="spellStart"/>
            <w:r w:rsidRPr="00432449">
              <w:rPr>
                <w:sz w:val="20"/>
                <w:szCs w:val="20"/>
              </w:rPr>
              <w:t>систематизи-ровать</w:t>
            </w:r>
            <w:proofErr w:type="spellEnd"/>
            <w:r w:rsidRPr="00432449">
              <w:rPr>
                <w:sz w:val="20"/>
                <w:szCs w:val="20"/>
              </w:rPr>
              <w:t xml:space="preserve"> знания </w:t>
            </w:r>
            <w:r w:rsidRPr="00432449">
              <w:rPr>
                <w:sz w:val="20"/>
                <w:szCs w:val="20"/>
              </w:rPr>
              <w:lastRenderedPageBreak/>
              <w:t>об отношениях фигур и их элементов</w:t>
            </w:r>
          </w:p>
        </w:tc>
        <w:tc>
          <w:tcPr>
            <w:tcW w:w="1800" w:type="dxa"/>
            <w:shd w:val="clear" w:color="auto" w:fill="FFFFFF"/>
            <w:vAlign w:val="center"/>
          </w:tcPr>
          <w:p w:rsidR="001B468D" w:rsidRPr="00432449" w:rsidRDefault="001B468D" w:rsidP="001B468D">
            <w:pPr>
              <w:ind w:right="-176"/>
              <w:rPr>
                <w:sz w:val="20"/>
                <w:szCs w:val="20"/>
              </w:rPr>
            </w:pPr>
            <w:r w:rsidRPr="00432449">
              <w:rPr>
                <w:sz w:val="20"/>
                <w:szCs w:val="20"/>
              </w:rPr>
              <w:lastRenderedPageBreak/>
              <w:t xml:space="preserve">Анализируют и осмысливают текст </w:t>
            </w:r>
            <w:r w:rsidRPr="00432449">
              <w:rPr>
                <w:sz w:val="20"/>
                <w:szCs w:val="20"/>
              </w:rPr>
              <w:lastRenderedPageBreak/>
              <w:t xml:space="preserve">задачи, </w:t>
            </w:r>
          </w:p>
          <w:p w:rsidR="001B468D" w:rsidRPr="00432449" w:rsidRDefault="001B468D" w:rsidP="001B468D">
            <w:pPr>
              <w:ind w:right="-176"/>
              <w:rPr>
                <w:sz w:val="20"/>
                <w:szCs w:val="20"/>
              </w:rPr>
            </w:pPr>
            <w:r w:rsidRPr="00432449">
              <w:rPr>
                <w:sz w:val="20"/>
                <w:szCs w:val="20"/>
              </w:rPr>
              <w:t>моделируют условие с помощью схем, чертежей, реальных предметов, сопоставляют полученный результат с условием задачи.</w:t>
            </w:r>
          </w:p>
        </w:tc>
        <w:tc>
          <w:tcPr>
            <w:tcW w:w="1769" w:type="dxa"/>
            <w:shd w:val="clear" w:color="auto" w:fill="FFFFFF"/>
            <w:vAlign w:val="center"/>
          </w:tcPr>
          <w:p w:rsidR="001B468D" w:rsidRPr="00432449" w:rsidRDefault="001B468D" w:rsidP="001B468D">
            <w:pPr>
              <w:rPr>
                <w:sz w:val="20"/>
                <w:szCs w:val="20"/>
              </w:rPr>
            </w:pPr>
            <w:r w:rsidRPr="00432449">
              <w:rPr>
                <w:sz w:val="20"/>
                <w:szCs w:val="20"/>
              </w:rPr>
              <w:lastRenderedPageBreak/>
              <w:t xml:space="preserve">Используют изученные свойства </w:t>
            </w:r>
            <w:r w:rsidRPr="00432449">
              <w:rPr>
                <w:sz w:val="20"/>
                <w:szCs w:val="20"/>
              </w:rPr>
              <w:lastRenderedPageBreak/>
              <w:t>геометрических фигур  и отношения между ними при решении задач на вычисление и доказательство</w:t>
            </w:r>
          </w:p>
        </w:tc>
        <w:tc>
          <w:tcPr>
            <w:tcW w:w="1701" w:type="dxa"/>
            <w:gridSpan w:val="3"/>
            <w:shd w:val="clear" w:color="auto" w:fill="FFFFFF"/>
            <w:vAlign w:val="center"/>
          </w:tcPr>
          <w:p w:rsidR="001B468D" w:rsidRPr="00432449" w:rsidRDefault="001B468D" w:rsidP="001B468D">
            <w:pPr>
              <w:rPr>
                <w:sz w:val="20"/>
                <w:szCs w:val="20"/>
              </w:rPr>
            </w:pPr>
            <w:r w:rsidRPr="00432449">
              <w:rPr>
                <w:sz w:val="20"/>
                <w:szCs w:val="20"/>
              </w:rPr>
              <w:lastRenderedPageBreak/>
              <w:t xml:space="preserve">Осваивают культуру работы с учебником, </w:t>
            </w:r>
            <w:r w:rsidRPr="00432449">
              <w:rPr>
                <w:sz w:val="20"/>
                <w:szCs w:val="20"/>
              </w:rPr>
              <w:lastRenderedPageBreak/>
              <w:t>поиска информации</w:t>
            </w:r>
          </w:p>
        </w:tc>
        <w:tc>
          <w:tcPr>
            <w:tcW w:w="1559" w:type="dxa"/>
            <w:shd w:val="clear" w:color="auto" w:fill="FFFFFF"/>
            <w:vAlign w:val="center"/>
          </w:tcPr>
          <w:p w:rsidR="001B468D" w:rsidRPr="00432449" w:rsidRDefault="001B468D" w:rsidP="001B468D">
            <w:pPr>
              <w:keepLines/>
              <w:autoSpaceDE w:val="0"/>
              <w:autoSpaceDN w:val="0"/>
              <w:adjustRightInd w:val="0"/>
              <w:spacing w:line="200" w:lineRule="exact"/>
              <w:rPr>
                <w:sz w:val="20"/>
                <w:szCs w:val="20"/>
              </w:rPr>
            </w:pPr>
            <w:r w:rsidRPr="00432449">
              <w:rPr>
                <w:sz w:val="20"/>
                <w:szCs w:val="20"/>
              </w:rPr>
              <w:lastRenderedPageBreak/>
              <w:t xml:space="preserve">Восстанавливают предметную ситуацию, описанную в </w:t>
            </w:r>
            <w:r w:rsidRPr="00432449">
              <w:rPr>
                <w:sz w:val="20"/>
                <w:szCs w:val="20"/>
              </w:rPr>
              <w:lastRenderedPageBreak/>
              <w:t>задаче, переформулируют условие, извлекать необходимую информацию</w:t>
            </w:r>
          </w:p>
        </w:tc>
        <w:tc>
          <w:tcPr>
            <w:tcW w:w="1701" w:type="dxa"/>
            <w:gridSpan w:val="3"/>
            <w:shd w:val="clear" w:color="auto" w:fill="FFFFFF"/>
            <w:vAlign w:val="center"/>
          </w:tcPr>
          <w:p w:rsidR="001B468D" w:rsidRPr="00432449" w:rsidRDefault="001B468D" w:rsidP="001B468D">
            <w:pPr>
              <w:keepLines/>
              <w:autoSpaceDE w:val="0"/>
              <w:autoSpaceDN w:val="0"/>
              <w:adjustRightInd w:val="0"/>
              <w:spacing w:line="200" w:lineRule="exact"/>
              <w:rPr>
                <w:sz w:val="20"/>
                <w:szCs w:val="20"/>
              </w:rPr>
            </w:pPr>
            <w:r w:rsidRPr="00432449">
              <w:rPr>
                <w:sz w:val="20"/>
                <w:szCs w:val="20"/>
              </w:rPr>
              <w:lastRenderedPageBreak/>
              <w:t xml:space="preserve">Оценивают степень и способы достижения </w:t>
            </w:r>
            <w:r w:rsidRPr="00432449">
              <w:rPr>
                <w:sz w:val="20"/>
                <w:szCs w:val="20"/>
              </w:rPr>
              <w:lastRenderedPageBreak/>
              <w:t>цели в учебных ситуациях, исправляют ошибки с помощью учителя</w:t>
            </w:r>
          </w:p>
        </w:tc>
        <w:tc>
          <w:tcPr>
            <w:tcW w:w="1472" w:type="dxa"/>
            <w:shd w:val="clear" w:color="auto" w:fill="FFFFFF"/>
            <w:vAlign w:val="center"/>
          </w:tcPr>
          <w:p w:rsidR="001B468D" w:rsidRPr="00432449" w:rsidRDefault="001B468D" w:rsidP="001B468D">
            <w:pPr>
              <w:keepLines/>
              <w:autoSpaceDE w:val="0"/>
              <w:autoSpaceDN w:val="0"/>
              <w:adjustRightInd w:val="0"/>
              <w:spacing w:line="200" w:lineRule="exact"/>
              <w:rPr>
                <w:sz w:val="20"/>
                <w:szCs w:val="20"/>
              </w:rPr>
            </w:pPr>
            <w:r w:rsidRPr="00432449">
              <w:rPr>
                <w:sz w:val="20"/>
                <w:szCs w:val="20"/>
              </w:rPr>
              <w:lastRenderedPageBreak/>
              <w:t xml:space="preserve">Верно используют в устной и письменной </w:t>
            </w:r>
            <w:r w:rsidRPr="00432449">
              <w:rPr>
                <w:sz w:val="20"/>
                <w:szCs w:val="20"/>
              </w:rPr>
              <w:lastRenderedPageBreak/>
              <w:t>речи математические термины. Различают в речи собеседника аргументы и факты</w:t>
            </w:r>
          </w:p>
        </w:tc>
      </w:tr>
      <w:tr w:rsidR="001B468D" w:rsidRPr="00432449" w:rsidTr="001B468D">
        <w:trPr>
          <w:trHeight w:val="277"/>
        </w:trPr>
        <w:tc>
          <w:tcPr>
            <w:tcW w:w="1277" w:type="dxa"/>
            <w:gridSpan w:val="3"/>
            <w:shd w:val="clear" w:color="auto" w:fill="FFFFFF"/>
            <w:vAlign w:val="center"/>
          </w:tcPr>
          <w:p w:rsidR="001B468D" w:rsidRPr="00432449" w:rsidRDefault="001B468D" w:rsidP="001B468D">
            <w:pPr>
              <w:ind w:left="-43" w:firstLine="43"/>
              <w:jc w:val="center"/>
              <w:rPr>
                <w:sz w:val="20"/>
                <w:szCs w:val="20"/>
              </w:rPr>
            </w:pPr>
            <w:r w:rsidRPr="00432449">
              <w:rPr>
                <w:color w:val="1F497D"/>
                <w:sz w:val="20"/>
                <w:szCs w:val="20"/>
              </w:rPr>
              <w:lastRenderedPageBreak/>
              <w:t>57</w:t>
            </w:r>
          </w:p>
        </w:tc>
        <w:tc>
          <w:tcPr>
            <w:tcW w:w="1417" w:type="dxa"/>
            <w:shd w:val="clear" w:color="auto" w:fill="FFFFFF"/>
            <w:vAlign w:val="center"/>
          </w:tcPr>
          <w:p w:rsidR="001B468D" w:rsidRPr="00432449" w:rsidRDefault="001B468D" w:rsidP="001B468D">
            <w:pPr>
              <w:rPr>
                <w:sz w:val="20"/>
                <w:szCs w:val="20"/>
              </w:rPr>
            </w:pPr>
            <w:r w:rsidRPr="00432449">
              <w:rPr>
                <w:sz w:val="20"/>
                <w:szCs w:val="20"/>
              </w:rPr>
              <w:t xml:space="preserve">Решение задач по теме: «Прямоугольные треугольники. </w:t>
            </w:r>
            <w:proofErr w:type="spellStart"/>
            <w:r w:rsidRPr="00432449">
              <w:rPr>
                <w:sz w:val="20"/>
                <w:szCs w:val="20"/>
              </w:rPr>
              <w:t>Геометричес-кие</w:t>
            </w:r>
            <w:proofErr w:type="spellEnd"/>
            <w:r w:rsidRPr="00432449">
              <w:rPr>
                <w:sz w:val="20"/>
                <w:szCs w:val="20"/>
              </w:rPr>
              <w:t xml:space="preserve"> построения»</w:t>
            </w:r>
          </w:p>
        </w:tc>
        <w:tc>
          <w:tcPr>
            <w:tcW w:w="1620" w:type="dxa"/>
            <w:shd w:val="clear" w:color="auto" w:fill="FFFFFF"/>
            <w:vAlign w:val="center"/>
          </w:tcPr>
          <w:p w:rsidR="001B468D" w:rsidRPr="00432449" w:rsidRDefault="001B468D" w:rsidP="001B468D">
            <w:pPr>
              <w:jc w:val="center"/>
              <w:rPr>
                <w:sz w:val="20"/>
                <w:szCs w:val="20"/>
              </w:rPr>
            </w:pPr>
            <w:r w:rsidRPr="00432449">
              <w:rPr>
                <w:sz w:val="20"/>
                <w:szCs w:val="20"/>
              </w:rPr>
              <w:t>Организовать работу по обобщению и систематизации знаний об отношениях фигур и их элементов</w:t>
            </w:r>
          </w:p>
        </w:tc>
        <w:tc>
          <w:tcPr>
            <w:tcW w:w="1620" w:type="dxa"/>
            <w:shd w:val="clear" w:color="auto" w:fill="FFFFFF"/>
            <w:vAlign w:val="center"/>
          </w:tcPr>
          <w:p w:rsidR="001B468D" w:rsidRPr="00432449" w:rsidRDefault="001B468D" w:rsidP="001B468D">
            <w:pPr>
              <w:jc w:val="center"/>
              <w:rPr>
                <w:sz w:val="20"/>
                <w:szCs w:val="20"/>
              </w:rPr>
            </w:pPr>
            <w:r w:rsidRPr="00432449">
              <w:rPr>
                <w:sz w:val="20"/>
                <w:szCs w:val="20"/>
              </w:rPr>
              <w:t xml:space="preserve">Обобщить и </w:t>
            </w:r>
            <w:proofErr w:type="spellStart"/>
            <w:r w:rsidRPr="00432449">
              <w:rPr>
                <w:sz w:val="20"/>
                <w:szCs w:val="20"/>
              </w:rPr>
              <w:t>систематизи-ровать</w:t>
            </w:r>
            <w:proofErr w:type="spellEnd"/>
            <w:r w:rsidRPr="00432449">
              <w:rPr>
                <w:sz w:val="20"/>
                <w:szCs w:val="20"/>
              </w:rPr>
              <w:t xml:space="preserve"> знания об отношениях фигур и их элементов</w:t>
            </w:r>
          </w:p>
        </w:tc>
        <w:tc>
          <w:tcPr>
            <w:tcW w:w="1800" w:type="dxa"/>
            <w:shd w:val="clear" w:color="auto" w:fill="FFFFFF"/>
            <w:vAlign w:val="center"/>
          </w:tcPr>
          <w:p w:rsidR="001B468D" w:rsidRPr="00432449" w:rsidRDefault="001B468D" w:rsidP="001B468D">
            <w:pPr>
              <w:rPr>
                <w:sz w:val="20"/>
                <w:szCs w:val="20"/>
              </w:rPr>
            </w:pPr>
            <w:r w:rsidRPr="00432449">
              <w:rPr>
                <w:sz w:val="20"/>
                <w:szCs w:val="20"/>
              </w:rPr>
              <w:t>Анализируют и осмысливают текст задачи, моделируют условие с помощью схем, чертежей, реальных предметов, в задачах на построение исследуют возможные случая.</w:t>
            </w:r>
          </w:p>
        </w:tc>
        <w:tc>
          <w:tcPr>
            <w:tcW w:w="1769" w:type="dxa"/>
            <w:shd w:val="clear" w:color="auto" w:fill="FFFFFF"/>
            <w:vAlign w:val="center"/>
          </w:tcPr>
          <w:p w:rsidR="001B468D" w:rsidRPr="00432449" w:rsidRDefault="001B468D" w:rsidP="001B468D">
            <w:pPr>
              <w:rPr>
                <w:sz w:val="20"/>
                <w:szCs w:val="20"/>
              </w:rPr>
            </w:pPr>
            <w:r w:rsidRPr="00432449">
              <w:rPr>
                <w:sz w:val="20"/>
                <w:szCs w:val="20"/>
              </w:rPr>
              <w:t>Используют изученные свойства геометрических фигур  и отношения между ними при решении задач на вычисление, доказательство и построение</w:t>
            </w:r>
          </w:p>
        </w:tc>
        <w:tc>
          <w:tcPr>
            <w:tcW w:w="1701" w:type="dxa"/>
            <w:gridSpan w:val="3"/>
            <w:shd w:val="clear" w:color="auto" w:fill="FFFFFF"/>
            <w:vAlign w:val="center"/>
          </w:tcPr>
          <w:p w:rsidR="001B468D" w:rsidRPr="00432449" w:rsidRDefault="001B468D" w:rsidP="001B468D">
            <w:pPr>
              <w:rPr>
                <w:sz w:val="20"/>
                <w:szCs w:val="20"/>
              </w:rPr>
            </w:pPr>
            <w:r w:rsidRPr="00432449">
              <w:rPr>
                <w:sz w:val="20"/>
                <w:szCs w:val="20"/>
              </w:rPr>
              <w:t>Осваивают культуру работы с учебником, поиска информации</w:t>
            </w:r>
          </w:p>
        </w:tc>
        <w:tc>
          <w:tcPr>
            <w:tcW w:w="1559" w:type="dxa"/>
            <w:shd w:val="clear" w:color="auto" w:fill="FFFFFF"/>
            <w:vAlign w:val="center"/>
          </w:tcPr>
          <w:p w:rsidR="001B468D" w:rsidRPr="00432449" w:rsidRDefault="001B468D" w:rsidP="001B468D">
            <w:pPr>
              <w:keepLines/>
              <w:autoSpaceDE w:val="0"/>
              <w:autoSpaceDN w:val="0"/>
              <w:adjustRightInd w:val="0"/>
              <w:spacing w:line="200" w:lineRule="exact"/>
              <w:rPr>
                <w:sz w:val="20"/>
                <w:szCs w:val="20"/>
              </w:rPr>
            </w:pPr>
            <w:r w:rsidRPr="00432449">
              <w:rPr>
                <w:sz w:val="20"/>
                <w:szCs w:val="20"/>
              </w:rPr>
              <w:t>Применяют полученные знания  при решении различного вида задач</w:t>
            </w:r>
          </w:p>
        </w:tc>
        <w:tc>
          <w:tcPr>
            <w:tcW w:w="1701" w:type="dxa"/>
            <w:gridSpan w:val="3"/>
            <w:shd w:val="clear" w:color="auto" w:fill="FFFFFF"/>
            <w:vAlign w:val="center"/>
          </w:tcPr>
          <w:p w:rsidR="001B468D" w:rsidRPr="00432449" w:rsidRDefault="001B468D" w:rsidP="001B468D">
            <w:pPr>
              <w:keepLines/>
              <w:autoSpaceDE w:val="0"/>
              <w:autoSpaceDN w:val="0"/>
              <w:adjustRightInd w:val="0"/>
              <w:spacing w:line="200" w:lineRule="exact"/>
              <w:rPr>
                <w:sz w:val="20"/>
                <w:szCs w:val="20"/>
              </w:rPr>
            </w:pPr>
            <w:r w:rsidRPr="00432449">
              <w:rPr>
                <w:sz w:val="20"/>
                <w:szCs w:val="20"/>
              </w:rPr>
              <w:t>Прилагают волевые усилия и преодолевают трудности и препятствия на пути достижения целей</w:t>
            </w:r>
          </w:p>
        </w:tc>
        <w:tc>
          <w:tcPr>
            <w:tcW w:w="1472" w:type="dxa"/>
            <w:shd w:val="clear" w:color="auto" w:fill="FFFFFF"/>
            <w:vAlign w:val="center"/>
          </w:tcPr>
          <w:p w:rsidR="001B468D" w:rsidRPr="00432449" w:rsidRDefault="001B468D" w:rsidP="001B468D">
            <w:pPr>
              <w:keepLines/>
              <w:autoSpaceDE w:val="0"/>
              <w:autoSpaceDN w:val="0"/>
              <w:adjustRightInd w:val="0"/>
              <w:spacing w:line="200" w:lineRule="exact"/>
              <w:rPr>
                <w:sz w:val="20"/>
                <w:szCs w:val="20"/>
              </w:rPr>
            </w:pPr>
            <w:r w:rsidRPr="00432449">
              <w:rPr>
                <w:sz w:val="20"/>
                <w:szCs w:val="20"/>
              </w:rPr>
              <w:t>Дают адекватную оценку своему мнению</w:t>
            </w:r>
          </w:p>
        </w:tc>
      </w:tr>
      <w:tr w:rsidR="001B468D" w:rsidRPr="00432449" w:rsidTr="001B468D">
        <w:trPr>
          <w:trHeight w:val="277"/>
        </w:trPr>
        <w:tc>
          <w:tcPr>
            <w:tcW w:w="1277" w:type="dxa"/>
            <w:gridSpan w:val="3"/>
            <w:shd w:val="clear" w:color="auto" w:fill="FFFFFF"/>
            <w:vAlign w:val="center"/>
          </w:tcPr>
          <w:p w:rsidR="001B468D" w:rsidRPr="00432449" w:rsidRDefault="001B468D" w:rsidP="001B468D">
            <w:pPr>
              <w:ind w:left="-43" w:firstLine="43"/>
              <w:jc w:val="center"/>
              <w:rPr>
                <w:sz w:val="20"/>
                <w:szCs w:val="20"/>
              </w:rPr>
            </w:pPr>
            <w:r w:rsidRPr="00432449">
              <w:rPr>
                <w:color w:val="1F497D"/>
                <w:sz w:val="20"/>
                <w:szCs w:val="20"/>
              </w:rPr>
              <w:t>58</w:t>
            </w:r>
          </w:p>
        </w:tc>
        <w:tc>
          <w:tcPr>
            <w:tcW w:w="1417" w:type="dxa"/>
            <w:shd w:val="clear" w:color="auto" w:fill="FFFFFF"/>
            <w:vAlign w:val="center"/>
          </w:tcPr>
          <w:p w:rsidR="001B468D" w:rsidRPr="00432449" w:rsidRDefault="001B468D" w:rsidP="001B468D">
            <w:pPr>
              <w:rPr>
                <w:b/>
                <w:color w:val="FF0000"/>
                <w:sz w:val="20"/>
                <w:szCs w:val="20"/>
              </w:rPr>
            </w:pPr>
            <w:r w:rsidRPr="00432449">
              <w:rPr>
                <w:b/>
                <w:color w:val="FF0000"/>
                <w:sz w:val="20"/>
                <w:szCs w:val="20"/>
              </w:rPr>
              <w:t xml:space="preserve">Контрольная работа № 5 по теме: «Прямоугольные </w:t>
            </w:r>
            <w:proofErr w:type="spellStart"/>
            <w:r w:rsidRPr="00432449">
              <w:rPr>
                <w:b/>
                <w:color w:val="FF0000"/>
                <w:sz w:val="20"/>
                <w:szCs w:val="20"/>
              </w:rPr>
              <w:t>треуголь-ники</w:t>
            </w:r>
            <w:proofErr w:type="spellEnd"/>
            <w:r w:rsidRPr="00432449">
              <w:rPr>
                <w:b/>
                <w:color w:val="FF0000"/>
                <w:sz w:val="20"/>
                <w:szCs w:val="20"/>
              </w:rPr>
              <w:t>. Геометрические построения»</w:t>
            </w:r>
          </w:p>
        </w:tc>
        <w:tc>
          <w:tcPr>
            <w:tcW w:w="1620" w:type="dxa"/>
            <w:shd w:val="clear" w:color="auto" w:fill="FFFFFF"/>
            <w:vAlign w:val="center"/>
          </w:tcPr>
          <w:p w:rsidR="001B468D" w:rsidRPr="00432449" w:rsidRDefault="001B468D" w:rsidP="001B468D">
            <w:pPr>
              <w:jc w:val="center"/>
              <w:rPr>
                <w:sz w:val="20"/>
                <w:szCs w:val="20"/>
              </w:rPr>
            </w:pPr>
            <w:proofErr w:type="spellStart"/>
            <w:r w:rsidRPr="00432449">
              <w:rPr>
                <w:sz w:val="20"/>
                <w:szCs w:val="20"/>
              </w:rPr>
              <w:t>Проконтроли-ровать</w:t>
            </w:r>
            <w:proofErr w:type="spellEnd"/>
            <w:r w:rsidRPr="00432449">
              <w:rPr>
                <w:sz w:val="20"/>
                <w:szCs w:val="20"/>
              </w:rPr>
              <w:t xml:space="preserve"> уровень достижения планируемых результатов по теме: «Прямоугольные треугольники. Геометрические построения»</w:t>
            </w:r>
          </w:p>
        </w:tc>
        <w:tc>
          <w:tcPr>
            <w:tcW w:w="1620" w:type="dxa"/>
            <w:shd w:val="clear" w:color="auto" w:fill="FFFFFF"/>
            <w:vAlign w:val="center"/>
          </w:tcPr>
          <w:p w:rsidR="001B468D" w:rsidRPr="00432449" w:rsidRDefault="001B468D" w:rsidP="001B468D">
            <w:pPr>
              <w:jc w:val="center"/>
              <w:rPr>
                <w:sz w:val="20"/>
                <w:szCs w:val="20"/>
              </w:rPr>
            </w:pPr>
            <w:proofErr w:type="spellStart"/>
            <w:r w:rsidRPr="00432449">
              <w:rPr>
                <w:sz w:val="20"/>
                <w:szCs w:val="20"/>
              </w:rPr>
              <w:t>Продемонстри-ровать</w:t>
            </w:r>
            <w:proofErr w:type="spellEnd"/>
            <w:r w:rsidRPr="00432449">
              <w:rPr>
                <w:sz w:val="20"/>
                <w:szCs w:val="20"/>
              </w:rPr>
              <w:t xml:space="preserve"> уровень владения изученным материалом</w:t>
            </w:r>
          </w:p>
        </w:tc>
        <w:tc>
          <w:tcPr>
            <w:tcW w:w="1800" w:type="dxa"/>
            <w:shd w:val="clear" w:color="auto" w:fill="FFFFFF"/>
            <w:vAlign w:val="center"/>
          </w:tcPr>
          <w:p w:rsidR="001B468D" w:rsidRPr="00432449" w:rsidRDefault="001B468D" w:rsidP="001B468D">
            <w:pPr>
              <w:rPr>
                <w:sz w:val="20"/>
                <w:szCs w:val="20"/>
              </w:rPr>
            </w:pPr>
            <w:r w:rsidRPr="00432449">
              <w:rPr>
                <w:sz w:val="20"/>
                <w:szCs w:val="20"/>
              </w:rPr>
              <w:t>Распознают на чертежах геометрические фигуры и их элементы.  Решают задачи на доказательство и вычисление</w:t>
            </w:r>
          </w:p>
        </w:tc>
        <w:tc>
          <w:tcPr>
            <w:tcW w:w="1769" w:type="dxa"/>
            <w:shd w:val="clear" w:color="auto" w:fill="FFFFFF"/>
            <w:vAlign w:val="center"/>
          </w:tcPr>
          <w:p w:rsidR="001B468D" w:rsidRPr="00432449" w:rsidRDefault="001B468D" w:rsidP="001B468D">
            <w:pPr>
              <w:rPr>
                <w:sz w:val="20"/>
                <w:szCs w:val="20"/>
              </w:rPr>
            </w:pPr>
            <w:r w:rsidRPr="00432449">
              <w:rPr>
                <w:sz w:val="20"/>
                <w:szCs w:val="20"/>
              </w:rPr>
              <w:t>Демонстрируют математические знания и умения при решении задач</w:t>
            </w:r>
          </w:p>
        </w:tc>
        <w:tc>
          <w:tcPr>
            <w:tcW w:w="1701" w:type="dxa"/>
            <w:gridSpan w:val="3"/>
            <w:shd w:val="clear" w:color="auto" w:fill="FFFFFF"/>
            <w:vAlign w:val="center"/>
          </w:tcPr>
          <w:p w:rsidR="001B468D" w:rsidRPr="00432449" w:rsidRDefault="001B468D" w:rsidP="001B468D">
            <w:pPr>
              <w:rPr>
                <w:sz w:val="20"/>
                <w:szCs w:val="20"/>
              </w:rPr>
            </w:pPr>
            <w:r w:rsidRPr="00432449">
              <w:rPr>
                <w:sz w:val="20"/>
                <w:szCs w:val="20"/>
              </w:rPr>
              <w:t>Адекватно оценивают результаты работы с помощью критериев оценки</w:t>
            </w:r>
          </w:p>
        </w:tc>
        <w:tc>
          <w:tcPr>
            <w:tcW w:w="1559" w:type="dxa"/>
            <w:shd w:val="clear" w:color="auto" w:fill="FFFFFF"/>
            <w:vAlign w:val="center"/>
          </w:tcPr>
          <w:p w:rsidR="001B468D" w:rsidRPr="00432449" w:rsidRDefault="001B468D" w:rsidP="001B468D">
            <w:pPr>
              <w:ind w:left="-108"/>
              <w:rPr>
                <w:sz w:val="20"/>
                <w:szCs w:val="20"/>
              </w:rPr>
            </w:pPr>
            <w:r w:rsidRPr="00432449">
              <w:rPr>
                <w:sz w:val="20"/>
                <w:szCs w:val="20"/>
              </w:rPr>
              <w:t>Применяют полученные знания  при решении различного вида задач</w:t>
            </w:r>
          </w:p>
        </w:tc>
        <w:tc>
          <w:tcPr>
            <w:tcW w:w="1701" w:type="dxa"/>
            <w:gridSpan w:val="3"/>
            <w:shd w:val="clear" w:color="auto" w:fill="FFFFFF"/>
            <w:vAlign w:val="center"/>
          </w:tcPr>
          <w:p w:rsidR="001B468D" w:rsidRPr="00432449" w:rsidRDefault="001B468D" w:rsidP="001B468D">
            <w:pPr>
              <w:ind w:left="-108"/>
              <w:rPr>
                <w:sz w:val="20"/>
                <w:szCs w:val="20"/>
              </w:rPr>
            </w:pPr>
            <w:r w:rsidRPr="00432449">
              <w:rPr>
                <w:sz w:val="20"/>
                <w:szCs w:val="20"/>
              </w:rPr>
              <w:t>Самостоятельно контролируют своё время и управляют им</w:t>
            </w:r>
          </w:p>
        </w:tc>
        <w:tc>
          <w:tcPr>
            <w:tcW w:w="1472" w:type="dxa"/>
            <w:shd w:val="clear" w:color="auto" w:fill="FFFFFF"/>
            <w:vAlign w:val="center"/>
          </w:tcPr>
          <w:p w:rsidR="001B468D" w:rsidRPr="00432449" w:rsidRDefault="001B468D" w:rsidP="001B468D">
            <w:pPr>
              <w:ind w:left="-108"/>
              <w:rPr>
                <w:sz w:val="20"/>
                <w:szCs w:val="20"/>
              </w:rPr>
            </w:pPr>
            <w:r w:rsidRPr="00432449">
              <w:rPr>
                <w:sz w:val="20"/>
                <w:szCs w:val="20"/>
              </w:rPr>
              <w:t>С достаточной полнотой и точностью выражают свои мысли посредством письменной речи</w:t>
            </w:r>
          </w:p>
        </w:tc>
      </w:tr>
      <w:tr w:rsidR="001B468D" w:rsidRPr="00432449" w:rsidTr="001B468D">
        <w:trPr>
          <w:trHeight w:val="277"/>
        </w:trPr>
        <w:tc>
          <w:tcPr>
            <w:tcW w:w="15936" w:type="dxa"/>
            <w:gridSpan w:val="16"/>
            <w:shd w:val="clear" w:color="auto" w:fill="FFFFFF"/>
            <w:vAlign w:val="center"/>
          </w:tcPr>
          <w:p w:rsidR="001B468D" w:rsidRPr="00432449" w:rsidRDefault="001B468D" w:rsidP="001B468D">
            <w:pPr>
              <w:ind w:left="-43" w:firstLine="43"/>
              <w:jc w:val="center"/>
              <w:rPr>
                <w:sz w:val="20"/>
                <w:szCs w:val="20"/>
              </w:rPr>
            </w:pPr>
            <w:r w:rsidRPr="00460A2B">
              <w:rPr>
                <w:b/>
                <w:bCs/>
                <w:sz w:val="24"/>
                <w:szCs w:val="24"/>
              </w:rPr>
              <w:lastRenderedPageBreak/>
              <w:t>Глава V. Четырехугольники (14ч)</w:t>
            </w:r>
          </w:p>
        </w:tc>
      </w:tr>
      <w:tr w:rsidR="001B468D" w:rsidRPr="00432449" w:rsidTr="001B468D">
        <w:trPr>
          <w:trHeight w:val="277"/>
        </w:trPr>
        <w:tc>
          <w:tcPr>
            <w:tcW w:w="15936" w:type="dxa"/>
            <w:gridSpan w:val="16"/>
            <w:shd w:val="clear" w:color="auto" w:fill="FFFFFF"/>
          </w:tcPr>
          <w:p w:rsidR="001B468D" w:rsidRPr="00432449" w:rsidRDefault="001B468D" w:rsidP="001B468D">
            <w:pPr>
              <w:ind w:left="-43" w:firstLine="43"/>
              <w:jc w:val="center"/>
              <w:rPr>
                <w:b/>
                <w:color w:val="1F497D"/>
                <w:sz w:val="24"/>
                <w:szCs w:val="24"/>
              </w:rPr>
            </w:pPr>
            <w:r w:rsidRPr="00432449">
              <w:rPr>
                <w:b/>
                <w:color w:val="1F497D"/>
                <w:sz w:val="24"/>
                <w:szCs w:val="24"/>
              </w:rPr>
              <w:t>Итоговое повторение (12 ч)</w:t>
            </w:r>
          </w:p>
        </w:tc>
      </w:tr>
      <w:tr w:rsidR="001B468D" w:rsidRPr="00432449" w:rsidTr="001B468D">
        <w:trPr>
          <w:trHeight w:val="277"/>
        </w:trPr>
        <w:tc>
          <w:tcPr>
            <w:tcW w:w="1277" w:type="dxa"/>
            <w:gridSpan w:val="3"/>
            <w:shd w:val="clear" w:color="auto" w:fill="FFFFFF"/>
            <w:vAlign w:val="center"/>
          </w:tcPr>
          <w:p w:rsidR="001B468D" w:rsidRPr="00432449" w:rsidRDefault="001B468D" w:rsidP="001B468D">
            <w:pPr>
              <w:ind w:left="-43" w:firstLine="43"/>
              <w:jc w:val="center"/>
              <w:rPr>
                <w:color w:val="1F497D"/>
                <w:sz w:val="20"/>
                <w:szCs w:val="20"/>
              </w:rPr>
            </w:pPr>
            <w:r w:rsidRPr="00432449">
              <w:rPr>
                <w:color w:val="1F497D"/>
                <w:sz w:val="20"/>
                <w:szCs w:val="20"/>
              </w:rPr>
              <w:t>59</w:t>
            </w:r>
          </w:p>
          <w:p w:rsidR="001B468D" w:rsidRPr="00432449" w:rsidRDefault="001B468D" w:rsidP="001B468D">
            <w:pPr>
              <w:ind w:left="-43" w:firstLine="43"/>
              <w:jc w:val="center"/>
              <w:rPr>
                <w:color w:val="1F497D"/>
                <w:sz w:val="20"/>
                <w:szCs w:val="20"/>
              </w:rPr>
            </w:pPr>
          </w:p>
          <w:p w:rsidR="001B468D" w:rsidRPr="00432449" w:rsidRDefault="001B468D" w:rsidP="001B468D">
            <w:pPr>
              <w:ind w:left="-43" w:firstLine="43"/>
              <w:jc w:val="center"/>
              <w:rPr>
                <w:color w:val="1F497D"/>
                <w:sz w:val="20"/>
                <w:szCs w:val="20"/>
              </w:rPr>
            </w:pPr>
          </w:p>
          <w:p w:rsidR="001B468D" w:rsidRPr="00432449" w:rsidRDefault="001B468D" w:rsidP="001B468D">
            <w:pPr>
              <w:ind w:left="-43" w:firstLine="43"/>
              <w:jc w:val="center"/>
              <w:rPr>
                <w:color w:val="1F497D"/>
                <w:sz w:val="20"/>
                <w:szCs w:val="20"/>
              </w:rPr>
            </w:pPr>
          </w:p>
          <w:p w:rsidR="001B468D" w:rsidRPr="00432449" w:rsidRDefault="001B468D" w:rsidP="001B468D">
            <w:pPr>
              <w:ind w:left="-43" w:firstLine="43"/>
              <w:jc w:val="center"/>
              <w:rPr>
                <w:color w:val="1F497D"/>
                <w:sz w:val="20"/>
                <w:szCs w:val="20"/>
                <w:lang w:val="en-US"/>
              </w:rPr>
            </w:pPr>
          </w:p>
          <w:p w:rsidR="001B468D" w:rsidRPr="00432449" w:rsidRDefault="001B468D" w:rsidP="001B468D">
            <w:pPr>
              <w:ind w:left="-43" w:firstLine="43"/>
              <w:jc w:val="center"/>
              <w:rPr>
                <w:color w:val="1F497D"/>
                <w:sz w:val="20"/>
                <w:szCs w:val="20"/>
                <w:lang w:val="en-US"/>
              </w:rPr>
            </w:pPr>
          </w:p>
          <w:p w:rsidR="001B468D" w:rsidRPr="00432449" w:rsidRDefault="001B468D" w:rsidP="001B468D">
            <w:pPr>
              <w:ind w:left="-43" w:firstLine="43"/>
              <w:jc w:val="center"/>
              <w:rPr>
                <w:color w:val="1F497D"/>
                <w:sz w:val="20"/>
                <w:szCs w:val="20"/>
              </w:rPr>
            </w:pPr>
          </w:p>
          <w:p w:rsidR="001B468D" w:rsidRPr="00432449" w:rsidRDefault="001B468D" w:rsidP="001B468D">
            <w:pPr>
              <w:ind w:left="-43" w:firstLine="43"/>
              <w:jc w:val="center"/>
              <w:rPr>
                <w:color w:val="1F497D"/>
                <w:sz w:val="20"/>
                <w:szCs w:val="20"/>
              </w:rPr>
            </w:pPr>
            <w:r w:rsidRPr="00432449">
              <w:rPr>
                <w:color w:val="1F497D"/>
                <w:sz w:val="20"/>
                <w:szCs w:val="20"/>
              </w:rPr>
              <w:t>60</w:t>
            </w:r>
          </w:p>
          <w:p w:rsidR="001B468D" w:rsidRPr="00432449" w:rsidRDefault="001B468D" w:rsidP="001B468D">
            <w:pPr>
              <w:ind w:left="-43" w:firstLine="43"/>
              <w:jc w:val="center"/>
              <w:rPr>
                <w:color w:val="1F497D"/>
                <w:sz w:val="20"/>
                <w:szCs w:val="20"/>
              </w:rPr>
            </w:pPr>
          </w:p>
          <w:p w:rsidR="001B468D" w:rsidRPr="00432449" w:rsidRDefault="001B468D" w:rsidP="001B468D">
            <w:pPr>
              <w:ind w:left="-43" w:firstLine="43"/>
              <w:jc w:val="center"/>
              <w:rPr>
                <w:color w:val="1F497D"/>
                <w:sz w:val="20"/>
                <w:szCs w:val="20"/>
              </w:rPr>
            </w:pPr>
          </w:p>
          <w:p w:rsidR="001B468D" w:rsidRPr="00432449" w:rsidRDefault="001B468D" w:rsidP="001B468D">
            <w:pPr>
              <w:ind w:left="-43" w:firstLine="43"/>
              <w:jc w:val="center"/>
              <w:rPr>
                <w:color w:val="1F497D"/>
                <w:sz w:val="20"/>
                <w:szCs w:val="20"/>
              </w:rPr>
            </w:pPr>
          </w:p>
          <w:p w:rsidR="001B468D" w:rsidRPr="00432449" w:rsidRDefault="001B468D" w:rsidP="001B468D">
            <w:pPr>
              <w:ind w:left="-43" w:firstLine="43"/>
              <w:jc w:val="center"/>
              <w:rPr>
                <w:color w:val="1F497D"/>
                <w:sz w:val="20"/>
                <w:szCs w:val="20"/>
              </w:rPr>
            </w:pPr>
          </w:p>
          <w:p w:rsidR="001B468D" w:rsidRPr="00432449" w:rsidRDefault="001B468D" w:rsidP="001B468D">
            <w:pPr>
              <w:ind w:left="-43" w:firstLine="43"/>
              <w:jc w:val="center"/>
              <w:rPr>
                <w:sz w:val="20"/>
                <w:szCs w:val="20"/>
              </w:rPr>
            </w:pPr>
            <w:r w:rsidRPr="00432449">
              <w:rPr>
                <w:color w:val="1F497D"/>
                <w:sz w:val="20"/>
                <w:szCs w:val="20"/>
              </w:rPr>
              <w:t>61</w:t>
            </w:r>
          </w:p>
        </w:tc>
        <w:tc>
          <w:tcPr>
            <w:tcW w:w="1417" w:type="dxa"/>
            <w:shd w:val="clear" w:color="auto" w:fill="FFFFFF"/>
            <w:vAlign w:val="center"/>
          </w:tcPr>
          <w:p w:rsidR="001B468D" w:rsidRPr="00432449" w:rsidRDefault="001B468D" w:rsidP="001B468D">
            <w:pPr>
              <w:rPr>
                <w:sz w:val="20"/>
                <w:szCs w:val="20"/>
              </w:rPr>
            </w:pPr>
            <w:r w:rsidRPr="00460A2B">
              <w:rPr>
                <w:sz w:val="20"/>
                <w:szCs w:val="20"/>
              </w:rPr>
              <w:t>Многоугольники</w:t>
            </w:r>
          </w:p>
        </w:tc>
        <w:tc>
          <w:tcPr>
            <w:tcW w:w="1620" w:type="dxa"/>
            <w:shd w:val="clear" w:color="auto" w:fill="FFFFFF"/>
            <w:vAlign w:val="center"/>
          </w:tcPr>
          <w:p w:rsidR="001B468D" w:rsidRPr="00432449" w:rsidRDefault="001B468D" w:rsidP="001B468D">
            <w:pPr>
              <w:jc w:val="center"/>
              <w:rPr>
                <w:sz w:val="20"/>
                <w:szCs w:val="20"/>
              </w:rPr>
            </w:pPr>
          </w:p>
        </w:tc>
        <w:tc>
          <w:tcPr>
            <w:tcW w:w="1620" w:type="dxa"/>
            <w:shd w:val="clear" w:color="auto" w:fill="FFFFFF"/>
            <w:vAlign w:val="center"/>
          </w:tcPr>
          <w:p w:rsidR="001B468D" w:rsidRPr="00432449" w:rsidRDefault="001B468D" w:rsidP="001B468D">
            <w:pPr>
              <w:jc w:val="center"/>
              <w:rPr>
                <w:sz w:val="20"/>
                <w:szCs w:val="20"/>
              </w:rPr>
            </w:pPr>
          </w:p>
        </w:tc>
        <w:tc>
          <w:tcPr>
            <w:tcW w:w="1800" w:type="dxa"/>
            <w:shd w:val="clear" w:color="auto" w:fill="FFFFFF"/>
            <w:vAlign w:val="center"/>
          </w:tcPr>
          <w:p w:rsidR="001B468D" w:rsidRPr="00432449" w:rsidRDefault="001B468D" w:rsidP="001B468D">
            <w:pPr>
              <w:rPr>
                <w:sz w:val="20"/>
                <w:szCs w:val="20"/>
              </w:rPr>
            </w:pPr>
            <w:r w:rsidRPr="00432449">
              <w:rPr>
                <w:sz w:val="20"/>
                <w:szCs w:val="20"/>
              </w:rPr>
              <w:t>Распознают на чертежах геометрические фигуры. Выделяют конфигурацию, необходимую для поиска решения задачи, используя определения, признаки и свойства выделяемых фигур или их отношений</w:t>
            </w:r>
          </w:p>
        </w:tc>
        <w:tc>
          <w:tcPr>
            <w:tcW w:w="1769" w:type="dxa"/>
            <w:shd w:val="clear" w:color="auto" w:fill="FFFFFF"/>
            <w:vAlign w:val="center"/>
          </w:tcPr>
          <w:p w:rsidR="001B468D" w:rsidRPr="00432449" w:rsidRDefault="001B468D" w:rsidP="001B468D">
            <w:pPr>
              <w:rPr>
                <w:sz w:val="20"/>
                <w:szCs w:val="20"/>
              </w:rPr>
            </w:pPr>
            <w:r w:rsidRPr="00432449">
              <w:rPr>
                <w:sz w:val="20"/>
                <w:szCs w:val="20"/>
              </w:rPr>
              <w:t>Используют изученные свойства геометрических фигур  и отношения между ними при решении задач на вычисление и доказательство</w:t>
            </w:r>
          </w:p>
        </w:tc>
        <w:tc>
          <w:tcPr>
            <w:tcW w:w="1701" w:type="dxa"/>
            <w:gridSpan w:val="3"/>
            <w:shd w:val="clear" w:color="auto" w:fill="FFFFFF"/>
          </w:tcPr>
          <w:p w:rsidR="001B468D" w:rsidRPr="00432449" w:rsidRDefault="001B468D" w:rsidP="001B468D">
            <w:pPr>
              <w:spacing w:line="200" w:lineRule="exact"/>
              <w:rPr>
                <w:sz w:val="20"/>
                <w:szCs w:val="20"/>
              </w:rPr>
            </w:pPr>
            <w:r w:rsidRPr="00432449">
              <w:rPr>
                <w:sz w:val="20"/>
                <w:szCs w:val="20"/>
              </w:rPr>
              <w:t>Грамотно и аргументировано излагают свои мысли, проявляют уважительное отношение к мнению общественности</w:t>
            </w:r>
          </w:p>
        </w:tc>
        <w:tc>
          <w:tcPr>
            <w:tcW w:w="1559" w:type="dxa"/>
            <w:shd w:val="clear" w:color="auto" w:fill="FFFFFF"/>
            <w:vAlign w:val="center"/>
          </w:tcPr>
          <w:p w:rsidR="001B468D" w:rsidRPr="00432449" w:rsidRDefault="001B468D" w:rsidP="001B468D">
            <w:pPr>
              <w:keepLines/>
              <w:autoSpaceDE w:val="0"/>
              <w:autoSpaceDN w:val="0"/>
              <w:adjustRightInd w:val="0"/>
              <w:spacing w:line="200" w:lineRule="exact"/>
              <w:rPr>
                <w:sz w:val="20"/>
                <w:szCs w:val="20"/>
              </w:rPr>
            </w:pPr>
            <w:r w:rsidRPr="00432449">
              <w:rPr>
                <w:sz w:val="20"/>
                <w:szCs w:val="20"/>
              </w:rPr>
              <w:t>Анализируют и сравнивают факты и явления</w:t>
            </w:r>
          </w:p>
        </w:tc>
        <w:tc>
          <w:tcPr>
            <w:tcW w:w="1701" w:type="dxa"/>
            <w:gridSpan w:val="3"/>
            <w:shd w:val="clear" w:color="auto" w:fill="FFFFFF"/>
            <w:vAlign w:val="center"/>
          </w:tcPr>
          <w:p w:rsidR="001B468D" w:rsidRPr="00432449" w:rsidRDefault="001B468D" w:rsidP="001B468D">
            <w:pPr>
              <w:keepLines/>
              <w:autoSpaceDE w:val="0"/>
              <w:autoSpaceDN w:val="0"/>
              <w:adjustRightInd w:val="0"/>
              <w:spacing w:line="200" w:lineRule="exact"/>
              <w:rPr>
                <w:sz w:val="20"/>
                <w:szCs w:val="20"/>
              </w:rPr>
            </w:pPr>
            <w:r w:rsidRPr="00432449">
              <w:rPr>
                <w:sz w:val="20"/>
                <w:szCs w:val="20"/>
              </w:rPr>
              <w:t>Работая по плану, сверяясь с целью, находят и исправляют ошибки, в т.ч., используя ИКТ.</w:t>
            </w:r>
          </w:p>
        </w:tc>
        <w:tc>
          <w:tcPr>
            <w:tcW w:w="1472" w:type="dxa"/>
            <w:shd w:val="clear" w:color="auto" w:fill="FFFFFF"/>
            <w:vAlign w:val="center"/>
          </w:tcPr>
          <w:p w:rsidR="001B468D" w:rsidRPr="00432449" w:rsidRDefault="001B468D" w:rsidP="001B468D">
            <w:pPr>
              <w:keepLines/>
              <w:autoSpaceDE w:val="0"/>
              <w:autoSpaceDN w:val="0"/>
              <w:adjustRightInd w:val="0"/>
              <w:spacing w:line="200" w:lineRule="exact"/>
              <w:rPr>
                <w:sz w:val="20"/>
                <w:szCs w:val="20"/>
              </w:rPr>
            </w:pPr>
            <w:r w:rsidRPr="00432449">
              <w:rPr>
                <w:sz w:val="20"/>
                <w:szCs w:val="20"/>
              </w:rPr>
              <w:t>Своевременно оказывают необходимую взаимопомощь сверстникам</w:t>
            </w:r>
          </w:p>
        </w:tc>
      </w:tr>
      <w:tr w:rsidR="001B468D" w:rsidRPr="00432449" w:rsidTr="001B468D">
        <w:trPr>
          <w:trHeight w:val="277"/>
        </w:trPr>
        <w:tc>
          <w:tcPr>
            <w:tcW w:w="425" w:type="dxa"/>
            <w:shd w:val="clear" w:color="auto" w:fill="FFFFFF"/>
            <w:vAlign w:val="center"/>
          </w:tcPr>
          <w:p w:rsidR="001B468D" w:rsidRPr="00432449" w:rsidRDefault="001B468D" w:rsidP="001B468D">
            <w:pPr>
              <w:ind w:left="-43" w:firstLine="43"/>
              <w:jc w:val="center"/>
              <w:rPr>
                <w:color w:val="1F497D"/>
                <w:sz w:val="20"/>
                <w:szCs w:val="20"/>
              </w:rPr>
            </w:pPr>
            <w:r w:rsidRPr="00432449">
              <w:rPr>
                <w:color w:val="1F497D"/>
                <w:sz w:val="20"/>
                <w:szCs w:val="20"/>
              </w:rPr>
              <w:t>62</w:t>
            </w:r>
          </w:p>
          <w:p w:rsidR="001B468D" w:rsidRPr="00432449" w:rsidRDefault="001B468D" w:rsidP="001B468D">
            <w:pPr>
              <w:ind w:left="-43" w:firstLine="43"/>
              <w:jc w:val="center"/>
              <w:rPr>
                <w:color w:val="1F497D"/>
                <w:sz w:val="20"/>
                <w:szCs w:val="20"/>
              </w:rPr>
            </w:pPr>
          </w:p>
          <w:p w:rsidR="001B468D" w:rsidRPr="00432449" w:rsidRDefault="001B468D" w:rsidP="001B468D">
            <w:pPr>
              <w:ind w:left="-43" w:firstLine="43"/>
              <w:jc w:val="center"/>
              <w:rPr>
                <w:color w:val="1F497D"/>
                <w:sz w:val="20"/>
                <w:szCs w:val="20"/>
              </w:rPr>
            </w:pPr>
          </w:p>
          <w:p w:rsidR="001B468D" w:rsidRPr="00432449" w:rsidRDefault="001B468D" w:rsidP="001B468D">
            <w:pPr>
              <w:ind w:left="-43" w:firstLine="43"/>
              <w:jc w:val="center"/>
              <w:rPr>
                <w:color w:val="1F497D"/>
                <w:sz w:val="20"/>
                <w:szCs w:val="20"/>
              </w:rPr>
            </w:pPr>
          </w:p>
          <w:p w:rsidR="001B468D" w:rsidRPr="00432449" w:rsidRDefault="001B468D" w:rsidP="001B468D">
            <w:pPr>
              <w:ind w:left="-43" w:firstLine="43"/>
              <w:jc w:val="center"/>
              <w:rPr>
                <w:color w:val="1F497D"/>
                <w:sz w:val="20"/>
                <w:szCs w:val="20"/>
              </w:rPr>
            </w:pPr>
          </w:p>
          <w:p w:rsidR="001B468D" w:rsidRPr="00432449" w:rsidRDefault="001B468D" w:rsidP="001B468D">
            <w:pPr>
              <w:ind w:left="-43" w:firstLine="43"/>
              <w:jc w:val="center"/>
              <w:rPr>
                <w:color w:val="1F497D"/>
                <w:sz w:val="20"/>
                <w:szCs w:val="20"/>
              </w:rPr>
            </w:pPr>
            <w:r w:rsidRPr="00432449">
              <w:rPr>
                <w:color w:val="1F497D"/>
                <w:sz w:val="20"/>
                <w:szCs w:val="20"/>
              </w:rPr>
              <w:t>63</w:t>
            </w:r>
          </w:p>
          <w:p w:rsidR="001B468D" w:rsidRPr="00432449" w:rsidRDefault="001B468D" w:rsidP="001B468D">
            <w:pPr>
              <w:ind w:left="-43" w:firstLine="43"/>
              <w:jc w:val="center"/>
              <w:rPr>
                <w:color w:val="1F497D"/>
                <w:sz w:val="20"/>
                <w:szCs w:val="20"/>
              </w:rPr>
            </w:pPr>
          </w:p>
          <w:p w:rsidR="001B468D" w:rsidRPr="00432449" w:rsidRDefault="001B468D" w:rsidP="001B468D">
            <w:pPr>
              <w:ind w:left="-43" w:firstLine="43"/>
              <w:jc w:val="center"/>
              <w:rPr>
                <w:color w:val="1F497D"/>
                <w:sz w:val="20"/>
                <w:szCs w:val="20"/>
              </w:rPr>
            </w:pPr>
          </w:p>
          <w:p w:rsidR="001B468D" w:rsidRPr="00432449" w:rsidRDefault="001B468D" w:rsidP="001B468D">
            <w:pPr>
              <w:ind w:left="-43" w:firstLine="43"/>
              <w:jc w:val="center"/>
              <w:rPr>
                <w:color w:val="1F497D"/>
                <w:sz w:val="20"/>
                <w:szCs w:val="20"/>
              </w:rPr>
            </w:pPr>
          </w:p>
          <w:p w:rsidR="001B468D" w:rsidRPr="00432449" w:rsidRDefault="001B468D" w:rsidP="001B468D">
            <w:pPr>
              <w:ind w:left="-43" w:firstLine="43"/>
              <w:jc w:val="center"/>
              <w:rPr>
                <w:color w:val="1F497D"/>
                <w:sz w:val="20"/>
                <w:szCs w:val="20"/>
              </w:rPr>
            </w:pPr>
          </w:p>
          <w:p w:rsidR="001B468D" w:rsidRPr="00432449" w:rsidRDefault="001B468D" w:rsidP="001B468D">
            <w:pPr>
              <w:ind w:left="-43" w:firstLine="43"/>
              <w:jc w:val="center"/>
              <w:rPr>
                <w:sz w:val="20"/>
                <w:szCs w:val="20"/>
              </w:rPr>
            </w:pPr>
            <w:r w:rsidRPr="00432449">
              <w:rPr>
                <w:color w:val="1F497D"/>
                <w:sz w:val="20"/>
                <w:szCs w:val="20"/>
              </w:rPr>
              <w:t>64</w:t>
            </w:r>
          </w:p>
        </w:tc>
        <w:tc>
          <w:tcPr>
            <w:tcW w:w="426" w:type="dxa"/>
            <w:shd w:val="clear" w:color="auto" w:fill="FFFFFF"/>
            <w:vAlign w:val="center"/>
          </w:tcPr>
          <w:p w:rsidR="001B468D" w:rsidRPr="00432449" w:rsidRDefault="001B468D" w:rsidP="001B468D">
            <w:pPr>
              <w:ind w:left="-43" w:firstLine="43"/>
              <w:jc w:val="center"/>
              <w:rPr>
                <w:sz w:val="20"/>
                <w:szCs w:val="20"/>
              </w:rPr>
            </w:pPr>
          </w:p>
        </w:tc>
        <w:tc>
          <w:tcPr>
            <w:tcW w:w="426" w:type="dxa"/>
            <w:shd w:val="clear" w:color="auto" w:fill="FFFFFF"/>
            <w:vAlign w:val="center"/>
          </w:tcPr>
          <w:p w:rsidR="001B468D" w:rsidRPr="00432449" w:rsidRDefault="001B468D" w:rsidP="001B468D">
            <w:pPr>
              <w:ind w:left="-43" w:firstLine="43"/>
              <w:jc w:val="center"/>
              <w:rPr>
                <w:sz w:val="20"/>
                <w:szCs w:val="20"/>
              </w:rPr>
            </w:pPr>
          </w:p>
        </w:tc>
        <w:tc>
          <w:tcPr>
            <w:tcW w:w="1417" w:type="dxa"/>
            <w:shd w:val="clear" w:color="auto" w:fill="FFFFFF"/>
            <w:vAlign w:val="center"/>
          </w:tcPr>
          <w:p w:rsidR="001B468D" w:rsidRPr="00432449" w:rsidRDefault="001B468D" w:rsidP="001B468D">
            <w:pPr>
              <w:ind w:right="-108"/>
              <w:rPr>
                <w:sz w:val="20"/>
                <w:szCs w:val="20"/>
              </w:rPr>
            </w:pPr>
            <w:r w:rsidRPr="00432449">
              <w:rPr>
                <w:sz w:val="20"/>
                <w:szCs w:val="20"/>
              </w:rPr>
              <w:t>Повторение. Параллельные прямые</w:t>
            </w:r>
          </w:p>
        </w:tc>
        <w:tc>
          <w:tcPr>
            <w:tcW w:w="1620" w:type="dxa"/>
            <w:shd w:val="clear" w:color="auto" w:fill="FFFFFF"/>
            <w:vAlign w:val="center"/>
          </w:tcPr>
          <w:p w:rsidR="001B468D" w:rsidRPr="00432449" w:rsidRDefault="001B468D" w:rsidP="001B468D">
            <w:pPr>
              <w:jc w:val="center"/>
              <w:rPr>
                <w:sz w:val="20"/>
                <w:szCs w:val="20"/>
              </w:rPr>
            </w:pPr>
            <w:r w:rsidRPr="00432449">
              <w:rPr>
                <w:sz w:val="20"/>
                <w:szCs w:val="20"/>
              </w:rPr>
              <w:t>Организовать работу по обобщению и систематизации знаний по теме: «Параллельные прямые»</w:t>
            </w:r>
          </w:p>
        </w:tc>
        <w:tc>
          <w:tcPr>
            <w:tcW w:w="1620" w:type="dxa"/>
            <w:shd w:val="clear" w:color="auto" w:fill="FFFFFF"/>
            <w:vAlign w:val="center"/>
          </w:tcPr>
          <w:p w:rsidR="001B468D" w:rsidRPr="00432449" w:rsidRDefault="001B468D" w:rsidP="001B468D">
            <w:pPr>
              <w:jc w:val="center"/>
              <w:rPr>
                <w:sz w:val="20"/>
                <w:szCs w:val="20"/>
              </w:rPr>
            </w:pPr>
            <w:r w:rsidRPr="00432449">
              <w:rPr>
                <w:sz w:val="20"/>
                <w:szCs w:val="20"/>
              </w:rPr>
              <w:t xml:space="preserve">Обобщить и </w:t>
            </w:r>
            <w:proofErr w:type="spellStart"/>
            <w:r w:rsidRPr="00432449">
              <w:rPr>
                <w:sz w:val="20"/>
                <w:szCs w:val="20"/>
              </w:rPr>
              <w:t>систематизи-ровать</w:t>
            </w:r>
            <w:proofErr w:type="spellEnd"/>
            <w:r w:rsidRPr="00432449">
              <w:rPr>
                <w:sz w:val="20"/>
                <w:szCs w:val="20"/>
              </w:rPr>
              <w:t xml:space="preserve"> знания по теме: «Параллельные прямые»</w:t>
            </w:r>
          </w:p>
        </w:tc>
        <w:tc>
          <w:tcPr>
            <w:tcW w:w="1800" w:type="dxa"/>
            <w:shd w:val="clear" w:color="auto" w:fill="FFFFFF"/>
            <w:vAlign w:val="center"/>
          </w:tcPr>
          <w:p w:rsidR="001B468D" w:rsidRPr="00432449" w:rsidRDefault="001B468D" w:rsidP="001B468D">
            <w:pPr>
              <w:rPr>
                <w:sz w:val="20"/>
                <w:szCs w:val="20"/>
              </w:rPr>
            </w:pPr>
            <w:r w:rsidRPr="00432449">
              <w:rPr>
                <w:sz w:val="20"/>
                <w:szCs w:val="20"/>
              </w:rPr>
              <w:t xml:space="preserve">Отражают условие задачи на чертежах. Выделяют конфигурацию, необходимую для поиска решения задачи, используя определения, признаки и свойства </w:t>
            </w:r>
            <w:r w:rsidRPr="00432449">
              <w:rPr>
                <w:sz w:val="20"/>
                <w:szCs w:val="20"/>
              </w:rPr>
              <w:lastRenderedPageBreak/>
              <w:t>выделяемых фигур или их отношений</w:t>
            </w:r>
          </w:p>
        </w:tc>
        <w:tc>
          <w:tcPr>
            <w:tcW w:w="1769" w:type="dxa"/>
            <w:shd w:val="clear" w:color="auto" w:fill="FFFFFF"/>
            <w:vAlign w:val="center"/>
          </w:tcPr>
          <w:p w:rsidR="001B468D" w:rsidRPr="00432449" w:rsidRDefault="001B468D" w:rsidP="001B468D">
            <w:pPr>
              <w:rPr>
                <w:sz w:val="20"/>
                <w:szCs w:val="20"/>
              </w:rPr>
            </w:pPr>
            <w:r w:rsidRPr="00432449">
              <w:rPr>
                <w:sz w:val="20"/>
                <w:szCs w:val="20"/>
              </w:rPr>
              <w:lastRenderedPageBreak/>
              <w:t>Используют изученные свойства геометрических фигур  и отношения между ними при решении задач на вычисление и доказательство</w:t>
            </w:r>
          </w:p>
        </w:tc>
        <w:tc>
          <w:tcPr>
            <w:tcW w:w="1701" w:type="dxa"/>
            <w:gridSpan w:val="3"/>
            <w:shd w:val="clear" w:color="auto" w:fill="FFFFFF"/>
            <w:vAlign w:val="center"/>
          </w:tcPr>
          <w:p w:rsidR="001B468D" w:rsidRPr="00432449" w:rsidRDefault="001B468D" w:rsidP="001B468D">
            <w:pPr>
              <w:spacing w:line="200" w:lineRule="exact"/>
              <w:rPr>
                <w:sz w:val="20"/>
                <w:szCs w:val="20"/>
              </w:rPr>
            </w:pPr>
            <w:r w:rsidRPr="00432449">
              <w:rPr>
                <w:sz w:val="20"/>
                <w:szCs w:val="20"/>
              </w:rPr>
              <w:t>Оценивают собственные и чужие поступки, основываясь на общечеловеческие нормы, нравственные и этические ценности человечества</w:t>
            </w:r>
          </w:p>
        </w:tc>
        <w:tc>
          <w:tcPr>
            <w:tcW w:w="1559" w:type="dxa"/>
            <w:shd w:val="clear" w:color="auto" w:fill="FFFFFF"/>
            <w:vAlign w:val="center"/>
          </w:tcPr>
          <w:p w:rsidR="001B468D" w:rsidRPr="00432449" w:rsidRDefault="001B468D" w:rsidP="001B468D">
            <w:pPr>
              <w:spacing w:line="200" w:lineRule="exact"/>
              <w:rPr>
                <w:sz w:val="20"/>
                <w:szCs w:val="20"/>
              </w:rPr>
            </w:pPr>
            <w:r w:rsidRPr="00432449">
              <w:rPr>
                <w:sz w:val="20"/>
                <w:szCs w:val="20"/>
              </w:rPr>
              <w:t>Строят логически обоснованное рассуждение, включающее установление причинно-следственных связей</w:t>
            </w:r>
          </w:p>
        </w:tc>
        <w:tc>
          <w:tcPr>
            <w:tcW w:w="1701" w:type="dxa"/>
            <w:gridSpan w:val="3"/>
            <w:shd w:val="clear" w:color="auto" w:fill="FFFFFF"/>
            <w:vAlign w:val="center"/>
          </w:tcPr>
          <w:p w:rsidR="001B468D" w:rsidRPr="00432449" w:rsidRDefault="001B468D" w:rsidP="001B468D">
            <w:pPr>
              <w:keepLines/>
              <w:autoSpaceDE w:val="0"/>
              <w:autoSpaceDN w:val="0"/>
              <w:adjustRightInd w:val="0"/>
              <w:spacing w:line="200" w:lineRule="exact"/>
              <w:rPr>
                <w:sz w:val="20"/>
                <w:szCs w:val="20"/>
              </w:rPr>
            </w:pPr>
            <w:r w:rsidRPr="00432449">
              <w:rPr>
                <w:sz w:val="20"/>
                <w:szCs w:val="20"/>
              </w:rPr>
              <w:t>Оценивают степень и способы достижения цели в учебных ситуациях, исправляют ошибки с помощью учителя</w:t>
            </w:r>
          </w:p>
        </w:tc>
        <w:tc>
          <w:tcPr>
            <w:tcW w:w="1472" w:type="dxa"/>
            <w:shd w:val="clear" w:color="auto" w:fill="FFFFFF"/>
            <w:vAlign w:val="center"/>
          </w:tcPr>
          <w:p w:rsidR="001B468D" w:rsidRPr="00432449" w:rsidRDefault="001B468D" w:rsidP="001B468D">
            <w:pPr>
              <w:keepLines/>
              <w:autoSpaceDE w:val="0"/>
              <w:autoSpaceDN w:val="0"/>
              <w:adjustRightInd w:val="0"/>
              <w:spacing w:line="200" w:lineRule="exact"/>
              <w:rPr>
                <w:sz w:val="20"/>
                <w:szCs w:val="20"/>
              </w:rPr>
            </w:pPr>
            <w:r w:rsidRPr="00432449">
              <w:rPr>
                <w:sz w:val="20"/>
                <w:szCs w:val="20"/>
              </w:rPr>
              <w:t>Формулируют собственное мнение и позицию, задают вопросы, слушают собеседника</w:t>
            </w:r>
          </w:p>
        </w:tc>
      </w:tr>
      <w:tr w:rsidR="001B468D" w:rsidRPr="00432449" w:rsidTr="001B468D">
        <w:trPr>
          <w:trHeight w:val="5124"/>
        </w:trPr>
        <w:tc>
          <w:tcPr>
            <w:tcW w:w="425" w:type="dxa"/>
            <w:shd w:val="clear" w:color="auto" w:fill="FFFFFF"/>
            <w:vAlign w:val="center"/>
          </w:tcPr>
          <w:p w:rsidR="001B468D" w:rsidRPr="00432449" w:rsidRDefault="001B468D" w:rsidP="001B468D">
            <w:pPr>
              <w:ind w:left="-43" w:firstLine="43"/>
              <w:jc w:val="center"/>
              <w:rPr>
                <w:color w:val="1F497D"/>
                <w:sz w:val="20"/>
                <w:szCs w:val="20"/>
              </w:rPr>
            </w:pPr>
            <w:r w:rsidRPr="00432449">
              <w:rPr>
                <w:color w:val="1F497D"/>
                <w:sz w:val="20"/>
                <w:szCs w:val="20"/>
              </w:rPr>
              <w:lastRenderedPageBreak/>
              <w:t>65- 70</w:t>
            </w:r>
          </w:p>
          <w:p w:rsidR="001B468D" w:rsidRPr="00432449" w:rsidRDefault="001B468D" w:rsidP="001B468D">
            <w:pPr>
              <w:ind w:left="-43" w:firstLine="43"/>
              <w:jc w:val="center"/>
              <w:rPr>
                <w:color w:val="1F497D"/>
                <w:sz w:val="20"/>
                <w:szCs w:val="20"/>
              </w:rPr>
            </w:pPr>
          </w:p>
          <w:p w:rsidR="001B468D" w:rsidRPr="00432449" w:rsidRDefault="001B468D" w:rsidP="001B468D">
            <w:pPr>
              <w:ind w:left="-43" w:firstLine="43"/>
              <w:jc w:val="center"/>
              <w:rPr>
                <w:color w:val="1F497D"/>
                <w:sz w:val="20"/>
                <w:szCs w:val="20"/>
              </w:rPr>
            </w:pPr>
          </w:p>
          <w:p w:rsidR="001B468D" w:rsidRPr="00432449" w:rsidRDefault="001B468D" w:rsidP="001B468D">
            <w:pPr>
              <w:ind w:left="-43" w:firstLine="43"/>
              <w:jc w:val="center"/>
              <w:rPr>
                <w:color w:val="1F497D"/>
                <w:sz w:val="20"/>
                <w:szCs w:val="20"/>
              </w:rPr>
            </w:pPr>
          </w:p>
        </w:tc>
        <w:tc>
          <w:tcPr>
            <w:tcW w:w="426" w:type="dxa"/>
            <w:shd w:val="clear" w:color="auto" w:fill="FFFFFF"/>
            <w:vAlign w:val="center"/>
          </w:tcPr>
          <w:p w:rsidR="001B468D" w:rsidRPr="00432449" w:rsidRDefault="001B468D" w:rsidP="001B468D">
            <w:pPr>
              <w:ind w:left="-43" w:firstLine="43"/>
              <w:jc w:val="center"/>
              <w:rPr>
                <w:sz w:val="20"/>
                <w:szCs w:val="20"/>
              </w:rPr>
            </w:pPr>
          </w:p>
        </w:tc>
        <w:tc>
          <w:tcPr>
            <w:tcW w:w="426" w:type="dxa"/>
            <w:shd w:val="clear" w:color="auto" w:fill="FFFFFF"/>
            <w:vAlign w:val="center"/>
          </w:tcPr>
          <w:p w:rsidR="001B468D" w:rsidRPr="00432449" w:rsidRDefault="001B468D" w:rsidP="001B468D">
            <w:pPr>
              <w:ind w:left="-43" w:firstLine="43"/>
              <w:jc w:val="center"/>
              <w:rPr>
                <w:sz w:val="20"/>
                <w:szCs w:val="20"/>
              </w:rPr>
            </w:pPr>
          </w:p>
        </w:tc>
        <w:tc>
          <w:tcPr>
            <w:tcW w:w="1417" w:type="dxa"/>
            <w:shd w:val="clear" w:color="auto" w:fill="FFFFFF"/>
            <w:vAlign w:val="center"/>
          </w:tcPr>
          <w:p w:rsidR="001B468D" w:rsidRPr="00432449" w:rsidRDefault="001B468D" w:rsidP="001B468D">
            <w:pPr>
              <w:rPr>
                <w:sz w:val="20"/>
                <w:szCs w:val="20"/>
              </w:rPr>
            </w:pPr>
            <w:r w:rsidRPr="00432449">
              <w:rPr>
                <w:sz w:val="20"/>
                <w:szCs w:val="20"/>
              </w:rPr>
              <w:t>Повторение. Соотношение между сторонами и углами треугольника</w:t>
            </w:r>
          </w:p>
        </w:tc>
        <w:tc>
          <w:tcPr>
            <w:tcW w:w="1620" w:type="dxa"/>
            <w:shd w:val="clear" w:color="auto" w:fill="FFFFFF"/>
            <w:vAlign w:val="center"/>
          </w:tcPr>
          <w:p w:rsidR="001B468D" w:rsidRPr="00432449" w:rsidRDefault="001B468D" w:rsidP="001B468D">
            <w:pPr>
              <w:jc w:val="center"/>
              <w:rPr>
                <w:sz w:val="20"/>
                <w:szCs w:val="20"/>
              </w:rPr>
            </w:pPr>
            <w:r w:rsidRPr="00432449">
              <w:rPr>
                <w:sz w:val="20"/>
                <w:szCs w:val="20"/>
              </w:rPr>
              <w:t>Организовать работу по обобщению и систематизации знаний по теме: «Соотношение между сторонами и углами треугольника»</w:t>
            </w:r>
          </w:p>
        </w:tc>
        <w:tc>
          <w:tcPr>
            <w:tcW w:w="1620" w:type="dxa"/>
            <w:shd w:val="clear" w:color="auto" w:fill="FFFFFF"/>
            <w:vAlign w:val="center"/>
          </w:tcPr>
          <w:p w:rsidR="001B468D" w:rsidRPr="00432449" w:rsidRDefault="001B468D" w:rsidP="001B468D">
            <w:pPr>
              <w:jc w:val="center"/>
              <w:rPr>
                <w:sz w:val="20"/>
                <w:szCs w:val="20"/>
              </w:rPr>
            </w:pPr>
            <w:r w:rsidRPr="00432449">
              <w:rPr>
                <w:sz w:val="20"/>
                <w:szCs w:val="20"/>
              </w:rPr>
              <w:t xml:space="preserve">Обобщить и </w:t>
            </w:r>
            <w:proofErr w:type="spellStart"/>
            <w:r w:rsidRPr="00432449">
              <w:rPr>
                <w:sz w:val="20"/>
                <w:szCs w:val="20"/>
              </w:rPr>
              <w:t>систематизи-ровать</w:t>
            </w:r>
            <w:proofErr w:type="spellEnd"/>
            <w:r w:rsidRPr="00432449">
              <w:rPr>
                <w:sz w:val="20"/>
                <w:szCs w:val="20"/>
              </w:rPr>
              <w:t xml:space="preserve"> знания по теме: «Соотношения между сторонами и углами треугольника»</w:t>
            </w:r>
          </w:p>
        </w:tc>
        <w:tc>
          <w:tcPr>
            <w:tcW w:w="1800" w:type="dxa"/>
            <w:shd w:val="clear" w:color="auto" w:fill="FFFFFF"/>
            <w:vAlign w:val="center"/>
          </w:tcPr>
          <w:p w:rsidR="001B468D" w:rsidRPr="00432449" w:rsidRDefault="001B468D" w:rsidP="001B468D">
            <w:pPr>
              <w:rPr>
                <w:sz w:val="20"/>
                <w:szCs w:val="20"/>
              </w:rPr>
            </w:pPr>
            <w:r w:rsidRPr="00432449">
              <w:rPr>
                <w:sz w:val="20"/>
                <w:szCs w:val="20"/>
              </w:rPr>
              <w:t>Соотносят чертеж, сопровождающий задачу, с текстом задачи, выполняют дополнительные построения для решения задач. Выделяют конфигурацию, необходимую для поиска решения задачи, используя определения, признаки и свойства выделяемых фигур или их отношений</w:t>
            </w:r>
          </w:p>
        </w:tc>
        <w:tc>
          <w:tcPr>
            <w:tcW w:w="1769" w:type="dxa"/>
            <w:shd w:val="clear" w:color="auto" w:fill="FFFFFF"/>
            <w:vAlign w:val="center"/>
          </w:tcPr>
          <w:p w:rsidR="001B468D" w:rsidRPr="00432449" w:rsidRDefault="001B468D" w:rsidP="001B468D">
            <w:pPr>
              <w:rPr>
                <w:sz w:val="20"/>
                <w:szCs w:val="20"/>
              </w:rPr>
            </w:pPr>
            <w:r w:rsidRPr="00432449">
              <w:rPr>
                <w:sz w:val="20"/>
                <w:szCs w:val="20"/>
              </w:rPr>
              <w:t>Используют изученные свойства геометрических фигур  и отношения между ними при решении задач на вычисление и доказательство</w:t>
            </w:r>
          </w:p>
        </w:tc>
        <w:tc>
          <w:tcPr>
            <w:tcW w:w="1701" w:type="dxa"/>
            <w:gridSpan w:val="3"/>
            <w:shd w:val="clear" w:color="auto" w:fill="FFFFFF"/>
            <w:vAlign w:val="center"/>
          </w:tcPr>
          <w:p w:rsidR="001B468D" w:rsidRPr="00432449" w:rsidRDefault="001B468D" w:rsidP="001B468D">
            <w:pPr>
              <w:spacing w:line="200" w:lineRule="exact"/>
              <w:rPr>
                <w:sz w:val="20"/>
                <w:szCs w:val="20"/>
              </w:rPr>
            </w:pPr>
            <w:r w:rsidRPr="00432449">
              <w:rPr>
                <w:sz w:val="20"/>
                <w:szCs w:val="20"/>
              </w:rPr>
              <w:t>Осуществляют выбор действий в однозначных и неоднозначных ситуациях, комментируют и оценивают свой выбор</w:t>
            </w:r>
          </w:p>
        </w:tc>
        <w:tc>
          <w:tcPr>
            <w:tcW w:w="1559" w:type="dxa"/>
            <w:shd w:val="clear" w:color="auto" w:fill="FFFFFF"/>
            <w:vAlign w:val="center"/>
          </w:tcPr>
          <w:p w:rsidR="001B468D" w:rsidRPr="00432449" w:rsidRDefault="001B468D" w:rsidP="001B468D">
            <w:pPr>
              <w:keepLines/>
              <w:autoSpaceDE w:val="0"/>
              <w:autoSpaceDN w:val="0"/>
              <w:adjustRightInd w:val="0"/>
              <w:spacing w:line="200" w:lineRule="exact"/>
              <w:rPr>
                <w:sz w:val="20"/>
                <w:szCs w:val="20"/>
              </w:rPr>
            </w:pPr>
            <w:r w:rsidRPr="00432449">
              <w:rPr>
                <w:sz w:val="20"/>
                <w:szCs w:val="20"/>
              </w:rPr>
              <w:t>Владеют смысловым чтением</w:t>
            </w:r>
          </w:p>
        </w:tc>
        <w:tc>
          <w:tcPr>
            <w:tcW w:w="1701" w:type="dxa"/>
            <w:gridSpan w:val="3"/>
            <w:shd w:val="clear" w:color="auto" w:fill="FFFFFF"/>
            <w:vAlign w:val="center"/>
          </w:tcPr>
          <w:p w:rsidR="001B468D" w:rsidRPr="00432449" w:rsidRDefault="001B468D" w:rsidP="001B468D">
            <w:pPr>
              <w:keepLines/>
              <w:autoSpaceDE w:val="0"/>
              <w:autoSpaceDN w:val="0"/>
              <w:adjustRightInd w:val="0"/>
              <w:spacing w:line="200" w:lineRule="exact"/>
              <w:rPr>
                <w:sz w:val="20"/>
                <w:szCs w:val="20"/>
              </w:rPr>
            </w:pPr>
            <w:r w:rsidRPr="00432449">
              <w:rPr>
                <w:sz w:val="20"/>
                <w:szCs w:val="20"/>
              </w:rPr>
              <w:t>Планируют алгоритм выполнения задания, корректируют работу по ходу выполнения с помощью учителя и ИКТ средств</w:t>
            </w:r>
          </w:p>
        </w:tc>
        <w:tc>
          <w:tcPr>
            <w:tcW w:w="1472" w:type="dxa"/>
            <w:shd w:val="clear" w:color="auto" w:fill="FFFFFF"/>
            <w:vAlign w:val="center"/>
          </w:tcPr>
          <w:p w:rsidR="001B468D" w:rsidRPr="00432449" w:rsidRDefault="001B468D" w:rsidP="001B468D">
            <w:pPr>
              <w:keepLines/>
              <w:autoSpaceDE w:val="0"/>
              <w:autoSpaceDN w:val="0"/>
              <w:adjustRightInd w:val="0"/>
              <w:spacing w:line="200" w:lineRule="exact"/>
              <w:rPr>
                <w:sz w:val="20"/>
                <w:szCs w:val="20"/>
              </w:rPr>
            </w:pPr>
            <w:r w:rsidRPr="00432449">
              <w:rPr>
                <w:sz w:val="20"/>
                <w:szCs w:val="20"/>
              </w:rPr>
              <w:t>Осуществляют контроль, коррекцию, оценку собственных действий и действий партнёра</w:t>
            </w:r>
          </w:p>
        </w:tc>
      </w:tr>
    </w:tbl>
    <w:p w:rsidR="001B468D" w:rsidRDefault="001B468D" w:rsidP="001B468D">
      <w:pPr>
        <w:spacing w:after="0"/>
        <w:jc w:val="both"/>
        <w:rPr>
          <w:rFonts w:ascii="Times New Roman" w:hAnsi="Times New Roman" w:cs="Times New Roman"/>
        </w:rPr>
      </w:pPr>
    </w:p>
    <w:p w:rsidR="001B468D" w:rsidRDefault="001B468D" w:rsidP="001B468D">
      <w:pPr>
        <w:spacing w:after="0"/>
        <w:jc w:val="center"/>
        <w:rPr>
          <w:rFonts w:ascii="Times New Roman" w:hAnsi="Times New Roman" w:cs="Times New Roman"/>
        </w:rPr>
      </w:pPr>
    </w:p>
    <w:p w:rsidR="001B468D" w:rsidRDefault="001B468D" w:rsidP="001B468D">
      <w:pPr>
        <w:spacing w:after="0"/>
        <w:jc w:val="center"/>
        <w:rPr>
          <w:rFonts w:ascii="Times New Roman" w:hAnsi="Times New Roman" w:cs="Times New Roman"/>
        </w:rPr>
      </w:pPr>
      <w:r>
        <w:rPr>
          <w:rFonts w:ascii="Times New Roman" w:hAnsi="Times New Roman" w:cs="Times New Roman"/>
        </w:rPr>
        <w:t>Календарно-тема</w:t>
      </w:r>
      <w:r w:rsidR="005F43FC">
        <w:rPr>
          <w:rFonts w:ascii="Times New Roman" w:hAnsi="Times New Roman" w:cs="Times New Roman"/>
        </w:rPr>
        <w:t>тическое планирование 8</w:t>
      </w:r>
      <w:r>
        <w:rPr>
          <w:rFonts w:ascii="Times New Roman" w:hAnsi="Times New Roman" w:cs="Times New Roman"/>
        </w:rPr>
        <w:t xml:space="preserve"> класс (геометрия)</w:t>
      </w:r>
    </w:p>
    <w:tbl>
      <w:tblPr>
        <w:tblW w:w="1609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40"/>
        <w:gridCol w:w="540"/>
        <w:gridCol w:w="540"/>
        <w:gridCol w:w="1996"/>
        <w:gridCol w:w="3013"/>
        <w:gridCol w:w="31"/>
        <w:gridCol w:w="1918"/>
        <w:gridCol w:w="50"/>
        <w:gridCol w:w="2501"/>
        <w:gridCol w:w="2410"/>
        <w:gridCol w:w="2551"/>
      </w:tblGrid>
      <w:tr w:rsidR="005F43FC" w:rsidRPr="00460A2B" w:rsidTr="005F43FC">
        <w:trPr>
          <w:trHeight w:val="278"/>
        </w:trPr>
        <w:tc>
          <w:tcPr>
            <w:tcW w:w="540" w:type="dxa"/>
            <w:vMerge w:val="restart"/>
            <w:vAlign w:val="center"/>
          </w:tcPr>
          <w:p w:rsidR="005F43FC" w:rsidRPr="00460A2B" w:rsidRDefault="005F43FC" w:rsidP="005B68CC">
            <w:pPr>
              <w:jc w:val="center"/>
              <w:rPr>
                <w:rFonts w:ascii="Times New Roman" w:hAnsi="Times New Roman" w:cs="Times New Roman"/>
                <w:b/>
                <w:bCs/>
                <w:sz w:val="18"/>
                <w:szCs w:val="18"/>
              </w:rPr>
            </w:pPr>
            <w:r w:rsidRPr="00460A2B">
              <w:rPr>
                <w:rFonts w:ascii="Times New Roman" w:hAnsi="Times New Roman" w:cs="Times New Roman"/>
                <w:b/>
                <w:bCs/>
                <w:sz w:val="18"/>
                <w:szCs w:val="18"/>
              </w:rPr>
              <w:t xml:space="preserve">№ </w:t>
            </w:r>
            <w:proofErr w:type="spellStart"/>
            <w:r w:rsidRPr="00460A2B">
              <w:rPr>
                <w:rFonts w:ascii="Times New Roman" w:hAnsi="Times New Roman" w:cs="Times New Roman"/>
                <w:b/>
                <w:bCs/>
                <w:sz w:val="18"/>
                <w:szCs w:val="18"/>
              </w:rPr>
              <w:t>п</w:t>
            </w:r>
            <w:proofErr w:type="spellEnd"/>
            <w:r w:rsidRPr="00460A2B">
              <w:rPr>
                <w:rFonts w:ascii="Times New Roman" w:hAnsi="Times New Roman" w:cs="Times New Roman"/>
                <w:b/>
                <w:bCs/>
                <w:sz w:val="18"/>
                <w:szCs w:val="18"/>
              </w:rPr>
              <w:t>/</w:t>
            </w:r>
            <w:proofErr w:type="spellStart"/>
            <w:r w:rsidRPr="00460A2B">
              <w:rPr>
                <w:rFonts w:ascii="Times New Roman" w:hAnsi="Times New Roman" w:cs="Times New Roman"/>
                <w:b/>
                <w:bCs/>
                <w:sz w:val="18"/>
                <w:szCs w:val="18"/>
              </w:rPr>
              <w:t>п</w:t>
            </w:r>
            <w:proofErr w:type="spellEnd"/>
          </w:p>
        </w:tc>
        <w:tc>
          <w:tcPr>
            <w:tcW w:w="1080" w:type="dxa"/>
            <w:gridSpan w:val="2"/>
            <w:vAlign w:val="center"/>
          </w:tcPr>
          <w:p w:rsidR="005F43FC" w:rsidRPr="00460A2B" w:rsidRDefault="005F43FC" w:rsidP="005B68CC">
            <w:pPr>
              <w:jc w:val="center"/>
              <w:rPr>
                <w:rFonts w:ascii="Times New Roman" w:hAnsi="Times New Roman" w:cs="Times New Roman"/>
                <w:b/>
                <w:bCs/>
                <w:sz w:val="20"/>
                <w:szCs w:val="20"/>
              </w:rPr>
            </w:pPr>
            <w:r w:rsidRPr="00460A2B">
              <w:rPr>
                <w:rFonts w:ascii="Times New Roman" w:hAnsi="Times New Roman" w:cs="Times New Roman"/>
                <w:b/>
                <w:bCs/>
                <w:sz w:val="20"/>
                <w:szCs w:val="20"/>
              </w:rPr>
              <w:t>Дата</w:t>
            </w:r>
          </w:p>
        </w:tc>
        <w:tc>
          <w:tcPr>
            <w:tcW w:w="1996" w:type="dxa"/>
            <w:vMerge w:val="restart"/>
            <w:vAlign w:val="center"/>
          </w:tcPr>
          <w:p w:rsidR="005F43FC" w:rsidRPr="00460A2B" w:rsidRDefault="005F43FC" w:rsidP="005B68CC">
            <w:pPr>
              <w:jc w:val="center"/>
              <w:rPr>
                <w:rFonts w:ascii="Times New Roman" w:hAnsi="Times New Roman" w:cs="Times New Roman"/>
                <w:b/>
                <w:bCs/>
                <w:sz w:val="20"/>
                <w:szCs w:val="20"/>
              </w:rPr>
            </w:pPr>
            <w:r w:rsidRPr="00460A2B">
              <w:rPr>
                <w:rFonts w:ascii="Times New Roman" w:hAnsi="Times New Roman" w:cs="Times New Roman"/>
                <w:b/>
                <w:bCs/>
                <w:sz w:val="20"/>
                <w:szCs w:val="20"/>
              </w:rPr>
              <w:t xml:space="preserve">Тема раздела, тема урока </w:t>
            </w:r>
          </w:p>
        </w:tc>
        <w:tc>
          <w:tcPr>
            <w:tcW w:w="12474" w:type="dxa"/>
            <w:gridSpan w:val="7"/>
            <w:vAlign w:val="center"/>
          </w:tcPr>
          <w:p w:rsidR="005F43FC" w:rsidRPr="00460A2B" w:rsidRDefault="005F43FC" w:rsidP="005B68CC">
            <w:pPr>
              <w:jc w:val="center"/>
              <w:rPr>
                <w:rFonts w:ascii="Times New Roman" w:hAnsi="Times New Roman" w:cs="Times New Roman"/>
                <w:b/>
                <w:bCs/>
                <w:sz w:val="20"/>
                <w:szCs w:val="20"/>
                <w:u w:val="single"/>
              </w:rPr>
            </w:pPr>
            <w:r w:rsidRPr="00460A2B">
              <w:rPr>
                <w:rFonts w:ascii="Times New Roman" w:hAnsi="Times New Roman" w:cs="Times New Roman"/>
                <w:b/>
                <w:bCs/>
                <w:sz w:val="20"/>
                <w:szCs w:val="20"/>
                <w:u w:val="single"/>
              </w:rPr>
              <w:t>Планируемые результаты</w:t>
            </w:r>
          </w:p>
        </w:tc>
      </w:tr>
      <w:tr w:rsidR="005F43FC" w:rsidRPr="00460A2B" w:rsidTr="005F43FC">
        <w:trPr>
          <w:trHeight w:val="278"/>
        </w:trPr>
        <w:tc>
          <w:tcPr>
            <w:tcW w:w="540" w:type="dxa"/>
            <w:vMerge/>
            <w:vAlign w:val="center"/>
          </w:tcPr>
          <w:p w:rsidR="005F43FC" w:rsidRPr="00460A2B" w:rsidRDefault="005F43FC" w:rsidP="005B68CC">
            <w:pPr>
              <w:jc w:val="center"/>
              <w:rPr>
                <w:rFonts w:ascii="Times New Roman" w:hAnsi="Times New Roman" w:cs="Times New Roman"/>
                <w:b/>
                <w:bCs/>
                <w:sz w:val="20"/>
                <w:szCs w:val="20"/>
              </w:rPr>
            </w:pPr>
          </w:p>
        </w:tc>
        <w:tc>
          <w:tcPr>
            <w:tcW w:w="540" w:type="dxa"/>
            <w:vMerge w:val="restart"/>
            <w:vAlign w:val="center"/>
          </w:tcPr>
          <w:p w:rsidR="005F43FC" w:rsidRPr="00460A2B" w:rsidRDefault="005F43FC" w:rsidP="005B68CC">
            <w:pPr>
              <w:ind w:left="-108" w:right="-108"/>
              <w:jc w:val="center"/>
              <w:rPr>
                <w:rFonts w:ascii="Times New Roman" w:hAnsi="Times New Roman" w:cs="Times New Roman"/>
                <w:b/>
                <w:bCs/>
                <w:sz w:val="17"/>
                <w:szCs w:val="17"/>
              </w:rPr>
            </w:pPr>
            <w:r w:rsidRPr="00460A2B">
              <w:rPr>
                <w:rFonts w:ascii="Times New Roman" w:hAnsi="Times New Roman" w:cs="Times New Roman"/>
                <w:b/>
                <w:bCs/>
                <w:sz w:val="17"/>
                <w:szCs w:val="17"/>
              </w:rPr>
              <w:t>План</w:t>
            </w:r>
          </w:p>
        </w:tc>
        <w:tc>
          <w:tcPr>
            <w:tcW w:w="540" w:type="dxa"/>
            <w:vMerge w:val="restart"/>
            <w:vAlign w:val="center"/>
          </w:tcPr>
          <w:p w:rsidR="005F43FC" w:rsidRPr="00460A2B" w:rsidRDefault="005F43FC" w:rsidP="005B68CC">
            <w:pPr>
              <w:ind w:left="-108" w:right="-108"/>
              <w:jc w:val="center"/>
              <w:rPr>
                <w:rFonts w:ascii="Times New Roman" w:hAnsi="Times New Roman" w:cs="Times New Roman"/>
                <w:b/>
                <w:bCs/>
                <w:sz w:val="17"/>
                <w:szCs w:val="17"/>
              </w:rPr>
            </w:pPr>
            <w:r w:rsidRPr="00460A2B">
              <w:rPr>
                <w:rFonts w:ascii="Times New Roman" w:hAnsi="Times New Roman" w:cs="Times New Roman"/>
                <w:b/>
                <w:bCs/>
                <w:sz w:val="17"/>
                <w:szCs w:val="17"/>
              </w:rPr>
              <w:t>Факт</w:t>
            </w:r>
          </w:p>
        </w:tc>
        <w:tc>
          <w:tcPr>
            <w:tcW w:w="1996" w:type="dxa"/>
            <w:vMerge/>
            <w:vAlign w:val="center"/>
          </w:tcPr>
          <w:p w:rsidR="005F43FC" w:rsidRPr="00460A2B" w:rsidRDefault="005F43FC" w:rsidP="005B68CC">
            <w:pPr>
              <w:jc w:val="center"/>
              <w:rPr>
                <w:rFonts w:ascii="Times New Roman" w:hAnsi="Times New Roman" w:cs="Times New Roman"/>
                <w:b/>
                <w:bCs/>
                <w:sz w:val="20"/>
                <w:szCs w:val="20"/>
              </w:rPr>
            </w:pPr>
          </w:p>
        </w:tc>
        <w:tc>
          <w:tcPr>
            <w:tcW w:w="3044" w:type="dxa"/>
            <w:gridSpan w:val="2"/>
            <w:vMerge w:val="restart"/>
            <w:vAlign w:val="center"/>
          </w:tcPr>
          <w:p w:rsidR="005F43FC" w:rsidRPr="00460A2B" w:rsidRDefault="005F43FC" w:rsidP="005B68CC">
            <w:pPr>
              <w:rPr>
                <w:rFonts w:ascii="Times New Roman" w:hAnsi="Times New Roman" w:cs="Times New Roman"/>
                <w:b/>
                <w:bCs/>
                <w:sz w:val="20"/>
                <w:szCs w:val="20"/>
              </w:rPr>
            </w:pPr>
            <w:r w:rsidRPr="00460A2B">
              <w:rPr>
                <w:rFonts w:ascii="Times New Roman" w:hAnsi="Times New Roman" w:cs="Times New Roman"/>
                <w:b/>
                <w:bCs/>
                <w:sz w:val="20"/>
                <w:szCs w:val="20"/>
              </w:rPr>
              <w:t xml:space="preserve">              предметные</w:t>
            </w:r>
          </w:p>
        </w:tc>
        <w:tc>
          <w:tcPr>
            <w:tcW w:w="1918" w:type="dxa"/>
            <w:vMerge w:val="restart"/>
            <w:vAlign w:val="center"/>
          </w:tcPr>
          <w:p w:rsidR="005F43FC" w:rsidRPr="00460A2B" w:rsidRDefault="005F43FC" w:rsidP="005B68CC">
            <w:pPr>
              <w:jc w:val="center"/>
              <w:rPr>
                <w:rFonts w:ascii="Times New Roman" w:hAnsi="Times New Roman" w:cs="Times New Roman"/>
                <w:b/>
                <w:bCs/>
                <w:sz w:val="20"/>
                <w:szCs w:val="20"/>
              </w:rPr>
            </w:pPr>
            <w:r w:rsidRPr="00460A2B">
              <w:rPr>
                <w:rFonts w:ascii="Times New Roman" w:hAnsi="Times New Roman" w:cs="Times New Roman"/>
                <w:b/>
                <w:bCs/>
                <w:sz w:val="20"/>
                <w:szCs w:val="20"/>
              </w:rPr>
              <w:t>личностные</w:t>
            </w:r>
          </w:p>
        </w:tc>
        <w:tc>
          <w:tcPr>
            <w:tcW w:w="7512" w:type="dxa"/>
            <w:gridSpan w:val="4"/>
            <w:vAlign w:val="center"/>
          </w:tcPr>
          <w:p w:rsidR="005F43FC" w:rsidRPr="00460A2B" w:rsidRDefault="005F43FC" w:rsidP="005B68CC">
            <w:pPr>
              <w:jc w:val="center"/>
              <w:rPr>
                <w:rFonts w:ascii="Times New Roman" w:hAnsi="Times New Roman" w:cs="Times New Roman"/>
                <w:b/>
                <w:bCs/>
                <w:sz w:val="20"/>
                <w:szCs w:val="20"/>
              </w:rPr>
            </w:pPr>
            <w:r w:rsidRPr="00460A2B">
              <w:rPr>
                <w:rFonts w:ascii="Times New Roman" w:hAnsi="Times New Roman" w:cs="Times New Roman"/>
                <w:b/>
                <w:bCs/>
                <w:sz w:val="20"/>
                <w:szCs w:val="20"/>
              </w:rPr>
              <w:t>метапредметные универсальных учебных действий (УУД)</w:t>
            </w:r>
          </w:p>
        </w:tc>
      </w:tr>
      <w:tr w:rsidR="005F43FC" w:rsidRPr="00460A2B" w:rsidTr="005F43FC">
        <w:trPr>
          <w:trHeight w:val="277"/>
        </w:trPr>
        <w:tc>
          <w:tcPr>
            <w:tcW w:w="540" w:type="dxa"/>
            <w:vMerge/>
            <w:vAlign w:val="center"/>
          </w:tcPr>
          <w:p w:rsidR="005F43FC" w:rsidRPr="00460A2B" w:rsidRDefault="005F43FC" w:rsidP="005B68CC">
            <w:pPr>
              <w:jc w:val="center"/>
              <w:rPr>
                <w:rFonts w:ascii="Times New Roman" w:hAnsi="Times New Roman" w:cs="Times New Roman"/>
                <w:b/>
                <w:bCs/>
                <w:sz w:val="20"/>
                <w:szCs w:val="20"/>
              </w:rPr>
            </w:pPr>
          </w:p>
        </w:tc>
        <w:tc>
          <w:tcPr>
            <w:tcW w:w="540" w:type="dxa"/>
            <w:vMerge/>
            <w:vAlign w:val="center"/>
          </w:tcPr>
          <w:p w:rsidR="005F43FC" w:rsidRPr="00460A2B" w:rsidRDefault="005F43FC" w:rsidP="005B68CC">
            <w:pPr>
              <w:ind w:left="-108"/>
              <w:jc w:val="center"/>
              <w:rPr>
                <w:rFonts w:ascii="Times New Roman" w:hAnsi="Times New Roman" w:cs="Times New Roman"/>
                <w:b/>
                <w:bCs/>
                <w:sz w:val="20"/>
                <w:szCs w:val="20"/>
              </w:rPr>
            </w:pPr>
          </w:p>
        </w:tc>
        <w:tc>
          <w:tcPr>
            <w:tcW w:w="540" w:type="dxa"/>
            <w:vMerge/>
            <w:vAlign w:val="center"/>
          </w:tcPr>
          <w:p w:rsidR="005F43FC" w:rsidRPr="00460A2B" w:rsidRDefault="005F43FC" w:rsidP="005B68CC">
            <w:pPr>
              <w:ind w:left="-108"/>
              <w:jc w:val="center"/>
              <w:rPr>
                <w:rFonts w:ascii="Times New Roman" w:hAnsi="Times New Roman" w:cs="Times New Roman"/>
                <w:b/>
                <w:bCs/>
                <w:sz w:val="20"/>
                <w:szCs w:val="20"/>
              </w:rPr>
            </w:pPr>
          </w:p>
        </w:tc>
        <w:tc>
          <w:tcPr>
            <w:tcW w:w="1996" w:type="dxa"/>
            <w:vMerge/>
            <w:vAlign w:val="center"/>
          </w:tcPr>
          <w:p w:rsidR="005F43FC" w:rsidRPr="00460A2B" w:rsidRDefault="005F43FC" w:rsidP="005B68CC">
            <w:pPr>
              <w:jc w:val="center"/>
              <w:rPr>
                <w:rFonts w:ascii="Times New Roman" w:hAnsi="Times New Roman" w:cs="Times New Roman"/>
                <w:b/>
                <w:bCs/>
                <w:sz w:val="20"/>
                <w:szCs w:val="20"/>
              </w:rPr>
            </w:pPr>
          </w:p>
        </w:tc>
        <w:tc>
          <w:tcPr>
            <w:tcW w:w="3044" w:type="dxa"/>
            <w:gridSpan w:val="2"/>
            <w:vMerge/>
            <w:vAlign w:val="center"/>
          </w:tcPr>
          <w:p w:rsidR="005F43FC" w:rsidRPr="00460A2B" w:rsidRDefault="005F43FC" w:rsidP="005B68CC">
            <w:pPr>
              <w:jc w:val="center"/>
              <w:rPr>
                <w:rFonts w:ascii="Times New Roman" w:hAnsi="Times New Roman" w:cs="Times New Roman"/>
                <w:b/>
                <w:bCs/>
                <w:sz w:val="20"/>
                <w:szCs w:val="20"/>
              </w:rPr>
            </w:pPr>
          </w:p>
        </w:tc>
        <w:tc>
          <w:tcPr>
            <w:tcW w:w="1918" w:type="dxa"/>
            <w:vMerge/>
            <w:vAlign w:val="center"/>
          </w:tcPr>
          <w:p w:rsidR="005F43FC" w:rsidRPr="00460A2B" w:rsidRDefault="005F43FC" w:rsidP="005B68CC">
            <w:pPr>
              <w:jc w:val="center"/>
              <w:rPr>
                <w:rFonts w:ascii="Times New Roman" w:hAnsi="Times New Roman" w:cs="Times New Roman"/>
                <w:b/>
                <w:bCs/>
                <w:sz w:val="20"/>
                <w:szCs w:val="20"/>
              </w:rPr>
            </w:pPr>
          </w:p>
        </w:tc>
        <w:tc>
          <w:tcPr>
            <w:tcW w:w="2551" w:type="dxa"/>
            <w:gridSpan w:val="2"/>
            <w:vAlign w:val="center"/>
          </w:tcPr>
          <w:p w:rsidR="005F43FC" w:rsidRPr="00460A2B" w:rsidRDefault="005F43FC" w:rsidP="005B68CC">
            <w:pPr>
              <w:ind w:left="-108"/>
              <w:jc w:val="center"/>
              <w:rPr>
                <w:rFonts w:ascii="Times New Roman" w:hAnsi="Times New Roman" w:cs="Times New Roman"/>
                <w:b/>
                <w:bCs/>
                <w:sz w:val="20"/>
                <w:szCs w:val="20"/>
              </w:rPr>
            </w:pPr>
            <w:r w:rsidRPr="00460A2B">
              <w:rPr>
                <w:rFonts w:ascii="Times New Roman" w:hAnsi="Times New Roman" w:cs="Times New Roman"/>
                <w:b/>
                <w:bCs/>
                <w:sz w:val="20"/>
                <w:szCs w:val="20"/>
              </w:rPr>
              <w:t>познавательные</w:t>
            </w:r>
          </w:p>
        </w:tc>
        <w:tc>
          <w:tcPr>
            <w:tcW w:w="2410" w:type="dxa"/>
            <w:vAlign w:val="center"/>
          </w:tcPr>
          <w:p w:rsidR="005F43FC" w:rsidRPr="00460A2B" w:rsidRDefault="005F43FC" w:rsidP="005B68CC">
            <w:pPr>
              <w:ind w:left="271" w:hanging="379"/>
              <w:jc w:val="center"/>
              <w:rPr>
                <w:rFonts w:ascii="Times New Roman" w:hAnsi="Times New Roman" w:cs="Times New Roman"/>
                <w:b/>
                <w:bCs/>
                <w:sz w:val="20"/>
                <w:szCs w:val="20"/>
              </w:rPr>
            </w:pPr>
            <w:r w:rsidRPr="00460A2B">
              <w:rPr>
                <w:rFonts w:ascii="Times New Roman" w:hAnsi="Times New Roman" w:cs="Times New Roman"/>
                <w:b/>
                <w:bCs/>
                <w:sz w:val="20"/>
                <w:szCs w:val="20"/>
              </w:rPr>
              <w:t>регулятивные</w:t>
            </w:r>
          </w:p>
        </w:tc>
        <w:tc>
          <w:tcPr>
            <w:tcW w:w="2551" w:type="dxa"/>
            <w:vAlign w:val="center"/>
          </w:tcPr>
          <w:p w:rsidR="005F43FC" w:rsidRPr="00460A2B" w:rsidRDefault="005F43FC" w:rsidP="005B68CC">
            <w:pPr>
              <w:ind w:left="-108"/>
              <w:jc w:val="center"/>
              <w:rPr>
                <w:rFonts w:ascii="Times New Roman" w:hAnsi="Times New Roman" w:cs="Times New Roman"/>
                <w:b/>
                <w:bCs/>
                <w:sz w:val="19"/>
                <w:szCs w:val="19"/>
              </w:rPr>
            </w:pPr>
            <w:r w:rsidRPr="00460A2B">
              <w:rPr>
                <w:rFonts w:ascii="Times New Roman" w:hAnsi="Times New Roman" w:cs="Times New Roman"/>
                <w:b/>
                <w:bCs/>
                <w:sz w:val="19"/>
                <w:szCs w:val="19"/>
              </w:rPr>
              <w:t>коммуникативные</w:t>
            </w:r>
          </w:p>
        </w:tc>
      </w:tr>
      <w:tr w:rsidR="005F43FC" w:rsidRPr="00460A2B" w:rsidTr="005F43FC">
        <w:trPr>
          <w:trHeight w:val="277"/>
        </w:trPr>
        <w:tc>
          <w:tcPr>
            <w:tcW w:w="540" w:type="dxa"/>
            <w:vAlign w:val="center"/>
          </w:tcPr>
          <w:p w:rsidR="005F43FC" w:rsidRPr="00460A2B" w:rsidRDefault="005F43FC" w:rsidP="005B68CC">
            <w:pPr>
              <w:jc w:val="center"/>
              <w:rPr>
                <w:rFonts w:ascii="Times New Roman" w:hAnsi="Times New Roman" w:cs="Times New Roman"/>
                <w:bCs/>
                <w:sz w:val="20"/>
                <w:szCs w:val="20"/>
                <w:lang w:val="en-US"/>
              </w:rPr>
            </w:pPr>
            <w:r w:rsidRPr="00460A2B">
              <w:rPr>
                <w:rFonts w:ascii="Times New Roman" w:hAnsi="Times New Roman" w:cs="Times New Roman"/>
                <w:bCs/>
                <w:sz w:val="20"/>
                <w:szCs w:val="20"/>
                <w:lang w:val="en-US"/>
              </w:rPr>
              <w:lastRenderedPageBreak/>
              <w:t>1</w:t>
            </w:r>
          </w:p>
        </w:tc>
        <w:tc>
          <w:tcPr>
            <w:tcW w:w="540" w:type="dxa"/>
            <w:shd w:val="clear" w:color="auto" w:fill="auto"/>
            <w:vAlign w:val="center"/>
          </w:tcPr>
          <w:p w:rsidR="005F43FC" w:rsidRPr="00460A2B" w:rsidRDefault="005F43FC" w:rsidP="005B68CC">
            <w:pPr>
              <w:ind w:left="-108"/>
              <w:jc w:val="center"/>
              <w:rPr>
                <w:rFonts w:ascii="Times New Roman" w:hAnsi="Times New Roman" w:cs="Times New Roman"/>
                <w:bCs/>
                <w:sz w:val="20"/>
                <w:szCs w:val="20"/>
              </w:rPr>
            </w:pPr>
          </w:p>
        </w:tc>
        <w:tc>
          <w:tcPr>
            <w:tcW w:w="540" w:type="dxa"/>
            <w:vAlign w:val="center"/>
          </w:tcPr>
          <w:p w:rsidR="005F43FC" w:rsidRPr="00460A2B" w:rsidRDefault="005F43FC" w:rsidP="005B68CC">
            <w:pPr>
              <w:ind w:left="-108"/>
              <w:jc w:val="center"/>
              <w:rPr>
                <w:rFonts w:ascii="Times New Roman" w:hAnsi="Times New Roman" w:cs="Times New Roman"/>
                <w:b/>
                <w:bCs/>
                <w:sz w:val="20"/>
                <w:szCs w:val="20"/>
              </w:rPr>
            </w:pPr>
          </w:p>
        </w:tc>
        <w:tc>
          <w:tcPr>
            <w:tcW w:w="1996" w:type="dxa"/>
            <w:vAlign w:val="center"/>
          </w:tcPr>
          <w:p w:rsidR="005F43FC" w:rsidRPr="00460A2B" w:rsidRDefault="005F43FC" w:rsidP="005B68CC">
            <w:pPr>
              <w:rPr>
                <w:rFonts w:ascii="Times New Roman" w:hAnsi="Times New Roman" w:cs="Times New Roman"/>
                <w:bCs/>
                <w:sz w:val="20"/>
                <w:szCs w:val="20"/>
              </w:rPr>
            </w:pPr>
            <w:r w:rsidRPr="00460A2B">
              <w:rPr>
                <w:rFonts w:ascii="Times New Roman" w:hAnsi="Times New Roman" w:cs="Times New Roman"/>
                <w:bCs/>
                <w:sz w:val="20"/>
                <w:szCs w:val="20"/>
              </w:rPr>
              <w:t>Повторение</w:t>
            </w:r>
          </w:p>
        </w:tc>
        <w:tc>
          <w:tcPr>
            <w:tcW w:w="3044" w:type="dxa"/>
            <w:gridSpan w:val="2"/>
            <w:vAlign w:val="center"/>
          </w:tcPr>
          <w:p w:rsidR="005F43FC" w:rsidRPr="00460A2B" w:rsidRDefault="005F43FC" w:rsidP="005B68CC">
            <w:pPr>
              <w:jc w:val="center"/>
              <w:rPr>
                <w:rFonts w:ascii="Times New Roman" w:hAnsi="Times New Roman" w:cs="Times New Roman"/>
                <w:b/>
                <w:bCs/>
                <w:sz w:val="20"/>
                <w:szCs w:val="20"/>
              </w:rPr>
            </w:pPr>
          </w:p>
        </w:tc>
        <w:tc>
          <w:tcPr>
            <w:tcW w:w="1918" w:type="dxa"/>
            <w:vAlign w:val="center"/>
          </w:tcPr>
          <w:p w:rsidR="005F43FC" w:rsidRPr="00460A2B" w:rsidRDefault="005F43FC" w:rsidP="005B68CC">
            <w:pPr>
              <w:jc w:val="center"/>
              <w:rPr>
                <w:rFonts w:ascii="Times New Roman" w:hAnsi="Times New Roman" w:cs="Times New Roman"/>
                <w:b/>
                <w:bCs/>
                <w:sz w:val="20"/>
                <w:szCs w:val="20"/>
              </w:rPr>
            </w:pPr>
          </w:p>
        </w:tc>
        <w:tc>
          <w:tcPr>
            <w:tcW w:w="2551" w:type="dxa"/>
            <w:gridSpan w:val="2"/>
            <w:vAlign w:val="center"/>
          </w:tcPr>
          <w:p w:rsidR="005F43FC" w:rsidRPr="00460A2B" w:rsidRDefault="005F43FC" w:rsidP="005B68CC">
            <w:pPr>
              <w:ind w:left="-108"/>
              <w:jc w:val="center"/>
              <w:rPr>
                <w:rFonts w:ascii="Times New Roman" w:hAnsi="Times New Roman" w:cs="Times New Roman"/>
                <w:b/>
                <w:bCs/>
                <w:sz w:val="20"/>
                <w:szCs w:val="20"/>
              </w:rPr>
            </w:pPr>
          </w:p>
        </w:tc>
        <w:tc>
          <w:tcPr>
            <w:tcW w:w="2410" w:type="dxa"/>
            <w:vAlign w:val="center"/>
          </w:tcPr>
          <w:p w:rsidR="005F43FC" w:rsidRPr="00460A2B" w:rsidRDefault="005F43FC" w:rsidP="005B68CC">
            <w:pPr>
              <w:ind w:left="271" w:hanging="379"/>
              <w:jc w:val="center"/>
              <w:rPr>
                <w:rFonts w:ascii="Times New Roman" w:hAnsi="Times New Roman" w:cs="Times New Roman"/>
                <w:b/>
                <w:bCs/>
                <w:sz w:val="20"/>
                <w:szCs w:val="20"/>
              </w:rPr>
            </w:pPr>
          </w:p>
        </w:tc>
        <w:tc>
          <w:tcPr>
            <w:tcW w:w="2551" w:type="dxa"/>
            <w:vAlign w:val="center"/>
          </w:tcPr>
          <w:p w:rsidR="005F43FC" w:rsidRPr="00460A2B" w:rsidRDefault="005F43FC" w:rsidP="005B68CC">
            <w:pPr>
              <w:ind w:left="-108"/>
              <w:jc w:val="center"/>
              <w:rPr>
                <w:rFonts w:ascii="Times New Roman" w:hAnsi="Times New Roman" w:cs="Times New Roman"/>
                <w:b/>
                <w:bCs/>
                <w:sz w:val="19"/>
                <w:szCs w:val="19"/>
              </w:rPr>
            </w:pPr>
          </w:p>
        </w:tc>
      </w:tr>
      <w:tr w:rsidR="005F43FC" w:rsidRPr="00460A2B" w:rsidTr="005F43FC">
        <w:trPr>
          <w:trHeight w:val="277"/>
        </w:trPr>
        <w:tc>
          <w:tcPr>
            <w:tcW w:w="540" w:type="dxa"/>
            <w:vAlign w:val="center"/>
          </w:tcPr>
          <w:p w:rsidR="005F43FC" w:rsidRPr="00460A2B" w:rsidRDefault="005F43FC" w:rsidP="005B68CC">
            <w:pPr>
              <w:jc w:val="center"/>
              <w:rPr>
                <w:rFonts w:ascii="Times New Roman" w:hAnsi="Times New Roman" w:cs="Times New Roman"/>
                <w:bCs/>
                <w:sz w:val="20"/>
                <w:szCs w:val="20"/>
                <w:lang w:val="en-US"/>
              </w:rPr>
            </w:pPr>
            <w:r w:rsidRPr="00460A2B">
              <w:rPr>
                <w:rFonts w:ascii="Times New Roman" w:hAnsi="Times New Roman" w:cs="Times New Roman"/>
                <w:bCs/>
                <w:sz w:val="20"/>
                <w:szCs w:val="20"/>
                <w:lang w:val="en-US"/>
              </w:rPr>
              <w:t>2</w:t>
            </w:r>
          </w:p>
        </w:tc>
        <w:tc>
          <w:tcPr>
            <w:tcW w:w="540" w:type="dxa"/>
            <w:vAlign w:val="center"/>
          </w:tcPr>
          <w:p w:rsidR="005F43FC" w:rsidRPr="00460A2B" w:rsidRDefault="005F43FC" w:rsidP="005B68CC">
            <w:pPr>
              <w:ind w:left="-108"/>
              <w:jc w:val="center"/>
              <w:rPr>
                <w:rFonts w:ascii="Times New Roman" w:hAnsi="Times New Roman" w:cs="Times New Roman"/>
                <w:bCs/>
                <w:sz w:val="20"/>
                <w:szCs w:val="20"/>
              </w:rPr>
            </w:pPr>
          </w:p>
        </w:tc>
        <w:tc>
          <w:tcPr>
            <w:tcW w:w="540" w:type="dxa"/>
            <w:vAlign w:val="center"/>
          </w:tcPr>
          <w:p w:rsidR="005F43FC" w:rsidRPr="00460A2B" w:rsidRDefault="005F43FC" w:rsidP="005B68CC">
            <w:pPr>
              <w:ind w:left="-108"/>
              <w:jc w:val="center"/>
              <w:rPr>
                <w:rFonts w:ascii="Times New Roman" w:hAnsi="Times New Roman" w:cs="Times New Roman"/>
                <w:b/>
                <w:bCs/>
                <w:sz w:val="20"/>
                <w:szCs w:val="20"/>
              </w:rPr>
            </w:pPr>
          </w:p>
        </w:tc>
        <w:tc>
          <w:tcPr>
            <w:tcW w:w="1996" w:type="dxa"/>
            <w:vAlign w:val="center"/>
          </w:tcPr>
          <w:p w:rsidR="005F43FC" w:rsidRPr="00460A2B" w:rsidRDefault="005F43FC" w:rsidP="005B68CC">
            <w:pPr>
              <w:rPr>
                <w:rFonts w:ascii="Times New Roman" w:hAnsi="Times New Roman" w:cs="Times New Roman"/>
                <w:bCs/>
                <w:sz w:val="20"/>
                <w:szCs w:val="20"/>
              </w:rPr>
            </w:pPr>
            <w:r w:rsidRPr="00460A2B">
              <w:rPr>
                <w:rFonts w:ascii="Times New Roman" w:hAnsi="Times New Roman" w:cs="Times New Roman"/>
                <w:bCs/>
                <w:sz w:val="20"/>
                <w:szCs w:val="20"/>
              </w:rPr>
              <w:t>Повторение</w:t>
            </w:r>
          </w:p>
        </w:tc>
        <w:tc>
          <w:tcPr>
            <w:tcW w:w="3044" w:type="dxa"/>
            <w:gridSpan w:val="2"/>
            <w:vAlign w:val="center"/>
          </w:tcPr>
          <w:p w:rsidR="005F43FC" w:rsidRPr="00460A2B" w:rsidRDefault="005F43FC" w:rsidP="005B68CC">
            <w:pPr>
              <w:jc w:val="center"/>
              <w:rPr>
                <w:rFonts w:ascii="Times New Roman" w:hAnsi="Times New Roman" w:cs="Times New Roman"/>
                <w:b/>
                <w:bCs/>
                <w:sz w:val="20"/>
                <w:szCs w:val="20"/>
              </w:rPr>
            </w:pPr>
          </w:p>
        </w:tc>
        <w:tc>
          <w:tcPr>
            <w:tcW w:w="1918" w:type="dxa"/>
            <w:vAlign w:val="center"/>
          </w:tcPr>
          <w:p w:rsidR="005F43FC" w:rsidRPr="00460A2B" w:rsidRDefault="005F43FC" w:rsidP="005B68CC">
            <w:pPr>
              <w:jc w:val="center"/>
              <w:rPr>
                <w:rFonts w:ascii="Times New Roman" w:hAnsi="Times New Roman" w:cs="Times New Roman"/>
                <w:b/>
                <w:bCs/>
                <w:sz w:val="20"/>
                <w:szCs w:val="20"/>
              </w:rPr>
            </w:pPr>
          </w:p>
        </w:tc>
        <w:tc>
          <w:tcPr>
            <w:tcW w:w="2551" w:type="dxa"/>
            <w:gridSpan w:val="2"/>
            <w:vAlign w:val="center"/>
          </w:tcPr>
          <w:p w:rsidR="005F43FC" w:rsidRPr="00460A2B" w:rsidRDefault="005F43FC" w:rsidP="005B68CC">
            <w:pPr>
              <w:ind w:left="-108"/>
              <w:jc w:val="center"/>
              <w:rPr>
                <w:rFonts w:ascii="Times New Roman" w:hAnsi="Times New Roman" w:cs="Times New Roman"/>
                <w:b/>
                <w:bCs/>
                <w:sz w:val="20"/>
                <w:szCs w:val="20"/>
              </w:rPr>
            </w:pPr>
          </w:p>
        </w:tc>
        <w:tc>
          <w:tcPr>
            <w:tcW w:w="2410" w:type="dxa"/>
            <w:vAlign w:val="center"/>
          </w:tcPr>
          <w:p w:rsidR="005F43FC" w:rsidRPr="00460A2B" w:rsidRDefault="005F43FC" w:rsidP="005B68CC">
            <w:pPr>
              <w:ind w:left="271" w:hanging="379"/>
              <w:jc w:val="center"/>
              <w:rPr>
                <w:rFonts w:ascii="Times New Roman" w:hAnsi="Times New Roman" w:cs="Times New Roman"/>
                <w:b/>
                <w:bCs/>
                <w:sz w:val="20"/>
                <w:szCs w:val="20"/>
              </w:rPr>
            </w:pPr>
          </w:p>
        </w:tc>
        <w:tc>
          <w:tcPr>
            <w:tcW w:w="2551" w:type="dxa"/>
            <w:vAlign w:val="center"/>
          </w:tcPr>
          <w:p w:rsidR="005F43FC" w:rsidRPr="00460A2B" w:rsidRDefault="005F43FC" w:rsidP="005B68CC">
            <w:pPr>
              <w:ind w:left="-108"/>
              <w:jc w:val="center"/>
              <w:rPr>
                <w:rFonts w:ascii="Times New Roman" w:hAnsi="Times New Roman" w:cs="Times New Roman"/>
                <w:b/>
                <w:bCs/>
                <w:sz w:val="19"/>
                <w:szCs w:val="19"/>
              </w:rPr>
            </w:pPr>
          </w:p>
        </w:tc>
      </w:tr>
      <w:tr w:rsidR="005F43FC" w:rsidRPr="00460A2B" w:rsidTr="005F43FC">
        <w:trPr>
          <w:trHeight w:val="277"/>
        </w:trPr>
        <w:tc>
          <w:tcPr>
            <w:tcW w:w="16090" w:type="dxa"/>
            <w:gridSpan w:val="11"/>
            <w:vAlign w:val="center"/>
          </w:tcPr>
          <w:p w:rsidR="005F43FC" w:rsidRPr="00460A2B" w:rsidRDefault="005F43FC" w:rsidP="005B68CC">
            <w:pPr>
              <w:ind w:left="-108"/>
              <w:jc w:val="center"/>
              <w:rPr>
                <w:rFonts w:ascii="Times New Roman" w:hAnsi="Times New Roman" w:cs="Times New Roman"/>
                <w:b/>
                <w:sz w:val="20"/>
                <w:szCs w:val="20"/>
              </w:rPr>
            </w:pPr>
            <w:r w:rsidRPr="00460A2B">
              <w:rPr>
                <w:rFonts w:ascii="Times New Roman" w:hAnsi="Times New Roman" w:cs="Times New Roman"/>
                <w:b/>
                <w:bCs/>
                <w:sz w:val="24"/>
                <w:szCs w:val="24"/>
              </w:rPr>
              <w:t>Глава V. Четырехугольники (14ч)</w:t>
            </w:r>
          </w:p>
        </w:tc>
      </w:tr>
      <w:tr w:rsidR="005F43FC" w:rsidRPr="00460A2B" w:rsidTr="005F43FC">
        <w:trPr>
          <w:cantSplit/>
          <w:trHeight w:val="1134"/>
        </w:trPr>
        <w:tc>
          <w:tcPr>
            <w:tcW w:w="540" w:type="dxa"/>
            <w:vAlign w:val="center"/>
          </w:tcPr>
          <w:p w:rsidR="005F43FC" w:rsidRPr="00460A2B" w:rsidRDefault="005F43FC" w:rsidP="005B68CC">
            <w:pPr>
              <w:rPr>
                <w:rFonts w:ascii="Times New Roman" w:hAnsi="Times New Roman" w:cs="Times New Roman"/>
                <w:sz w:val="20"/>
                <w:szCs w:val="20"/>
              </w:rPr>
            </w:pPr>
            <w:r w:rsidRPr="00460A2B">
              <w:rPr>
                <w:rFonts w:ascii="Times New Roman" w:hAnsi="Times New Roman" w:cs="Times New Roman"/>
                <w:sz w:val="20"/>
                <w:szCs w:val="20"/>
              </w:rPr>
              <w:t>3</w:t>
            </w:r>
          </w:p>
        </w:tc>
        <w:tc>
          <w:tcPr>
            <w:tcW w:w="540" w:type="dxa"/>
            <w:textDirection w:val="btLr"/>
          </w:tcPr>
          <w:p w:rsidR="005F43FC" w:rsidRPr="00460A2B" w:rsidRDefault="005F43FC" w:rsidP="005B68CC">
            <w:pPr>
              <w:ind w:left="-108"/>
              <w:jc w:val="center"/>
              <w:rPr>
                <w:rFonts w:ascii="Times New Roman" w:hAnsi="Times New Roman" w:cs="Times New Roman"/>
                <w:sz w:val="20"/>
                <w:szCs w:val="20"/>
              </w:rPr>
            </w:pPr>
          </w:p>
        </w:tc>
        <w:tc>
          <w:tcPr>
            <w:tcW w:w="540" w:type="dxa"/>
            <w:vAlign w:val="center"/>
          </w:tcPr>
          <w:p w:rsidR="005F43FC" w:rsidRPr="00460A2B" w:rsidRDefault="005F43FC" w:rsidP="005B68CC">
            <w:pPr>
              <w:ind w:left="-108"/>
              <w:jc w:val="center"/>
              <w:rPr>
                <w:rFonts w:ascii="Times New Roman" w:hAnsi="Times New Roman" w:cs="Times New Roman"/>
                <w:sz w:val="20"/>
                <w:szCs w:val="20"/>
              </w:rPr>
            </w:pPr>
          </w:p>
        </w:tc>
        <w:tc>
          <w:tcPr>
            <w:tcW w:w="1996" w:type="dxa"/>
            <w:vAlign w:val="center"/>
          </w:tcPr>
          <w:p w:rsidR="005F43FC" w:rsidRPr="00460A2B" w:rsidRDefault="005F43FC" w:rsidP="005B68CC">
            <w:pPr>
              <w:ind w:right="-108"/>
              <w:rPr>
                <w:rFonts w:ascii="Times New Roman" w:hAnsi="Times New Roman" w:cs="Times New Roman"/>
                <w:sz w:val="20"/>
                <w:szCs w:val="20"/>
              </w:rPr>
            </w:pPr>
            <w:r>
              <w:rPr>
                <w:rFonts w:ascii="Times New Roman" w:hAnsi="Times New Roman" w:cs="Times New Roman"/>
                <w:sz w:val="20"/>
                <w:szCs w:val="20"/>
              </w:rPr>
              <w:t xml:space="preserve"> </w:t>
            </w:r>
          </w:p>
        </w:tc>
        <w:tc>
          <w:tcPr>
            <w:tcW w:w="3044" w:type="dxa"/>
            <w:gridSpan w:val="2"/>
            <w:vMerge w:val="restart"/>
            <w:vAlign w:val="center"/>
          </w:tcPr>
          <w:p w:rsidR="005F43FC" w:rsidRPr="00460A2B" w:rsidRDefault="005F43FC" w:rsidP="005B68CC">
            <w:pPr>
              <w:rPr>
                <w:rFonts w:ascii="Times New Roman" w:hAnsi="Times New Roman" w:cs="Times New Roman"/>
                <w:sz w:val="20"/>
                <w:szCs w:val="20"/>
                <w:lang w:val="en-US"/>
              </w:rPr>
            </w:pPr>
            <w:r w:rsidRPr="00460A2B">
              <w:rPr>
                <w:rFonts w:ascii="Times New Roman" w:hAnsi="Times New Roman" w:cs="Times New Roman"/>
                <w:i/>
                <w:sz w:val="20"/>
                <w:szCs w:val="20"/>
              </w:rPr>
              <w:t>Уметь</w:t>
            </w:r>
            <w:r w:rsidRPr="00460A2B">
              <w:rPr>
                <w:rFonts w:ascii="Times New Roman" w:hAnsi="Times New Roman" w:cs="Times New Roman"/>
                <w:sz w:val="20"/>
                <w:szCs w:val="20"/>
              </w:rPr>
              <w:t xml:space="preserve"> объяснить, какая фигура называется многоугольником, назвать его элементы; </w:t>
            </w:r>
            <w:r w:rsidRPr="00460A2B">
              <w:rPr>
                <w:rFonts w:ascii="Times New Roman" w:hAnsi="Times New Roman" w:cs="Times New Roman"/>
                <w:i/>
                <w:sz w:val="20"/>
                <w:szCs w:val="20"/>
              </w:rPr>
              <w:t>знать</w:t>
            </w:r>
            <w:r w:rsidRPr="00460A2B">
              <w:rPr>
                <w:rFonts w:ascii="Times New Roman" w:hAnsi="Times New Roman" w:cs="Times New Roman"/>
                <w:sz w:val="20"/>
                <w:szCs w:val="20"/>
              </w:rPr>
              <w:t>, что такое периметр многоугол</w:t>
            </w:r>
            <w:r w:rsidRPr="00460A2B">
              <w:rPr>
                <w:rFonts w:ascii="Times New Roman" w:hAnsi="Times New Roman" w:cs="Times New Roman"/>
                <w:sz w:val="20"/>
                <w:szCs w:val="20"/>
              </w:rPr>
              <w:t>ь</w:t>
            </w:r>
            <w:r w:rsidRPr="00460A2B">
              <w:rPr>
                <w:rFonts w:ascii="Times New Roman" w:hAnsi="Times New Roman" w:cs="Times New Roman"/>
                <w:sz w:val="20"/>
                <w:szCs w:val="20"/>
              </w:rPr>
              <w:t>ника, какой многоугольник н</w:t>
            </w:r>
            <w:r w:rsidRPr="00460A2B">
              <w:rPr>
                <w:rFonts w:ascii="Times New Roman" w:hAnsi="Times New Roman" w:cs="Times New Roman"/>
                <w:sz w:val="20"/>
                <w:szCs w:val="20"/>
              </w:rPr>
              <w:t>а</w:t>
            </w:r>
            <w:r w:rsidRPr="00460A2B">
              <w:rPr>
                <w:rFonts w:ascii="Times New Roman" w:hAnsi="Times New Roman" w:cs="Times New Roman"/>
                <w:sz w:val="20"/>
                <w:szCs w:val="20"/>
              </w:rPr>
              <w:t xml:space="preserve">зывается выпуклым; </w:t>
            </w:r>
            <w:r w:rsidRPr="00460A2B">
              <w:rPr>
                <w:rFonts w:ascii="Times New Roman" w:hAnsi="Times New Roman" w:cs="Times New Roman"/>
                <w:i/>
                <w:sz w:val="20"/>
                <w:szCs w:val="20"/>
              </w:rPr>
              <w:t>уметь</w:t>
            </w:r>
            <w:r w:rsidRPr="00460A2B">
              <w:rPr>
                <w:rFonts w:ascii="Times New Roman" w:hAnsi="Times New Roman" w:cs="Times New Roman"/>
                <w:sz w:val="20"/>
                <w:szCs w:val="20"/>
              </w:rPr>
              <w:t xml:space="preserve"> в</w:t>
            </w:r>
            <w:r w:rsidRPr="00460A2B">
              <w:rPr>
                <w:rFonts w:ascii="Times New Roman" w:hAnsi="Times New Roman" w:cs="Times New Roman"/>
                <w:sz w:val="20"/>
                <w:szCs w:val="20"/>
              </w:rPr>
              <w:t>ы</w:t>
            </w:r>
            <w:r w:rsidRPr="00460A2B">
              <w:rPr>
                <w:rFonts w:ascii="Times New Roman" w:hAnsi="Times New Roman" w:cs="Times New Roman"/>
                <w:sz w:val="20"/>
                <w:szCs w:val="20"/>
              </w:rPr>
              <w:t>вести формулу суммы углов выпуклого многоугольника и р</w:t>
            </w:r>
            <w:r w:rsidRPr="00460A2B">
              <w:rPr>
                <w:rFonts w:ascii="Times New Roman" w:hAnsi="Times New Roman" w:cs="Times New Roman"/>
                <w:sz w:val="20"/>
                <w:szCs w:val="20"/>
              </w:rPr>
              <w:t>е</w:t>
            </w:r>
            <w:r w:rsidRPr="00460A2B">
              <w:rPr>
                <w:rFonts w:ascii="Times New Roman" w:hAnsi="Times New Roman" w:cs="Times New Roman"/>
                <w:sz w:val="20"/>
                <w:szCs w:val="20"/>
              </w:rPr>
              <w:t xml:space="preserve">шать задачи типа 364 – 370. </w:t>
            </w:r>
            <w:r w:rsidRPr="00460A2B">
              <w:rPr>
                <w:rFonts w:ascii="Times New Roman" w:hAnsi="Times New Roman" w:cs="Times New Roman"/>
                <w:i/>
                <w:sz w:val="20"/>
                <w:szCs w:val="20"/>
              </w:rPr>
              <w:t>Уметь</w:t>
            </w:r>
            <w:r w:rsidRPr="00460A2B">
              <w:rPr>
                <w:rFonts w:ascii="Times New Roman" w:hAnsi="Times New Roman" w:cs="Times New Roman"/>
                <w:sz w:val="20"/>
                <w:szCs w:val="20"/>
              </w:rPr>
              <w:t xml:space="preserve"> находить углы мног</w:t>
            </w:r>
            <w:r w:rsidRPr="00460A2B">
              <w:rPr>
                <w:rFonts w:ascii="Times New Roman" w:hAnsi="Times New Roman" w:cs="Times New Roman"/>
                <w:sz w:val="20"/>
                <w:szCs w:val="20"/>
              </w:rPr>
              <w:t>о</w:t>
            </w:r>
            <w:r w:rsidRPr="00460A2B">
              <w:rPr>
                <w:rFonts w:ascii="Times New Roman" w:hAnsi="Times New Roman" w:cs="Times New Roman"/>
                <w:sz w:val="20"/>
                <w:szCs w:val="20"/>
              </w:rPr>
              <w:t>угольников, их периметры.</w:t>
            </w:r>
          </w:p>
          <w:p w:rsidR="005F43FC" w:rsidRPr="00460A2B" w:rsidRDefault="005F43FC" w:rsidP="005B68CC">
            <w:pPr>
              <w:rPr>
                <w:rFonts w:ascii="Times New Roman" w:hAnsi="Times New Roman" w:cs="Times New Roman"/>
                <w:sz w:val="20"/>
                <w:szCs w:val="20"/>
              </w:rPr>
            </w:pPr>
          </w:p>
        </w:tc>
        <w:tc>
          <w:tcPr>
            <w:tcW w:w="1918" w:type="dxa"/>
            <w:vAlign w:val="center"/>
          </w:tcPr>
          <w:p w:rsidR="005F43FC" w:rsidRPr="00460A2B" w:rsidRDefault="005F43FC" w:rsidP="005B68CC">
            <w:pPr>
              <w:rPr>
                <w:rFonts w:ascii="Times New Roman" w:hAnsi="Times New Roman" w:cs="Times New Roman"/>
                <w:sz w:val="20"/>
                <w:szCs w:val="20"/>
              </w:rPr>
            </w:pPr>
            <w:r w:rsidRPr="00460A2B">
              <w:rPr>
                <w:rFonts w:ascii="Times New Roman" w:hAnsi="Times New Roman" w:cs="Times New Roman"/>
                <w:sz w:val="20"/>
                <w:szCs w:val="20"/>
              </w:rPr>
              <w:t>Осознают роль ученика, осваивают личностный смысл учения</w:t>
            </w:r>
          </w:p>
        </w:tc>
        <w:tc>
          <w:tcPr>
            <w:tcW w:w="2551" w:type="dxa"/>
            <w:gridSpan w:val="2"/>
            <w:vAlign w:val="center"/>
          </w:tcPr>
          <w:p w:rsidR="005F43FC" w:rsidRPr="00460A2B" w:rsidRDefault="005F43FC" w:rsidP="005B68CC">
            <w:pPr>
              <w:ind w:left="-108"/>
              <w:rPr>
                <w:rFonts w:ascii="Times New Roman" w:hAnsi="Times New Roman" w:cs="Times New Roman"/>
                <w:sz w:val="20"/>
                <w:szCs w:val="20"/>
              </w:rPr>
            </w:pPr>
            <w:r w:rsidRPr="00460A2B">
              <w:rPr>
                <w:rFonts w:ascii="Times New Roman" w:hAnsi="Times New Roman" w:cs="Times New Roman"/>
                <w:sz w:val="20"/>
                <w:szCs w:val="20"/>
              </w:rPr>
              <w:t>Обрабатывают инфо</w:t>
            </w:r>
            <w:r w:rsidRPr="00460A2B">
              <w:rPr>
                <w:rFonts w:ascii="Times New Roman" w:hAnsi="Times New Roman" w:cs="Times New Roman"/>
                <w:sz w:val="20"/>
                <w:szCs w:val="20"/>
              </w:rPr>
              <w:t>р</w:t>
            </w:r>
            <w:r w:rsidRPr="00460A2B">
              <w:rPr>
                <w:rFonts w:ascii="Times New Roman" w:hAnsi="Times New Roman" w:cs="Times New Roman"/>
                <w:sz w:val="20"/>
                <w:szCs w:val="20"/>
              </w:rPr>
              <w:t>мацию и передают ее устным, письменным и символьным способ</w:t>
            </w:r>
            <w:r w:rsidRPr="00460A2B">
              <w:rPr>
                <w:rFonts w:ascii="Times New Roman" w:hAnsi="Times New Roman" w:cs="Times New Roman"/>
                <w:sz w:val="20"/>
                <w:szCs w:val="20"/>
              </w:rPr>
              <w:t>а</w:t>
            </w:r>
            <w:r w:rsidRPr="00460A2B">
              <w:rPr>
                <w:rFonts w:ascii="Times New Roman" w:hAnsi="Times New Roman" w:cs="Times New Roman"/>
                <w:sz w:val="20"/>
                <w:szCs w:val="20"/>
              </w:rPr>
              <w:t>ми</w:t>
            </w:r>
          </w:p>
        </w:tc>
        <w:tc>
          <w:tcPr>
            <w:tcW w:w="2410" w:type="dxa"/>
            <w:vAlign w:val="center"/>
          </w:tcPr>
          <w:p w:rsidR="005F43FC" w:rsidRPr="00460A2B" w:rsidRDefault="005F43FC" w:rsidP="005B68CC">
            <w:pPr>
              <w:ind w:left="-108"/>
              <w:rPr>
                <w:rFonts w:ascii="Times New Roman" w:hAnsi="Times New Roman" w:cs="Times New Roman"/>
                <w:sz w:val="20"/>
                <w:szCs w:val="20"/>
              </w:rPr>
            </w:pPr>
            <w:r w:rsidRPr="00460A2B">
              <w:rPr>
                <w:rFonts w:ascii="Times New Roman" w:hAnsi="Times New Roman" w:cs="Times New Roman"/>
                <w:sz w:val="20"/>
                <w:szCs w:val="20"/>
              </w:rPr>
              <w:t>Выделяют и осознают то, что уже усвоено и что еще подлежит усвоению</w:t>
            </w:r>
          </w:p>
        </w:tc>
        <w:tc>
          <w:tcPr>
            <w:tcW w:w="2551" w:type="dxa"/>
            <w:vAlign w:val="center"/>
          </w:tcPr>
          <w:p w:rsidR="005F43FC" w:rsidRPr="00460A2B" w:rsidRDefault="005F43FC" w:rsidP="005B68CC">
            <w:pPr>
              <w:ind w:left="-108"/>
              <w:rPr>
                <w:rFonts w:ascii="Times New Roman" w:hAnsi="Times New Roman" w:cs="Times New Roman"/>
                <w:sz w:val="20"/>
                <w:szCs w:val="20"/>
              </w:rPr>
            </w:pPr>
            <w:r w:rsidRPr="00460A2B">
              <w:rPr>
                <w:rFonts w:ascii="Times New Roman" w:hAnsi="Times New Roman" w:cs="Times New Roman"/>
                <w:sz w:val="20"/>
                <w:szCs w:val="20"/>
              </w:rPr>
              <w:t>Формулируют со</w:t>
            </w:r>
            <w:r w:rsidRPr="00460A2B">
              <w:rPr>
                <w:rFonts w:ascii="Times New Roman" w:hAnsi="Times New Roman" w:cs="Times New Roman"/>
                <w:sz w:val="20"/>
                <w:szCs w:val="20"/>
              </w:rPr>
              <w:t>б</w:t>
            </w:r>
            <w:r w:rsidRPr="00460A2B">
              <w:rPr>
                <w:rFonts w:ascii="Times New Roman" w:hAnsi="Times New Roman" w:cs="Times New Roman"/>
                <w:sz w:val="20"/>
                <w:szCs w:val="20"/>
              </w:rPr>
              <w:t>ственное мнение и позицию, задают вопросы, слушают собеседника</w:t>
            </w:r>
          </w:p>
        </w:tc>
      </w:tr>
      <w:tr w:rsidR="005F43FC" w:rsidRPr="00460A2B" w:rsidTr="005F43FC">
        <w:trPr>
          <w:cantSplit/>
          <w:trHeight w:val="1134"/>
        </w:trPr>
        <w:tc>
          <w:tcPr>
            <w:tcW w:w="540" w:type="dxa"/>
            <w:vAlign w:val="center"/>
          </w:tcPr>
          <w:p w:rsidR="005F43FC" w:rsidRPr="00460A2B" w:rsidRDefault="005F43FC" w:rsidP="005B68CC">
            <w:pPr>
              <w:rPr>
                <w:rFonts w:ascii="Times New Roman" w:hAnsi="Times New Roman" w:cs="Times New Roman"/>
                <w:sz w:val="20"/>
                <w:szCs w:val="20"/>
              </w:rPr>
            </w:pPr>
            <w:r w:rsidRPr="00460A2B">
              <w:rPr>
                <w:rFonts w:ascii="Times New Roman" w:hAnsi="Times New Roman" w:cs="Times New Roman"/>
                <w:sz w:val="20"/>
                <w:szCs w:val="20"/>
              </w:rPr>
              <w:t>4</w:t>
            </w:r>
          </w:p>
        </w:tc>
        <w:tc>
          <w:tcPr>
            <w:tcW w:w="540" w:type="dxa"/>
            <w:textDirection w:val="btLr"/>
          </w:tcPr>
          <w:p w:rsidR="005F43FC" w:rsidRPr="00460A2B" w:rsidRDefault="005F43FC" w:rsidP="005B68CC">
            <w:pPr>
              <w:ind w:left="-108" w:right="113"/>
              <w:jc w:val="center"/>
              <w:rPr>
                <w:rFonts w:ascii="Times New Roman" w:hAnsi="Times New Roman" w:cs="Times New Roman"/>
                <w:sz w:val="20"/>
                <w:szCs w:val="20"/>
              </w:rPr>
            </w:pPr>
          </w:p>
        </w:tc>
        <w:tc>
          <w:tcPr>
            <w:tcW w:w="540" w:type="dxa"/>
            <w:vAlign w:val="center"/>
          </w:tcPr>
          <w:p w:rsidR="005F43FC" w:rsidRPr="00460A2B" w:rsidRDefault="005F43FC" w:rsidP="005B68CC">
            <w:pPr>
              <w:ind w:left="-108"/>
              <w:jc w:val="center"/>
              <w:rPr>
                <w:rFonts w:ascii="Times New Roman" w:hAnsi="Times New Roman" w:cs="Times New Roman"/>
                <w:sz w:val="20"/>
                <w:szCs w:val="20"/>
              </w:rPr>
            </w:pPr>
          </w:p>
        </w:tc>
        <w:tc>
          <w:tcPr>
            <w:tcW w:w="1996" w:type="dxa"/>
            <w:vAlign w:val="center"/>
          </w:tcPr>
          <w:p w:rsidR="005F43FC" w:rsidRPr="00460A2B" w:rsidRDefault="005F43FC" w:rsidP="005B68CC">
            <w:pPr>
              <w:ind w:right="-108"/>
              <w:rPr>
                <w:rFonts w:ascii="Times New Roman" w:hAnsi="Times New Roman" w:cs="Times New Roman"/>
                <w:sz w:val="20"/>
                <w:szCs w:val="20"/>
              </w:rPr>
            </w:pPr>
            <w:r w:rsidRPr="00460A2B">
              <w:rPr>
                <w:rFonts w:ascii="Times New Roman" w:hAnsi="Times New Roman" w:cs="Times New Roman"/>
                <w:sz w:val="20"/>
                <w:szCs w:val="20"/>
              </w:rPr>
              <w:t>Многоугольники</w:t>
            </w:r>
          </w:p>
        </w:tc>
        <w:tc>
          <w:tcPr>
            <w:tcW w:w="3044" w:type="dxa"/>
            <w:gridSpan w:val="2"/>
            <w:vMerge/>
            <w:vAlign w:val="center"/>
          </w:tcPr>
          <w:p w:rsidR="005F43FC" w:rsidRPr="00460A2B" w:rsidRDefault="005F43FC" w:rsidP="005B68CC">
            <w:pPr>
              <w:rPr>
                <w:rFonts w:ascii="Times New Roman" w:hAnsi="Times New Roman" w:cs="Times New Roman"/>
                <w:sz w:val="20"/>
                <w:szCs w:val="20"/>
              </w:rPr>
            </w:pPr>
          </w:p>
        </w:tc>
        <w:tc>
          <w:tcPr>
            <w:tcW w:w="1918" w:type="dxa"/>
            <w:vAlign w:val="center"/>
          </w:tcPr>
          <w:p w:rsidR="005F43FC" w:rsidRPr="00460A2B" w:rsidRDefault="005F43FC" w:rsidP="005B68CC">
            <w:pPr>
              <w:rPr>
                <w:rFonts w:ascii="Times New Roman" w:hAnsi="Times New Roman" w:cs="Times New Roman"/>
                <w:sz w:val="20"/>
                <w:szCs w:val="20"/>
              </w:rPr>
            </w:pPr>
            <w:r w:rsidRPr="00460A2B">
              <w:rPr>
                <w:rFonts w:ascii="Times New Roman" w:hAnsi="Times New Roman" w:cs="Times New Roman"/>
                <w:sz w:val="20"/>
                <w:szCs w:val="20"/>
              </w:rPr>
              <w:t xml:space="preserve">Проявляют интерес к </w:t>
            </w:r>
            <w:proofErr w:type="spellStart"/>
            <w:r w:rsidRPr="00460A2B">
              <w:rPr>
                <w:rFonts w:ascii="Times New Roman" w:hAnsi="Times New Roman" w:cs="Times New Roman"/>
                <w:sz w:val="20"/>
                <w:szCs w:val="20"/>
              </w:rPr>
              <w:t>креативной</w:t>
            </w:r>
            <w:proofErr w:type="spellEnd"/>
            <w:r w:rsidRPr="00460A2B">
              <w:rPr>
                <w:rFonts w:ascii="Times New Roman" w:hAnsi="Times New Roman" w:cs="Times New Roman"/>
                <w:sz w:val="20"/>
                <w:szCs w:val="20"/>
              </w:rPr>
              <w:t xml:space="preserve"> деятельности, акти</w:t>
            </w:r>
            <w:r w:rsidRPr="00460A2B">
              <w:rPr>
                <w:rFonts w:ascii="Times New Roman" w:hAnsi="Times New Roman" w:cs="Times New Roman"/>
                <w:sz w:val="20"/>
                <w:szCs w:val="20"/>
              </w:rPr>
              <w:t>в</w:t>
            </w:r>
            <w:r w:rsidRPr="00460A2B">
              <w:rPr>
                <w:rFonts w:ascii="Times New Roman" w:hAnsi="Times New Roman" w:cs="Times New Roman"/>
                <w:sz w:val="20"/>
                <w:szCs w:val="20"/>
              </w:rPr>
              <w:t>ности при подг</w:t>
            </w:r>
            <w:r w:rsidRPr="00460A2B">
              <w:rPr>
                <w:rFonts w:ascii="Times New Roman" w:hAnsi="Times New Roman" w:cs="Times New Roman"/>
                <w:sz w:val="20"/>
                <w:szCs w:val="20"/>
              </w:rPr>
              <w:t>о</w:t>
            </w:r>
            <w:r w:rsidRPr="00460A2B">
              <w:rPr>
                <w:rFonts w:ascii="Times New Roman" w:hAnsi="Times New Roman" w:cs="Times New Roman"/>
                <w:sz w:val="20"/>
                <w:szCs w:val="20"/>
              </w:rPr>
              <w:t>товке иллюстраций изучаемых понятий</w:t>
            </w:r>
          </w:p>
        </w:tc>
        <w:tc>
          <w:tcPr>
            <w:tcW w:w="2551" w:type="dxa"/>
            <w:gridSpan w:val="2"/>
            <w:vAlign w:val="center"/>
          </w:tcPr>
          <w:p w:rsidR="005F43FC" w:rsidRPr="00460A2B" w:rsidRDefault="005F43FC" w:rsidP="005B68CC">
            <w:pPr>
              <w:ind w:left="-108"/>
              <w:rPr>
                <w:rFonts w:ascii="Times New Roman" w:hAnsi="Times New Roman" w:cs="Times New Roman"/>
                <w:sz w:val="20"/>
                <w:szCs w:val="20"/>
              </w:rPr>
            </w:pPr>
            <w:r w:rsidRPr="00460A2B">
              <w:rPr>
                <w:rFonts w:ascii="Times New Roman" w:hAnsi="Times New Roman" w:cs="Times New Roman"/>
                <w:sz w:val="20"/>
                <w:szCs w:val="20"/>
              </w:rPr>
              <w:t>Обрабатывают инфо</w:t>
            </w:r>
            <w:r w:rsidRPr="00460A2B">
              <w:rPr>
                <w:rFonts w:ascii="Times New Roman" w:hAnsi="Times New Roman" w:cs="Times New Roman"/>
                <w:sz w:val="20"/>
                <w:szCs w:val="20"/>
              </w:rPr>
              <w:t>р</w:t>
            </w:r>
            <w:r w:rsidRPr="00460A2B">
              <w:rPr>
                <w:rFonts w:ascii="Times New Roman" w:hAnsi="Times New Roman" w:cs="Times New Roman"/>
                <w:sz w:val="20"/>
                <w:szCs w:val="20"/>
              </w:rPr>
              <w:t>мацию и передают ее устным, графическим, письменным и си</w:t>
            </w:r>
            <w:r w:rsidRPr="00460A2B">
              <w:rPr>
                <w:rFonts w:ascii="Times New Roman" w:hAnsi="Times New Roman" w:cs="Times New Roman"/>
                <w:sz w:val="20"/>
                <w:szCs w:val="20"/>
              </w:rPr>
              <w:t>м</w:t>
            </w:r>
            <w:r w:rsidRPr="00460A2B">
              <w:rPr>
                <w:rFonts w:ascii="Times New Roman" w:hAnsi="Times New Roman" w:cs="Times New Roman"/>
                <w:sz w:val="20"/>
                <w:szCs w:val="20"/>
              </w:rPr>
              <w:t>вольным способами</w:t>
            </w:r>
          </w:p>
        </w:tc>
        <w:tc>
          <w:tcPr>
            <w:tcW w:w="2410" w:type="dxa"/>
            <w:vAlign w:val="center"/>
          </w:tcPr>
          <w:p w:rsidR="005F43FC" w:rsidRPr="00460A2B" w:rsidRDefault="005F43FC" w:rsidP="005B68CC">
            <w:pPr>
              <w:ind w:left="-108"/>
              <w:rPr>
                <w:rFonts w:ascii="Times New Roman" w:hAnsi="Times New Roman" w:cs="Times New Roman"/>
                <w:sz w:val="20"/>
                <w:szCs w:val="20"/>
              </w:rPr>
            </w:pPr>
            <w:r w:rsidRPr="00460A2B">
              <w:rPr>
                <w:rFonts w:ascii="Times New Roman" w:hAnsi="Times New Roman" w:cs="Times New Roman"/>
                <w:sz w:val="20"/>
                <w:szCs w:val="20"/>
              </w:rPr>
              <w:t>Критически оценивают полученный ответ, осуществляют сам</w:t>
            </w:r>
            <w:r w:rsidRPr="00460A2B">
              <w:rPr>
                <w:rFonts w:ascii="Times New Roman" w:hAnsi="Times New Roman" w:cs="Times New Roman"/>
                <w:sz w:val="20"/>
                <w:szCs w:val="20"/>
              </w:rPr>
              <w:t>о</w:t>
            </w:r>
            <w:r w:rsidRPr="00460A2B">
              <w:rPr>
                <w:rFonts w:ascii="Times New Roman" w:hAnsi="Times New Roman" w:cs="Times New Roman"/>
                <w:sz w:val="20"/>
                <w:szCs w:val="20"/>
              </w:rPr>
              <w:t>контроль, проверяя ответ на соответствие условию</w:t>
            </w:r>
          </w:p>
        </w:tc>
        <w:tc>
          <w:tcPr>
            <w:tcW w:w="2551" w:type="dxa"/>
            <w:vAlign w:val="center"/>
          </w:tcPr>
          <w:p w:rsidR="005F43FC" w:rsidRPr="00460A2B" w:rsidRDefault="005F43FC" w:rsidP="005B68CC">
            <w:pPr>
              <w:ind w:left="-108"/>
              <w:rPr>
                <w:rFonts w:ascii="Times New Roman" w:hAnsi="Times New Roman" w:cs="Times New Roman"/>
                <w:sz w:val="20"/>
                <w:szCs w:val="20"/>
              </w:rPr>
            </w:pPr>
            <w:r w:rsidRPr="00460A2B">
              <w:rPr>
                <w:rFonts w:ascii="Times New Roman" w:hAnsi="Times New Roman" w:cs="Times New Roman"/>
                <w:sz w:val="20"/>
                <w:szCs w:val="20"/>
              </w:rPr>
              <w:t>Дают адекватную оценку своему мн</w:t>
            </w:r>
            <w:r w:rsidRPr="00460A2B">
              <w:rPr>
                <w:rFonts w:ascii="Times New Roman" w:hAnsi="Times New Roman" w:cs="Times New Roman"/>
                <w:sz w:val="20"/>
                <w:szCs w:val="20"/>
              </w:rPr>
              <w:t>е</w:t>
            </w:r>
            <w:r w:rsidRPr="00460A2B">
              <w:rPr>
                <w:rFonts w:ascii="Times New Roman" w:hAnsi="Times New Roman" w:cs="Times New Roman"/>
                <w:sz w:val="20"/>
                <w:szCs w:val="20"/>
              </w:rPr>
              <w:t>нию</w:t>
            </w:r>
          </w:p>
        </w:tc>
      </w:tr>
      <w:tr w:rsidR="005F43FC" w:rsidRPr="00460A2B" w:rsidTr="005F43FC">
        <w:trPr>
          <w:cantSplit/>
          <w:trHeight w:val="1134"/>
        </w:trPr>
        <w:tc>
          <w:tcPr>
            <w:tcW w:w="540" w:type="dxa"/>
            <w:vAlign w:val="center"/>
          </w:tcPr>
          <w:p w:rsidR="005F43FC" w:rsidRPr="00460A2B" w:rsidRDefault="005F43FC" w:rsidP="005B68CC">
            <w:pPr>
              <w:rPr>
                <w:rFonts w:ascii="Times New Roman" w:hAnsi="Times New Roman" w:cs="Times New Roman"/>
                <w:sz w:val="20"/>
                <w:szCs w:val="20"/>
              </w:rPr>
            </w:pPr>
            <w:r w:rsidRPr="00460A2B">
              <w:rPr>
                <w:rFonts w:ascii="Times New Roman" w:hAnsi="Times New Roman" w:cs="Times New Roman"/>
                <w:sz w:val="20"/>
                <w:szCs w:val="20"/>
              </w:rPr>
              <w:t>5</w:t>
            </w:r>
          </w:p>
        </w:tc>
        <w:tc>
          <w:tcPr>
            <w:tcW w:w="540" w:type="dxa"/>
            <w:textDirection w:val="btLr"/>
          </w:tcPr>
          <w:p w:rsidR="005F43FC" w:rsidRPr="00460A2B" w:rsidRDefault="005F43FC" w:rsidP="005B68CC">
            <w:pPr>
              <w:ind w:left="-108" w:right="113"/>
              <w:jc w:val="right"/>
              <w:rPr>
                <w:rFonts w:ascii="Times New Roman" w:hAnsi="Times New Roman" w:cs="Times New Roman"/>
                <w:sz w:val="20"/>
                <w:szCs w:val="20"/>
              </w:rPr>
            </w:pPr>
          </w:p>
        </w:tc>
        <w:tc>
          <w:tcPr>
            <w:tcW w:w="540" w:type="dxa"/>
            <w:vAlign w:val="center"/>
          </w:tcPr>
          <w:p w:rsidR="005F43FC" w:rsidRPr="00460A2B" w:rsidRDefault="005F43FC" w:rsidP="005B68CC">
            <w:pPr>
              <w:ind w:left="-108"/>
              <w:jc w:val="center"/>
              <w:rPr>
                <w:rFonts w:ascii="Times New Roman" w:hAnsi="Times New Roman" w:cs="Times New Roman"/>
                <w:sz w:val="20"/>
                <w:szCs w:val="20"/>
              </w:rPr>
            </w:pPr>
          </w:p>
        </w:tc>
        <w:tc>
          <w:tcPr>
            <w:tcW w:w="1996" w:type="dxa"/>
            <w:vAlign w:val="center"/>
          </w:tcPr>
          <w:p w:rsidR="005F43FC" w:rsidRPr="00460A2B" w:rsidRDefault="005F43FC" w:rsidP="005B68CC">
            <w:pPr>
              <w:spacing w:after="0" w:line="240" w:lineRule="auto"/>
              <w:rPr>
                <w:rFonts w:ascii="Times New Roman" w:hAnsi="Times New Roman" w:cs="Times New Roman"/>
                <w:sz w:val="20"/>
                <w:szCs w:val="20"/>
              </w:rPr>
            </w:pPr>
            <w:r w:rsidRPr="00460A2B">
              <w:rPr>
                <w:rFonts w:ascii="Times New Roman" w:hAnsi="Times New Roman" w:cs="Times New Roman"/>
                <w:sz w:val="20"/>
                <w:szCs w:val="20"/>
              </w:rPr>
              <w:t>Параллелограмм</w:t>
            </w:r>
          </w:p>
          <w:p w:rsidR="005F43FC" w:rsidRPr="00460A2B" w:rsidRDefault="005F43FC" w:rsidP="005B68CC">
            <w:pPr>
              <w:ind w:right="-108"/>
              <w:rPr>
                <w:rFonts w:ascii="Times New Roman" w:hAnsi="Times New Roman" w:cs="Times New Roman"/>
                <w:sz w:val="20"/>
                <w:szCs w:val="20"/>
              </w:rPr>
            </w:pPr>
          </w:p>
        </w:tc>
        <w:tc>
          <w:tcPr>
            <w:tcW w:w="3044" w:type="dxa"/>
            <w:gridSpan w:val="2"/>
            <w:vMerge w:val="restart"/>
            <w:vAlign w:val="center"/>
          </w:tcPr>
          <w:p w:rsidR="005F43FC" w:rsidRPr="00460A2B" w:rsidRDefault="005F43FC" w:rsidP="005B68CC">
            <w:pPr>
              <w:spacing w:after="0" w:line="240" w:lineRule="auto"/>
              <w:rPr>
                <w:rFonts w:ascii="Times New Roman" w:hAnsi="Times New Roman" w:cs="Times New Roman"/>
                <w:sz w:val="20"/>
                <w:szCs w:val="20"/>
              </w:rPr>
            </w:pPr>
            <w:r w:rsidRPr="00460A2B">
              <w:rPr>
                <w:rFonts w:ascii="Times New Roman" w:hAnsi="Times New Roman" w:cs="Times New Roman"/>
                <w:i/>
                <w:sz w:val="20"/>
                <w:szCs w:val="20"/>
              </w:rPr>
              <w:t>Знать</w:t>
            </w:r>
            <w:r w:rsidRPr="00460A2B">
              <w:rPr>
                <w:rFonts w:ascii="Times New Roman" w:hAnsi="Times New Roman" w:cs="Times New Roman"/>
                <w:sz w:val="20"/>
                <w:szCs w:val="20"/>
              </w:rPr>
              <w:t xml:space="preserve"> </w:t>
            </w:r>
            <w:proofErr w:type="spellStart"/>
            <w:r w:rsidRPr="00460A2B">
              <w:rPr>
                <w:rFonts w:ascii="Times New Roman" w:hAnsi="Times New Roman" w:cs="Times New Roman"/>
                <w:sz w:val="20"/>
                <w:szCs w:val="20"/>
              </w:rPr>
              <w:t>опр-я</w:t>
            </w:r>
            <w:proofErr w:type="spellEnd"/>
            <w:r w:rsidRPr="00460A2B">
              <w:rPr>
                <w:rFonts w:ascii="Times New Roman" w:hAnsi="Times New Roman" w:cs="Times New Roman"/>
                <w:sz w:val="20"/>
                <w:szCs w:val="20"/>
              </w:rPr>
              <w:t xml:space="preserve"> параллелограмма и трапеции, виды трапеций, фо</w:t>
            </w:r>
            <w:r w:rsidRPr="00460A2B">
              <w:rPr>
                <w:rFonts w:ascii="Times New Roman" w:hAnsi="Times New Roman" w:cs="Times New Roman"/>
                <w:sz w:val="20"/>
                <w:szCs w:val="20"/>
              </w:rPr>
              <w:t>р</w:t>
            </w:r>
            <w:r w:rsidRPr="00460A2B">
              <w:rPr>
                <w:rFonts w:ascii="Times New Roman" w:hAnsi="Times New Roman" w:cs="Times New Roman"/>
                <w:sz w:val="20"/>
                <w:szCs w:val="20"/>
              </w:rPr>
              <w:t>мулировки свойств и признаков параллелограмма и равнобе</w:t>
            </w:r>
            <w:r w:rsidRPr="00460A2B">
              <w:rPr>
                <w:rFonts w:ascii="Times New Roman" w:hAnsi="Times New Roman" w:cs="Times New Roman"/>
                <w:sz w:val="20"/>
                <w:szCs w:val="20"/>
              </w:rPr>
              <w:t>д</w:t>
            </w:r>
            <w:r w:rsidRPr="00460A2B">
              <w:rPr>
                <w:rFonts w:ascii="Times New Roman" w:hAnsi="Times New Roman" w:cs="Times New Roman"/>
                <w:sz w:val="20"/>
                <w:szCs w:val="20"/>
              </w:rPr>
              <w:t xml:space="preserve">ренной трапеции,  </w:t>
            </w:r>
            <w:r w:rsidRPr="00460A2B">
              <w:rPr>
                <w:rFonts w:ascii="Times New Roman" w:hAnsi="Times New Roman" w:cs="Times New Roman"/>
                <w:i/>
                <w:sz w:val="20"/>
                <w:szCs w:val="20"/>
              </w:rPr>
              <w:t xml:space="preserve">уметь </w:t>
            </w:r>
            <w:r w:rsidRPr="00460A2B">
              <w:rPr>
                <w:rFonts w:ascii="Times New Roman" w:hAnsi="Times New Roman" w:cs="Times New Roman"/>
                <w:sz w:val="20"/>
                <w:szCs w:val="20"/>
              </w:rPr>
              <w:t>их д</w:t>
            </w:r>
            <w:r w:rsidRPr="00460A2B">
              <w:rPr>
                <w:rFonts w:ascii="Times New Roman" w:hAnsi="Times New Roman" w:cs="Times New Roman"/>
                <w:sz w:val="20"/>
                <w:szCs w:val="20"/>
              </w:rPr>
              <w:t>о</w:t>
            </w:r>
            <w:r w:rsidRPr="00460A2B">
              <w:rPr>
                <w:rFonts w:ascii="Times New Roman" w:hAnsi="Times New Roman" w:cs="Times New Roman"/>
                <w:sz w:val="20"/>
                <w:szCs w:val="20"/>
              </w:rPr>
              <w:t>казывать и применять при реш</w:t>
            </w:r>
            <w:r w:rsidRPr="00460A2B">
              <w:rPr>
                <w:rFonts w:ascii="Times New Roman" w:hAnsi="Times New Roman" w:cs="Times New Roman"/>
                <w:sz w:val="20"/>
                <w:szCs w:val="20"/>
              </w:rPr>
              <w:t>е</w:t>
            </w:r>
            <w:r w:rsidRPr="00460A2B">
              <w:rPr>
                <w:rFonts w:ascii="Times New Roman" w:hAnsi="Times New Roman" w:cs="Times New Roman"/>
                <w:sz w:val="20"/>
                <w:szCs w:val="20"/>
              </w:rPr>
              <w:t>нии</w:t>
            </w:r>
          </w:p>
          <w:p w:rsidR="005F43FC" w:rsidRPr="00460A2B" w:rsidRDefault="005F43FC" w:rsidP="005B68CC">
            <w:pPr>
              <w:rPr>
                <w:rFonts w:ascii="Times New Roman" w:hAnsi="Times New Roman" w:cs="Times New Roman"/>
                <w:sz w:val="20"/>
                <w:szCs w:val="20"/>
              </w:rPr>
            </w:pPr>
            <w:r w:rsidRPr="00460A2B">
              <w:rPr>
                <w:rFonts w:ascii="Times New Roman" w:hAnsi="Times New Roman" w:cs="Times New Roman"/>
                <w:sz w:val="20"/>
                <w:szCs w:val="20"/>
              </w:rPr>
              <w:t xml:space="preserve"> задач типа 372 – 377, 379 – 383, </w:t>
            </w:r>
            <w:r>
              <w:rPr>
                <w:rFonts w:ascii="Times New Roman" w:hAnsi="Times New Roman" w:cs="Times New Roman"/>
                <w:sz w:val="20"/>
                <w:szCs w:val="20"/>
              </w:rPr>
              <w:t>390</w:t>
            </w:r>
            <w:r w:rsidRPr="00460A2B">
              <w:rPr>
                <w:rFonts w:ascii="Times New Roman" w:hAnsi="Times New Roman" w:cs="Times New Roman"/>
                <w:sz w:val="20"/>
                <w:szCs w:val="20"/>
              </w:rPr>
              <w:t xml:space="preserve">. </w:t>
            </w:r>
          </w:p>
          <w:p w:rsidR="005F43FC" w:rsidRPr="00460A2B" w:rsidRDefault="005F43FC" w:rsidP="005B68CC">
            <w:pPr>
              <w:rPr>
                <w:rFonts w:ascii="Times New Roman" w:hAnsi="Times New Roman" w:cs="Times New Roman"/>
                <w:sz w:val="20"/>
                <w:szCs w:val="20"/>
              </w:rPr>
            </w:pPr>
          </w:p>
          <w:p w:rsidR="005F43FC" w:rsidRPr="00460A2B" w:rsidRDefault="005F43FC" w:rsidP="005B68CC">
            <w:pPr>
              <w:rPr>
                <w:rFonts w:ascii="Times New Roman" w:hAnsi="Times New Roman" w:cs="Times New Roman"/>
                <w:i/>
                <w:sz w:val="20"/>
                <w:szCs w:val="20"/>
              </w:rPr>
            </w:pPr>
            <w:r w:rsidRPr="00460A2B">
              <w:rPr>
                <w:rFonts w:ascii="Times New Roman" w:hAnsi="Times New Roman" w:cs="Times New Roman"/>
                <w:i/>
                <w:sz w:val="20"/>
                <w:szCs w:val="20"/>
              </w:rPr>
              <w:t>Уметь</w:t>
            </w:r>
            <w:r w:rsidRPr="00460A2B">
              <w:rPr>
                <w:rFonts w:ascii="Times New Roman" w:hAnsi="Times New Roman" w:cs="Times New Roman"/>
                <w:sz w:val="20"/>
                <w:szCs w:val="20"/>
              </w:rPr>
              <w:t xml:space="preserve"> выполнять деление отрезка на </w:t>
            </w:r>
            <w:r w:rsidRPr="00460A2B">
              <w:rPr>
                <w:rFonts w:ascii="Times New Roman" w:hAnsi="Times New Roman" w:cs="Times New Roman"/>
                <w:sz w:val="20"/>
                <w:szCs w:val="20"/>
                <w:lang w:val="en-US"/>
              </w:rPr>
              <w:t>n</w:t>
            </w:r>
            <w:r w:rsidRPr="00460A2B">
              <w:rPr>
                <w:rFonts w:ascii="Times New Roman" w:hAnsi="Times New Roman" w:cs="Times New Roman"/>
                <w:sz w:val="20"/>
                <w:szCs w:val="20"/>
              </w:rPr>
              <w:t xml:space="preserve"> равных частей с помощью циркуля и линейки; </w:t>
            </w:r>
            <w:r w:rsidRPr="00460A2B">
              <w:rPr>
                <w:rFonts w:ascii="Times New Roman" w:hAnsi="Times New Roman" w:cs="Times New Roman"/>
                <w:sz w:val="20"/>
                <w:szCs w:val="20"/>
              </w:rPr>
              <w:lastRenderedPageBreak/>
              <w:t>используя свойства параллел</w:t>
            </w:r>
            <w:r w:rsidRPr="00460A2B">
              <w:rPr>
                <w:rFonts w:ascii="Times New Roman" w:hAnsi="Times New Roman" w:cs="Times New Roman"/>
                <w:sz w:val="20"/>
                <w:szCs w:val="20"/>
              </w:rPr>
              <w:t>о</w:t>
            </w:r>
            <w:r w:rsidRPr="00460A2B">
              <w:rPr>
                <w:rFonts w:ascii="Times New Roman" w:hAnsi="Times New Roman" w:cs="Times New Roman"/>
                <w:sz w:val="20"/>
                <w:szCs w:val="20"/>
              </w:rPr>
              <w:t>грамма и равнобедренной тр</w:t>
            </w:r>
            <w:r w:rsidRPr="00460A2B">
              <w:rPr>
                <w:rFonts w:ascii="Times New Roman" w:hAnsi="Times New Roman" w:cs="Times New Roman"/>
                <w:sz w:val="20"/>
                <w:szCs w:val="20"/>
              </w:rPr>
              <w:t>а</w:t>
            </w:r>
            <w:r w:rsidRPr="00460A2B">
              <w:rPr>
                <w:rFonts w:ascii="Times New Roman" w:hAnsi="Times New Roman" w:cs="Times New Roman"/>
                <w:sz w:val="20"/>
                <w:szCs w:val="20"/>
              </w:rPr>
              <w:t xml:space="preserve">пеции </w:t>
            </w:r>
            <w:r w:rsidRPr="00460A2B">
              <w:rPr>
                <w:rFonts w:ascii="Times New Roman" w:hAnsi="Times New Roman" w:cs="Times New Roman"/>
                <w:i/>
                <w:sz w:val="20"/>
                <w:szCs w:val="20"/>
              </w:rPr>
              <w:t>уметь</w:t>
            </w:r>
            <w:r w:rsidRPr="00460A2B">
              <w:rPr>
                <w:rFonts w:ascii="Times New Roman" w:hAnsi="Times New Roman" w:cs="Times New Roman"/>
                <w:sz w:val="20"/>
                <w:szCs w:val="20"/>
              </w:rPr>
              <w:t xml:space="preserve"> доказывать нек</w:t>
            </w:r>
            <w:r w:rsidRPr="00460A2B">
              <w:rPr>
                <w:rFonts w:ascii="Times New Roman" w:hAnsi="Times New Roman" w:cs="Times New Roman"/>
                <w:sz w:val="20"/>
                <w:szCs w:val="20"/>
              </w:rPr>
              <w:t>о</w:t>
            </w:r>
            <w:r w:rsidRPr="00460A2B">
              <w:rPr>
                <w:rFonts w:ascii="Times New Roman" w:hAnsi="Times New Roman" w:cs="Times New Roman"/>
                <w:sz w:val="20"/>
                <w:szCs w:val="20"/>
              </w:rPr>
              <w:t>торые утверждения.</w:t>
            </w:r>
            <w:r w:rsidRPr="00460A2B">
              <w:rPr>
                <w:rFonts w:ascii="Times New Roman" w:hAnsi="Times New Roman" w:cs="Times New Roman"/>
                <w:i/>
                <w:sz w:val="20"/>
                <w:szCs w:val="20"/>
              </w:rPr>
              <w:t xml:space="preserve"> </w:t>
            </w:r>
          </w:p>
          <w:p w:rsidR="005F43FC" w:rsidRPr="00460A2B" w:rsidRDefault="005F43FC" w:rsidP="005B68CC">
            <w:pPr>
              <w:rPr>
                <w:rFonts w:ascii="Times New Roman" w:hAnsi="Times New Roman" w:cs="Times New Roman"/>
                <w:i/>
                <w:sz w:val="20"/>
                <w:szCs w:val="20"/>
              </w:rPr>
            </w:pPr>
          </w:p>
          <w:p w:rsidR="005F43FC" w:rsidRPr="00460A2B" w:rsidRDefault="005F43FC" w:rsidP="005B68CC">
            <w:pPr>
              <w:rPr>
                <w:rFonts w:ascii="Times New Roman" w:hAnsi="Times New Roman" w:cs="Times New Roman"/>
                <w:i/>
                <w:sz w:val="20"/>
                <w:szCs w:val="20"/>
              </w:rPr>
            </w:pPr>
          </w:p>
          <w:p w:rsidR="005F43FC" w:rsidRPr="00460A2B" w:rsidRDefault="005F43FC" w:rsidP="005B68CC">
            <w:pPr>
              <w:rPr>
                <w:rFonts w:ascii="Times New Roman" w:hAnsi="Times New Roman" w:cs="Times New Roman"/>
                <w:i/>
                <w:sz w:val="20"/>
                <w:szCs w:val="20"/>
              </w:rPr>
            </w:pPr>
          </w:p>
          <w:p w:rsidR="005F43FC" w:rsidRPr="00460A2B" w:rsidRDefault="005F43FC" w:rsidP="005B68CC">
            <w:pPr>
              <w:rPr>
                <w:rFonts w:ascii="Times New Roman" w:hAnsi="Times New Roman" w:cs="Times New Roman"/>
                <w:i/>
                <w:sz w:val="20"/>
                <w:szCs w:val="20"/>
              </w:rPr>
            </w:pPr>
          </w:p>
          <w:p w:rsidR="005F43FC" w:rsidRPr="00460A2B" w:rsidRDefault="005F43FC" w:rsidP="005B68CC">
            <w:pPr>
              <w:rPr>
                <w:rFonts w:ascii="Times New Roman" w:hAnsi="Times New Roman" w:cs="Times New Roman"/>
                <w:i/>
                <w:sz w:val="20"/>
                <w:szCs w:val="20"/>
              </w:rPr>
            </w:pPr>
          </w:p>
          <w:p w:rsidR="005F43FC" w:rsidRPr="00460A2B" w:rsidRDefault="005F43FC" w:rsidP="005B68CC">
            <w:pPr>
              <w:rPr>
                <w:rFonts w:ascii="Times New Roman" w:hAnsi="Times New Roman" w:cs="Times New Roman"/>
                <w:i/>
                <w:sz w:val="20"/>
                <w:szCs w:val="20"/>
              </w:rPr>
            </w:pPr>
          </w:p>
          <w:p w:rsidR="005F43FC" w:rsidRPr="00460A2B" w:rsidRDefault="005F43FC" w:rsidP="005B68CC">
            <w:pPr>
              <w:rPr>
                <w:rFonts w:ascii="Times New Roman" w:hAnsi="Times New Roman" w:cs="Times New Roman"/>
                <w:i/>
                <w:sz w:val="20"/>
                <w:szCs w:val="20"/>
              </w:rPr>
            </w:pPr>
          </w:p>
          <w:p w:rsidR="005F43FC" w:rsidRPr="00460A2B" w:rsidRDefault="005F43FC" w:rsidP="005B68CC">
            <w:pPr>
              <w:rPr>
                <w:rFonts w:ascii="Times New Roman" w:hAnsi="Times New Roman" w:cs="Times New Roman"/>
                <w:i/>
                <w:sz w:val="20"/>
                <w:szCs w:val="20"/>
              </w:rPr>
            </w:pPr>
          </w:p>
          <w:p w:rsidR="005F43FC" w:rsidRPr="00460A2B" w:rsidRDefault="005F43FC" w:rsidP="005B68CC">
            <w:pPr>
              <w:rPr>
                <w:rFonts w:ascii="Times New Roman" w:hAnsi="Times New Roman" w:cs="Times New Roman"/>
                <w:i/>
                <w:sz w:val="20"/>
                <w:szCs w:val="20"/>
              </w:rPr>
            </w:pPr>
          </w:p>
          <w:p w:rsidR="005F43FC" w:rsidRPr="00460A2B" w:rsidRDefault="005F43FC" w:rsidP="005B68CC">
            <w:pPr>
              <w:rPr>
                <w:rFonts w:ascii="Times New Roman" w:hAnsi="Times New Roman" w:cs="Times New Roman"/>
                <w:i/>
                <w:sz w:val="20"/>
                <w:szCs w:val="20"/>
              </w:rPr>
            </w:pPr>
          </w:p>
          <w:p w:rsidR="005F43FC" w:rsidRPr="00460A2B" w:rsidRDefault="005F43FC" w:rsidP="005B68CC">
            <w:pPr>
              <w:rPr>
                <w:rFonts w:ascii="Times New Roman" w:hAnsi="Times New Roman" w:cs="Times New Roman"/>
                <w:i/>
                <w:sz w:val="20"/>
                <w:szCs w:val="20"/>
              </w:rPr>
            </w:pPr>
          </w:p>
          <w:p w:rsidR="005F43FC" w:rsidRPr="00460A2B" w:rsidRDefault="005F43FC" w:rsidP="005B68CC">
            <w:pPr>
              <w:rPr>
                <w:rFonts w:ascii="Times New Roman" w:hAnsi="Times New Roman" w:cs="Times New Roman"/>
                <w:i/>
                <w:sz w:val="20"/>
                <w:szCs w:val="20"/>
              </w:rPr>
            </w:pPr>
          </w:p>
          <w:p w:rsidR="005F43FC" w:rsidRPr="00460A2B" w:rsidRDefault="005F43FC" w:rsidP="005B68CC">
            <w:pPr>
              <w:rPr>
                <w:rFonts w:ascii="Times New Roman" w:hAnsi="Times New Roman" w:cs="Times New Roman"/>
                <w:i/>
                <w:sz w:val="20"/>
                <w:szCs w:val="20"/>
              </w:rPr>
            </w:pPr>
          </w:p>
          <w:p w:rsidR="005F43FC" w:rsidRPr="00460A2B" w:rsidRDefault="005F43FC" w:rsidP="005B68CC">
            <w:pPr>
              <w:rPr>
                <w:rFonts w:ascii="Times New Roman" w:hAnsi="Times New Roman" w:cs="Times New Roman"/>
                <w:sz w:val="20"/>
                <w:szCs w:val="20"/>
              </w:rPr>
            </w:pPr>
            <w:r w:rsidRPr="00460A2B">
              <w:rPr>
                <w:rFonts w:ascii="Times New Roman" w:hAnsi="Times New Roman" w:cs="Times New Roman"/>
                <w:i/>
                <w:sz w:val="20"/>
                <w:szCs w:val="20"/>
              </w:rPr>
              <w:t xml:space="preserve">Уметь </w:t>
            </w:r>
            <w:r w:rsidRPr="00460A2B">
              <w:rPr>
                <w:rFonts w:ascii="Times New Roman" w:hAnsi="Times New Roman" w:cs="Times New Roman"/>
                <w:sz w:val="20"/>
                <w:szCs w:val="20"/>
              </w:rPr>
              <w:t>выполнять задачи на п</w:t>
            </w:r>
            <w:r w:rsidRPr="00460A2B">
              <w:rPr>
                <w:rFonts w:ascii="Times New Roman" w:hAnsi="Times New Roman" w:cs="Times New Roman"/>
                <w:sz w:val="20"/>
                <w:szCs w:val="20"/>
              </w:rPr>
              <w:t>о</w:t>
            </w:r>
            <w:r w:rsidRPr="00460A2B">
              <w:rPr>
                <w:rFonts w:ascii="Times New Roman" w:hAnsi="Times New Roman" w:cs="Times New Roman"/>
                <w:sz w:val="20"/>
                <w:szCs w:val="20"/>
              </w:rPr>
              <w:t>строение четырехугольников</w:t>
            </w:r>
          </w:p>
        </w:tc>
        <w:tc>
          <w:tcPr>
            <w:tcW w:w="1918" w:type="dxa"/>
            <w:vAlign w:val="center"/>
          </w:tcPr>
          <w:p w:rsidR="005F43FC" w:rsidRPr="00460A2B" w:rsidRDefault="005F43FC" w:rsidP="005B68CC">
            <w:pPr>
              <w:rPr>
                <w:rFonts w:ascii="Times New Roman" w:hAnsi="Times New Roman" w:cs="Times New Roman"/>
                <w:sz w:val="20"/>
                <w:szCs w:val="20"/>
              </w:rPr>
            </w:pPr>
            <w:r w:rsidRPr="00460A2B">
              <w:rPr>
                <w:rFonts w:ascii="Times New Roman" w:hAnsi="Times New Roman" w:cs="Times New Roman"/>
                <w:sz w:val="20"/>
                <w:szCs w:val="20"/>
              </w:rPr>
              <w:lastRenderedPageBreak/>
              <w:t>Осуществляют выбор действий в однозначных и нео</w:t>
            </w:r>
            <w:r w:rsidRPr="00460A2B">
              <w:rPr>
                <w:rFonts w:ascii="Times New Roman" w:hAnsi="Times New Roman" w:cs="Times New Roman"/>
                <w:sz w:val="20"/>
                <w:szCs w:val="20"/>
              </w:rPr>
              <w:t>д</w:t>
            </w:r>
            <w:r w:rsidRPr="00460A2B">
              <w:rPr>
                <w:rFonts w:ascii="Times New Roman" w:hAnsi="Times New Roman" w:cs="Times New Roman"/>
                <w:sz w:val="20"/>
                <w:szCs w:val="20"/>
              </w:rPr>
              <w:t>нозначных ситу</w:t>
            </w:r>
            <w:r w:rsidRPr="00460A2B">
              <w:rPr>
                <w:rFonts w:ascii="Times New Roman" w:hAnsi="Times New Roman" w:cs="Times New Roman"/>
                <w:sz w:val="20"/>
                <w:szCs w:val="20"/>
              </w:rPr>
              <w:t>а</w:t>
            </w:r>
            <w:r w:rsidRPr="00460A2B">
              <w:rPr>
                <w:rFonts w:ascii="Times New Roman" w:hAnsi="Times New Roman" w:cs="Times New Roman"/>
                <w:sz w:val="20"/>
                <w:szCs w:val="20"/>
              </w:rPr>
              <w:t>циях, комментир</w:t>
            </w:r>
            <w:r w:rsidRPr="00460A2B">
              <w:rPr>
                <w:rFonts w:ascii="Times New Roman" w:hAnsi="Times New Roman" w:cs="Times New Roman"/>
                <w:sz w:val="20"/>
                <w:szCs w:val="20"/>
              </w:rPr>
              <w:t>у</w:t>
            </w:r>
            <w:r w:rsidRPr="00460A2B">
              <w:rPr>
                <w:rFonts w:ascii="Times New Roman" w:hAnsi="Times New Roman" w:cs="Times New Roman"/>
                <w:sz w:val="20"/>
                <w:szCs w:val="20"/>
              </w:rPr>
              <w:t>ют и оценивают свой выбор</w:t>
            </w:r>
          </w:p>
        </w:tc>
        <w:tc>
          <w:tcPr>
            <w:tcW w:w="2551" w:type="dxa"/>
            <w:gridSpan w:val="2"/>
            <w:vAlign w:val="center"/>
          </w:tcPr>
          <w:p w:rsidR="005F43FC" w:rsidRPr="00460A2B" w:rsidRDefault="005F43FC" w:rsidP="005B68CC">
            <w:pPr>
              <w:ind w:left="-108"/>
              <w:rPr>
                <w:rFonts w:ascii="Times New Roman" w:hAnsi="Times New Roman" w:cs="Times New Roman"/>
                <w:sz w:val="20"/>
                <w:szCs w:val="20"/>
              </w:rPr>
            </w:pPr>
            <w:r w:rsidRPr="00460A2B">
              <w:rPr>
                <w:rFonts w:ascii="Times New Roman" w:hAnsi="Times New Roman" w:cs="Times New Roman"/>
                <w:sz w:val="20"/>
                <w:szCs w:val="20"/>
              </w:rPr>
              <w:t>Владеют смысловым чтением. Представляют информацию в разных формах (текст, граф</w:t>
            </w:r>
            <w:r w:rsidRPr="00460A2B">
              <w:rPr>
                <w:rFonts w:ascii="Times New Roman" w:hAnsi="Times New Roman" w:cs="Times New Roman"/>
                <w:sz w:val="20"/>
                <w:szCs w:val="20"/>
              </w:rPr>
              <w:t>и</w:t>
            </w:r>
            <w:r w:rsidRPr="00460A2B">
              <w:rPr>
                <w:rFonts w:ascii="Times New Roman" w:hAnsi="Times New Roman" w:cs="Times New Roman"/>
                <w:sz w:val="20"/>
                <w:szCs w:val="20"/>
              </w:rPr>
              <w:t>ка, символы)</w:t>
            </w:r>
          </w:p>
        </w:tc>
        <w:tc>
          <w:tcPr>
            <w:tcW w:w="2410" w:type="dxa"/>
            <w:vAlign w:val="center"/>
          </w:tcPr>
          <w:p w:rsidR="005F43FC" w:rsidRPr="00460A2B" w:rsidRDefault="005F43FC" w:rsidP="005B68CC">
            <w:pPr>
              <w:ind w:left="-108"/>
              <w:rPr>
                <w:rFonts w:ascii="Times New Roman" w:hAnsi="Times New Roman" w:cs="Times New Roman"/>
                <w:sz w:val="20"/>
                <w:szCs w:val="20"/>
              </w:rPr>
            </w:pPr>
            <w:r w:rsidRPr="00460A2B">
              <w:rPr>
                <w:rFonts w:ascii="Times New Roman" w:hAnsi="Times New Roman" w:cs="Times New Roman"/>
                <w:sz w:val="20"/>
                <w:szCs w:val="20"/>
              </w:rPr>
              <w:t>Оценивают степень и способы достижения цели в учебных ситу</w:t>
            </w:r>
            <w:r w:rsidRPr="00460A2B">
              <w:rPr>
                <w:rFonts w:ascii="Times New Roman" w:hAnsi="Times New Roman" w:cs="Times New Roman"/>
                <w:sz w:val="20"/>
                <w:szCs w:val="20"/>
              </w:rPr>
              <w:t>а</w:t>
            </w:r>
            <w:r w:rsidRPr="00460A2B">
              <w:rPr>
                <w:rFonts w:ascii="Times New Roman" w:hAnsi="Times New Roman" w:cs="Times New Roman"/>
                <w:sz w:val="20"/>
                <w:szCs w:val="20"/>
              </w:rPr>
              <w:t>циях, исправляют ошибки с помощью учителя</w:t>
            </w:r>
          </w:p>
        </w:tc>
        <w:tc>
          <w:tcPr>
            <w:tcW w:w="2551" w:type="dxa"/>
            <w:vAlign w:val="center"/>
          </w:tcPr>
          <w:p w:rsidR="005F43FC" w:rsidRPr="00460A2B" w:rsidRDefault="005F43FC" w:rsidP="005B68CC">
            <w:pPr>
              <w:ind w:left="-108"/>
              <w:rPr>
                <w:rFonts w:ascii="Times New Roman" w:hAnsi="Times New Roman" w:cs="Times New Roman"/>
                <w:sz w:val="20"/>
                <w:szCs w:val="20"/>
              </w:rPr>
            </w:pPr>
            <w:r w:rsidRPr="00460A2B">
              <w:rPr>
                <w:rFonts w:ascii="Times New Roman" w:hAnsi="Times New Roman" w:cs="Times New Roman"/>
                <w:sz w:val="20"/>
                <w:szCs w:val="20"/>
              </w:rPr>
              <w:t>Приводят аргуме</w:t>
            </w:r>
            <w:r w:rsidRPr="00460A2B">
              <w:rPr>
                <w:rFonts w:ascii="Times New Roman" w:hAnsi="Times New Roman" w:cs="Times New Roman"/>
                <w:sz w:val="20"/>
                <w:szCs w:val="20"/>
              </w:rPr>
              <w:t>н</w:t>
            </w:r>
            <w:r w:rsidRPr="00460A2B">
              <w:rPr>
                <w:rFonts w:ascii="Times New Roman" w:hAnsi="Times New Roman" w:cs="Times New Roman"/>
                <w:sz w:val="20"/>
                <w:szCs w:val="20"/>
              </w:rPr>
              <w:t>ты в пользу своей точки зрения, подтверждают ее фа</w:t>
            </w:r>
            <w:r w:rsidRPr="00460A2B">
              <w:rPr>
                <w:rFonts w:ascii="Times New Roman" w:hAnsi="Times New Roman" w:cs="Times New Roman"/>
                <w:sz w:val="20"/>
                <w:szCs w:val="20"/>
              </w:rPr>
              <w:t>к</w:t>
            </w:r>
            <w:r w:rsidRPr="00460A2B">
              <w:rPr>
                <w:rFonts w:ascii="Times New Roman" w:hAnsi="Times New Roman" w:cs="Times New Roman"/>
                <w:sz w:val="20"/>
                <w:szCs w:val="20"/>
              </w:rPr>
              <w:t>тами</w:t>
            </w:r>
          </w:p>
        </w:tc>
      </w:tr>
      <w:tr w:rsidR="005F43FC" w:rsidRPr="00460A2B" w:rsidTr="005F43FC">
        <w:trPr>
          <w:cantSplit/>
          <w:trHeight w:val="1134"/>
        </w:trPr>
        <w:tc>
          <w:tcPr>
            <w:tcW w:w="540" w:type="dxa"/>
            <w:vAlign w:val="center"/>
          </w:tcPr>
          <w:p w:rsidR="005F43FC" w:rsidRPr="00460A2B" w:rsidRDefault="005F43FC" w:rsidP="005B68CC">
            <w:pPr>
              <w:rPr>
                <w:rFonts w:ascii="Times New Roman" w:hAnsi="Times New Roman" w:cs="Times New Roman"/>
                <w:sz w:val="20"/>
                <w:szCs w:val="20"/>
              </w:rPr>
            </w:pPr>
            <w:r w:rsidRPr="00460A2B">
              <w:rPr>
                <w:rFonts w:ascii="Times New Roman" w:hAnsi="Times New Roman" w:cs="Times New Roman"/>
                <w:sz w:val="20"/>
                <w:szCs w:val="20"/>
              </w:rPr>
              <w:t>6</w:t>
            </w:r>
          </w:p>
        </w:tc>
        <w:tc>
          <w:tcPr>
            <w:tcW w:w="540" w:type="dxa"/>
            <w:textDirection w:val="btLr"/>
          </w:tcPr>
          <w:p w:rsidR="005F43FC" w:rsidRPr="00460A2B" w:rsidRDefault="005F43FC" w:rsidP="005B68CC">
            <w:pPr>
              <w:ind w:left="-108" w:right="113"/>
              <w:jc w:val="center"/>
              <w:rPr>
                <w:rFonts w:ascii="Times New Roman" w:hAnsi="Times New Roman" w:cs="Times New Roman"/>
                <w:sz w:val="20"/>
                <w:szCs w:val="20"/>
              </w:rPr>
            </w:pPr>
          </w:p>
        </w:tc>
        <w:tc>
          <w:tcPr>
            <w:tcW w:w="540" w:type="dxa"/>
            <w:vAlign w:val="center"/>
          </w:tcPr>
          <w:p w:rsidR="005F43FC" w:rsidRPr="00460A2B" w:rsidRDefault="005F43FC" w:rsidP="005B68CC">
            <w:pPr>
              <w:ind w:left="-108"/>
              <w:jc w:val="center"/>
              <w:rPr>
                <w:rFonts w:ascii="Times New Roman" w:hAnsi="Times New Roman" w:cs="Times New Roman"/>
                <w:sz w:val="20"/>
                <w:szCs w:val="20"/>
              </w:rPr>
            </w:pPr>
          </w:p>
        </w:tc>
        <w:tc>
          <w:tcPr>
            <w:tcW w:w="1996" w:type="dxa"/>
            <w:vAlign w:val="center"/>
          </w:tcPr>
          <w:p w:rsidR="005F43FC" w:rsidRPr="00460A2B" w:rsidRDefault="005F43FC" w:rsidP="005B68CC">
            <w:pPr>
              <w:ind w:right="-108"/>
              <w:rPr>
                <w:rFonts w:ascii="Times New Roman" w:hAnsi="Times New Roman" w:cs="Times New Roman"/>
                <w:sz w:val="20"/>
                <w:szCs w:val="20"/>
              </w:rPr>
            </w:pPr>
            <w:r w:rsidRPr="00460A2B">
              <w:rPr>
                <w:rFonts w:ascii="Times New Roman" w:hAnsi="Times New Roman" w:cs="Times New Roman"/>
                <w:sz w:val="20"/>
                <w:szCs w:val="20"/>
              </w:rPr>
              <w:t>Признаки параллел</w:t>
            </w:r>
            <w:r w:rsidRPr="00460A2B">
              <w:rPr>
                <w:rFonts w:ascii="Times New Roman" w:hAnsi="Times New Roman" w:cs="Times New Roman"/>
                <w:sz w:val="20"/>
                <w:szCs w:val="20"/>
              </w:rPr>
              <w:t>о</w:t>
            </w:r>
            <w:r w:rsidRPr="00460A2B">
              <w:rPr>
                <w:rFonts w:ascii="Times New Roman" w:hAnsi="Times New Roman" w:cs="Times New Roman"/>
                <w:sz w:val="20"/>
                <w:szCs w:val="20"/>
              </w:rPr>
              <w:t>грамма</w:t>
            </w:r>
          </w:p>
        </w:tc>
        <w:tc>
          <w:tcPr>
            <w:tcW w:w="3044" w:type="dxa"/>
            <w:gridSpan w:val="2"/>
            <w:vMerge/>
            <w:vAlign w:val="center"/>
          </w:tcPr>
          <w:p w:rsidR="005F43FC" w:rsidRPr="00460A2B" w:rsidRDefault="005F43FC" w:rsidP="005B68CC">
            <w:pPr>
              <w:rPr>
                <w:rFonts w:ascii="Times New Roman" w:hAnsi="Times New Roman" w:cs="Times New Roman"/>
                <w:sz w:val="20"/>
                <w:szCs w:val="20"/>
              </w:rPr>
            </w:pPr>
          </w:p>
        </w:tc>
        <w:tc>
          <w:tcPr>
            <w:tcW w:w="1918" w:type="dxa"/>
            <w:vAlign w:val="center"/>
          </w:tcPr>
          <w:p w:rsidR="005F43FC" w:rsidRPr="00460A2B" w:rsidRDefault="005F43FC" w:rsidP="005B68CC">
            <w:pPr>
              <w:rPr>
                <w:rFonts w:ascii="Times New Roman" w:hAnsi="Times New Roman" w:cs="Times New Roman"/>
                <w:sz w:val="20"/>
                <w:szCs w:val="20"/>
              </w:rPr>
            </w:pPr>
            <w:r w:rsidRPr="00460A2B">
              <w:rPr>
                <w:rFonts w:ascii="Times New Roman" w:hAnsi="Times New Roman" w:cs="Times New Roman"/>
                <w:sz w:val="20"/>
                <w:szCs w:val="20"/>
              </w:rPr>
              <w:t>Осваивают культ</w:t>
            </w:r>
            <w:r w:rsidRPr="00460A2B">
              <w:rPr>
                <w:rFonts w:ascii="Times New Roman" w:hAnsi="Times New Roman" w:cs="Times New Roman"/>
                <w:sz w:val="20"/>
                <w:szCs w:val="20"/>
              </w:rPr>
              <w:t>у</w:t>
            </w:r>
            <w:r w:rsidRPr="00460A2B">
              <w:rPr>
                <w:rFonts w:ascii="Times New Roman" w:hAnsi="Times New Roman" w:cs="Times New Roman"/>
                <w:sz w:val="20"/>
                <w:szCs w:val="20"/>
              </w:rPr>
              <w:t>ру работы с уче</w:t>
            </w:r>
            <w:r w:rsidRPr="00460A2B">
              <w:rPr>
                <w:rFonts w:ascii="Times New Roman" w:hAnsi="Times New Roman" w:cs="Times New Roman"/>
                <w:sz w:val="20"/>
                <w:szCs w:val="20"/>
              </w:rPr>
              <w:t>б</w:t>
            </w:r>
            <w:r w:rsidRPr="00460A2B">
              <w:rPr>
                <w:rFonts w:ascii="Times New Roman" w:hAnsi="Times New Roman" w:cs="Times New Roman"/>
                <w:sz w:val="20"/>
                <w:szCs w:val="20"/>
              </w:rPr>
              <w:t>ником, поиска и</w:t>
            </w:r>
            <w:r w:rsidRPr="00460A2B">
              <w:rPr>
                <w:rFonts w:ascii="Times New Roman" w:hAnsi="Times New Roman" w:cs="Times New Roman"/>
                <w:sz w:val="20"/>
                <w:szCs w:val="20"/>
              </w:rPr>
              <w:t>н</w:t>
            </w:r>
            <w:r w:rsidRPr="00460A2B">
              <w:rPr>
                <w:rFonts w:ascii="Times New Roman" w:hAnsi="Times New Roman" w:cs="Times New Roman"/>
                <w:sz w:val="20"/>
                <w:szCs w:val="20"/>
              </w:rPr>
              <w:t>формации</w:t>
            </w:r>
          </w:p>
        </w:tc>
        <w:tc>
          <w:tcPr>
            <w:tcW w:w="2551" w:type="dxa"/>
            <w:gridSpan w:val="2"/>
            <w:vAlign w:val="center"/>
          </w:tcPr>
          <w:p w:rsidR="005F43FC" w:rsidRPr="00460A2B" w:rsidRDefault="005F43FC" w:rsidP="005B68CC">
            <w:pPr>
              <w:ind w:left="-108"/>
              <w:rPr>
                <w:rFonts w:ascii="Times New Roman" w:hAnsi="Times New Roman" w:cs="Times New Roman"/>
                <w:sz w:val="20"/>
                <w:szCs w:val="20"/>
              </w:rPr>
            </w:pPr>
            <w:r w:rsidRPr="00460A2B">
              <w:rPr>
                <w:rFonts w:ascii="Times New Roman" w:hAnsi="Times New Roman" w:cs="Times New Roman"/>
                <w:sz w:val="20"/>
                <w:szCs w:val="20"/>
              </w:rPr>
              <w:t>Устанавливают анал</w:t>
            </w:r>
            <w:r w:rsidRPr="00460A2B">
              <w:rPr>
                <w:rFonts w:ascii="Times New Roman" w:hAnsi="Times New Roman" w:cs="Times New Roman"/>
                <w:sz w:val="20"/>
                <w:szCs w:val="20"/>
              </w:rPr>
              <w:t>о</w:t>
            </w:r>
            <w:r w:rsidRPr="00460A2B">
              <w:rPr>
                <w:rFonts w:ascii="Times New Roman" w:hAnsi="Times New Roman" w:cs="Times New Roman"/>
                <w:sz w:val="20"/>
                <w:szCs w:val="20"/>
              </w:rPr>
              <w:t>гии для понимания закономерностей, используют их в реш</w:t>
            </w:r>
            <w:r w:rsidRPr="00460A2B">
              <w:rPr>
                <w:rFonts w:ascii="Times New Roman" w:hAnsi="Times New Roman" w:cs="Times New Roman"/>
                <w:sz w:val="20"/>
                <w:szCs w:val="20"/>
              </w:rPr>
              <w:t>е</w:t>
            </w:r>
            <w:r w:rsidRPr="00460A2B">
              <w:rPr>
                <w:rFonts w:ascii="Times New Roman" w:hAnsi="Times New Roman" w:cs="Times New Roman"/>
                <w:sz w:val="20"/>
                <w:szCs w:val="20"/>
              </w:rPr>
              <w:t>нии задач</w:t>
            </w:r>
          </w:p>
        </w:tc>
        <w:tc>
          <w:tcPr>
            <w:tcW w:w="2410" w:type="dxa"/>
            <w:vAlign w:val="center"/>
          </w:tcPr>
          <w:p w:rsidR="005F43FC" w:rsidRPr="00460A2B" w:rsidRDefault="005F43FC" w:rsidP="005B68CC">
            <w:pPr>
              <w:ind w:left="-108"/>
              <w:rPr>
                <w:rFonts w:ascii="Times New Roman" w:hAnsi="Times New Roman" w:cs="Times New Roman"/>
                <w:sz w:val="20"/>
                <w:szCs w:val="20"/>
              </w:rPr>
            </w:pPr>
            <w:r w:rsidRPr="00460A2B">
              <w:rPr>
                <w:rFonts w:ascii="Times New Roman" w:hAnsi="Times New Roman" w:cs="Times New Roman"/>
                <w:sz w:val="20"/>
                <w:szCs w:val="20"/>
              </w:rPr>
              <w:t>Исследуют ситуации, требующие оценки действия в соответс</w:t>
            </w:r>
            <w:r w:rsidRPr="00460A2B">
              <w:rPr>
                <w:rFonts w:ascii="Times New Roman" w:hAnsi="Times New Roman" w:cs="Times New Roman"/>
                <w:sz w:val="20"/>
                <w:szCs w:val="20"/>
              </w:rPr>
              <w:t>т</w:t>
            </w:r>
            <w:r w:rsidRPr="00460A2B">
              <w:rPr>
                <w:rFonts w:ascii="Times New Roman" w:hAnsi="Times New Roman" w:cs="Times New Roman"/>
                <w:sz w:val="20"/>
                <w:szCs w:val="20"/>
              </w:rPr>
              <w:t>вии с поставленной задачей</w:t>
            </w:r>
          </w:p>
        </w:tc>
        <w:tc>
          <w:tcPr>
            <w:tcW w:w="2551" w:type="dxa"/>
            <w:vAlign w:val="center"/>
          </w:tcPr>
          <w:p w:rsidR="005F43FC" w:rsidRPr="00460A2B" w:rsidRDefault="005F43FC" w:rsidP="005B68CC">
            <w:pPr>
              <w:ind w:left="-108"/>
              <w:rPr>
                <w:rFonts w:ascii="Times New Roman" w:hAnsi="Times New Roman" w:cs="Times New Roman"/>
                <w:sz w:val="20"/>
                <w:szCs w:val="20"/>
              </w:rPr>
            </w:pPr>
            <w:r w:rsidRPr="00460A2B">
              <w:rPr>
                <w:rFonts w:ascii="Times New Roman" w:hAnsi="Times New Roman" w:cs="Times New Roman"/>
                <w:sz w:val="20"/>
                <w:szCs w:val="20"/>
              </w:rPr>
              <w:t>Отстаивают свою точку зрения, по</w:t>
            </w:r>
            <w:r w:rsidRPr="00460A2B">
              <w:rPr>
                <w:rFonts w:ascii="Times New Roman" w:hAnsi="Times New Roman" w:cs="Times New Roman"/>
                <w:sz w:val="20"/>
                <w:szCs w:val="20"/>
              </w:rPr>
              <w:t>д</w:t>
            </w:r>
            <w:r w:rsidRPr="00460A2B">
              <w:rPr>
                <w:rFonts w:ascii="Times New Roman" w:hAnsi="Times New Roman" w:cs="Times New Roman"/>
                <w:sz w:val="20"/>
                <w:szCs w:val="20"/>
              </w:rPr>
              <w:t>тверждают фактами</w:t>
            </w:r>
          </w:p>
        </w:tc>
      </w:tr>
      <w:tr w:rsidR="005F43FC" w:rsidRPr="00460A2B" w:rsidTr="005F43FC">
        <w:trPr>
          <w:cantSplit/>
          <w:trHeight w:val="1134"/>
        </w:trPr>
        <w:tc>
          <w:tcPr>
            <w:tcW w:w="540" w:type="dxa"/>
            <w:vAlign w:val="center"/>
          </w:tcPr>
          <w:p w:rsidR="005F43FC" w:rsidRPr="00460A2B" w:rsidRDefault="005F43FC" w:rsidP="005B68CC">
            <w:pPr>
              <w:rPr>
                <w:rFonts w:ascii="Times New Roman" w:hAnsi="Times New Roman" w:cs="Times New Roman"/>
                <w:sz w:val="20"/>
                <w:szCs w:val="20"/>
              </w:rPr>
            </w:pPr>
            <w:r w:rsidRPr="00460A2B">
              <w:rPr>
                <w:rFonts w:ascii="Times New Roman" w:hAnsi="Times New Roman" w:cs="Times New Roman"/>
                <w:sz w:val="20"/>
                <w:szCs w:val="20"/>
              </w:rPr>
              <w:lastRenderedPageBreak/>
              <w:t>7</w:t>
            </w:r>
          </w:p>
        </w:tc>
        <w:tc>
          <w:tcPr>
            <w:tcW w:w="540" w:type="dxa"/>
            <w:textDirection w:val="btLr"/>
          </w:tcPr>
          <w:p w:rsidR="005F43FC" w:rsidRPr="00460A2B" w:rsidRDefault="005F43FC" w:rsidP="005B68CC">
            <w:pPr>
              <w:ind w:left="-108" w:right="113"/>
              <w:jc w:val="center"/>
              <w:rPr>
                <w:rFonts w:ascii="Times New Roman" w:hAnsi="Times New Roman" w:cs="Times New Roman"/>
                <w:sz w:val="20"/>
                <w:szCs w:val="20"/>
              </w:rPr>
            </w:pPr>
          </w:p>
        </w:tc>
        <w:tc>
          <w:tcPr>
            <w:tcW w:w="540" w:type="dxa"/>
            <w:vAlign w:val="center"/>
          </w:tcPr>
          <w:p w:rsidR="005F43FC" w:rsidRPr="00460A2B" w:rsidRDefault="005F43FC" w:rsidP="005B68CC">
            <w:pPr>
              <w:ind w:left="-108"/>
              <w:jc w:val="center"/>
              <w:rPr>
                <w:rFonts w:ascii="Times New Roman" w:hAnsi="Times New Roman" w:cs="Times New Roman"/>
                <w:sz w:val="20"/>
                <w:szCs w:val="20"/>
              </w:rPr>
            </w:pPr>
          </w:p>
        </w:tc>
        <w:tc>
          <w:tcPr>
            <w:tcW w:w="1996" w:type="dxa"/>
            <w:vAlign w:val="center"/>
          </w:tcPr>
          <w:p w:rsidR="005F43FC" w:rsidRPr="00460A2B" w:rsidRDefault="005F43FC" w:rsidP="005B68CC">
            <w:pPr>
              <w:spacing w:after="0" w:line="240" w:lineRule="auto"/>
              <w:ind w:left="46"/>
              <w:rPr>
                <w:rFonts w:ascii="Times New Roman" w:hAnsi="Times New Roman" w:cs="Times New Roman"/>
                <w:sz w:val="20"/>
                <w:szCs w:val="20"/>
              </w:rPr>
            </w:pPr>
            <w:r w:rsidRPr="00460A2B">
              <w:rPr>
                <w:rFonts w:ascii="Times New Roman" w:hAnsi="Times New Roman" w:cs="Times New Roman"/>
                <w:sz w:val="20"/>
                <w:szCs w:val="20"/>
              </w:rPr>
              <w:t>Решение задач то теме «Параллел</w:t>
            </w:r>
            <w:r w:rsidRPr="00460A2B">
              <w:rPr>
                <w:rFonts w:ascii="Times New Roman" w:hAnsi="Times New Roman" w:cs="Times New Roman"/>
                <w:sz w:val="20"/>
                <w:szCs w:val="20"/>
              </w:rPr>
              <w:t>о</w:t>
            </w:r>
            <w:r w:rsidRPr="00460A2B">
              <w:rPr>
                <w:rFonts w:ascii="Times New Roman" w:hAnsi="Times New Roman" w:cs="Times New Roman"/>
                <w:sz w:val="20"/>
                <w:szCs w:val="20"/>
              </w:rPr>
              <w:t>грамм».</w:t>
            </w:r>
          </w:p>
          <w:p w:rsidR="005F43FC" w:rsidRPr="00460A2B" w:rsidRDefault="005F43FC" w:rsidP="005B68CC">
            <w:pPr>
              <w:ind w:right="-108"/>
              <w:rPr>
                <w:rFonts w:ascii="Times New Roman" w:hAnsi="Times New Roman" w:cs="Times New Roman"/>
                <w:sz w:val="20"/>
                <w:szCs w:val="20"/>
              </w:rPr>
            </w:pPr>
          </w:p>
        </w:tc>
        <w:tc>
          <w:tcPr>
            <w:tcW w:w="3044" w:type="dxa"/>
            <w:gridSpan w:val="2"/>
            <w:vMerge/>
            <w:vAlign w:val="center"/>
          </w:tcPr>
          <w:p w:rsidR="005F43FC" w:rsidRPr="00460A2B" w:rsidRDefault="005F43FC" w:rsidP="005B68CC">
            <w:pPr>
              <w:rPr>
                <w:rFonts w:ascii="Times New Roman" w:hAnsi="Times New Roman" w:cs="Times New Roman"/>
                <w:sz w:val="20"/>
                <w:szCs w:val="20"/>
              </w:rPr>
            </w:pPr>
          </w:p>
        </w:tc>
        <w:tc>
          <w:tcPr>
            <w:tcW w:w="1918" w:type="dxa"/>
            <w:vAlign w:val="center"/>
          </w:tcPr>
          <w:p w:rsidR="005F43FC" w:rsidRPr="00460A2B" w:rsidRDefault="005F43FC" w:rsidP="005B68CC">
            <w:pPr>
              <w:rPr>
                <w:rFonts w:ascii="Times New Roman" w:hAnsi="Times New Roman" w:cs="Times New Roman"/>
                <w:sz w:val="20"/>
                <w:szCs w:val="20"/>
              </w:rPr>
            </w:pPr>
            <w:r w:rsidRPr="00460A2B">
              <w:rPr>
                <w:rFonts w:ascii="Times New Roman" w:hAnsi="Times New Roman" w:cs="Times New Roman"/>
                <w:sz w:val="20"/>
                <w:szCs w:val="20"/>
              </w:rPr>
              <w:t>Понимают обсу</w:t>
            </w:r>
            <w:r w:rsidRPr="00460A2B">
              <w:rPr>
                <w:rFonts w:ascii="Times New Roman" w:hAnsi="Times New Roman" w:cs="Times New Roman"/>
                <w:sz w:val="20"/>
                <w:szCs w:val="20"/>
              </w:rPr>
              <w:t>ж</w:t>
            </w:r>
            <w:r w:rsidRPr="00460A2B">
              <w:rPr>
                <w:rFonts w:ascii="Times New Roman" w:hAnsi="Times New Roman" w:cs="Times New Roman"/>
                <w:sz w:val="20"/>
                <w:szCs w:val="20"/>
              </w:rPr>
              <w:t>даемую информ</w:t>
            </w:r>
            <w:r w:rsidRPr="00460A2B">
              <w:rPr>
                <w:rFonts w:ascii="Times New Roman" w:hAnsi="Times New Roman" w:cs="Times New Roman"/>
                <w:sz w:val="20"/>
                <w:szCs w:val="20"/>
              </w:rPr>
              <w:t>а</w:t>
            </w:r>
            <w:r w:rsidRPr="00460A2B">
              <w:rPr>
                <w:rFonts w:ascii="Times New Roman" w:hAnsi="Times New Roman" w:cs="Times New Roman"/>
                <w:sz w:val="20"/>
                <w:szCs w:val="20"/>
              </w:rPr>
              <w:t>цию, смысл данной информации в со</w:t>
            </w:r>
            <w:r w:rsidRPr="00460A2B">
              <w:rPr>
                <w:rFonts w:ascii="Times New Roman" w:hAnsi="Times New Roman" w:cs="Times New Roman"/>
                <w:sz w:val="20"/>
                <w:szCs w:val="20"/>
              </w:rPr>
              <w:t>б</w:t>
            </w:r>
            <w:r w:rsidRPr="00460A2B">
              <w:rPr>
                <w:rFonts w:ascii="Times New Roman" w:hAnsi="Times New Roman" w:cs="Times New Roman"/>
                <w:sz w:val="20"/>
                <w:szCs w:val="20"/>
              </w:rPr>
              <w:t>ственной жизни</w:t>
            </w:r>
          </w:p>
        </w:tc>
        <w:tc>
          <w:tcPr>
            <w:tcW w:w="2551" w:type="dxa"/>
            <w:gridSpan w:val="2"/>
            <w:vAlign w:val="center"/>
          </w:tcPr>
          <w:p w:rsidR="005F43FC" w:rsidRPr="00460A2B" w:rsidRDefault="005F43FC" w:rsidP="005B68CC">
            <w:pPr>
              <w:ind w:left="-108"/>
              <w:rPr>
                <w:rFonts w:ascii="Times New Roman" w:hAnsi="Times New Roman" w:cs="Times New Roman"/>
                <w:sz w:val="20"/>
                <w:szCs w:val="20"/>
              </w:rPr>
            </w:pPr>
            <w:r w:rsidRPr="00460A2B">
              <w:rPr>
                <w:rFonts w:ascii="Times New Roman" w:hAnsi="Times New Roman" w:cs="Times New Roman"/>
                <w:sz w:val="20"/>
                <w:szCs w:val="20"/>
              </w:rPr>
              <w:t>Представляют инфо</w:t>
            </w:r>
            <w:r w:rsidRPr="00460A2B">
              <w:rPr>
                <w:rFonts w:ascii="Times New Roman" w:hAnsi="Times New Roman" w:cs="Times New Roman"/>
                <w:sz w:val="20"/>
                <w:szCs w:val="20"/>
              </w:rPr>
              <w:t>р</w:t>
            </w:r>
            <w:r w:rsidRPr="00460A2B">
              <w:rPr>
                <w:rFonts w:ascii="Times New Roman" w:hAnsi="Times New Roman" w:cs="Times New Roman"/>
                <w:sz w:val="20"/>
                <w:szCs w:val="20"/>
              </w:rPr>
              <w:t>мацию в разных фо</w:t>
            </w:r>
            <w:r w:rsidRPr="00460A2B">
              <w:rPr>
                <w:rFonts w:ascii="Times New Roman" w:hAnsi="Times New Roman" w:cs="Times New Roman"/>
                <w:sz w:val="20"/>
                <w:szCs w:val="20"/>
              </w:rPr>
              <w:t>р</w:t>
            </w:r>
            <w:r w:rsidRPr="00460A2B">
              <w:rPr>
                <w:rFonts w:ascii="Times New Roman" w:hAnsi="Times New Roman" w:cs="Times New Roman"/>
                <w:sz w:val="20"/>
                <w:szCs w:val="20"/>
              </w:rPr>
              <w:t>мах (текст, графика, символы)</w:t>
            </w:r>
          </w:p>
        </w:tc>
        <w:tc>
          <w:tcPr>
            <w:tcW w:w="2410" w:type="dxa"/>
            <w:vAlign w:val="center"/>
          </w:tcPr>
          <w:p w:rsidR="005F43FC" w:rsidRPr="00460A2B" w:rsidRDefault="005F43FC" w:rsidP="005B68CC">
            <w:pPr>
              <w:ind w:left="-108"/>
              <w:rPr>
                <w:rFonts w:ascii="Times New Roman" w:hAnsi="Times New Roman" w:cs="Times New Roman"/>
                <w:sz w:val="20"/>
                <w:szCs w:val="20"/>
              </w:rPr>
            </w:pPr>
            <w:r w:rsidRPr="00460A2B">
              <w:rPr>
                <w:rFonts w:ascii="Times New Roman" w:hAnsi="Times New Roman" w:cs="Times New Roman"/>
                <w:sz w:val="20"/>
                <w:szCs w:val="20"/>
              </w:rPr>
              <w:t>Самостоятельно с</w:t>
            </w:r>
            <w:r w:rsidRPr="00460A2B">
              <w:rPr>
                <w:rFonts w:ascii="Times New Roman" w:hAnsi="Times New Roman" w:cs="Times New Roman"/>
                <w:sz w:val="20"/>
                <w:szCs w:val="20"/>
              </w:rPr>
              <w:t>о</w:t>
            </w:r>
            <w:r w:rsidRPr="00460A2B">
              <w:rPr>
                <w:rFonts w:ascii="Times New Roman" w:hAnsi="Times New Roman" w:cs="Times New Roman"/>
                <w:sz w:val="20"/>
                <w:szCs w:val="20"/>
              </w:rPr>
              <w:t>ставляют алгоритм деятельности при решении учебной задачи</w:t>
            </w:r>
          </w:p>
        </w:tc>
        <w:tc>
          <w:tcPr>
            <w:tcW w:w="2551" w:type="dxa"/>
            <w:vAlign w:val="center"/>
          </w:tcPr>
          <w:p w:rsidR="005F43FC" w:rsidRPr="00460A2B" w:rsidRDefault="005F43FC" w:rsidP="005B68CC">
            <w:pPr>
              <w:ind w:left="-108"/>
              <w:rPr>
                <w:rFonts w:ascii="Times New Roman" w:hAnsi="Times New Roman" w:cs="Times New Roman"/>
                <w:sz w:val="20"/>
                <w:szCs w:val="20"/>
              </w:rPr>
            </w:pPr>
            <w:r w:rsidRPr="00460A2B">
              <w:rPr>
                <w:rFonts w:ascii="Times New Roman" w:hAnsi="Times New Roman" w:cs="Times New Roman"/>
                <w:sz w:val="20"/>
                <w:szCs w:val="20"/>
              </w:rPr>
              <w:t>Своевременно оказывают необход</w:t>
            </w:r>
            <w:r w:rsidRPr="00460A2B">
              <w:rPr>
                <w:rFonts w:ascii="Times New Roman" w:hAnsi="Times New Roman" w:cs="Times New Roman"/>
                <w:sz w:val="20"/>
                <w:szCs w:val="20"/>
              </w:rPr>
              <w:t>и</w:t>
            </w:r>
            <w:r w:rsidRPr="00460A2B">
              <w:rPr>
                <w:rFonts w:ascii="Times New Roman" w:hAnsi="Times New Roman" w:cs="Times New Roman"/>
                <w:sz w:val="20"/>
                <w:szCs w:val="20"/>
              </w:rPr>
              <w:t>мую взаимопомощь сверстникам</w:t>
            </w:r>
          </w:p>
        </w:tc>
      </w:tr>
      <w:tr w:rsidR="005F43FC" w:rsidRPr="00460A2B" w:rsidTr="005F43FC">
        <w:trPr>
          <w:cantSplit/>
          <w:trHeight w:val="1134"/>
        </w:trPr>
        <w:tc>
          <w:tcPr>
            <w:tcW w:w="540" w:type="dxa"/>
            <w:vAlign w:val="center"/>
          </w:tcPr>
          <w:p w:rsidR="005F43FC" w:rsidRPr="00460A2B" w:rsidRDefault="005F43FC" w:rsidP="005B68CC">
            <w:pPr>
              <w:rPr>
                <w:rFonts w:ascii="Times New Roman" w:hAnsi="Times New Roman" w:cs="Times New Roman"/>
                <w:sz w:val="20"/>
                <w:szCs w:val="20"/>
              </w:rPr>
            </w:pPr>
            <w:r w:rsidRPr="00460A2B">
              <w:rPr>
                <w:rFonts w:ascii="Times New Roman" w:hAnsi="Times New Roman" w:cs="Times New Roman"/>
                <w:sz w:val="20"/>
                <w:szCs w:val="20"/>
              </w:rPr>
              <w:lastRenderedPageBreak/>
              <w:t>8</w:t>
            </w:r>
          </w:p>
        </w:tc>
        <w:tc>
          <w:tcPr>
            <w:tcW w:w="540" w:type="dxa"/>
            <w:textDirection w:val="btLr"/>
          </w:tcPr>
          <w:p w:rsidR="005F43FC" w:rsidRPr="00460A2B" w:rsidRDefault="005F43FC" w:rsidP="005B68CC">
            <w:pPr>
              <w:ind w:left="-108" w:right="113"/>
              <w:jc w:val="center"/>
              <w:rPr>
                <w:rFonts w:ascii="Times New Roman" w:hAnsi="Times New Roman" w:cs="Times New Roman"/>
                <w:sz w:val="20"/>
                <w:szCs w:val="20"/>
              </w:rPr>
            </w:pPr>
          </w:p>
        </w:tc>
        <w:tc>
          <w:tcPr>
            <w:tcW w:w="540" w:type="dxa"/>
            <w:vAlign w:val="center"/>
          </w:tcPr>
          <w:p w:rsidR="005F43FC" w:rsidRPr="00460A2B" w:rsidRDefault="005F43FC" w:rsidP="005B68CC">
            <w:pPr>
              <w:ind w:left="-108"/>
              <w:jc w:val="center"/>
              <w:rPr>
                <w:rFonts w:ascii="Times New Roman" w:hAnsi="Times New Roman" w:cs="Times New Roman"/>
                <w:sz w:val="20"/>
                <w:szCs w:val="20"/>
              </w:rPr>
            </w:pPr>
          </w:p>
        </w:tc>
        <w:tc>
          <w:tcPr>
            <w:tcW w:w="1996" w:type="dxa"/>
            <w:vAlign w:val="center"/>
          </w:tcPr>
          <w:p w:rsidR="005F43FC" w:rsidRPr="00460A2B" w:rsidRDefault="005F43FC" w:rsidP="005B68CC">
            <w:pPr>
              <w:spacing w:after="0" w:line="240" w:lineRule="auto"/>
              <w:ind w:left="-96" w:firstLine="142"/>
              <w:rPr>
                <w:rFonts w:ascii="Times New Roman" w:hAnsi="Times New Roman" w:cs="Times New Roman"/>
                <w:sz w:val="20"/>
                <w:szCs w:val="20"/>
              </w:rPr>
            </w:pPr>
            <w:r w:rsidRPr="00460A2B">
              <w:rPr>
                <w:rFonts w:ascii="Times New Roman" w:hAnsi="Times New Roman" w:cs="Times New Roman"/>
                <w:sz w:val="20"/>
                <w:szCs w:val="20"/>
              </w:rPr>
              <w:t>Трапеция.</w:t>
            </w:r>
          </w:p>
          <w:p w:rsidR="005F43FC" w:rsidRPr="00460A2B" w:rsidRDefault="005F43FC" w:rsidP="005B68CC">
            <w:pPr>
              <w:ind w:right="-108"/>
              <w:rPr>
                <w:rFonts w:ascii="Times New Roman" w:hAnsi="Times New Roman" w:cs="Times New Roman"/>
                <w:sz w:val="20"/>
                <w:szCs w:val="20"/>
              </w:rPr>
            </w:pPr>
          </w:p>
        </w:tc>
        <w:tc>
          <w:tcPr>
            <w:tcW w:w="3044" w:type="dxa"/>
            <w:gridSpan w:val="2"/>
            <w:vMerge/>
            <w:vAlign w:val="center"/>
          </w:tcPr>
          <w:p w:rsidR="005F43FC" w:rsidRPr="00460A2B" w:rsidRDefault="005F43FC" w:rsidP="005B68CC">
            <w:pPr>
              <w:rPr>
                <w:rFonts w:ascii="Times New Roman" w:hAnsi="Times New Roman" w:cs="Times New Roman"/>
                <w:sz w:val="20"/>
                <w:szCs w:val="20"/>
              </w:rPr>
            </w:pPr>
          </w:p>
        </w:tc>
        <w:tc>
          <w:tcPr>
            <w:tcW w:w="1918" w:type="dxa"/>
            <w:vAlign w:val="center"/>
          </w:tcPr>
          <w:p w:rsidR="005F43FC" w:rsidRPr="00460A2B" w:rsidRDefault="005F43FC" w:rsidP="005B68CC">
            <w:pPr>
              <w:rPr>
                <w:rFonts w:ascii="Times New Roman" w:hAnsi="Times New Roman" w:cs="Times New Roman"/>
                <w:sz w:val="20"/>
                <w:szCs w:val="20"/>
              </w:rPr>
            </w:pPr>
            <w:r w:rsidRPr="00460A2B">
              <w:rPr>
                <w:rFonts w:ascii="Times New Roman" w:hAnsi="Times New Roman" w:cs="Times New Roman"/>
                <w:sz w:val="20"/>
                <w:szCs w:val="20"/>
              </w:rPr>
              <w:t>Создают образ целостного мирово</w:t>
            </w:r>
            <w:r w:rsidRPr="00460A2B">
              <w:rPr>
                <w:rFonts w:ascii="Times New Roman" w:hAnsi="Times New Roman" w:cs="Times New Roman"/>
                <w:sz w:val="20"/>
                <w:szCs w:val="20"/>
              </w:rPr>
              <w:t>з</w:t>
            </w:r>
            <w:r w:rsidRPr="00460A2B">
              <w:rPr>
                <w:rFonts w:ascii="Times New Roman" w:hAnsi="Times New Roman" w:cs="Times New Roman"/>
                <w:sz w:val="20"/>
                <w:szCs w:val="20"/>
              </w:rPr>
              <w:t>зрения при реш</w:t>
            </w:r>
            <w:r w:rsidRPr="00460A2B">
              <w:rPr>
                <w:rFonts w:ascii="Times New Roman" w:hAnsi="Times New Roman" w:cs="Times New Roman"/>
                <w:sz w:val="20"/>
                <w:szCs w:val="20"/>
              </w:rPr>
              <w:t>е</w:t>
            </w:r>
            <w:r w:rsidRPr="00460A2B">
              <w:rPr>
                <w:rFonts w:ascii="Times New Roman" w:hAnsi="Times New Roman" w:cs="Times New Roman"/>
                <w:sz w:val="20"/>
                <w:szCs w:val="20"/>
              </w:rPr>
              <w:t>нии математич</w:t>
            </w:r>
            <w:r w:rsidRPr="00460A2B">
              <w:rPr>
                <w:rFonts w:ascii="Times New Roman" w:hAnsi="Times New Roman" w:cs="Times New Roman"/>
                <w:sz w:val="20"/>
                <w:szCs w:val="20"/>
              </w:rPr>
              <w:t>е</w:t>
            </w:r>
            <w:r w:rsidRPr="00460A2B">
              <w:rPr>
                <w:rFonts w:ascii="Times New Roman" w:hAnsi="Times New Roman" w:cs="Times New Roman"/>
                <w:sz w:val="20"/>
                <w:szCs w:val="20"/>
              </w:rPr>
              <w:t>ских задач</w:t>
            </w:r>
          </w:p>
        </w:tc>
        <w:tc>
          <w:tcPr>
            <w:tcW w:w="2551" w:type="dxa"/>
            <w:gridSpan w:val="2"/>
            <w:vAlign w:val="center"/>
          </w:tcPr>
          <w:p w:rsidR="005F43FC" w:rsidRPr="00460A2B" w:rsidRDefault="005F43FC" w:rsidP="005B68CC">
            <w:pPr>
              <w:ind w:left="-108"/>
              <w:rPr>
                <w:rFonts w:ascii="Times New Roman" w:hAnsi="Times New Roman" w:cs="Times New Roman"/>
                <w:sz w:val="20"/>
                <w:szCs w:val="20"/>
              </w:rPr>
            </w:pPr>
            <w:r w:rsidRPr="00460A2B">
              <w:rPr>
                <w:rFonts w:ascii="Times New Roman" w:hAnsi="Times New Roman" w:cs="Times New Roman"/>
                <w:sz w:val="20"/>
                <w:szCs w:val="20"/>
              </w:rPr>
              <w:t>Обрабатывают инфо</w:t>
            </w:r>
            <w:r w:rsidRPr="00460A2B">
              <w:rPr>
                <w:rFonts w:ascii="Times New Roman" w:hAnsi="Times New Roman" w:cs="Times New Roman"/>
                <w:sz w:val="20"/>
                <w:szCs w:val="20"/>
              </w:rPr>
              <w:t>р</w:t>
            </w:r>
            <w:r w:rsidRPr="00460A2B">
              <w:rPr>
                <w:rFonts w:ascii="Times New Roman" w:hAnsi="Times New Roman" w:cs="Times New Roman"/>
                <w:sz w:val="20"/>
                <w:szCs w:val="20"/>
              </w:rPr>
              <w:t>мацию и передают ее устным, письменным и графическим способ</w:t>
            </w:r>
            <w:r w:rsidRPr="00460A2B">
              <w:rPr>
                <w:rFonts w:ascii="Times New Roman" w:hAnsi="Times New Roman" w:cs="Times New Roman"/>
                <w:sz w:val="20"/>
                <w:szCs w:val="20"/>
              </w:rPr>
              <w:t>а</w:t>
            </w:r>
            <w:r w:rsidRPr="00460A2B">
              <w:rPr>
                <w:rFonts w:ascii="Times New Roman" w:hAnsi="Times New Roman" w:cs="Times New Roman"/>
                <w:sz w:val="20"/>
                <w:szCs w:val="20"/>
              </w:rPr>
              <w:t>ми</w:t>
            </w:r>
          </w:p>
        </w:tc>
        <w:tc>
          <w:tcPr>
            <w:tcW w:w="2410" w:type="dxa"/>
            <w:vAlign w:val="center"/>
          </w:tcPr>
          <w:p w:rsidR="005F43FC" w:rsidRPr="00460A2B" w:rsidRDefault="005F43FC" w:rsidP="005B68CC">
            <w:pPr>
              <w:ind w:left="-108"/>
              <w:rPr>
                <w:rFonts w:ascii="Times New Roman" w:hAnsi="Times New Roman" w:cs="Times New Roman"/>
                <w:sz w:val="20"/>
                <w:szCs w:val="20"/>
              </w:rPr>
            </w:pPr>
            <w:r w:rsidRPr="00460A2B">
              <w:rPr>
                <w:rFonts w:ascii="Times New Roman" w:hAnsi="Times New Roman" w:cs="Times New Roman"/>
                <w:sz w:val="20"/>
                <w:szCs w:val="20"/>
              </w:rPr>
              <w:t>Исследуют ситуации, требующие оценки действия в соответс</w:t>
            </w:r>
            <w:r w:rsidRPr="00460A2B">
              <w:rPr>
                <w:rFonts w:ascii="Times New Roman" w:hAnsi="Times New Roman" w:cs="Times New Roman"/>
                <w:sz w:val="20"/>
                <w:szCs w:val="20"/>
              </w:rPr>
              <w:t>т</w:t>
            </w:r>
            <w:r w:rsidRPr="00460A2B">
              <w:rPr>
                <w:rFonts w:ascii="Times New Roman" w:hAnsi="Times New Roman" w:cs="Times New Roman"/>
                <w:sz w:val="20"/>
                <w:szCs w:val="20"/>
              </w:rPr>
              <w:t>вии с поставленной задачей</w:t>
            </w:r>
          </w:p>
        </w:tc>
        <w:tc>
          <w:tcPr>
            <w:tcW w:w="2551" w:type="dxa"/>
            <w:vAlign w:val="center"/>
          </w:tcPr>
          <w:p w:rsidR="005F43FC" w:rsidRPr="00460A2B" w:rsidRDefault="005F43FC" w:rsidP="005B68CC">
            <w:pPr>
              <w:ind w:left="-108"/>
              <w:rPr>
                <w:rFonts w:ascii="Times New Roman" w:hAnsi="Times New Roman" w:cs="Times New Roman"/>
                <w:sz w:val="20"/>
                <w:szCs w:val="20"/>
              </w:rPr>
            </w:pPr>
            <w:r w:rsidRPr="00460A2B">
              <w:rPr>
                <w:rFonts w:ascii="Times New Roman" w:hAnsi="Times New Roman" w:cs="Times New Roman"/>
                <w:sz w:val="20"/>
                <w:szCs w:val="20"/>
              </w:rPr>
              <w:t>Своевременно оказывают необход</w:t>
            </w:r>
            <w:r w:rsidRPr="00460A2B">
              <w:rPr>
                <w:rFonts w:ascii="Times New Roman" w:hAnsi="Times New Roman" w:cs="Times New Roman"/>
                <w:sz w:val="20"/>
                <w:szCs w:val="20"/>
              </w:rPr>
              <w:t>и</w:t>
            </w:r>
            <w:r w:rsidRPr="00460A2B">
              <w:rPr>
                <w:rFonts w:ascii="Times New Roman" w:hAnsi="Times New Roman" w:cs="Times New Roman"/>
                <w:sz w:val="20"/>
                <w:szCs w:val="20"/>
              </w:rPr>
              <w:t>мую взаимопомощь сверстникам</w:t>
            </w:r>
          </w:p>
        </w:tc>
      </w:tr>
      <w:tr w:rsidR="005F43FC" w:rsidRPr="00460A2B" w:rsidTr="005F43FC">
        <w:trPr>
          <w:cantSplit/>
          <w:trHeight w:val="1134"/>
        </w:trPr>
        <w:tc>
          <w:tcPr>
            <w:tcW w:w="540" w:type="dxa"/>
            <w:vAlign w:val="center"/>
          </w:tcPr>
          <w:p w:rsidR="005F43FC" w:rsidRPr="00460A2B" w:rsidRDefault="005F43FC" w:rsidP="005B68CC">
            <w:pPr>
              <w:rPr>
                <w:rFonts w:ascii="Times New Roman" w:hAnsi="Times New Roman" w:cs="Times New Roman"/>
                <w:sz w:val="20"/>
                <w:szCs w:val="20"/>
              </w:rPr>
            </w:pPr>
            <w:r w:rsidRPr="00460A2B">
              <w:rPr>
                <w:rFonts w:ascii="Times New Roman" w:hAnsi="Times New Roman" w:cs="Times New Roman"/>
                <w:sz w:val="20"/>
                <w:szCs w:val="20"/>
              </w:rPr>
              <w:t>9</w:t>
            </w:r>
          </w:p>
        </w:tc>
        <w:tc>
          <w:tcPr>
            <w:tcW w:w="540" w:type="dxa"/>
            <w:textDirection w:val="btLr"/>
          </w:tcPr>
          <w:p w:rsidR="005F43FC" w:rsidRPr="00460A2B" w:rsidRDefault="005F43FC" w:rsidP="005B68CC">
            <w:pPr>
              <w:ind w:left="-108" w:right="113"/>
              <w:jc w:val="center"/>
              <w:rPr>
                <w:rFonts w:ascii="Times New Roman" w:hAnsi="Times New Roman" w:cs="Times New Roman"/>
                <w:sz w:val="20"/>
                <w:szCs w:val="20"/>
              </w:rPr>
            </w:pPr>
          </w:p>
        </w:tc>
        <w:tc>
          <w:tcPr>
            <w:tcW w:w="540" w:type="dxa"/>
            <w:vAlign w:val="center"/>
          </w:tcPr>
          <w:p w:rsidR="005F43FC" w:rsidRPr="00460A2B" w:rsidRDefault="005F43FC" w:rsidP="005B68CC">
            <w:pPr>
              <w:ind w:left="-108"/>
              <w:jc w:val="center"/>
              <w:rPr>
                <w:rFonts w:ascii="Times New Roman" w:hAnsi="Times New Roman" w:cs="Times New Roman"/>
                <w:sz w:val="20"/>
                <w:szCs w:val="20"/>
              </w:rPr>
            </w:pPr>
          </w:p>
        </w:tc>
        <w:tc>
          <w:tcPr>
            <w:tcW w:w="1996" w:type="dxa"/>
            <w:vAlign w:val="center"/>
          </w:tcPr>
          <w:p w:rsidR="005F43FC" w:rsidRPr="00460A2B" w:rsidRDefault="005F43FC" w:rsidP="005B68CC">
            <w:pPr>
              <w:ind w:left="-108" w:right="-108"/>
              <w:rPr>
                <w:rFonts w:ascii="Times New Roman" w:hAnsi="Times New Roman" w:cs="Times New Roman"/>
                <w:sz w:val="20"/>
                <w:szCs w:val="20"/>
              </w:rPr>
            </w:pPr>
            <w:r w:rsidRPr="00460A2B">
              <w:rPr>
                <w:rFonts w:ascii="Times New Roman" w:hAnsi="Times New Roman" w:cs="Times New Roman"/>
                <w:sz w:val="20"/>
                <w:szCs w:val="20"/>
              </w:rPr>
              <w:t xml:space="preserve">Теорема Фалеса. </w:t>
            </w:r>
          </w:p>
        </w:tc>
        <w:tc>
          <w:tcPr>
            <w:tcW w:w="3044" w:type="dxa"/>
            <w:gridSpan w:val="2"/>
            <w:vMerge/>
            <w:vAlign w:val="center"/>
          </w:tcPr>
          <w:p w:rsidR="005F43FC" w:rsidRPr="00460A2B" w:rsidRDefault="005F43FC" w:rsidP="005B68CC">
            <w:pPr>
              <w:rPr>
                <w:rFonts w:ascii="Times New Roman" w:hAnsi="Times New Roman" w:cs="Times New Roman"/>
                <w:sz w:val="20"/>
                <w:szCs w:val="20"/>
              </w:rPr>
            </w:pPr>
          </w:p>
        </w:tc>
        <w:tc>
          <w:tcPr>
            <w:tcW w:w="1918" w:type="dxa"/>
            <w:vAlign w:val="center"/>
          </w:tcPr>
          <w:p w:rsidR="005F43FC" w:rsidRPr="00460A2B" w:rsidRDefault="005F43FC" w:rsidP="005B68CC">
            <w:pPr>
              <w:rPr>
                <w:rFonts w:ascii="Times New Roman" w:hAnsi="Times New Roman" w:cs="Times New Roman"/>
                <w:sz w:val="20"/>
                <w:szCs w:val="20"/>
              </w:rPr>
            </w:pPr>
            <w:r w:rsidRPr="00460A2B">
              <w:rPr>
                <w:rFonts w:ascii="Times New Roman" w:hAnsi="Times New Roman" w:cs="Times New Roman"/>
                <w:sz w:val="20"/>
                <w:szCs w:val="20"/>
              </w:rPr>
              <w:t>Осознают роль ученика, осваивают личностный смысл учения</w:t>
            </w:r>
          </w:p>
        </w:tc>
        <w:tc>
          <w:tcPr>
            <w:tcW w:w="2551" w:type="dxa"/>
            <w:gridSpan w:val="2"/>
            <w:vAlign w:val="center"/>
          </w:tcPr>
          <w:p w:rsidR="005F43FC" w:rsidRPr="00460A2B" w:rsidRDefault="005F43FC" w:rsidP="005B68CC">
            <w:pPr>
              <w:ind w:left="-108"/>
              <w:rPr>
                <w:rFonts w:ascii="Times New Roman" w:hAnsi="Times New Roman" w:cs="Times New Roman"/>
                <w:sz w:val="20"/>
                <w:szCs w:val="20"/>
              </w:rPr>
            </w:pPr>
            <w:r w:rsidRPr="00460A2B">
              <w:rPr>
                <w:rFonts w:ascii="Times New Roman" w:hAnsi="Times New Roman" w:cs="Times New Roman"/>
                <w:sz w:val="20"/>
                <w:szCs w:val="20"/>
              </w:rPr>
              <w:t>Устанавливают анал</w:t>
            </w:r>
            <w:r w:rsidRPr="00460A2B">
              <w:rPr>
                <w:rFonts w:ascii="Times New Roman" w:hAnsi="Times New Roman" w:cs="Times New Roman"/>
                <w:sz w:val="20"/>
                <w:szCs w:val="20"/>
              </w:rPr>
              <w:t>о</w:t>
            </w:r>
            <w:r w:rsidRPr="00460A2B">
              <w:rPr>
                <w:rFonts w:ascii="Times New Roman" w:hAnsi="Times New Roman" w:cs="Times New Roman"/>
                <w:sz w:val="20"/>
                <w:szCs w:val="20"/>
              </w:rPr>
              <w:t>гии для понимания закономерностей, используют их в реш</w:t>
            </w:r>
            <w:r w:rsidRPr="00460A2B">
              <w:rPr>
                <w:rFonts w:ascii="Times New Roman" w:hAnsi="Times New Roman" w:cs="Times New Roman"/>
                <w:sz w:val="20"/>
                <w:szCs w:val="20"/>
              </w:rPr>
              <w:t>е</w:t>
            </w:r>
            <w:r w:rsidRPr="00460A2B">
              <w:rPr>
                <w:rFonts w:ascii="Times New Roman" w:hAnsi="Times New Roman" w:cs="Times New Roman"/>
                <w:sz w:val="20"/>
                <w:szCs w:val="20"/>
              </w:rPr>
              <w:t>нии задач</w:t>
            </w:r>
          </w:p>
        </w:tc>
        <w:tc>
          <w:tcPr>
            <w:tcW w:w="2410" w:type="dxa"/>
            <w:vAlign w:val="center"/>
          </w:tcPr>
          <w:p w:rsidR="005F43FC" w:rsidRPr="00460A2B" w:rsidRDefault="005F43FC" w:rsidP="005B68CC">
            <w:pPr>
              <w:ind w:left="-108"/>
              <w:rPr>
                <w:rFonts w:ascii="Times New Roman" w:hAnsi="Times New Roman" w:cs="Times New Roman"/>
                <w:sz w:val="20"/>
                <w:szCs w:val="20"/>
              </w:rPr>
            </w:pPr>
            <w:r w:rsidRPr="00460A2B">
              <w:rPr>
                <w:rFonts w:ascii="Times New Roman" w:hAnsi="Times New Roman" w:cs="Times New Roman"/>
                <w:sz w:val="20"/>
                <w:szCs w:val="20"/>
              </w:rPr>
              <w:t>Самостоятельно с</w:t>
            </w:r>
            <w:r w:rsidRPr="00460A2B">
              <w:rPr>
                <w:rFonts w:ascii="Times New Roman" w:hAnsi="Times New Roman" w:cs="Times New Roman"/>
                <w:sz w:val="20"/>
                <w:szCs w:val="20"/>
              </w:rPr>
              <w:t>о</w:t>
            </w:r>
            <w:r w:rsidRPr="00460A2B">
              <w:rPr>
                <w:rFonts w:ascii="Times New Roman" w:hAnsi="Times New Roman" w:cs="Times New Roman"/>
                <w:sz w:val="20"/>
                <w:szCs w:val="20"/>
              </w:rPr>
              <w:t>ставляют алгоритм деятельности при решении учебной задачи</w:t>
            </w:r>
          </w:p>
        </w:tc>
        <w:tc>
          <w:tcPr>
            <w:tcW w:w="2551" w:type="dxa"/>
            <w:vAlign w:val="center"/>
          </w:tcPr>
          <w:p w:rsidR="005F43FC" w:rsidRPr="00460A2B" w:rsidRDefault="005F43FC" w:rsidP="005B68CC">
            <w:pPr>
              <w:ind w:left="-108"/>
              <w:rPr>
                <w:rFonts w:ascii="Times New Roman" w:hAnsi="Times New Roman" w:cs="Times New Roman"/>
                <w:sz w:val="20"/>
                <w:szCs w:val="20"/>
              </w:rPr>
            </w:pPr>
            <w:r w:rsidRPr="00460A2B">
              <w:rPr>
                <w:rFonts w:ascii="Times New Roman" w:hAnsi="Times New Roman" w:cs="Times New Roman"/>
                <w:sz w:val="20"/>
                <w:szCs w:val="20"/>
              </w:rPr>
              <w:t>Сотрудничают с одноклассниками при решении задач; умеют выслушать оппонента. Форм</w:t>
            </w:r>
            <w:r w:rsidRPr="00460A2B">
              <w:rPr>
                <w:rFonts w:ascii="Times New Roman" w:hAnsi="Times New Roman" w:cs="Times New Roman"/>
                <w:sz w:val="20"/>
                <w:szCs w:val="20"/>
              </w:rPr>
              <w:t>у</w:t>
            </w:r>
            <w:r w:rsidRPr="00460A2B">
              <w:rPr>
                <w:rFonts w:ascii="Times New Roman" w:hAnsi="Times New Roman" w:cs="Times New Roman"/>
                <w:sz w:val="20"/>
                <w:szCs w:val="20"/>
              </w:rPr>
              <w:t>лируют выводы</w:t>
            </w:r>
          </w:p>
        </w:tc>
      </w:tr>
      <w:tr w:rsidR="005F43FC" w:rsidRPr="00460A2B" w:rsidTr="005F43FC">
        <w:trPr>
          <w:cantSplit/>
          <w:trHeight w:val="1134"/>
        </w:trPr>
        <w:tc>
          <w:tcPr>
            <w:tcW w:w="540" w:type="dxa"/>
            <w:vAlign w:val="center"/>
          </w:tcPr>
          <w:p w:rsidR="005F43FC" w:rsidRPr="00460A2B" w:rsidRDefault="005F43FC" w:rsidP="005B68CC">
            <w:pPr>
              <w:rPr>
                <w:rFonts w:ascii="Times New Roman" w:hAnsi="Times New Roman" w:cs="Times New Roman"/>
                <w:sz w:val="20"/>
                <w:szCs w:val="20"/>
              </w:rPr>
            </w:pPr>
            <w:r w:rsidRPr="00460A2B">
              <w:rPr>
                <w:rFonts w:ascii="Times New Roman" w:hAnsi="Times New Roman" w:cs="Times New Roman"/>
                <w:sz w:val="20"/>
                <w:szCs w:val="20"/>
              </w:rPr>
              <w:t>10</w:t>
            </w:r>
          </w:p>
        </w:tc>
        <w:tc>
          <w:tcPr>
            <w:tcW w:w="540" w:type="dxa"/>
            <w:textDirection w:val="btLr"/>
          </w:tcPr>
          <w:p w:rsidR="005F43FC" w:rsidRPr="00460A2B" w:rsidRDefault="005F43FC" w:rsidP="005B68CC">
            <w:pPr>
              <w:ind w:left="-108" w:right="113"/>
              <w:jc w:val="center"/>
              <w:rPr>
                <w:rFonts w:ascii="Times New Roman" w:hAnsi="Times New Roman" w:cs="Times New Roman"/>
                <w:sz w:val="20"/>
                <w:szCs w:val="20"/>
              </w:rPr>
            </w:pPr>
          </w:p>
        </w:tc>
        <w:tc>
          <w:tcPr>
            <w:tcW w:w="540" w:type="dxa"/>
            <w:vAlign w:val="center"/>
          </w:tcPr>
          <w:p w:rsidR="005F43FC" w:rsidRPr="00460A2B" w:rsidRDefault="005F43FC" w:rsidP="005B68CC">
            <w:pPr>
              <w:ind w:left="-108"/>
              <w:jc w:val="center"/>
              <w:rPr>
                <w:rFonts w:ascii="Times New Roman" w:hAnsi="Times New Roman" w:cs="Times New Roman"/>
                <w:sz w:val="20"/>
                <w:szCs w:val="20"/>
              </w:rPr>
            </w:pPr>
          </w:p>
        </w:tc>
        <w:tc>
          <w:tcPr>
            <w:tcW w:w="1996" w:type="dxa"/>
            <w:vAlign w:val="center"/>
          </w:tcPr>
          <w:p w:rsidR="005F43FC" w:rsidRPr="00460A2B" w:rsidRDefault="005F43FC" w:rsidP="005B68CC">
            <w:pPr>
              <w:ind w:right="-108"/>
              <w:rPr>
                <w:rFonts w:ascii="Times New Roman" w:hAnsi="Times New Roman" w:cs="Times New Roman"/>
                <w:sz w:val="20"/>
                <w:szCs w:val="20"/>
              </w:rPr>
            </w:pPr>
            <w:r w:rsidRPr="00460A2B">
              <w:rPr>
                <w:rFonts w:ascii="Times New Roman" w:hAnsi="Times New Roman" w:cs="Times New Roman"/>
                <w:sz w:val="20"/>
                <w:szCs w:val="20"/>
              </w:rPr>
              <w:t>Задачи на постро</w:t>
            </w:r>
            <w:r w:rsidRPr="00460A2B">
              <w:rPr>
                <w:rFonts w:ascii="Times New Roman" w:hAnsi="Times New Roman" w:cs="Times New Roman"/>
                <w:sz w:val="20"/>
                <w:szCs w:val="20"/>
              </w:rPr>
              <w:t>е</w:t>
            </w:r>
            <w:r w:rsidRPr="00460A2B">
              <w:rPr>
                <w:rFonts w:ascii="Times New Roman" w:hAnsi="Times New Roman" w:cs="Times New Roman"/>
                <w:sz w:val="20"/>
                <w:szCs w:val="20"/>
              </w:rPr>
              <w:t>ние</w:t>
            </w:r>
          </w:p>
        </w:tc>
        <w:tc>
          <w:tcPr>
            <w:tcW w:w="3044" w:type="dxa"/>
            <w:gridSpan w:val="2"/>
            <w:vMerge/>
            <w:vAlign w:val="center"/>
          </w:tcPr>
          <w:p w:rsidR="005F43FC" w:rsidRPr="00460A2B" w:rsidRDefault="005F43FC" w:rsidP="005B68CC">
            <w:pPr>
              <w:rPr>
                <w:rFonts w:ascii="Times New Roman" w:hAnsi="Times New Roman" w:cs="Times New Roman"/>
                <w:sz w:val="20"/>
                <w:szCs w:val="20"/>
              </w:rPr>
            </w:pPr>
          </w:p>
        </w:tc>
        <w:tc>
          <w:tcPr>
            <w:tcW w:w="1918" w:type="dxa"/>
            <w:vAlign w:val="center"/>
          </w:tcPr>
          <w:p w:rsidR="005F43FC" w:rsidRPr="00460A2B" w:rsidRDefault="005F43FC" w:rsidP="005B68CC">
            <w:pPr>
              <w:rPr>
                <w:rFonts w:ascii="Times New Roman" w:hAnsi="Times New Roman" w:cs="Times New Roman"/>
                <w:sz w:val="20"/>
                <w:szCs w:val="20"/>
              </w:rPr>
            </w:pPr>
            <w:r w:rsidRPr="00460A2B">
              <w:rPr>
                <w:rFonts w:ascii="Times New Roman" w:hAnsi="Times New Roman" w:cs="Times New Roman"/>
                <w:sz w:val="20"/>
                <w:szCs w:val="20"/>
              </w:rPr>
              <w:t>Осваивают культ</w:t>
            </w:r>
            <w:r w:rsidRPr="00460A2B">
              <w:rPr>
                <w:rFonts w:ascii="Times New Roman" w:hAnsi="Times New Roman" w:cs="Times New Roman"/>
                <w:sz w:val="20"/>
                <w:szCs w:val="20"/>
              </w:rPr>
              <w:t>у</w:t>
            </w:r>
            <w:r w:rsidRPr="00460A2B">
              <w:rPr>
                <w:rFonts w:ascii="Times New Roman" w:hAnsi="Times New Roman" w:cs="Times New Roman"/>
                <w:sz w:val="20"/>
                <w:szCs w:val="20"/>
              </w:rPr>
              <w:t>ру работы с уче</w:t>
            </w:r>
            <w:r w:rsidRPr="00460A2B">
              <w:rPr>
                <w:rFonts w:ascii="Times New Roman" w:hAnsi="Times New Roman" w:cs="Times New Roman"/>
                <w:sz w:val="20"/>
                <w:szCs w:val="20"/>
              </w:rPr>
              <w:t>б</w:t>
            </w:r>
            <w:r w:rsidRPr="00460A2B">
              <w:rPr>
                <w:rFonts w:ascii="Times New Roman" w:hAnsi="Times New Roman" w:cs="Times New Roman"/>
                <w:sz w:val="20"/>
                <w:szCs w:val="20"/>
              </w:rPr>
              <w:t>ником, поиска и</w:t>
            </w:r>
            <w:r w:rsidRPr="00460A2B">
              <w:rPr>
                <w:rFonts w:ascii="Times New Roman" w:hAnsi="Times New Roman" w:cs="Times New Roman"/>
                <w:sz w:val="20"/>
                <w:szCs w:val="20"/>
              </w:rPr>
              <w:t>н</w:t>
            </w:r>
            <w:r w:rsidRPr="00460A2B">
              <w:rPr>
                <w:rFonts w:ascii="Times New Roman" w:hAnsi="Times New Roman" w:cs="Times New Roman"/>
                <w:sz w:val="20"/>
                <w:szCs w:val="20"/>
              </w:rPr>
              <w:t>формации</w:t>
            </w:r>
          </w:p>
        </w:tc>
        <w:tc>
          <w:tcPr>
            <w:tcW w:w="2551" w:type="dxa"/>
            <w:gridSpan w:val="2"/>
            <w:vAlign w:val="center"/>
          </w:tcPr>
          <w:p w:rsidR="005F43FC" w:rsidRPr="00460A2B" w:rsidRDefault="005F43FC" w:rsidP="005B68CC">
            <w:pPr>
              <w:ind w:left="-108"/>
              <w:rPr>
                <w:rFonts w:ascii="Times New Roman" w:hAnsi="Times New Roman" w:cs="Times New Roman"/>
                <w:sz w:val="20"/>
                <w:szCs w:val="20"/>
              </w:rPr>
            </w:pPr>
            <w:r w:rsidRPr="00460A2B">
              <w:rPr>
                <w:rFonts w:ascii="Times New Roman" w:hAnsi="Times New Roman" w:cs="Times New Roman"/>
                <w:sz w:val="20"/>
                <w:szCs w:val="20"/>
              </w:rPr>
              <w:t>Находят в учебниках, в т.ч. используя ИКТ, достоверную инфо</w:t>
            </w:r>
            <w:r w:rsidRPr="00460A2B">
              <w:rPr>
                <w:rFonts w:ascii="Times New Roman" w:hAnsi="Times New Roman" w:cs="Times New Roman"/>
                <w:sz w:val="20"/>
                <w:szCs w:val="20"/>
              </w:rPr>
              <w:t>р</w:t>
            </w:r>
            <w:r w:rsidRPr="00460A2B">
              <w:rPr>
                <w:rFonts w:ascii="Times New Roman" w:hAnsi="Times New Roman" w:cs="Times New Roman"/>
                <w:sz w:val="20"/>
                <w:szCs w:val="20"/>
              </w:rPr>
              <w:t>мацию, необходимую для решения задач</w:t>
            </w:r>
          </w:p>
        </w:tc>
        <w:tc>
          <w:tcPr>
            <w:tcW w:w="2410" w:type="dxa"/>
            <w:vAlign w:val="center"/>
          </w:tcPr>
          <w:p w:rsidR="005F43FC" w:rsidRPr="00460A2B" w:rsidRDefault="005F43FC" w:rsidP="005B68CC">
            <w:pPr>
              <w:ind w:left="-108"/>
              <w:rPr>
                <w:rFonts w:ascii="Times New Roman" w:hAnsi="Times New Roman" w:cs="Times New Roman"/>
                <w:sz w:val="20"/>
                <w:szCs w:val="20"/>
              </w:rPr>
            </w:pPr>
            <w:r w:rsidRPr="00460A2B">
              <w:rPr>
                <w:rFonts w:ascii="Times New Roman" w:hAnsi="Times New Roman" w:cs="Times New Roman"/>
                <w:sz w:val="20"/>
                <w:szCs w:val="20"/>
              </w:rPr>
              <w:t>Исследуют ситуации, требующие оценки действия в соответс</w:t>
            </w:r>
            <w:r w:rsidRPr="00460A2B">
              <w:rPr>
                <w:rFonts w:ascii="Times New Roman" w:hAnsi="Times New Roman" w:cs="Times New Roman"/>
                <w:sz w:val="20"/>
                <w:szCs w:val="20"/>
              </w:rPr>
              <w:t>т</w:t>
            </w:r>
            <w:r w:rsidRPr="00460A2B">
              <w:rPr>
                <w:rFonts w:ascii="Times New Roman" w:hAnsi="Times New Roman" w:cs="Times New Roman"/>
                <w:sz w:val="20"/>
                <w:szCs w:val="20"/>
              </w:rPr>
              <w:t>вии с поставленной задачей</w:t>
            </w:r>
          </w:p>
        </w:tc>
        <w:tc>
          <w:tcPr>
            <w:tcW w:w="2551" w:type="dxa"/>
            <w:vAlign w:val="center"/>
          </w:tcPr>
          <w:p w:rsidR="005F43FC" w:rsidRPr="00460A2B" w:rsidRDefault="005F43FC" w:rsidP="005B68CC">
            <w:pPr>
              <w:ind w:left="-108"/>
              <w:rPr>
                <w:rFonts w:ascii="Times New Roman" w:hAnsi="Times New Roman" w:cs="Times New Roman"/>
                <w:sz w:val="20"/>
                <w:szCs w:val="20"/>
              </w:rPr>
            </w:pPr>
            <w:r w:rsidRPr="00460A2B">
              <w:rPr>
                <w:rFonts w:ascii="Times New Roman" w:hAnsi="Times New Roman" w:cs="Times New Roman"/>
                <w:sz w:val="20"/>
                <w:szCs w:val="20"/>
              </w:rPr>
              <w:t>Приводят аргуме</w:t>
            </w:r>
            <w:r w:rsidRPr="00460A2B">
              <w:rPr>
                <w:rFonts w:ascii="Times New Roman" w:hAnsi="Times New Roman" w:cs="Times New Roman"/>
                <w:sz w:val="20"/>
                <w:szCs w:val="20"/>
              </w:rPr>
              <w:t>н</w:t>
            </w:r>
            <w:r w:rsidRPr="00460A2B">
              <w:rPr>
                <w:rFonts w:ascii="Times New Roman" w:hAnsi="Times New Roman" w:cs="Times New Roman"/>
                <w:sz w:val="20"/>
                <w:szCs w:val="20"/>
              </w:rPr>
              <w:t>ты в пользу своей точки зрения, подтверждают ее фа</w:t>
            </w:r>
            <w:r w:rsidRPr="00460A2B">
              <w:rPr>
                <w:rFonts w:ascii="Times New Roman" w:hAnsi="Times New Roman" w:cs="Times New Roman"/>
                <w:sz w:val="20"/>
                <w:szCs w:val="20"/>
              </w:rPr>
              <w:t>к</w:t>
            </w:r>
            <w:r w:rsidRPr="00460A2B">
              <w:rPr>
                <w:rFonts w:ascii="Times New Roman" w:hAnsi="Times New Roman" w:cs="Times New Roman"/>
                <w:sz w:val="20"/>
                <w:szCs w:val="20"/>
              </w:rPr>
              <w:t>тами</w:t>
            </w:r>
          </w:p>
        </w:tc>
      </w:tr>
      <w:tr w:rsidR="005F43FC" w:rsidRPr="00460A2B" w:rsidTr="005F43FC">
        <w:trPr>
          <w:cantSplit/>
          <w:trHeight w:val="1134"/>
        </w:trPr>
        <w:tc>
          <w:tcPr>
            <w:tcW w:w="540" w:type="dxa"/>
            <w:vAlign w:val="center"/>
          </w:tcPr>
          <w:p w:rsidR="005F43FC" w:rsidRPr="00460A2B" w:rsidRDefault="005F43FC" w:rsidP="005B68CC">
            <w:pPr>
              <w:rPr>
                <w:rFonts w:ascii="Times New Roman" w:hAnsi="Times New Roman" w:cs="Times New Roman"/>
                <w:sz w:val="20"/>
                <w:szCs w:val="20"/>
              </w:rPr>
            </w:pPr>
            <w:r w:rsidRPr="00460A2B">
              <w:rPr>
                <w:rFonts w:ascii="Times New Roman" w:hAnsi="Times New Roman" w:cs="Times New Roman"/>
                <w:sz w:val="20"/>
                <w:szCs w:val="20"/>
              </w:rPr>
              <w:t>11</w:t>
            </w:r>
          </w:p>
        </w:tc>
        <w:tc>
          <w:tcPr>
            <w:tcW w:w="540" w:type="dxa"/>
            <w:textDirection w:val="btLr"/>
          </w:tcPr>
          <w:p w:rsidR="005F43FC" w:rsidRPr="00460A2B" w:rsidRDefault="005F43FC" w:rsidP="005B68CC">
            <w:pPr>
              <w:ind w:left="-108" w:right="113"/>
              <w:jc w:val="right"/>
              <w:rPr>
                <w:rFonts w:ascii="Times New Roman" w:hAnsi="Times New Roman" w:cs="Times New Roman"/>
                <w:sz w:val="20"/>
                <w:szCs w:val="20"/>
              </w:rPr>
            </w:pPr>
          </w:p>
        </w:tc>
        <w:tc>
          <w:tcPr>
            <w:tcW w:w="540" w:type="dxa"/>
            <w:vAlign w:val="center"/>
          </w:tcPr>
          <w:p w:rsidR="005F43FC" w:rsidRPr="00460A2B" w:rsidRDefault="005F43FC" w:rsidP="005B68CC">
            <w:pPr>
              <w:ind w:left="-108"/>
              <w:jc w:val="center"/>
              <w:rPr>
                <w:rFonts w:ascii="Times New Roman" w:hAnsi="Times New Roman" w:cs="Times New Roman"/>
                <w:sz w:val="20"/>
                <w:szCs w:val="20"/>
              </w:rPr>
            </w:pPr>
          </w:p>
        </w:tc>
        <w:tc>
          <w:tcPr>
            <w:tcW w:w="1996" w:type="dxa"/>
            <w:vAlign w:val="center"/>
          </w:tcPr>
          <w:p w:rsidR="005F43FC" w:rsidRPr="00460A2B" w:rsidRDefault="005F43FC" w:rsidP="005B68CC">
            <w:pPr>
              <w:spacing w:after="0" w:line="240" w:lineRule="auto"/>
              <w:ind w:left="187"/>
              <w:rPr>
                <w:rFonts w:ascii="Times New Roman" w:hAnsi="Times New Roman" w:cs="Times New Roman"/>
                <w:sz w:val="20"/>
                <w:szCs w:val="20"/>
              </w:rPr>
            </w:pPr>
            <w:r w:rsidRPr="00460A2B">
              <w:rPr>
                <w:rFonts w:ascii="Times New Roman" w:hAnsi="Times New Roman" w:cs="Times New Roman"/>
                <w:sz w:val="20"/>
                <w:szCs w:val="20"/>
              </w:rPr>
              <w:t>Прямоугольник.</w:t>
            </w:r>
          </w:p>
          <w:p w:rsidR="005F43FC" w:rsidRPr="00460A2B" w:rsidRDefault="005F43FC" w:rsidP="005B68CC">
            <w:pPr>
              <w:ind w:left="-108" w:right="-108"/>
              <w:rPr>
                <w:rFonts w:ascii="Times New Roman" w:hAnsi="Times New Roman" w:cs="Times New Roman"/>
                <w:sz w:val="20"/>
                <w:szCs w:val="20"/>
              </w:rPr>
            </w:pPr>
          </w:p>
        </w:tc>
        <w:tc>
          <w:tcPr>
            <w:tcW w:w="3044" w:type="dxa"/>
            <w:gridSpan w:val="2"/>
            <w:vMerge w:val="restart"/>
            <w:vAlign w:val="center"/>
          </w:tcPr>
          <w:p w:rsidR="005F43FC" w:rsidRPr="00460A2B" w:rsidRDefault="005F43FC" w:rsidP="005B68CC">
            <w:pPr>
              <w:spacing w:after="0" w:line="240" w:lineRule="auto"/>
              <w:rPr>
                <w:rFonts w:ascii="Times New Roman" w:hAnsi="Times New Roman" w:cs="Times New Roman"/>
                <w:sz w:val="20"/>
                <w:szCs w:val="20"/>
              </w:rPr>
            </w:pPr>
            <w:r w:rsidRPr="00460A2B">
              <w:rPr>
                <w:rFonts w:ascii="Times New Roman" w:hAnsi="Times New Roman" w:cs="Times New Roman"/>
                <w:i/>
                <w:sz w:val="20"/>
                <w:szCs w:val="20"/>
              </w:rPr>
              <w:t>Знать</w:t>
            </w:r>
            <w:r w:rsidRPr="00460A2B">
              <w:rPr>
                <w:rFonts w:ascii="Times New Roman" w:hAnsi="Times New Roman" w:cs="Times New Roman"/>
                <w:sz w:val="20"/>
                <w:szCs w:val="20"/>
              </w:rPr>
              <w:t xml:space="preserve"> определения частных видов параллелограмма: прям</w:t>
            </w:r>
            <w:r w:rsidRPr="00460A2B">
              <w:rPr>
                <w:rFonts w:ascii="Times New Roman" w:hAnsi="Times New Roman" w:cs="Times New Roman"/>
                <w:sz w:val="20"/>
                <w:szCs w:val="20"/>
              </w:rPr>
              <w:t>о</w:t>
            </w:r>
            <w:r w:rsidRPr="00460A2B">
              <w:rPr>
                <w:rFonts w:ascii="Times New Roman" w:hAnsi="Times New Roman" w:cs="Times New Roman"/>
                <w:sz w:val="20"/>
                <w:szCs w:val="20"/>
              </w:rPr>
              <w:t>угольника, ромба и квадрата, формулировки их свойств и признаков.</w:t>
            </w:r>
          </w:p>
          <w:p w:rsidR="005F43FC" w:rsidRPr="00460A2B" w:rsidRDefault="005F43FC" w:rsidP="005B68CC">
            <w:pPr>
              <w:spacing w:after="0" w:line="240" w:lineRule="auto"/>
              <w:rPr>
                <w:rFonts w:ascii="Times New Roman" w:hAnsi="Times New Roman" w:cs="Times New Roman"/>
                <w:sz w:val="20"/>
                <w:szCs w:val="20"/>
              </w:rPr>
            </w:pPr>
            <w:r w:rsidRPr="00460A2B">
              <w:rPr>
                <w:rFonts w:ascii="Times New Roman" w:hAnsi="Times New Roman" w:cs="Times New Roman"/>
                <w:sz w:val="20"/>
                <w:szCs w:val="20"/>
              </w:rPr>
              <w:t xml:space="preserve"> </w:t>
            </w:r>
            <w:r w:rsidRPr="00460A2B">
              <w:rPr>
                <w:rFonts w:ascii="Times New Roman" w:hAnsi="Times New Roman" w:cs="Times New Roman"/>
                <w:i/>
                <w:sz w:val="20"/>
                <w:szCs w:val="20"/>
              </w:rPr>
              <w:t xml:space="preserve">Уметь </w:t>
            </w:r>
            <w:r w:rsidRPr="00460A2B">
              <w:rPr>
                <w:rFonts w:ascii="Times New Roman" w:hAnsi="Times New Roman" w:cs="Times New Roman"/>
                <w:sz w:val="20"/>
                <w:szCs w:val="20"/>
              </w:rPr>
              <w:t xml:space="preserve">доказывать изученные </w:t>
            </w:r>
            <w:r w:rsidRPr="00460A2B">
              <w:rPr>
                <w:rFonts w:ascii="Times New Roman" w:hAnsi="Times New Roman" w:cs="Times New Roman"/>
                <w:sz w:val="20"/>
                <w:szCs w:val="20"/>
              </w:rPr>
              <w:lastRenderedPageBreak/>
              <w:t xml:space="preserve">теоремы и применять их при решении задач типа 401 – 415. </w:t>
            </w:r>
          </w:p>
          <w:p w:rsidR="005F43FC" w:rsidRPr="00460A2B" w:rsidRDefault="005F43FC" w:rsidP="005B68CC">
            <w:pPr>
              <w:spacing w:after="0" w:line="240" w:lineRule="auto"/>
              <w:rPr>
                <w:rFonts w:ascii="Times New Roman" w:hAnsi="Times New Roman" w:cs="Times New Roman"/>
                <w:sz w:val="20"/>
                <w:szCs w:val="20"/>
              </w:rPr>
            </w:pPr>
            <w:r w:rsidRPr="00460A2B">
              <w:rPr>
                <w:rFonts w:ascii="Times New Roman" w:hAnsi="Times New Roman" w:cs="Times New Roman"/>
                <w:sz w:val="20"/>
                <w:szCs w:val="20"/>
              </w:rPr>
              <w:t>З</w:t>
            </w:r>
            <w:r w:rsidRPr="00460A2B">
              <w:rPr>
                <w:rFonts w:ascii="Times New Roman" w:hAnsi="Times New Roman" w:cs="Times New Roman"/>
                <w:i/>
                <w:sz w:val="20"/>
                <w:szCs w:val="20"/>
              </w:rPr>
              <w:t>нать</w:t>
            </w:r>
            <w:r w:rsidRPr="00460A2B">
              <w:rPr>
                <w:rFonts w:ascii="Times New Roman" w:hAnsi="Times New Roman" w:cs="Times New Roman"/>
                <w:sz w:val="20"/>
                <w:szCs w:val="20"/>
              </w:rPr>
              <w:t xml:space="preserve"> определения симметри</w:t>
            </w:r>
            <w:r w:rsidRPr="00460A2B">
              <w:rPr>
                <w:rFonts w:ascii="Times New Roman" w:hAnsi="Times New Roman" w:cs="Times New Roman"/>
                <w:sz w:val="20"/>
                <w:szCs w:val="20"/>
              </w:rPr>
              <w:t>ч</w:t>
            </w:r>
            <w:r w:rsidRPr="00460A2B">
              <w:rPr>
                <w:rFonts w:ascii="Times New Roman" w:hAnsi="Times New Roman" w:cs="Times New Roman"/>
                <w:sz w:val="20"/>
                <w:szCs w:val="20"/>
              </w:rPr>
              <w:t>ных точек и фигур относ</w:t>
            </w:r>
            <w:r w:rsidRPr="00460A2B">
              <w:rPr>
                <w:rFonts w:ascii="Times New Roman" w:hAnsi="Times New Roman" w:cs="Times New Roman"/>
                <w:sz w:val="20"/>
                <w:szCs w:val="20"/>
              </w:rPr>
              <w:t>и</w:t>
            </w:r>
            <w:r w:rsidRPr="00460A2B">
              <w:rPr>
                <w:rFonts w:ascii="Times New Roman" w:hAnsi="Times New Roman" w:cs="Times New Roman"/>
                <w:sz w:val="20"/>
                <w:szCs w:val="20"/>
              </w:rPr>
              <w:t>тельно прямой и точки.</w:t>
            </w:r>
          </w:p>
          <w:p w:rsidR="005F43FC" w:rsidRPr="00460A2B" w:rsidRDefault="005F43FC" w:rsidP="005B68CC">
            <w:pPr>
              <w:rPr>
                <w:rFonts w:ascii="Times New Roman" w:hAnsi="Times New Roman" w:cs="Times New Roman"/>
                <w:sz w:val="20"/>
                <w:szCs w:val="20"/>
              </w:rPr>
            </w:pPr>
            <w:r w:rsidRPr="00460A2B">
              <w:rPr>
                <w:rFonts w:ascii="Times New Roman" w:hAnsi="Times New Roman" w:cs="Times New Roman"/>
                <w:sz w:val="20"/>
                <w:szCs w:val="20"/>
              </w:rPr>
              <w:t>У</w:t>
            </w:r>
            <w:r w:rsidRPr="00460A2B">
              <w:rPr>
                <w:rFonts w:ascii="Times New Roman" w:hAnsi="Times New Roman" w:cs="Times New Roman"/>
                <w:i/>
                <w:sz w:val="20"/>
                <w:szCs w:val="20"/>
              </w:rPr>
              <w:t>меть</w:t>
            </w:r>
            <w:r w:rsidRPr="00460A2B">
              <w:rPr>
                <w:rFonts w:ascii="Times New Roman" w:hAnsi="Times New Roman" w:cs="Times New Roman"/>
                <w:sz w:val="20"/>
                <w:szCs w:val="20"/>
              </w:rPr>
              <w:t xml:space="preserve"> строить симметричные точки и распознавать фигуры, обладающие осевой симметр</w:t>
            </w:r>
            <w:r w:rsidRPr="00460A2B">
              <w:rPr>
                <w:rFonts w:ascii="Times New Roman" w:hAnsi="Times New Roman" w:cs="Times New Roman"/>
                <w:sz w:val="20"/>
                <w:szCs w:val="20"/>
              </w:rPr>
              <w:t>и</w:t>
            </w:r>
            <w:r w:rsidRPr="00460A2B">
              <w:rPr>
                <w:rFonts w:ascii="Times New Roman" w:hAnsi="Times New Roman" w:cs="Times New Roman"/>
                <w:sz w:val="20"/>
                <w:szCs w:val="20"/>
              </w:rPr>
              <w:t>ей и центральной симметрией.</w:t>
            </w:r>
          </w:p>
        </w:tc>
        <w:tc>
          <w:tcPr>
            <w:tcW w:w="1918" w:type="dxa"/>
            <w:vAlign w:val="center"/>
          </w:tcPr>
          <w:p w:rsidR="005F43FC" w:rsidRPr="00460A2B" w:rsidRDefault="005F43FC" w:rsidP="005B68CC">
            <w:pPr>
              <w:rPr>
                <w:rFonts w:ascii="Times New Roman" w:hAnsi="Times New Roman" w:cs="Times New Roman"/>
                <w:sz w:val="20"/>
                <w:szCs w:val="20"/>
              </w:rPr>
            </w:pPr>
            <w:r w:rsidRPr="00460A2B">
              <w:rPr>
                <w:rFonts w:ascii="Times New Roman" w:hAnsi="Times New Roman" w:cs="Times New Roman"/>
                <w:sz w:val="20"/>
                <w:szCs w:val="20"/>
              </w:rPr>
              <w:lastRenderedPageBreak/>
              <w:t>Проявляют позн</w:t>
            </w:r>
            <w:r w:rsidRPr="00460A2B">
              <w:rPr>
                <w:rFonts w:ascii="Times New Roman" w:hAnsi="Times New Roman" w:cs="Times New Roman"/>
                <w:sz w:val="20"/>
                <w:szCs w:val="20"/>
              </w:rPr>
              <w:t>а</w:t>
            </w:r>
            <w:r w:rsidRPr="00460A2B">
              <w:rPr>
                <w:rFonts w:ascii="Times New Roman" w:hAnsi="Times New Roman" w:cs="Times New Roman"/>
                <w:sz w:val="20"/>
                <w:szCs w:val="20"/>
              </w:rPr>
              <w:t>вательную акти</w:t>
            </w:r>
            <w:r w:rsidRPr="00460A2B">
              <w:rPr>
                <w:rFonts w:ascii="Times New Roman" w:hAnsi="Times New Roman" w:cs="Times New Roman"/>
                <w:sz w:val="20"/>
                <w:szCs w:val="20"/>
              </w:rPr>
              <w:t>в</w:t>
            </w:r>
            <w:r w:rsidRPr="00460A2B">
              <w:rPr>
                <w:rFonts w:ascii="Times New Roman" w:hAnsi="Times New Roman" w:cs="Times New Roman"/>
                <w:sz w:val="20"/>
                <w:szCs w:val="20"/>
              </w:rPr>
              <w:t>ность, творчество</w:t>
            </w:r>
          </w:p>
        </w:tc>
        <w:tc>
          <w:tcPr>
            <w:tcW w:w="2551" w:type="dxa"/>
            <w:gridSpan w:val="2"/>
            <w:vAlign w:val="center"/>
          </w:tcPr>
          <w:p w:rsidR="005F43FC" w:rsidRPr="00460A2B" w:rsidRDefault="005F43FC" w:rsidP="005B68CC">
            <w:pPr>
              <w:ind w:left="-108"/>
              <w:rPr>
                <w:rFonts w:ascii="Times New Roman" w:hAnsi="Times New Roman" w:cs="Times New Roman"/>
                <w:sz w:val="20"/>
                <w:szCs w:val="20"/>
              </w:rPr>
            </w:pPr>
            <w:r w:rsidRPr="00460A2B">
              <w:rPr>
                <w:rFonts w:ascii="Times New Roman" w:hAnsi="Times New Roman" w:cs="Times New Roman"/>
              </w:rPr>
              <w:t>О</w:t>
            </w:r>
            <w:r w:rsidRPr="00460A2B">
              <w:rPr>
                <w:rFonts w:ascii="Times New Roman" w:hAnsi="Times New Roman" w:cs="Times New Roman"/>
                <w:sz w:val="20"/>
                <w:szCs w:val="20"/>
              </w:rPr>
              <w:t>существляют сравн</w:t>
            </w:r>
            <w:r w:rsidRPr="00460A2B">
              <w:rPr>
                <w:rFonts w:ascii="Times New Roman" w:hAnsi="Times New Roman" w:cs="Times New Roman"/>
                <w:sz w:val="20"/>
                <w:szCs w:val="20"/>
              </w:rPr>
              <w:t>е</w:t>
            </w:r>
            <w:r w:rsidRPr="00460A2B">
              <w:rPr>
                <w:rFonts w:ascii="Times New Roman" w:hAnsi="Times New Roman" w:cs="Times New Roman"/>
                <w:sz w:val="20"/>
                <w:szCs w:val="20"/>
              </w:rPr>
              <w:t>ние, извлекают нео</w:t>
            </w:r>
            <w:r w:rsidRPr="00460A2B">
              <w:rPr>
                <w:rFonts w:ascii="Times New Roman" w:hAnsi="Times New Roman" w:cs="Times New Roman"/>
                <w:sz w:val="20"/>
                <w:szCs w:val="20"/>
              </w:rPr>
              <w:t>б</w:t>
            </w:r>
            <w:r w:rsidRPr="00460A2B">
              <w:rPr>
                <w:rFonts w:ascii="Times New Roman" w:hAnsi="Times New Roman" w:cs="Times New Roman"/>
                <w:sz w:val="20"/>
                <w:szCs w:val="20"/>
              </w:rPr>
              <w:t>ходимую информацию, переформулируют условие, строят лог</w:t>
            </w:r>
            <w:r w:rsidRPr="00460A2B">
              <w:rPr>
                <w:rFonts w:ascii="Times New Roman" w:hAnsi="Times New Roman" w:cs="Times New Roman"/>
                <w:sz w:val="20"/>
                <w:szCs w:val="20"/>
              </w:rPr>
              <w:t>и</w:t>
            </w:r>
            <w:r w:rsidRPr="00460A2B">
              <w:rPr>
                <w:rFonts w:ascii="Times New Roman" w:hAnsi="Times New Roman" w:cs="Times New Roman"/>
                <w:sz w:val="20"/>
                <w:szCs w:val="20"/>
              </w:rPr>
              <w:t>ческую цепочку</w:t>
            </w:r>
          </w:p>
        </w:tc>
        <w:tc>
          <w:tcPr>
            <w:tcW w:w="2410" w:type="dxa"/>
            <w:vAlign w:val="center"/>
          </w:tcPr>
          <w:p w:rsidR="005F43FC" w:rsidRPr="00460A2B" w:rsidRDefault="005F43FC" w:rsidP="005B68CC">
            <w:pPr>
              <w:ind w:left="-108"/>
              <w:rPr>
                <w:rFonts w:ascii="Times New Roman" w:hAnsi="Times New Roman" w:cs="Times New Roman"/>
                <w:sz w:val="20"/>
                <w:szCs w:val="20"/>
              </w:rPr>
            </w:pPr>
            <w:r w:rsidRPr="00460A2B">
              <w:rPr>
                <w:rFonts w:ascii="Times New Roman" w:hAnsi="Times New Roman" w:cs="Times New Roman"/>
                <w:sz w:val="20"/>
                <w:szCs w:val="20"/>
              </w:rPr>
              <w:t>Работая по плану, сверяют свои действия с целью, вносят ко</w:t>
            </w:r>
            <w:r w:rsidRPr="00460A2B">
              <w:rPr>
                <w:rFonts w:ascii="Times New Roman" w:hAnsi="Times New Roman" w:cs="Times New Roman"/>
                <w:sz w:val="20"/>
                <w:szCs w:val="20"/>
              </w:rPr>
              <w:t>р</w:t>
            </w:r>
            <w:r w:rsidRPr="00460A2B">
              <w:rPr>
                <w:rFonts w:ascii="Times New Roman" w:hAnsi="Times New Roman" w:cs="Times New Roman"/>
                <w:sz w:val="20"/>
                <w:szCs w:val="20"/>
              </w:rPr>
              <w:t>ректировки</w:t>
            </w:r>
          </w:p>
        </w:tc>
        <w:tc>
          <w:tcPr>
            <w:tcW w:w="2551" w:type="dxa"/>
            <w:vAlign w:val="center"/>
          </w:tcPr>
          <w:p w:rsidR="005F43FC" w:rsidRPr="00460A2B" w:rsidRDefault="005F43FC" w:rsidP="005B68CC">
            <w:pPr>
              <w:ind w:left="-108"/>
              <w:rPr>
                <w:rFonts w:ascii="Times New Roman" w:hAnsi="Times New Roman" w:cs="Times New Roman"/>
                <w:sz w:val="20"/>
                <w:szCs w:val="20"/>
              </w:rPr>
            </w:pPr>
            <w:r w:rsidRPr="00460A2B">
              <w:rPr>
                <w:rFonts w:ascii="Times New Roman" w:hAnsi="Times New Roman" w:cs="Times New Roman"/>
                <w:sz w:val="20"/>
                <w:szCs w:val="20"/>
              </w:rPr>
              <w:t>Сотрудничают с одноклассниками при решении задач; умеют выслушать оппонента. Форм</w:t>
            </w:r>
            <w:r w:rsidRPr="00460A2B">
              <w:rPr>
                <w:rFonts w:ascii="Times New Roman" w:hAnsi="Times New Roman" w:cs="Times New Roman"/>
                <w:sz w:val="20"/>
                <w:szCs w:val="20"/>
              </w:rPr>
              <w:t>у</w:t>
            </w:r>
            <w:r w:rsidRPr="00460A2B">
              <w:rPr>
                <w:rFonts w:ascii="Times New Roman" w:hAnsi="Times New Roman" w:cs="Times New Roman"/>
                <w:sz w:val="20"/>
                <w:szCs w:val="20"/>
              </w:rPr>
              <w:t>лируют выводы</w:t>
            </w:r>
          </w:p>
        </w:tc>
      </w:tr>
      <w:tr w:rsidR="005F43FC" w:rsidRPr="00460A2B" w:rsidTr="005F43FC">
        <w:trPr>
          <w:cantSplit/>
          <w:trHeight w:val="1134"/>
        </w:trPr>
        <w:tc>
          <w:tcPr>
            <w:tcW w:w="540" w:type="dxa"/>
            <w:vAlign w:val="center"/>
          </w:tcPr>
          <w:p w:rsidR="005F43FC" w:rsidRPr="00460A2B" w:rsidRDefault="005F43FC" w:rsidP="005B68CC">
            <w:pPr>
              <w:rPr>
                <w:rFonts w:ascii="Times New Roman" w:hAnsi="Times New Roman" w:cs="Times New Roman"/>
                <w:sz w:val="20"/>
                <w:szCs w:val="20"/>
              </w:rPr>
            </w:pPr>
            <w:r w:rsidRPr="00460A2B">
              <w:rPr>
                <w:rFonts w:ascii="Times New Roman" w:hAnsi="Times New Roman" w:cs="Times New Roman"/>
                <w:sz w:val="20"/>
                <w:szCs w:val="20"/>
              </w:rPr>
              <w:lastRenderedPageBreak/>
              <w:t>12</w:t>
            </w:r>
          </w:p>
        </w:tc>
        <w:tc>
          <w:tcPr>
            <w:tcW w:w="540" w:type="dxa"/>
            <w:textDirection w:val="btLr"/>
          </w:tcPr>
          <w:p w:rsidR="005F43FC" w:rsidRPr="00460A2B" w:rsidRDefault="005F43FC" w:rsidP="005B68CC">
            <w:pPr>
              <w:ind w:left="-108" w:right="113"/>
              <w:jc w:val="center"/>
              <w:rPr>
                <w:rFonts w:ascii="Times New Roman" w:hAnsi="Times New Roman" w:cs="Times New Roman"/>
                <w:sz w:val="20"/>
                <w:szCs w:val="20"/>
              </w:rPr>
            </w:pPr>
          </w:p>
        </w:tc>
        <w:tc>
          <w:tcPr>
            <w:tcW w:w="540" w:type="dxa"/>
            <w:vAlign w:val="center"/>
          </w:tcPr>
          <w:p w:rsidR="005F43FC" w:rsidRPr="00460A2B" w:rsidRDefault="005F43FC" w:rsidP="005B68CC">
            <w:pPr>
              <w:ind w:left="-108"/>
              <w:jc w:val="center"/>
              <w:rPr>
                <w:rFonts w:ascii="Times New Roman" w:hAnsi="Times New Roman" w:cs="Times New Roman"/>
                <w:sz w:val="20"/>
                <w:szCs w:val="20"/>
              </w:rPr>
            </w:pPr>
          </w:p>
        </w:tc>
        <w:tc>
          <w:tcPr>
            <w:tcW w:w="1996" w:type="dxa"/>
            <w:vAlign w:val="center"/>
          </w:tcPr>
          <w:p w:rsidR="005F43FC" w:rsidRPr="00460A2B" w:rsidRDefault="005F43FC" w:rsidP="005B68CC">
            <w:pPr>
              <w:ind w:left="-108" w:right="-108"/>
              <w:rPr>
                <w:rFonts w:ascii="Times New Roman" w:hAnsi="Times New Roman" w:cs="Times New Roman"/>
                <w:sz w:val="20"/>
                <w:szCs w:val="20"/>
              </w:rPr>
            </w:pPr>
            <w:r w:rsidRPr="00460A2B">
              <w:rPr>
                <w:rFonts w:ascii="Times New Roman" w:hAnsi="Times New Roman" w:cs="Times New Roman"/>
                <w:sz w:val="20"/>
                <w:szCs w:val="20"/>
              </w:rPr>
              <w:t>Ромб. Квадрат</w:t>
            </w:r>
          </w:p>
        </w:tc>
        <w:tc>
          <w:tcPr>
            <w:tcW w:w="3044" w:type="dxa"/>
            <w:gridSpan w:val="2"/>
            <w:vMerge/>
            <w:vAlign w:val="center"/>
          </w:tcPr>
          <w:p w:rsidR="005F43FC" w:rsidRPr="00460A2B" w:rsidRDefault="005F43FC" w:rsidP="005B68CC">
            <w:pPr>
              <w:rPr>
                <w:rFonts w:ascii="Times New Roman" w:hAnsi="Times New Roman" w:cs="Times New Roman"/>
                <w:sz w:val="20"/>
                <w:szCs w:val="20"/>
              </w:rPr>
            </w:pPr>
          </w:p>
        </w:tc>
        <w:tc>
          <w:tcPr>
            <w:tcW w:w="1918" w:type="dxa"/>
            <w:vAlign w:val="center"/>
          </w:tcPr>
          <w:p w:rsidR="005F43FC" w:rsidRPr="00460A2B" w:rsidRDefault="005F43FC" w:rsidP="005B68CC">
            <w:pPr>
              <w:rPr>
                <w:rFonts w:ascii="Times New Roman" w:hAnsi="Times New Roman" w:cs="Times New Roman"/>
                <w:sz w:val="20"/>
                <w:szCs w:val="20"/>
              </w:rPr>
            </w:pPr>
            <w:r w:rsidRPr="00460A2B">
              <w:rPr>
                <w:rFonts w:ascii="Times New Roman" w:hAnsi="Times New Roman" w:cs="Times New Roman"/>
                <w:sz w:val="20"/>
                <w:szCs w:val="20"/>
              </w:rPr>
              <w:t>Проявляют позн</w:t>
            </w:r>
            <w:r w:rsidRPr="00460A2B">
              <w:rPr>
                <w:rFonts w:ascii="Times New Roman" w:hAnsi="Times New Roman" w:cs="Times New Roman"/>
                <w:sz w:val="20"/>
                <w:szCs w:val="20"/>
              </w:rPr>
              <w:t>а</w:t>
            </w:r>
            <w:r w:rsidRPr="00460A2B">
              <w:rPr>
                <w:rFonts w:ascii="Times New Roman" w:hAnsi="Times New Roman" w:cs="Times New Roman"/>
                <w:sz w:val="20"/>
                <w:szCs w:val="20"/>
              </w:rPr>
              <w:t>вательную акти</w:t>
            </w:r>
            <w:r w:rsidRPr="00460A2B">
              <w:rPr>
                <w:rFonts w:ascii="Times New Roman" w:hAnsi="Times New Roman" w:cs="Times New Roman"/>
                <w:sz w:val="20"/>
                <w:szCs w:val="20"/>
              </w:rPr>
              <w:t>в</w:t>
            </w:r>
            <w:r w:rsidRPr="00460A2B">
              <w:rPr>
                <w:rFonts w:ascii="Times New Roman" w:hAnsi="Times New Roman" w:cs="Times New Roman"/>
                <w:sz w:val="20"/>
                <w:szCs w:val="20"/>
              </w:rPr>
              <w:t>ность, творчество</w:t>
            </w:r>
          </w:p>
        </w:tc>
        <w:tc>
          <w:tcPr>
            <w:tcW w:w="2551" w:type="dxa"/>
            <w:gridSpan w:val="2"/>
            <w:vAlign w:val="center"/>
          </w:tcPr>
          <w:p w:rsidR="005F43FC" w:rsidRPr="00460A2B" w:rsidRDefault="005F43FC" w:rsidP="005B68CC">
            <w:pPr>
              <w:ind w:left="-108"/>
              <w:rPr>
                <w:rFonts w:ascii="Times New Roman" w:hAnsi="Times New Roman" w:cs="Times New Roman"/>
              </w:rPr>
            </w:pPr>
            <w:r w:rsidRPr="00460A2B">
              <w:rPr>
                <w:rFonts w:ascii="Times New Roman" w:hAnsi="Times New Roman" w:cs="Times New Roman"/>
              </w:rPr>
              <w:t>О</w:t>
            </w:r>
            <w:r w:rsidRPr="00460A2B">
              <w:rPr>
                <w:rFonts w:ascii="Times New Roman" w:hAnsi="Times New Roman" w:cs="Times New Roman"/>
                <w:sz w:val="20"/>
                <w:szCs w:val="20"/>
              </w:rPr>
              <w:t>существляют сравн</w:t>
            </w:r>
            <w:r w:rsidRPr="00460A2B">
              <w:rPr>
                <w:rFonts w:ascii="Times New Roman" w:hAnsi="Times New Roman" w:cs="Times New Roman"/>
                <w:sz w:val="20"/>
                <w:szCs w:val="20"/>
              </w:rPr>
              <w:t>е</w:t>
            </w:r>
            <w:r w:rsidRPr="00460A2B">
              <w:rPr>
                <w:rFonts w:ascii="Times New Roman" w:hAnsi="Times New Roman" w:cs="Times New Roman"/>
                <w:sz w:val="20"/>
                <w:szCs w:val="20"/>
              </w:rPr>
              <w:t>ние, извлекают нео</w:t>
            </w:r>
            <w:r w:rsidRPr="00460A2B">
              <w:rPr>
                <w:rFonts w:ascii="Times New Roman" w:hAnsi="Times New Roman" w:cs="Times New Roman"/>
                <w:sz w:val="20"/>
                <w:szCs w:val="20"/>
              </w:rPr>
              <w:t>б</w:t>
            </w:r>
            <w:r w:rsidRPr="00460A2B">
              <w:rPr>
                <w:rFonts w:ascii="Times New Roman" w:hAnsi="Times New Roman" w:cs="Times New Roman"/>
                <w:sz w:val="20"/>
                <w:szCs w:val="20"/>
              </w:rPr>
              <w:t>ходимую информацию, переформулируют условие, строят лог</w:t>
            </w:r>
            <w:r w:rsidRPr="00460A2B">
              <w:rPr>
                <w:rFonts w:ascii="Times New Roman" w:hAnsi="Times New Roman" w:cs="Times New Roman"/>
                <w:sz w:val="20"/>
                <w:szCs w:val="20"/>
              </w:rPr>
              <w:t>и</w:t>
            </w:r>
            <w:r w:rsidRPr="00460A2B">
              <w:rPr>
                <w:rFonts w:ascii="Times New Roman" w:hAnsi="Times New Roman" w:cs="Times New Roman"/>
                <w:sz w:val="20"/>
                <w:szCs w:val="20"/>
              </w:rPr>
              <w:t>ческую цепочку</w:t>
            </w:r>
          </w:p>
        </w:tc>
        <w:tc>
          <w:tcPr>
            <w:tcW w:w="2410" w:type="dxa"/>
            <w:vAlign w:val="center"/>
          </w:tcPr>
          <w:p w:rsidR="005F43FC" w:rsidRPr="00460A2B" w:rsidRDefault="005F43FC" w:rsidP="005B68CC">
            <w:pPr>
              <w:ind w:left="-108"/>
              <w:rPr>
                <w:rFonts w:ascii="Times New Roman" w:hAnsi="Times New Roman" w:cs="Times New Roman"/>
                <w:sz w:val="20"/>
                <w:szCs w:val="20"/>
              </w:rPr>
            </w:pPr>
            <w:r w:rsidRPr="00460A2B">
              <w:rPr>
                <w:rFonts w:ascii="Times New Roman" w:hAnsi="Times New Roman" w:cs="Times New Roman"/>
                <w:sz w:val="20"/>
                <w:szCs w:val="20"/>
              </w:rPr>
              <w:t>Работая по плану, сверяют свои действия с целью, вносят ко</w:t>
            </w:r>
            <w:r w:rsidRPr="00460A2B">
              <w:rPr>
                <w:rFonts w:ascii="Times New Roman" w:hAnsi="Times New Roman" w:cs="Times New Roman"/>
                <w:sz w:val="20"/>
                <w:szCs w:val="20"/>
              </w:rPr>
              <w:t>р</w:t>
            </w:r>
            <w:r w:rsidRPr="00460A2B">
              <w:rPr>
                <w:rFonts w:ascii="Times New Roman" w:hAnsi="Times New Roman" w:cs="Times New Roman"/>
                <w:sz w:val="20"/>
                <w:szCs w:val="20"/>
              </w:rPr>
              <w:t>ректировки</w:t>
            </w:r>
          </w:p>
        </w:tc>
        <w:tc>
          <w:tcPr>
            <w:tcW w:w="2551" w:type="dxa"/>
            <w:vAlign w:val="center"/>
          </w:tcPr>
          <w:p w:rsidR="005F43FC" w:rsidRPr="00460A2B" w:rsidRDefault="005F43FC" w:rsidP="005B68CC">
            <w:pPr>
              <w:ind w:left="-108"/>
              <w:rPr>
                <w:rFonts w:ascii="Times New Roman" w:hAnsi="Times New Roman" w:cs="Times New Roman"/>
                <w:sz w:val="20"/>
                <w:szCs w:val="20"/>
              </w:rPr>
            </w:pPr>
            <w:r w:rsidRPr="00460A2B">
              <w:rPr>
                <w:rFonts w:ascii="Times New Roman" w:hAnsi="Times New Roman" w:cs="Times New Roman"/>
                <w:sz w:val="20"/>
                <w:szCs w:val="20"/>
              </w:rPr>
              <w:t>Сотрудничают с одноклассниками при решении задач; умеют выслушать оппонента. Форм</w:t>
            </w:r>
            <w:r w:rsidRPr="00460A2B">
              <w:rPr>
                <w:rFonts w:ascii="Times New Roman" w:hAnsi="Times New Roman" w:cs="Times New Roman"/>
                <w:sz w:val="20"/>
                <w:szCs w:val="20"/>
              </w:rPr>
              <w:t>у</w:t>
            </w:r>
            <w:r w:rsidRPr="00460A2B">
              <w:rPr>
                <w:rFonts w:ascii="Times New Roman" w:hAnsi="Times New Roman" w:cs="Times New Roman"/>
                <w:sz w:val="20"/>
                <w:szCs w:val="20"/>
              </w:rPr>
              <w:t>лируют выводы</w:t>
            </w:r>
          </w:p>
        </w:tc>
      </w:tr>
      <w:tr w:rsidR="005F43FC" w:rsidRPr="00460A2B" w:rsidTr="005F43FC">
        <w:trPr>
          <w:cantSplit/>
          <w:trHeight w:val="1134"/>
        </w:trPr>
        <w:tc>
          <w:tcPr>
            <w:tcW w:w="540" w:type="dxa"/>
            <w:vAlign w:val="center"/>
          </w:tcPr>
          <w:p w:rsidR="005F43FC" w:rsidRPr="00460A2B" w:rsidRDefault="005F43FC" w:rsidP="005B68CC">
            <w:pPr>
              <w:rPr>
                <w:rFonts w:ascii="Times New Roman" w:hAnsi="Times New Roman" w:cs="Times New Roman"/>
                <w:sz w:val="20"/>
                <w:szCs w:val="20"/>
              </w:rPr>
            </w:pPr>
            <w:r w:rsidRPr="00460A2B">
              <w:rPr>
                <w:rFonts w:ascii="Times New Roman" w:hAnsi="Times New Roman" w:cs="Times New Roman"/>
                <w:sz w:val="20"/>
                <w:szCs w:val="20"/>
              </w:rPr>
              <w:lastRenderedPageBreak/>
              <w:t>13</w:t>
            </w:r>
          </w:p>
        </w:tc>
        <w:tc>
          <w:tcPr>
            <w:tcW w:w="540" w:type="dxa"/>
            <w:textDirection w:val="btLr"/>
          </w:tcPr>
          <w:p w:rsidR="005F43FC" w:rsidRPr="00460A2B" w:rsidRDefault="005F43FC" w:rsidP="005B68CC">
            <w:pPr>
              <w:ind w:left="-108" w:right="113"/>
              <w:jc w:val="center"/>
              <w:rPr>
                <w:rFonts w:ascii="Times New Roman" w:hAnsi="Times New Roman" w:cs="Times New Roman"/>
                <w:sz w:val="24"/>
              </w:rPr>
            </w:pPr>
          </w:p>
        </w:tc>
        <w:tc>
          <w:tcPr>
            <w:tcW w:w="540" w:type="dxa"/>
            <w:vAlign w:val="center"/>
          </w:tcPr>
          <w:p w:rsidR="005F43FC" w:rsidRPr="00460A2B" w:rsidRDefault="005F43FC" w:rsidP="005B68CC">
            <w:pPr>
              <w:ind w:left="-108"/>
              <w:jc w:val="center"/>
              <w:rPr>
                <w:rFonts w:ascii="Times New Roman" w:hAnsi="Times New Roman" w:cs="Times New Roman"/>
                <w:sz w:val="20"/>
                <w:szCs w:val="20"/>
              </w:rPr>
            </w:pPr>
          </w:p>
        </w:tc>
        <w:tc>
          <w:tcPr>
            <w:tcW w:w="1996" w:type="dxa"/>
            <w:vAlign w:val="center"/>
          </w:tcPr>
          <w:p w:rsidR="005F43FC" w:rsidRPr="00460A2B" w:rsidRDefault="005F43FC" w:rsidP="005B68CC">
            <w:pPr>
              <w:ind w:left="-108" w:right="-108"/>
              <w:rPr>
                <w:rFonts w:ascii="Times New Roman" w:hAnsi="Times New Roman" w:cs="Times New Roman"/>
                <w:sz w:val="20"/>
                <w:szCs w:val="20"/>
              </w:rPr>
            </w:pPr>
            <w:r w:rsidRPr="00460A2B">
              <w:rPr>
                <w:rFonts w:ascii="Times New Roman" w:hAnsi="Times New Roman" w:cs="Times New Roman"/>
                <w:sz w:val="20"/>
                <w:szCs w:val="20"/>
              </w:rPr>
              <w:t>Решение задач</w:t>
            </w:r>
          </w:p>
        </w:tc>
        <w:tc>
          <w:tcPr>
            <w:tcW w:w="3044" w:type="dxa"/>
            <w:gridSpan w:val="2"/>
            <w:vMerge/>
            <w:vAlign w:val="center"/>
          </w:tcPr>
          <w:p w:rsidR="005F43FC" w:rsidRPr="00460A2B" w:rsidRDefault="005F43FC" w:rsidP="005B68CC">
            <w:pPr>
              <w:rPr>
                <w:rFonts w:ascii="Times New Roman" w:hAnsi="Times New Roman" w:cs="Times New Roman"/>
                <w:sz w:val="20"/>
                <w:szCs w:val="20"/>
              </w:rPr>
            </w:pPr>
          </w:p>
        </w:tc>
        <w:tc>
          <w:tcPr>
            <w:tcW w:w="1918" w:type="dxa"/>
            <w:vAlign w:val="center"/>
          </w:tcPr>
          <w:p w:rsidR="005F43FC" w:rsidRPr="00460A2B" w:rsidRDefault="005F43FC" w:rsidP="005B68CC">
            <w:pPr>
              <w:rPr>
                <w:rFonts w:ascii="Times New Roman" w:hAnsi="Times New Roman" w:cs="Times New Roman"/>
                <w:sz w:val="20"/>
                <w:szCs w:val="20"/>
              </w:rPr>
            </w:pPr>
            <w:r w:rsidRPr="00460A2B">
              <w:rPr>
                <w:rFonts w:ascii="Times New Roman" w:hAnsi="Times New Roman" w:cs="Times New Roman"/>
                <w:sz w:val="20"/>
                <w:szCs w:val="20"/>
              </w:rPr>
              <w:t>Понимают обсу</w:t>
            </w:r>
            <w:r w:rsidRPr="00460A2B">
              <w:rPr>
                <w:rFonts w:ascii="Times New Roman" w:hAnsi="Times New Roman" w:cs="Times New Roman"/>
                <w:sz w:val="20"/>
                <w:szCs w:val="20"/>
              </w:rPr>
              <w:t>ж</w:t>
            </w:r>
            <w:r w:rsidRPr="00460A2B">
              <w:rPr>
                <w:rFonts w:ascii="Times New Roman" w:hAnsi="Times New Roman" w:cs="Times New Roman"/>
                <w:sz w:val="20"/>
                <w:szCs w:val="20"/>
              </w:rPr>
              <w:t>даемую информ</w:t>
            </w:r>
            <w:r w:rsidRPr="00460A2B">
              <w:rPr>
                <w:rFonts w:ascii="Times New Roman" w:hAnsi="Times New Roman" w:cs="Times New Roman"/>
                <w:sz w:val="20"/>
                <w:szCs w:val="20"/>
              </w:rPr>
              <w:t>а</w:t>
            </w:r>
            <w:r w:rsidRPr="00460A2B">
              <w:rPr>
                <w:rFonts w:ascii="Times New Roman" w:hAnsi="Times New Roman" w:cs="Times New Roman"/>
                <w:sz w:val="20"/>
                <w:szCs w:val="20"/>
              </w:rPr>
              <w:t>цию, смысл данной информации в со</w:t>
            </w:r>
            <w:r w:rsidRPr="00460A2B">
              <w:rPr>
                <w:rFonts w:ascii="Times New Roman" w:hAnsi="Times New Roman" w:cs="Times New Roman"/>
                <w:sz w:val="20"/>
                <w:szCs w:val="20"/>
              </w:rPr>
              <w:t>б</w:t>
            </w:r>
            <w:r w:rsidRPr="00460A2B">
              <w:rPr>
                <w:rFonts w:ascii="Times New Roman" w:hAnsi="Times New Roman" w:cs="Times New Roman"/>
                <w:sz w:val="20"/>
                <w:szCs w:val="20"/>
              </w:rPr>
              <w:t>ственной жизни</w:t>
            </w:r>
          </w:p>
        </w:tc>
        <w:tc>
          <w:tcPr>
            <w:tcW w:w="2551" w:type="dxa"/>
            <w:gridSpan w:val="2"/>
            <w:vAlign w:val="center"/>
          </w:tcPr>
          <w:p w:rsidR="005F43FC" w:rsidRPr="00460A2B" w:rsidRDefault="005F43FC" w:rsidP="005B68CC">
            <w:pPr>
              <w:ind w:left="-108"/>
              <w:rPr>
                <w:rFonts w:ascii="Times New Roman" w:hAnsi="Times New Roman" w:cs="Times New Roman"/>
              </w:rPr>
            </w:pPr>
            <w:r w:rsidRPr="00460A2B">
              <w:rPr>
                <w:rFonts w:ascii="Times New Roman" w:hAnsi="Times New Roman" w:cs="Times New Roman"/>
                <w:sz w:val="20"/>
                <w:szCs w:val="20"/>
              </w:rPr>
              <w:t>Обрабатывают инфо</w:t>
            </w:r>
            <w:r w:rsidRPr="00460A2B">
              <w:rPr>
                <w:rFonts w:ascii="Times New Roman" w:hAnsi="Times New Roman" w:cs="Times New Roman"/>
                <w:sz w:val="20"/>
                <w:szCs w:val="20"/>
              </w:rPr>
              <w:t>р</w:t>
            </w:r>
            <w:r w:rsidRPr="00460A2B">
              <w:rPr>
                <w:rFonts w:ascii="Times New Roman" w:hAnsi="Times New Roman" w:cs="Times New Roman"/>
                <w:sz w:val="20"/>
                <w:szCs w:val="20"/>
              </w:rPr>
              <w:t>мацию и передают ее устным, письменным и графическим способ</w:t>
            </w:r>
            <w:r w:rsidRPr="00460A2B">
              <w:rPr>
                <w:rFonts w:ascii="Times New Roman" w:hAnsi="Times New Roman" w:cs="Times New Roman"/>
                <w:sz w:val="20"/>
                <w:szCs w:val="20"/>
              </w:rPr>
              <w:t>а</w:t>
            </w:r>
            <w:r w:rsidRPr="00460A2B">
              <w:rPr>
                <w:rFonts w:ascii="Times New Roman" w:hAnsi="Times New Roman" w:cs="Times New Roman"/>
                <w:sz w:val="20"/>
                <w:szCs w:val="20"/>
              </w:rPr>
              <w:t>ми</w:t>
            </w:r>
          </w:p>
        </w:tc>
        <w:tc>
          <w:tcPr>
            <w:tcW w:w="2410" w:type="dxa"/>
            <w:vAlign w:val="center"/>
          </w:tcPr>
          <w:p w:rsidR="005F43FC" w:rsidRPr="00460A2B" w:rsidRDefault="005F43FC" w:rsidP="005B68CC">
            <w:pPr>
              <w:ind w:left="-108"/>
              <w:rPr>
                <w:rFonts w:ascii="Times New Roman" w:hAnsi="Times New Roman" w:cs="Times New Roman"/>
                <w:sz w:val="20"/>
                <w:szCs w:val="20"/>
              </w:rPr>
            </w:pPr>
            <w:r w:rsidRPr="00460A2B">
              <w:rPr>
                <w:rFonts w:ascii="Times New Roman" w:hAnsi="Times New Roman" w:cs="Times New Roman"/>
                <w:sz w:val="20"/>
                <w:szCs w:val="20"/>
              </w:rPr>
              <w:t>Исследуют ситуации, требующие оценки действия в соответс</w:t>
            </w:r>
            <w:r w:rsidRPr="00460A2B">
              <w:rPr>
                <w:rFonts w:ascii="Times New Roman" w:hAnsi="Times New Roman" w:cs="Times New Roman"/>
                <w:sz w:val="20"/>
                <w:szCs w:val="20"/>
              </w:rPr>
              <w:t>т</w:t>
            </w:r>
            <w:r w:rsidRPr="00460A2B">
              <w:rPr>
                <w:rFonts w:ascii="Times New Roman" w:hAnsi="Times New Roman" w:cs="Times New Roman"/>
                <w:sz w:val="20"/>
                <w:szCs w:val="20"/>
              </w:rPr>
              <w:t>вии с поставленной задачей</w:t>
            </w:r>
          </w:p>
        </w:tc>
        <w:tc>
          <w:tcPr>
            <w:tcW w:w="2551" w:type="dxa"/>
            <w:vAlign w:val="center"/>
          </w:tcPr>
          <w:p w:rsidR="005F43FC" w:rsidRPr="00460A2B" w:rsidRDefault="005F43FC" w:rsidP="005B68CC">
            <w:pPr>
              <w:ind w:left="-108"/>
              <w:rPr>
                <w:rFonts w:ascii="Times New Roman" w:hAnsi="Times New Roman" w:cs="Times New Roman"/>
                <w:sz w:val="20"/>
                <w:szCs w:val="20"/>
              </w:rPr>
            </w:pPr>
            <w:r w:rsidRPr="00460A2B">
              <w:rPr>
                <w:rFonts w:ascii="Times New Roman" w:hAnsi="Times New Roman" w:cs="Times New Roman"/>
                <w:sz w:val="20"/>
                <w:szCs w:val="20"/>
              </w:rPr>
              <w:t>Своевременно оказывают необход</w:t>
            </w:r>
            <w:r w:rsidRPr="00460A2B">
              <w:rPr>
                <w:rFonts w:ascii="Times New Roman" w:hAnsi="Times New Roman" w:cs="Times New Roman"/>
                <w:sz w:val="20"/>
                <w:szCs w:val="20"/>
              </w:rPr>
              <w:t>и</w:t>
            </w:r>
            <w:r w:rsidRPr="00460A2B">
              <w:rPr>
                <w:rFonts w:ascii="Times New Roman" w:hAnsi="Times New Roman" w:cs="Times New Roman"/>
                <w:sz w:val="20"/>
                <w:szCs w:val="20"/>
              </w:rPr>
              <w:t>мую взаимопомощь сверстникам</w:t>
            </w:r>
          </w:p>
        </w:tc>
      </w:tr>
      <w:tr w:rsidR="005F43FC" w:rsidRPr="00460A2B" w:rsidTr="005F43FC">
        <w:trPr>
          <w:cantSplit/>
          <w:trHeight w:val="1134"/>
        </w:trPr>
        <w:tc>
          <w:tcPr>
            <w:tcW w:w="540" w:type="dxa"/>
            <w:vAlign w:val="center"/>
          </w:tcPr>
          <w:p w:rsidR="005F43FC" w:rsidRPr="00460A2B" w:rsidRDefault="005F43FC" w:rsidP="005B68CC">
            <w:pPr>
              <w:rPr>
                <w:rFonts w:ascii="Times New Roman" w:hAnsi="Times New Roman" w:cs="Times New Roman"/>
                <w:sz w:val="20"/>
                <w:szCs w:val="20"/>
              </w:rPr>
            </w:pPr>
            <w:r w:rsidRPr="00460A2B">
              <w:rPr>
                <w:rFonts w:ascii="Times New Roman" w:hAnsi="Times New Roman" w:cs="Times New Roman"/>
                <w:sz w:val="20"/>
                <w:szCs w:val="20"/>
              </w:rPr>
              <w:t>14</w:t>
            </w:r>
          </w:p>
        </w:tc>
        <w:tc>
          <w:tcPr>
            <w:tcW w:w="540" w:type="dxa"/>
            <w:textDirection w:val="btLr"/>
          </w:tcPr>
          <w:p w:rsidR="005F43FC" w:rsidRPr="00460A2B" w:rsidRDefault="005F43FC" w:rsidP="005B68CC">
            <w:pPr>
              <w:ind w:left="-108" w:right="113"/>
              <w:jc w:val="center"/>
              <w:rPr>
                <w:rFonts w:ascii="Times New Roman" w:hAnsi="Times New Roman" w:cs="Times New Roman"/>
                <w:sz w:val="24"/>
              </w:rPr>
            </w:pPr>
          </w:p>
        </w:tc>
        <w:tc>
          <w:tcPr>
            <w:tcW w:w="540" w:type="dxa"/>
            <w:vAlign w:val="center"/>
          </w:tcPr>
          <w:p w:rsidR="005F43FC" w:rsidRPr="00460A2B" w:rsidRDefault="005F43FC" w:rsidP="005B68CC">
            <w:pPr>
              <w:ind w:left="-108"/>
              <w:jc w:val="center"/>
              <w:rPr>
                <w:rFonts w:ascii="Times New Roman" w:hAnsi="Times New Roman" w:cs="Times New Roman"/>
                <w:sz w:val="20"/>
                <w:szCs w:val="20"/>
              </w:rPr>
            </w:pPr>
          </w:p>
        </w:tc>
        <w:tc>
          <w:tcPr>
            <w:tcW w:w="1996" w:type="dxa"/>
            <w:vAlign w:val="center"/>
          </w:tcPr>
          <w:p w:rsidR="005F43FC" w:rsidRPr="00460A2B" w:rsidRDefault="005F43FC" w:rsidP="005B68CC">
            <w:pPr>
              <w:ind w:left="-108" w:right="-108"/>
              <w:rPr>
                <w:rFonts w:ascii="Times New Roman" w:hAnsi="Times New Roman" w:cs="Times New Roman"/>
                <w:sz w:val="20"/>
                <w:szCs w:val="20"/>
              </w:rPr>
            </w:pPr>
            <w:r w:rsidRPr="00460A2B">
              <w:rPr>
                <w:rFonts w:ascii="Times New Roman" w:hAnsi="Times New Roman" w:cs="Times New Roman"/>
                <w:sz w:val="20"/>
                <w:szCs w:val="20"/>
              </w:rPr>
              <w:t>Осевая и центральная симметрии</w:t>
            </w:r>
          </w:p>
        </w:tc>
        <w:tc>
          <w:tcPr>
            <w:tcW w:w="3044" w:type="dxa"/>
            <w:gridSpan w:val="2"/>
            <w:vMerge/>
            <w:vAlign w:val="center"/>
          </w:tcPr>
          <w:p w:rsidR="005F43FC" w:rsidRPr="00460A2B" w:rsidRDefault="005F43FC" w:rsidP="005B68CC">
            <w:pPr>
              <w:rPr>
                <w:rFonts w:ascii="Times New Roman" w:hAnsi="Times New Roman" w:cs="Times New Roman"/>
                <w:sz w:val="20"/>
                <w:szCs w:val="20"/>
              </w:rPr>
            </w:pPr>
          </w:p>
        </w:tc>
        <w:tc>
          <w:tcPr>
            <w:tcW w:w="1918" w:type="dxa"/>
            <w:vAlign w:val="center"/>
          </w:tcPr>
          <w:p w:rsidR="005F43FC" w:rsidRPr="00460A2B" w:rsidRDefault="005F43FC" w:rsidP="005B68CC">
            <w:pPr>
              <w:rPr>
                <w:rFonts w:ascii="Times New Roman" w:hAnsi="Times New Roman" w:cs="Times New Roman"/>
                <w:sz w:val="20"/>
                <w:szCs w:val="20"/>
              </w:rPr>
            </w:pPr>
            <w:r w:rsidRPr="00460A2B">
              <w:rPr>
                <w:rFonts w:ascii="Times New Roman" w:hAnsi="Times New Roman" w:cs="Times New Roman"/>
                <w:sz w:val="20"/>
                <w:szCs w:val="20"/>
              </w:rPr>
              <w:t>Понимают обсу</w:t>
            </w:r>
            <w:r w:rsidRPr="00460A2B">
              <w:rPr>
                <w:rFonts w:ascii="Times New Roman" w:hAnsi="Times New Roman" w:cs="Times New Roman"/>
                <w:sz w:val="20"/>
                <w:szCs w:val="20"/>
              </w:rPr>
              <w:t>ж</w:t>
            </w:r>
            <w:r w:rsidRPr="00460A2B">
              <w:rPr>
                <w:rFonts w:ascii="Times New Roman" w:hAnsi="Times New Roman" w:cs="Times New Roman"/>
                <w:sz w:val="20"/>
                <w:szCs w:val="20"/>
              </w:rPr>
              <w:t>даемую информ</w:t>
            </w:r>
            <w:r w:rsidRPr="00460A2B">
              <w:rPr>
                <w:rFonts w:ascii="Times New Roman" w:hAnsi="Times New Roman" w:cs="Times New Roman"/>
                <w:sz w:val="20"/>
                <w:szCs w:val="20"/>
              </w:rPr>
              <w:t>а</w:t>
            </w:r>
            <w:r w:rsidRPr="00460A2B">
              <w:rPr>
                <w:rFonts w:ascii="Times New Roman" w:hAnsi="Times New Roman" w:cs="Times New Roman"/>
                <w:sz w:val="20"/>
                <w:szCs w:val="20"/>
              </w:rPr>
              <w:t>цию, смысл данной информации в со</w:t>
            </w:r>
            <w:r w:rsidRPr="00460A2B">
              <w:rPr>
                <w:rFonts w:ascii="Times New Roman" w:hAnsi="Times New Roman" w:cs="Times New Roman"/>
                <w:sz w:val="20"/>
                <w:szCs w:val="20"/>
              </w:rPr>
              <w:t>б</w:t>
            </w:r>
            <w:r w:rsidRPr="00460A2B">
              <w:rPr>
                <w:rFonts w:ascii="Times New Roman" w:hAnsi="Times New Roman" w:cs="Times New Roman"/>
                <w:sz w:val="20"/>
                <w:szCs w:val="20"/>
              </w:rPr>
              <w:t>ственной жизни</w:t>
            </w:r>
          </w:p>
        </w:tc>
        <w:tc>
          <w:tcPr>
            <w:tcW w:w="2551" w:type="dxa"/>
            <w:gridSpan w:val="2"/>
            <w:vAlign w:val="center"/>
          </w:tcPr>
          <w:p w:rsidR="005F43FC" w:rsidRPr="00460A2B" w:rsidRDefault="005F43FC" w:rsidP="005B68CC">
            <w:pPr>
              <w:ind w:left="-108"/>
              <w:rPr>
                <w:rFonts w:ascii="Times New Roman" w:hAnsi="Times New Roman" w:cs="Times New Roman"/>
              </w:rPr>
            </w:pPr>
            <w:r w:rsidRPr="00460A2B">
              <w:rPr>
                <w:rFonts w:ascii="Times New Roman" w:hAnsi="Times New Roman" w:cs="Times New Roman"/>
                <w:sz w:val="20"/>
                <w:szCs w:val="20"/>
              </w:rPr>
              <w:t>Обрабатывают инфо</w:t>
            </w:r>
            <w:r w:rsidRPr="00460A2B">
              <w:rPr>
                <w:rFonts w:ascii="Times New Roman" w:hAnsi="Times New Roman" w:cs="Times New Roman"/>
                <w:sz w:val="20"/>
                <w:szCs w:val="20"/>
              </w:rPr>
              <w:t>р</w:t>
            </w:r>
            <w:r w:rsidRPr="00460A2B">
              <w:rPr>
                <w:rFonts w:ascii="Times New Roman" w:hAnsi="Times New Roman" w:cs="Times New Roman"/>
                <w:sz w:val="20"/>
                <w:szCs w:val="20"/>
              </w:rPr>
              <w:t>мацию и передают ее устным, письменным и графическим способ</w:t>
            </w:r>
            <w:r w:rsidRPr="00460A2B">
              <w:rPr>
                <w:rFonts w:ascii="Times New Roman" w:hAnsi="Times New Roman" w:cs="Times New Roman"/>
                <w:sz w:val="20"/>
                <w:szCs w:val="20"/>
              </w:rPr>
              <w:t>а</w:t>
            </w:r>
            <w:r w:rsidRPr="00460A2B">
              <w:rPr>
                <w:rFonts w:ascii="Times New Roman" w:hAnsi="Times New Roman" w:cs="Times New Roman"/>
                <w:sz w:val="20"/>
                <w:szCs w:val="20"/>
              </w:rPr>
              <w:t>ми</w:t>
            </w:r>
          </w:p>
        </w:tc>
        <w:tc>
          <w:tcPr>
            <w:tcW w:w="2410" w:type="dxa"/>
            <w:vAlign w:val="center"/>
          </w:tcPr>
          <w:p w:rsidR="005F43FC" w:rsidRPr="00460A2B" w:rsidRDefault="005F43FC" w:rsidP="005B68CC">
            <w:pPr>
              <w:ind w:left="-108"/>
              <w:rPr>
                <w:rFonts w:ascii="Times New Roman" w:hAnsi="Times New Roman" w:cs="Times New Roman"/>
                <w:sz w:val="20"/>
                <w:szCs w:val="20"/>
              </w:rPr>
            </w:pPr>
            <w:r w:rsidRPr="00460A2B">
              <w:rPr>
                <w:rFonts w:ascii="Times New Roman" w:hAnsi="Times New Roman" w:cs="Times New Roman"/>
                <w:sz w:val="20"/>
                <w:szCs w:val="20"/>
              </w:rPr>
              <w:t>Работая по плану, сверяют свои действия с целью, вносят ко</w:t>
            </w:r>
            <w:r w:rsidRPr="00460A2B">
              <w:rPr>
                <w:rFonts w:ascii="Times New Roman" w:hAnsi="Times New Roman" w:cs="Times New Roman"/>
                <w:sz w:val="20"/>
                <w:szCs w:val="20"/>
              </w:rPr>
              <w:t>р</w:t>
            </w:r>
            <w:r w:rsidRPr="00460A2B">
              <w:rPr>
                <w:rFonts w:ascii="Times New Roman" w:hAnsi="Times New Roman" w:cs="Times New Roman"/>
                <w:sz w:val="20"/>
                <w:szCs w:val="20"/>
              </w:rPr>
              <w:t>ректировки</w:t>
            </w:r>
          </w:p>
        </w:tc>
        <w:tc>
          <w:tcPr>
            <w:tcW w:w="2551" w:type="dxa"/>
            <w:vAlign w:val="center"/>
          </w:tcPr>
          <w:p w:rsidR="005F43FC" w:rsidRPr="00460A2B" w:rsidRDefault="005F43FC" w:rsidP="005B68CC">
            <w:pPr>
              <w:ind w:left="-108"/>
              <w:rPr>
                <w:rFonts w:ascii="Times New Roman" w:hAnsi="Times New Roman" w:cs="Times New Roman"/>
                <w:sz w:val="20"/>
                <w:szCs w:val="20"/>
              </w:rPr>
            </w:pPr>
            <w:r w:rsidRPr="00460A2B">
              <w:rPr>
                <w:rFonts w:ascii="Times New Roman" w:hAnsi="Times New Roman" w:cs="Times New Roman"/>
                <w:sz w:val="20"/>
                <w:szCs w:val="20"/>
              </w:rPr>
              <w:t>Формулируют со</w:t>
            </w:r>
            <w:r w:rsidRPr="00460A2B">
              <w:rPr>
                <w:rFonts w:ascii="Times New Roman" w:hAnsi="Times New Roman" w:cs="Times New Roman"/>
                <w:sz w:val="20"/>
                <w:szCs w:val="20"/>
              </w:rPr>
              <w:t>б</w:t>
            </w:r>
            <w:r w:rsidRPr="00460A2B">
              <w:rPr>
                <w:rFonts w:ascii="Times New Roman" w:hAnsi="Times New Roman" w:cs="Times New Roman"/>
                <w:sz w:val="20"/>
                <w:szCs w:val="20"/>
              </w:rPr>
              <w:t>ственное мнение и позицию, задают вопросы, слушают собеседника</w:t>
            </w:r>
          </w:p>
        </w:tc>
      </w:tr>
      <w:tr w:rsidR="005F43FC" w:rsidRPr="00460A2B" w:rsidTr="005F43FC">
        <w:trPr>
          <w:cantSplit/>
          <w:trHeight w:val="1134"/>
        </w:trPr>
        <w:tc>
          <w:tcPr>
            <w:tcW w:w="540" w:type="dxa"/>
            <w:vAlign w:val="center"/>
          </w:tcPr>
          <w:p w:rsidR="005F43FC" w:rsidRPr="00460A2B" w:rsidRDefault="005F43FC" w:rsidP="005B68CC">
            <w:pPr>
              <w:rPr>
                <w:rFonts w:ascii="Times New Roman" w:hAnsi="Times New Roman" w:cs="Times New Roman"/>
                <w:sz w:val="20"/>
                <w:szCs w:val="20"/>
              </w:rPr>
            </w:pPr>
            <w:r w:rsidRPr="00460A2B">
              <w:rPr>
                <w:rFonts w:ascii="Times New Roman" w:hAnsi="Times New Roman" w:cs="Times New Roman"/>
                <w:sz w:val="20"/>
                <w:szCs w:val="20"/>
              </w:rPr>
              <w:t>15</w:t>
            </w:r>
          </w:p>
        </w:tc>
        <w:tc>
          <w:tcPr>
            <w:tcW w:w="540" w:type="dxa"/>
            <w:textDirection w:val="btLr"/>
          </w:tcPr>
          <w:p w:rsidR="005F43FC" w:rsidRPr="00460A2B" w:rsidRDefault="005F43FC" w:rsidP="005B68CC">
            <w:pPr>
              <w:ind w:left="-108" w:right="113"/>
              <w:jc w:val="center"/>
              <w:rPr>
                <w:rFonts w:ascii="Times New Roman" w:hAnsi="Times New Roman" w:cs="Times New Roman"/>
                <w:sz w:val="24"/>
              </w:rPr>
            </w:pPr>
          </w:p>
        </w:tc>
        <w:tc>
          <w:tcPr>
            <w:tcW w:w="540" w:type="dxa"/>
            <w:vAlign w:val="center"/>
          </w:tcPr>
          <w:p w:rsidR="005F43FC" w:rsidRPr="00460A2B" w:rsidRDefault="005F43FC" w:rsidP="005B68CC">
            <w:pPr>
              <w:ind w:left="-108"/>
              <w:jc w:val="center"/>
              <w:rPr>
                <w:rFonts w:ascii="Times New Roman" w:hAnsi="Times New Roman" w:cs="Times New Roman"/>
                <w:sz w:val="20"/>
                <w:szCs w:val="20"/>
              </w:rPr>
            </w:pPr>
          </w:p>
        </w:tc>
        <w:tc>
          <w:tcPr>
            <w:tcW w:w="1996" w:type="dxa"/>
            <w:vAlign w:val="center"/>
          </w:tcPr>
          <w:p w:rsidR="005F43FC" w:rsidRPr="00460A2B" w:rsidRDefault="005F43FC" w:rsidP="005B68CC">
            <w:pPr>
              <w:ind w:left="-108" w:right="-108"/>
              <w:rPr>
                <w:rFonts w:ascii="Times New Roman" w:hAnsi="Times New Roman" w:cs="Times New Roman"/>
                <w:sz w:val="20"/>
                <w:szCs w:val="20"/>
              </w:rPr>
            </w:pPr>
            <w:r w:rsidRPr="00460A2B">
              <w:rPr>
                <w:rFonts w:ascii="Times New Roman" w:hAnsi="Times New Roman" w:cs="Times New Roman"/>
                <w:sz w:val="20"/>
                <w:szCs w:val="20"/>
              </w:rPr>
              <w:t>Решение задач</w:t>
            </w:r>
          </w:p>
        </w:tc>
        <w:tc>
          <w:tcPr>
            <w:tcW w:w="3044" w:type="dxa"/>
            <w:gridSpan w:val="2"/>
            <w:vMerge/>
            <w:vAlign w:val="center"/>
          </w:tcPr>
          <w:p w:rsidR="005F43FC" w:rsidRPr="00460A2B" w:rsidRDefault="005F43FC" w:rsidP="005B68CC">
            <w:pPr>
              <w:rPr>
                <w:rFonts w:ascii="Times New Roman" w:hAnsi="Times New Roman" w:cs="Times New Roman"/>
                <w:sz w:val="20"/>
                <w:szCs w:val="20"/>
              </w:rPr>
            </w:pPr>
          </w:p>
        </w:tc>
        <w:tc>
          <w:tcPr>
            <w:tcW w:w="1918" w:type="dxa"/>
            <w:vAlign w:val="center"/>
          </w:tcPr>
          <w:p w:rsidR="005F43FC" w:rsidRPr="00460A2B" w:rsidRDefault="005F43FC" w:rsidP="005B68CC">
            <w:pPr>
              <w:rPr>
                <w:rFonts w:ascii="Times New Roman" w:hAnsi="Times New Roman" w:cs="Times New Roman"/>
                <w:sz w:val="20"/>
                <w:szCs w:val="20"/>
              </w:rPr>
            </w:pPr>
            <w:r w:rsidRPr="00460A2B">
              <w:rPr>
                <w:rFonts w:ascii="Times New Roman" w:hAnsi="Times New Roman" w:cs="Times New Roman"/>
                <w:sz w:val="20"/>
                <w:szCs w:val="20"/>
              </w:rPr>
              <w:t>Проявляют позн</w:t>
            </w:r>
            <w:r w:rsidRPr="00460A2B">
              <w:rPr>
                <w:rFonts w:ascii="Times New Roman" w:hAnsi="Times New Roman" w:cs="Times New Roman"/>
                <w:sz w:val="20"/>
                <w:szCs w:val="20"/>
              </w:rPr>
              <w:t>а</w:t>
            </w:r>
            <w:r w:rsidRPr="00460A2B">
              <w:rPr>
                <w:rFonts w:ascii="Times New Roman" w:hAnsi="Times New Roman" w:cs="Times New Roman"/>
                <w:sz w:val="20"/>
                <w:szCs w:val="20"/>
              </w:rPr>
              <w:t>вательную акти</w:t>
            </w:r>
            <w:r w:rsidRPr="00460A2B">
              <w:rPr>
                <w:rFonts w:ascii="Times New Roman" w:hAnsi="Times New Roman" w:cs="Times New Roman"/>
                <w:sz w:val="20"/>
                <w:szCs w:val="20"/>
              </w:rPr>
              <w:t>в</w:t>
            </w:r>
            <w:r w:rsidRPr="00460A2B">
              <w:rPr>
                <w:rFonts w:ascii="Times New Roman" w:hAnsi="Times New Roman" w:cs="Times New Roman"/>
                <w:sz w:val="20"/>
                <w:szCs w:val="20"/>
              </w:rPr>
              <w:t>ность, творчество</w:t>
            </w:r>
          </w:p>
        </w:tc>
        <w:tc>
          <w:tcPr>
            <w:tcW w:w="2551" w:type="dxa"/>
            <w:gridSpan w:val="2"/>
            <w:vAlign w:val="center"/>
          </w:tcPr>
          <w:p w:rsidR="005F43FC" w:rsidRPr="00460A2B" w:rsidRDefault="005F43FC" w:rsidP="005B68CC">
            <w:pPr>
              <w:ind w:left="-108"/>
              <w:rPr>
                <w:rFonts w:ascii="Times New Roman" w:hAnsi="Times New Roman" w:cs="Times New Roman"/>
              </w:rPr>
            </w:pPr>
            <w:r w:rsidRPr="00460A2B">
              <w:rPr>
                <w:rFonts w:ascii="Times New Roman" w:hAnsi="Times New Roman" w:cs="Times New Roman"/>
                <w:sz w:val="20"/>
                <w:szCs w:val="20"/>
              </w:rPr>
              <w:t>Находят в учебниках, в т.ч. используя ИКТ, достоверную инфо</w:t>
            </w:r>
            <w:r w:rsidRPr="00460A2B">
              <w:rPr>
                <w:rFonts w:ascii="Times New Roman" w:hAnsi="Times New Roman" w:cs="Times New Roman"/>
                <w:sz w:val="20"/>
                <w:szCs w:val="20"/>
              </w:rPr>
              <w:t>р</w:t>
            </w:r>
            <w:r w:rsidRPr="00460A2B">
              <w:rPr>
                <w:rFonts w:ascii="Times New Roman" w:hAnsi="Times New Roman" w:cs="Times New Roman"/>
                <w:sz w:val="20"/>
                <w:szCs w:val="20"/>
              </w:rPr>
              <w:t>мацию, необходимую для решения задач</w:t>
            </w:r>
          </w:p>
        </w:tc>
        <w:tc>
          <w:tcPr>
            <w:tcW w:w="2410" w:type="dxa"/>
            <w:vAlign w:val="center"/>
          </w:tcPr>
          <w:p w:rsidR="005F43FC" w:rsidRPr="00460A2B" w:rsidRDefault="005F43FC" w:rsidP="005B68CC">
            <w:pPr>
              <w:ind w:left="-108"/>
              <w:rPr>
                <w:rFonts w:ascii="Times New Roman" w:hAnsi="Times New Roman" w:cs="Times New Roman"/>
                <w:sz w:val="20"/>
                <w:szCs w:val="20"/>
              </w:rPr>
            </w:pPr>
            <w:r w:rsidRPr="00460A2B">
              <w:rPr>
                <w:rFonts w:ascii="Times New Roman" w:hAnsi="Times New Roman" w:cs="Times New Roman"/>
                <w:sz w:val="20"/>
                <w:szCs w:val="20"/>
              </w:rPr>
              <w:t>Исследуют ситуации, требующие оценки действия в соответс</w:t>
            </w:r>
            <w:r w:rsidRPr="00460A2B">
              <w:rPr>
                <w:rFonts w:ascii="Times New Roman" w:hAnsi="Times New Roman" w:cs="Times New Roman"/>
                <w:sz w:val="20"/>
                <w:szCs w:val="20"/>
              </w:rPr>
              <w:t>т</w:t>
            </w:r>
            <w:r w:rsidRPr="00460A2B">
              <w:rPr>
                <w:rFonts w:ascii="Times New Roman" w:hAnsi="Times New Roman" w:cs="Times New Roman"/>
                <w:sz w:val="20"/>
                <w:szCs w:val="20"/>
              </w:rPr>
              <w:t>вии с поставленной задачей</w:t>
            </w:r>
          </w:p>
        </w:tc>
        <w:tc>
          <w:tcPr>
            <w:tcW w:w="2551" w:type="dxa"/>
            <w:vAlign w:val="center"/>
          </w:tcPr>
          <w:p w:rsidR="005F43FC" w:rsidRPr="00460A2B" w:rsidRDefault="005F43FC" w:rsidP="005B68CC">
            <w:pPr>
              <w:ind w:left="-108"/>
              <w:rPr>
                <w:rFonts w:ascii="Times New Roman" w:hAnsi="Times New Roman" w:cs="Times New Roman"/>
                <w:sz w:val="20"/>
                <w:szCs w:val="20"/>
              </w:rPr>
            </w:pPr>
            <w:r w:rsidRPr="00460A2B">
              <w:rPr>
                <w:rFonts w:ascii="Times New Roman" w:hAnsi="Times New Roman" w:cs="Times New Roman"/>
                <w:sz w:val="20"/>
                <w:szCs w:val="20"/>
              </w:rPr>
              <w:t>Своевременно оказывают необход</w:t>
            </w:r>
            <w:r w:rsidRPr="00460A2B">
              <w:rPr>
                <w:rFonts w:ascii="Times New Roman" w:hAnsi="Times New Roman" w:cs="Times New Roman"/>
                <w:sz w:val="20"/>
                <w:szCs w:val="20"/>
              </w:rPr>
              <w:t>и</w:t>
            </w:r>
            <w:r w:rsidRPr="00460A2B">
              <w:rPr>
                <w:rFonts w:ascii="Times New Roman" w:hAnsi="Times New Roman" w:cs="Times New Roman"/>
                <w:sz w:val="20"/>
                <w:szCs w:val="20"/>
              </w:rPr>
              <w:t>мую взаимопомощь сверстникам</w:t>
            </w:r>
          </w:p>
        </w:tc>
      </w:tr>
      <w:tr w:rsidR="005F43FC" w:rsidRPr="00460A2B" w:rsidTr="005F43FC">
        <w:trPr>
          <w:cantSplit/>
          <w:trHeight w:val="1134"/>
        </w:trPr>
        <w:tc>
          <w:tcPr>
            <w:tcW w:w="540" w:type="dxa"/>
            <w:vAlign w:val="center"/>
          </w:tcPr>
          <w:p w:rsidR="005F43FC" w:rsidRPr="00460A2B" w:rsidRDefault="005F43FC" w:rsidP="005B68CC">
            <w:pPr>
              <w:rPr>
                <w:rFonts w:ascii="Times New Roman" w:hAnsi="Times New Roman" w:cs="Times New Roman"/>
                <w:sz w:val="20"/>
                <w:szCs w:val="20"/>
              </w:rPr>
            </w:pPr>
            <w:r w:rsidRPr="00460A2B">
              <w:rPr>
                <w:rFonts w:ascii="Times New Roman" w:hAnsi="Times New Roman" w:cs="Times New Roman"/>
                <w:sz w:val="20"/>
                <w:szCs w:val="20"/>
              </w:rPr>
              <w:t>16</w:t>
            </w:r>
          </w:p>
        </w:tc>
        <w:tc>
          <w:tcPr>
            <w:tcW w:w="540" w:type="dxa"/>
            <w:textDirection w:val="btLr"/>
          </w:tcPr>
          <w:p w:rsidR="005F43FC" w:rsidRPr="00460A2B" w:rsidRDefault="005F43FC" w:rsidP="005B68CC">
            <w:pPr>
              <w:ind w:left="-108" w:right="113"/>
              <w:jc w:val="center"/>
              <w:rPr>
                <w:rFonts w:ascii="Times New Roman" w:hAnsi="Times New Roman" w:cs="Times New Roman"/>
                <w:sz w:val="20"/>
                <w:szCs w:val="20"/>
              </w:rPr>
            </w:pPr>
          </w:p>
        </w:tc>
        <w:tc>
          <w:tcPr>
            <w:tcW w:w="540" w:type="dxa"/>
            <w:vAlign w:val="center"/>
          </w:tcPr>
          <w:p w:rsidR="005F43FC" w:rsidRPr="00460A2B" w:rsidRDefault="005F43FC" w:rsidP="005B68CC">
            <w:pPr>
              <w:ind w:left="-108"/>
              <w:jc w:val="center"/>
              <w:rPr>
                <w:rFonts w:ascii="Times New Roman" w:hAnsi="Times New Roman" w:cs="Times New Roman"/>
                <w:sz w:val="20"/>
                <w:szCs w:val="20"/>
              </w:rPr>
            </w:pPr>
          </w:p>
        </w:tc>
        <w:tc>
          <w:tcPr>
            <w:tcW w:w="1996" w:type="dxa"/>
            <w:vAlign w:val="center"/>
          </w:tcPr>
          <w:p w:rsidR="005F43FC" w:rsidRPr="00460A2B" w:rsidRDefault="005F43FC" w:rsidP="005B68CC">
            <w:pPr>
              <w:ind w:left="-108" w:right="-108"/>
              <w:rPr>
                <w:rFonts w:ascii="Times New Roman" w:hAnsi="Times New Roman" w:cs="Times New Roman"/>
                <w:b/>
                <w:bCs/>
                <w:i/>
                <w:iCs/>
                <w:sz w:val="20"/>
                <w:szCs w:val="20"/>
              </w:rPr>
            </w:pPr>
            <w:r w:rsidRPr="00460A2B">
              <w:rPr>
                <w:rFonts w:ascii="Times New Roman" w:hAnsi="Times New Roman" w:cs="Times New Roman"/>
                <w:b/>
                <w:bCs/>
                <w:i/>
                <w:iCs/>
                <w:sz w:val="20"/>
                <w:szCs w:val="20"/>
              </w:rPr>
              <w:t>Контрольная работа №1 по теме: «Чет</w:t>
            </w:r>
            <w:r w:rsidRPr="00460A2B">
              <w:rPr>
                <w:rFonts w:ascii="Times New Roman" w:hAnsi="Times New Roman" w:cs="Times New Roman"/>
                <w:b/>
                <w:bCs/>
                <w:i/>
                <w:iCs/>
                <w:sz w:val="20"/>
                <w:szCs w:val="20"/>
              </w:rPr>
              <w:t>ы</w:t>
            </w:r>
            <w:r w:rsidRPr="00460A2B">
              <w:rPr>
                <w:rFonts w:ascii="Times New Roman" w:hAnsi="Times New Roman" w:cs="Times New Roman"/>
                <w:b/>
                <w:bCs/>
                <w:i/>
                <w:iCs/>
                <w:sz w:val="20"/>
                <w:szCs w:val="20"/>
              </w:rPr>
              <w:t>рёхугольники»</w:t>
            </w:r>
          </w:p>
        </w:tc>
        <w:tc>
          <w:tcPr>
            <w:tcW w:w="3044" w:type="dxa"/>
            <w:gridSpan w:val="2"/>
            <w:vAlign w:val="center"/>
          </w:tcPr>
          <w:p w:rsidR="005F43FC" w:rsidRPr="00460A2B" w:rsidRDefault="005F43FC" w:rsidP="005B68CC">
            <w:pPr>
              <w:rPr>
                <w:rFonts w:ascii="Times New Roman" w:hAnsi="Times New Roman" w:cs="Times New Roman"/>
                <w:sz w:val="20"/>
                <w:szCs w:val="20"/>
              </w:rPr>
            </w:pPr>
            <w:r w:rsidRPr="00460A2B">
              <w:rPr>
                <w:rFonts w:ascii="Times New Roman" w:hAnsi="Times New Roman" w:cs="Times New Roman"/>
                <w:i/>
                <w:sz w:val="20"/>
                <w:szCs w:val="20"/>
              </w:rPr>
              <w:t>Уметь</w:t>
            </w:r>
            <w:r w:rsidRPr="00460A2B">
              <w:rPr>
                <w:rFonts w:ascii="Times New Roman" w:hAnsi="Times New Roman" w:cs="Times New Roman"/>
                <w:sz w:val="20"/>
                <w:szCs w:val="20"/>
              </w:rPr>
              <w:t xml:space="preserve"> применять все изуче</w:t>
            </w:r>
            <w:r w:rsidRPr="00460A2B">
              <w:rPr>
                <w:rFonts w:ascii="Times New Roman" w:hAnsi="Times New Roman" w:cs="Times New Roman"/>
                <w:sz w:val="20"/>
                <w:szCs w:val="20"/>
              </w:rPr>
              <w:t>н</w:t>
            </w:r>
            <w:r w:rsidRPr="00460A2B">
              <w:rPr>
                <w:rFonts w:ascii="Times New Roman" w:hAnsi="Times New Roman" w:cs="Times New Roman"/>
                <w:sz w:val="20"/>
                <w:szCs w:val="20"/>
              </w:rPr>
              <w:t>ные формулы и теоремы при решении задач</w:t>
            </w:r>
          </w:p>
        </w:tc>
        <w:tc>
          <w:tcPr>
            <w:tcW w:w="1918" w:type="dxa"/>
            <w:vAlign w:val="center"/>
          </w:tcPr>
          <w:p w:rsidR="005F43FC" w:rsidRPr="00460A2B" w:rsidRDefault="005F43FC" w:rsidP="005B68CC">
            <w:pPr>
              <w:rPr>
                <w:rFonts w:ascii="Times New Roman" w:hAnsi="Times New Roman" w:cs="Times New Roman"/>
                <w:sz w:val="20"/>
                <w:szCs w:val="20"/>
              </w:rPr>
            </w:pPr>
            <w:r w:rsidRPr="00460A2B">
              <w:rPr>
                <w:rFonts w:ascii="Times New Roman" w:hAnsi="Times New Roman" w:cs="Times New Roman"/>
                <w:sz w:val="20"/>
                <w:szCs w:val="20"/>
              </w:rPr>
              <w:t>Адекватно оцен</w:t>
            </w:r>
            <w:r w:rsidRPr="00460A2B">
              <w:rPr>
                <w:rFonts w:ascii="Times New Roman" w:hAnsi="Times New Roman" w:cs="Times New Roman"/>
                <w:sz w:val="20"/>
                <w:szCs w:val="20"/>
              </w:rPr>
              <w:t>и</w:t>
            </w:r>
            <w:r w:rsidRPr="00460A2B">
              <w:rPr>
                <w:rFonts w:ascii="Times New Roman" w:hAnsi="Times New Roman" w:cs="Times New Roman"/>
                <w:sz w:val="20"/>
                <w:szCs w:val="20"/>
              </w:rPr>
              <w:t>вают результаты работы с помощью критериев оценки</w:t>
            </w:r>
          </w:p>
        </w:tc>
        <w:tc>
          <w:tcPr>
            <w:tcW w:w="2551" w:type="dxa"/>
            <w:gridSpan w:val="2"/>
            <w:vAlign w:val="center"/>
          </w:tcPr>
          <w:p w:rsidR="005F43FC" w:rsidRPr="00460A2B" w:rsidRDefault="005F43FC" w:rsidP="005B68CC">
            <w:pPr>
              <w:ind w:left="-108"/>
              <w:rPr>
                <w:rFonts w:ascii="Times New Roman" w:hAnsi="Times New Roman" w:cs="Times New Roman"/>
                <w:sz w:val="20"/>
                <w:szCs w:val="20"/>
              </w:rPr>
            </w:pPr>
            <w:r w:rsidRPr="00460A2B">
              <w:rPr>
                <w:rFonts w:ascii="Times New Roman" w:hAnsi="Times New Roman" w:cs="Times New Roman"/>
                <w:sz w:val="20"/>
                <w:szCs w:val="20"/>
              </w:rPr>
              <w:t>Применяют получе</w:t>
            </w:r>
            <w:r w:rsidRPr="00460A2B">
              <w:rPr>
                <w:rFonts w:ascii="Times New Roman" w:hAnsi="Times New Roman" w:cs="Times New Roman"/>
                <w:sz w:val="20"/>
                <w:szCs w:val="20"/>
              </w:rPr>
              <w:t>н</w:t>
            </w:r>
            <w:r w:rsidRPr="00460A2B">
              <w:rPr>
                <w:rFonts w:ascii="Times New Roman" w:hAnsi="Times New Roman" w:cs="Times New Roman"/>
                <w:sz w:val="20"/>
                <w:szCs w:val="20"/>
              </w:rPr>
              <w:t>ные знания  при реш</w:t>
            </w:r>
            <w:r w:rsidRPr="00460A2B">
              <w:rPr>
                <w:rFonts w:ascii="Times New Roman" w:hAnsi="Times New Roman" w:cs="Times New Roman"/>
                <w:sz w:val="20"/>
                <w:szCs w:val="20"/>
              </w:rPr>
              <w:t>е</w:t>
            </w:r>
            <w:r w:rsidRPr="00460A2B">
              <w:rPr>
                <w:rFonts w:ascii="Times New Roman" w:hAnsi="Times New Roman" w:cs="Times New Roman"/>
                <w:sz w:val="20"/>
                <w:szCs w:val="20"/>
              </w:rPr>
              <w:t>нии различного вида задач</w:t>
            </w:r>
          </w:p>
        </w:tc>
        <w:tc>
          <w:tcPr>
            <w:tcW w:w="2410" w:type="dxa"/>
            <w:vAlign w:val="center"/>
          </w:tcPr>
          <w:p w:rsidR="005F43FC" w:rsidRPr="00460A2B" w:rsidRDefault="005F43FC" w:rsidP="005B68CC">
            <w:pPr>
              <w:ind w:left="-108"/>
              <w:rPr>
                <w:rFonts w:ascii="Times New Roman" w:hAnsi="Times New Roman" w:cs="Times New Roman"/>
                <w:sz w:val="20"/>
                <w:szCs w:val="20"/>
              </w:rPr>
            </w:pPr>
            <w:r w:rsidRPr="00460A2B">
              <w:rPr>
                <w:rFonts w:ascii="Times New Roman" w:hAnsi="Times New Roman" w:cs="Times New Roman"/>
                <w:sz w:val="20"/>
                <w:szCs w:val="20"/>
              </w:rPr>
              <w:t>Самостоятельно ко</w:t>
            </w:r>
            <w:r w:rsidRPr="00460A2B">
              <w:rPr>
                <w:rFonts w:ascii="Times New Roman" w:hAnsi="Times New Roman" w:cs="Times New Roman"/>
                <w:sz w:val="20"/>
                <w:szCs w:val="20"/>
              </w:rPr>
              <w:t>н</w:t>
            </w:r>
            <w:r w:rsidRPr="00460A2B">
              <w:rPr>
                <w:rFonts w:ascii="Times New Roman" w:hAnsi="Times New Roman" w:cs="Times New Roman"/>
                <w:sz w:val="20"/>
                <w:szCs w:val="20"/>
              </w:rPr>
              <w:t>тролируют своё время и управляют им</w:t>
            </w:r>
          </w:p>
        </w:tc>
        <w:tc>
          <w:tcPr>
            <w:tcW w:w="2551" w:type="dxa"/>
            <w:vAlign w:val="center"/>
          </w:tcPr>
          <w:p w:rsidR="005F43FC" w:rsidRPr="00460A2B" w:rsidRDefault="005F43FC" w:rsidP="005B68CC">
            <w:pPr>
              <w:ind w:left="-108"/>
              <w:rPr>
                <w:rFonts w:ascii="Times New Roman" w:hAnsi="Times New Roman" w:cs="Times New Roman"/>
                <w:sz w:val="20"/>
                <w:szCs w:val="20"/>
              </w:rPr>
            </w:pPr>
            <w:r w:rsidRPr="00460A2B">
              <w:rPr>
                <w:rFonts w:ascii="Times New Roman" w:hAnsi="Times New Roman" w:cs="Times New Roman"/>
                <w:sz w:val="20"/>
                <w:szCs w:val="20"/>
              </w:rPr>
              <w:t>С достаточной по</w:t>
            </w:r>
            <w:r w:rsidRPr="00460A2B">
              <w:rPr>
                <w:rFonts w:ascii="Times New Roman" w:hAnsi="Times New Roman" w:cs="Times New Roman"/>
                <w:sz w:val="20"/>
                <w:szCs w:val="20"/>
              </w:rPr>
              <w:t>л</w:t>
            </w:r>
            <w:r w:rsidRPr="00460A2B">
              <w:rPr>
                <w:rFonts w:ascii="Times New Roman" w:hAnsi="Times New Roman" w:cs="Times New Roman"/>
                <w:sz w:val="20"/>
                <w:szCs w:val="20"/>
              </w:rPr>
              <w:t>нотой и точностью выражают свои мысли посредством письменной речи</w:t>
            </w:r>
          </w:p>
        </w:tc>
      </w:tr>
      <w:tr w:rsidR="005F43FC" w:rsidRPr="00460A2B" w:rsidTr="005F43FC">
        <w:trPr>
          <w:trHeight w:val="277"/>
        </w:trPr>
        <w:tc>
          <w:tcPr>
            <w:tcW w:w="16090" w:type="dxa"/>
            <w:gridSpan w:val="11"/>
            <w:vAlign w:val="center"/>
          </w:tcPr>
          <w:p w:rsidR="005F43FC" w:rsidRPr="00460A2B" w:rsidRDefault="005F43FC" w:rsidP="005B68CC">
            <w:pPr>
              <w:jc w:val="center"/>
              <w:rPr>
                <w:rFonts w:ascii="Times New Roman" w:hAnsi="Times New Roman" w:cs="Times New Roman"/>
                <w:sz w:val="20"/>
                <w:szCs w:val="20"/>
              </w:rPr>
            </w:pPr>
          </w:p>
        </w:tc>
      </w:tr>
      <w:tr w:rsidR="005F43FC" w:rsidRPr="00460A2B" w:rsidTr="005F43FC">
        <w:trPr>
          <w:cantSplit/>
          <w:trHeight w:val="1134"/>
        </w:trPr>
        <w:tc>
          <w:tcPr>
            <w:tcW w:w="540" w:type="dxa"/>
            <w:vAlign w:val="center"/>
          </w:tcPr>
          <w:p w:rsidR="005F43FC" w:rsidRPr="00460A2B" w:rsidRDefault="005F43FC" w:rsidP="005B68CC">
            <w:pPr>
              <w:rPr>
                <w:rFonts w:ascii="Times New Roman" w:hAnsi="Times New Roman" w:cs="Times New Roman"/>
                <w:sz w:val="20"/>
                <w:szCs w:val="20"/>
              </w:rPr>
            </w:pPr>
            <w:r w:rsidRPr="00460A2B">
              <w:rPr>
                <w:rFonts w:ascii="Times New Roman" w:hAnsi="Times New Roman" w:cs="Times New Roman"/>
                <w:sz w:val="20"/>
                <w:szCs w:val="20"/>
              </w:rPr>
              <w:lastRenderedPageBreak/>
              <w:t>17</w:t>
            </w:r>
          </w:p>
        </w:tc>
        <w:tc>
          <w:tcPr>
            <w:tcW w:w="540" w:type="dxa"/>
            <w:textDirection w:val="btLr"/>
          </w:tcPr>
          <w:p w:rsidR="005F43FC" w:rsidRPr="00460A2B" w:rsidRDefault="005F43FC" w:rsidP="005B68CC">
            <w:pPr>
              <w:ind w:left="-108" w:right="113"/>
              <w:jc w:val="center"/>
              <w:rPr>
                <w:rFonts w:ascii="Times New Roman" w:hAnsi="Times New Roman" w:cs="Times New Roman"/>
                <w:sz w:val="20"/>
                <w:szCs w:val="20"/>
              </w:rPr>
            </w:pPr>
          </w:p>
        </w:tc>
        <w:tc>
          <w:tcPr>
            <w:tcW w:w="540" w:type="dxa"/>
            <w:vAlign w:val="center"/>
          </w:tcPr>
          <w:p w:rsidR="005F43FC" w:rsidRPr="00460A2B" w:rsidRDefault="005F43FC" w:rsidP="005B68CC">
            <w:pPr>
              <w:ind w:left="-108"/>
              <w:jc w:val="center"/>
              <w:rPr>
                <w:rFonts w:ascii="Times New Roman" w:hAnsi="Times New Roman" w:cs="Times New Roman"/>
                <w:sz w:val="20"/>
                <w:szCs w:val="20"/>
              </w:rPr>
            </w:pPr>
          </w:p>
        </w:tc>
        <w:tc>
          <w:tcPr>
            <w:tcW w:w="1996" w:type="dxa"/>
            <w:vAlign w:val="center"/>
          </w:tcPr>
          <w:p w:rsidR="005F43FC" w:rsidRPr="00460A2B" w:rsidRDefault="005F43FC" w:rsidP="005B68CC">
            <w:pPr>
              <w:rPr>
                <w:rFonts w:ascii="Times New Roman" w:hAnsi="Times New Roman" w:cs="Times New Roman"/>
                <w:sz w:val="20"/>
                <w:szCs w:val="20"/>
              </w:rPr>
            </w:pPr>
            <w:r w:rsidRPr="00460A2B">
              <w:rPr>
                <w:rFonts w:ascii="Times New Roman" w:hAnsi="Times New Roman" w:cs="Times New Roman"/>
                <w:sz w:val="20"/>
                <w:szCs w:val="20"/>
              </w:rPr>
              <w:t>Площадь мног</w:t>
            </w:r>
            <w:r w:rsidRPr="00460A2B">
              <w:rPr>
                <w:rFonts w:ascii="Times New Roman" w:hAnsi="Times New Roman" w:cs="Times New Roman"/>
                <w:sz w:val="20"/>
                <w:szCs w:val="20"/>
              </w:rPr>
              <w:t>о</w:t>
            </w:r>
            <w:r w:rsidRPr="00460A2B">
              <w:rPr>
                <w:rFonts w:ascii="Times New Roman" w:hAnsi="Times New Roman" w:cs="Times New Roman"/>
                <w:sz w:val="20"/>
                <w:szCs w:val="20"/>
              </w:rPr>
              <w:t>угольника Мини-конференция по теме «Площади»</w:t>
            </w:r>
          </w:p>
          <w:p w:rsidR="005F43FC" w:rsidRPr="00460A2B" w:rsidRDefault="005F43FC" w:rsidP="005B68CC">
            <w:pPr>
              <w:rPr>
                <w:rFonts w:ascii="Times New Roman" w:hAnsi="Times New Roman" w:cs="Times New Roman"/>
                <w:sz w:val="20"/>
                <w:szCs w:val="20"/>
              </w:rPr>
            </w:pPr>
            <w:r w:rsidRPr="00460A2B">
              <w:rPr>
                <w:rFonts w:ascii="Times New Roman" w:hAnsi="Times New Roman" w:cs="Times New Roman"/>
                <w:sz w:val="20"/>
                <w:szCs w:val="20"/>
              </w:rPr>
              <w:t>.</w:t>
            </w:r>
          </w:p>
        </w:tc>
        <w:tc>
          <w:tcPr>
            <w:tcW w:w="3044" w:type="dxa"/>
            <w:gridSpan w:val="2"/>
            <w:vMerge w:val="restart"/>
            <w:vAlign w:val="center"/>
          </w:tcPr>
          <w:p w:rsidR="005F43FC" w:rsidRPr="00460A2B" w:rsidRDefault="005F43FC" w:rsidP="005B68CC">
            <w:pPr>
              <w:spacing w:after="0" w:line="240" w:lineRule="auto"/>
              <w:rPr>
                <w:rFonts w:ascii="Times New Roman" w:hAnsi="Times New Roman" w:cs="Times New Roman"/>
                <w:sz w:val="20"/>
                <w:szCs w:val="20"/>
              </w:rPr>
            </w:pPr>
            <w:r w:rsidRPr="00460A2B">
              <w:rPr>
                <w:rFonts w:ascii="Times New Roman" w:hAnsi="Times New Roman" w:cs="Times New Roman"/>
                <w:i/>
                <w:sz w:val="20"/>
                <w:szCs w:val="20"/>
              </w:rPr>
              <w:t xml:space="preserve">Знать </w:t>
            </w:r>
            <w:r w:rsidRPr="00460A2B">
              <w:rPr>
                <w:rFonts w:ascii="Times New Roman" w:hAnsi="Times New Roman" w:cs="Times New Roman"/>
                <w:sz w:val="20"/>
                <w:szCs w:val="20"/>
              </w:rPr>
              <w:t>основные свойства пл</w:t>
            </w:r>
            <w:r w:rsidRPr="00460A2B">
              <w:rPr>
                <w:rFonts w:ascii="Times New Roman" w:hAnsi="Times New Roman" w:cs="Times New Roman"/>
                <w:sz w:val="20"/>
                <w:szCs w:val="20"/>
              </w:rPr>
              <w:t>о</w:t>
            </w:r>
            <w:r w:rsidRPr="00460A2B">
              <w:rPr>
                <w:rFonts w:ascii="Times New Roman" w:hAnsi="Times New Roman" w:cs="Times New Roman"/>
                <w:sz w:val="20"/>
                <w:szCs w:val="20"/>
              </w:rPr>
              <w:t>щадей и формулу для вычисл</w:t>
            </w:r>
            <w:r w:rsidRPr="00460A2B">
              <w:rPr>
                <w:rFonts w:ascii="Times New Roman" w:hAnsi="Times New Roman" w:cs="Times New Roman"/>
                <w:sz w:val="20"/>
                <w:szCs w:val="20"/>
              </w:rPr>
              <w:t>е</w:t>
            </w:r>
            <w:r w:rsidRPr="00460A2B">
              <w:rPr>
                <w:rFonts w:ascii="Times New Roman" w:hAnsi="Times New Roman" w:cs="Times New Roman"/>
                <w:sz w:val="20"/>
                <w:szCs w:val="20"/>
              </w:rPr>
              <w:t xml:space="preserve">ния площади прямоугольника. </w:t>
            </w:r>
            <w:r w:rsidRPr="00460A2B">
              <w:rPr>
                <w:rFonts w:ascii="Times New Roman" w:hAnsi="Times New Roman" w:cs="Times New Roman"/>
                <w:i/>
                <w:sz w:val="20"/>
                <w:szCs w:val="20"/>
              </w:rPr>
              <w:t xml:space="preserve">Уметь </w:t>
            </w:r>
            <w:r w:rsidRPr="00460A2B">
              <w:rPr>
                <w:rFonts w:ascii="Times New Roman" w:hAnsi="Times New Roman" w:cs="Times New Roman"/>
                <w:sz w:val="20"/>
                <w:szCs w:val="20"/>
              </w:rPr>
              <w:t>вывести формулу для вычисления</w:t>
            </w:r>
          </w:p>
          <w:p w:rsidR="005F43FC" w:rsidRPr="00460A2B" w:rsidRDefault="005F43FC" w:rsidP="005B68CC">
            <w:pPr>
              <w:rPr>
                <w:rFonts w:ascii="Times New Roman" w:hAnsi="Times New Roman" w:cs="Times New Roman"/>
                <w:sz w:val="20"/>
                <w:szCs w:val="20"/>
              </w:rPr>
            </w:pPr>
            <w:r w:rsidRPr="00460A2B">
              <w:rPr>
                <w:rFonts w:ascii="Times New Roman" w:hAnsi="Times New Roman" w:cs="Times New Roman"/>
                <w:sz w:val="20"/>
                <w:szCs w:val="20"/>
              </w:rPr>
              <w:t>площади прямоугольника и использовать ее при решении з</w:t>
            </w:r>
            <w:r w:rsidRPr="00460A2B">
              <w:rPr>
                <w:rFonts w:ascii="Times New Roman" w:hAnsi="Times New Roman" w:cs="Times New Roman"/>
                <w:sz w:val="20"/>
                <w:szCs w:val="20"/>
              </w:rPr>
              <w:t>а</w:t>
            </w:r>
            <w:r w:rsidRPr="00460A2B">
              <w:rPr>
                <w:rFonts w:ascii="Times New Roman" w:hAnsi="Times New Roman" w:cs="Times New Roman"/>
                <w:sz w:val="20"/>
                <w:szCs w:val="20"/>
              </w:rPr>
              <w:t>дач типа 447 – 454, 457.</w:t>
            </w:r>
          </w:p>
        </w:tc>
        <w:tc>
          <w:tcPr>
            <w:tcW w:w="1918" w:type="dxa"/>
            <w:vAlign w:val="center"/>
          </w:tcPr>
          <w:p w:rsidR="005F43FC" w:rsidRPr="00460A2B" w:rsidRDefault="005F43FC" w:rsidP="005B68CC">
            <w:pPr>
              <w:rPr>
                <w:rFonts w:ascii="Times New Roman" w:hAnsi="Times New Roman" w:cs="Times New Roman"/>
                <w:sz w:val="20"/>
                <w:szCs w:val="20"/>
              </w:rPr>
            </w:pPr>
            <w:r w:rsidRPr="00460A2B">
              <w:rPr>
                <w:rFonts w:ascii="Times New Roman" w:hAnsi="Times New Roman" w:cs="Times New Roman"/>
                <w:sz w:val="20"/>
                <w:szCs w:val="20"/>
              </w:rPr>
              <w:t xml:space="preserve">Проявляют интерес к </w:t>
            </w:r>
            <w:proofErr w:type="spellStart"/>
            <w:r w:rsidRPr="00460A2B">
              <w:rPr>
                <w:rFonts w:ascii="Times New Roman" w:hAnsi="Times New Roman" w:cs="Times New Roman"/>
                <w:sz w:val="20"/>
                <w:szCs w:val="20"/>
              </w:rPr>
              <w:t>креативной</w:t>
            </w:r>
            <w:proofErr w:type="spellEnd"/>
            <w:r w:rsidRPr="00460A2B">
              <w:rPr>
                <w:rFonts w:ascii="Times New Roman" w:hAnsi="Times New Roman" w:cs="Times New Roman"/>
                <w:sz w:val="20"/>
                <w:szCs w:val="20"/>
              </w:rPr>
              <w:t xml:space="preserve"> деятельности, акти</w:t>
            </w:r>
            <w:r w:rsidRPr="00460A2B">
              <w:rPr>
                <w:rFonts w:ascii="Times New Roman" w:hAnsi="Times New Roman" w:cs="Times New Roman"/>
                <w:sz w:val="20"/>
                <w:szCs w:val="20"/>
              </w:rPr>
              <w:t>в</w:t>
            </w:r>
            <w:r w:rsidRPr="00460A2B">
              <w:rPr>
                <w:rFonts w:ascii="Times New Roman" w:hAnsi="Times New Roman" w:cs="Times New Roman"/>
                <w:sz w:val="20"/>
                <w:szCs w:val="20"/>
              </w:rPr>
              <w:t>ности при подг</w:t>
            </w:r>
            <w:r w:rsidRPr="00460A2B">
              <w:rPr>
                <w:rFonts w:ascii="Times New Roman" w:hAnsi="Times New Roman" w:cs="Times New Roman"/>
                <w:sz w:val="20"/>
                <w:szCs w:val="20"/>
              </w:rPr>
              <w:t>о</w:t>
            </w:r>
            <w:r w:rsidRPr="00460A2B">
              <w:rPr>
                <w:rFonts w:ascii="Times New Roman" w:hAnsi="Times New Roman" w:cs="Times New Roman"/>
                <w:sz w:val="20"/>
                <w:szCs w:val="20"/>
              </w:rPr>
              <w:t xml:space="preserve">товке иллюстраций изучаемых понятий </w:t>
            </w:r>
          </w:p>
        </w:tc>
        <w:tc>
          <w:tcPr>
            <w:tcW w:w="2551" w:type="dxa"/>
            <w:gridSpan w:val="2"/>
            <w:vAlign w:val="center"/>
          </w:tcPr>
          <w:p w:rsidR="005F43FC" w:rsidRPr="00460A2B" w:rsidRDefault="005F43FC" w:rsidP="005B68CC">
            <w:pPr>
              <w:keepLines/>
              <w:autoSpaceDE w:val="0"/>
              <w:autoSpaceDN w:val="0"/>
              <w:adjustRightInd w:val="0"/>
              <w:spacing w:line="200" w:lineRule="exact"/>
              <w:rPr>
                <w:rFonts w:ascii="Times New Roman" w:hAnsi="Times New Roman" w:cs="Times New Roman"/>
                <w:sz w:val="20"/>
                <w:szCs w:val="20"/>
              </w:rPr>
            </w:pPr>
            <w:r w:rsidRPr="00460A2B">
              <w:rPr>
                <w:rFonts w:ascii="Times New Roman" w:hAnsi="Times New Roman" w:cs="Times New Roman"/>
                <w:sz w:val="20"/>
                <w:szCs w:val="20"/>
              </w:rPr>
              <w:t>Восстанавливают предметную ситу</w:t>
            </w:r>
            <w:r w:rsidRPr="00460A2B">
              <w:rPr>
                <w:rFonts w:ascii="Times New Roman" w:hAnsi="Times New Roman" w:cs="Times New Roman"/>
                <w:sz w:val="20"/>
                <w:szCs w:val="20"/>
              </w:rPr>
              <w:t>а</w:t>
            </w:r>
            <w:r w:rsidRPr="00460A2B">
              <w:rPr>
                <w:rFonts w:ascii="Times New Roman" w:hAnsi="Times New Roman" w:cs="Times New Roman"/>
                <w:sz w:val="20"/>
                <w:szCs w:val="20"/>
              </w:rPr>
              <w:t>цию, описанную в задаче, переформул</w:t>
            </w:r>
            <w:r w:rsidRPr="00460A2B">
              <w:rPr>
                <w:rFonts w:ascii="Times New Roman" w:hAnsi="Times New Roman" w:cs="Times New Roman"/>
                <w:sz w:val="20"/>
                <w:szCs w:val="20"/>
              </w:rPr>
              <w:t>и</w:t>
            </w:r>
            <w:r w:rsidRPr="00460A2B">
              <w:rPr>
                <w:rFonts w:ascii="Times New Roman" w:hAnsi="Times New Roman" w:cs="Times New Roman"/>
                <w:sz w:val="20"/>
                <w:szCs w:val="20"/>
              </w:rPr>
              <w:t>руют условие, извл</w:t>
            </w:r>
            <w:r w:rsidRPr="00460A2B">
              <w:rPr>
                <w:rFonts w:ascii="Times New Roman" w:hAnsi="Times New Roman" w:cs="Times New Roman"/>
                <w:sz w:val="20"/>
                <w:szCs w:val="20"/>
              </w:rPr>
              <w:t>е</w:t>
            </w:r>
            <w:r w:rsidRPr="00460A2B">
              <w:rPr>
                <w:rFonts w:ascii="Times New Roman" w:hAnsi="Times New Roman" w:cs="Times New Roman"/>
                <w:sz w:val="20"/>
                <w:szCs w:val="20"/>
              </w:rPr>
              <w:t>кать необходимую информацию</w:t>
            </w:r>
          </w:p>
        </w:tc>
        <w:tc>
          <w:tcPr>
            <w:tcW w:w="2410" w:type="dxa"/>
            <w:vAlign w:val="center"/>
          </w:tcPr>
          <w:p w:rsidR="005F43FC" w:rsidRPr="00460A2B" w:rsidRDefault="005F43FC" w:rsidP="005B68CC">
            <w:pPr>
              <w:keepLines/>
              <w:autoSpaceDE w:val="0"/>
              <w:autoSpaceDN w:val="0"/>
              <w:adjustRightInd w:val="0"/>
              <w:spacing w:line="200" w:lineRule="exact"/>
              <w:rPr>
                <w:rFonts w:ascii="Times New Roman" w:hAnsi="Times New Roman" w:cs="Times New Roman"/>
                <w:sz w:val="20"/>
                <w:szCs w:val="20"/>
              </w:rPr>
            </w:pPr>
            <w:r w:rsidRPr="00460A2B">
              <w:rPr>
                <w:rFonts w:ascii="Times New Roman" w:hAnsi="Times New Roman" w:cs="Times New Roman"/>
                <w:sz w:val="20"/>
                <w:szCs w:val="20"/>
              </w:rPr>
              <w:t>Оценивают степень и способы достижения цели в учебных с</w:t>
            </w:r>
            <w:r w:rsidRPr="00460A2B">
              <w:rPr>
                <w:rFonts w:ascii="Times New Roman" w:hAnsi="Times New Roman" w:cs="Times New Roman"/>
                <w:sz w:val="20"/>
                <w:szCs w:val="20"/>
              </w:rPr>
              <w:t>и</w:t>
            </w:r>
            <w:r w:rsidRPr="00460A2B">
              <w:rPr>
                <w:rFonts w:ascii="Times New Roman" w:hAnsi="Times New Roman" w:cs="Times New Roman"/>
                <w:sz w:val="20"/>
                <w:szCs w:val="20"/>
              </w:rPr>
              <w:t>туациях, исправляют ошибки с помощью учителя</w:t>
            </w:r>
          </w:p>
        </w:tc>
        <w:tc>
          <w:tcPr>
            <w:tcW w:w="2551" w:type="dxa"/>
            <w:vAlign w:val="center"/>
          </w:tcPr>
          <w:p w:rsidR="005F43FC" w:rsidRPr="00460A2B" w:rsidRDefault="005F43FC" w:rsidP="005B68CC">
            <w:pPr>
              <w:keepLines/>
              <w:autoSpaceDE w:val="0"/>
              <w:autoSpaceDN w:val="0"/>
              <w:adjustRightInd w:val="0"/>
              <w:spacing w:line="200" w:lineRule="exact"/>
              <w:rPr>
                <w:rFonts w:ascii="Times New Roman" w:hAnsi="Times New Roman" w:cs="Times New Roman"/>
                <w:sz w:val="20"/>
                <w:szCs w:val="20"/>
              </w:rPr>
            </w:pPr>
            <w:r w:rsidRPr="00460A2B">
              <w:rPr>
                <w:rFonts w:ascii="Times New Roman" w:hAnsi="Times New Roman" w:cs="Times New Roman"/>
                <w:sz w:val="20"/>
                <w:szCs w:val="20"/>
              </w:rPr>
              <w:t>Формулируют со</w:t>
            </w:r>
            <w:r w:rsidRPr="00460A2B">
              <w:rPr>
                <w:rFonts w:ascii="Times New Roman" w:hAnsi="Times New Roman" w:cs="Times New Roman"/>
                <w:sz w:val="20"/>
                <w:szCs w:val="20"/>
              </w:rPr>
              <w:t>б</w:t>
            </w:r>
            <w:r w:rsidRPr="00460A2B">
              <w:rPr>
                <w:rFonts w:ascii="Times New Roman" w:hAnsi="Times New Roman" w:cs="Times New Roman"/>
                <w:sz w:val="20"/>
                <w:szCs w:val="20"/>
              </w:rPr>
              <w:t>ственное мнение и позицию, задают вопросы, слушают собеседника</w:t>
            </w:r>
          </w:p>
        </w:tc>
      </w:tr>
      <w:tr w:rsidR="005F43FC" w:rsidRPr="00460A2B" w:rsidTr="005F43FC">
        <w:trPr>
          <w:cantSplit/>
          <w:trHeight w:val="1134"/>
        </w:trPr>
        <w:tc>
          <w:tcPr>
            <w:tcW w:w="540" w:type="dxa"/>
            <w:vAlign w:val="center"/>
          </w:tcPr>
          <w:p w:rsidR="005F43FC" w:rsidRPr="00460A2B" w:rsidRDefault="005F43FC" w:rsidP="005B68CC">
            <w:pPr>
              <w:rPr>
                <w:rFonts w:ascii="Times New Roman" w:hAnsi="Times New Roman" w:cs="Times New Roman"/>
                <w:sz w:val="20"/>
                <w:szCs w:val="20"/>
              </w:rPr>
            </w:pPr>
            <w:r w:rsidRPr="00460A2B">
              <w:rPr>
                <w:rFonts w:ascii="Times New Roman" w:hAnsi="Times New Roman" w:cs="Times New Roman"/>
                <w:sz w:val="20"/>
                <w:szCs w:val="20"/>
              </w:rPr>
              <w:t>18</w:t>
            </w:r>
          </w:p>
        </w:tc>
        <w:tc>
          <w:tcPr>
            <w:tcW w:w="540" w:type="dxa"/>
            <w:textDirection w:val="btLr"/>
          </w:tcPr>
          <w:p w:rsidR="005F43FC" w:rsidRPr="00460A2B" w:rsidRDefault="005F43FC" w:rsidP="005B68CC">
            <w:pPr>
              <w:ind w:left="-108" w:right="113"/>
              <w:jc w:val="center"/>
              <w:rPr>
                <w:rFonts w:ascii="Times New Roman" w:hAnsi="Times New Roman" w:cs="Times New Roman"/>
                <w:sz w:val="20"/>
                <w:szCs w:val="20"/>
              </w:rPr>
            </w:pPr>
          </w:p>
        </w:tc>
        <w:tc>
          <w:tcPr>
            <w:tcW w:w="540" w:type="dxa"/>
            <w:vAlign w:val="center"/>
          </w:tcPr>
          <w:p w:rsidR="005F43FC" w:rsidRPr="00460A2B" w:rsidRDefault="005F43FC" w:rsidP="005B68CC">
            <w:pPr>
              <w:ind w:left="-108"/>
              <w:jc w:val="center"/>
              <w:rPr>
                <w:rFonts w:ascii="Times New Roman" w:hAnsi="Times New Roman" w:cs="Times New Roman"/>
                <w:sz w:val="20"/>
                <w:szCs w:val="20"/>
              </w:rPr>
            </w:pPr>
          </w:p>
        </w:tc>
        <w:tc>
          <w:tcPr>
            <w:tcW w:w="1996" w:type="dxa"/>
            <w:vAlign w:val="center"/>
          </w:tcPr>
          <w:p w:rsidR="005F43FC" w:rsidRPr="00460A2B" w:rsidRDefault="005F43FC" w:rsidP="005B68CC">
            <w:pPr>
              <w:rPr>
                <w:rFonts w:ascii="Times New Roman" w:hAnsi="Times New Roman" w:cs="Times New Roman"/>
                <w:sz w:val="20"/>
                <w:szCs w:val="20"/>
              </w:rPr>
            </w:pPr>
            <w:r w:rsidRPr="00460A2B">
              <w:rPr>
                <w:rFonts w:ascii="Times New Roman" w:hAnsi="Times New Roman" w:cs="Times New Roman"/>
                <w:sz w:val="20"/>
                <w:szCs w:val="20"/>
              </w:rPr>
              <w:t>Площадь мног</w:t>
            </w:r>
            <w:r w:rsidRPr="00460A2B">
              <w:rPr>
                <w:rFonts w:ascii="Times New Roman" w:hAnsi="Times New Roman" w:cs="Times New Roman"/>
                <w:sz w:val="20"/>
                <w:szCs w:val="20"/>
              </w:rPr>
              <w:t>о</w:t>
            </w:r>
            <w:r w:rsidRPr="00460A2B">
              <w:rPr>
                <w:rFonts w:ascii="Times New Roman" w:hAnsi="Times New Roman" w:cs="Times New Roman"/>
                <w:sz w:val="20"/>
                <w:szCs w:val="20"/>
              </w:rPr>
              <w:t>угольника.</w:t>
            </w:r>
          </w:p>
        </w:tc>
        <w:tc>
          <w:tcPr>
            <w:tcW w:w="3044" w:type="dxa"/>
            <w:gridSpan w:val="2"/>
            <w:vMerge/>
            <w:vAlign w:val="center"/>
          </w:tcPr>
          <w:p w:rsidR="005F43FC" w:rsidRPr="00460A2B" w:rsidRDefault="005F43FC" w:rsidP="005B68CC">
            <w:pPr>
              <w:rPr>
                <w:rFonts w:ascii="Times New Roman" w:hAnsi="Times New Roman" w:cs="Times New Roman"/>
                <w:sz w:val="20"/>
                <w:szCs w:val="20"/>
              </w:rPr>
            </w:pPr>
          </w:p>
        </w:tc>
        <w:tc>
          <w:tcPr>
            <w:tcW w:w="1918" w:type="dxa"/>
            <w:vAlign w:val="center"/>
          </w:tcPr>
          <w:p w:rsidR="005F43FC" w:rsidRPr="00460A2B" w:rsidRDefault="005F43FC" w:rsidP="005B68CC">
            <w:pPr>
              <w:rPr>
                <w:rFonts w:ascii="Times New Roman" w:hAnsi="Times New Roman" w:cs="Times New Roman"/>
                <w:sz w:val="20"/>
                <w:szCs w:val="20"/>
              </w:rPr>
            </w:pPr>
            <w:r w:rsidRPr="00460A2B">
              <w:rPr>
                <w:rFonts w:ascii="Times New Roman" w:hAnsi="Times New Roman" w:cs="Times New Roman"/>
                <w:sz w:val="20"/>
                <w:szCs w:val="20"/>
              </w:rPr>
              <w:t>Демонстрируют мотивацию к познавательной де</w:t>
            </w:r>
            <w:r w:rsidRPr="00460A2B">
              <w:rPr>
                <w:rFonts w:ascii="Times New Roman" w:hAnsi="Times New Roman" w:cs="Times New Roman"/>
                <w:sz w:val="20"/>
                <w:szCs w:val="20"/>
              </w:rPr>
              <w:t>я</w:t>
            </w:r>
            <w:r w:rsidRPr="00460A2B">
              <w:rPr>
                <w:rFonts w:ascii="Times New Roman" w:hAnsi="Times New Roman" w:cs="Times New Roman"/>
                <w:sz w:val="20"/>
                <w:szCs w:val="20"/>
              </w:rPr>
              <w:t>тельности</w:t>
            </w:r>
          </w:p>
        </w:tc>
        <w:tc>
          <w:tcPr>
            <w:tcW w:w="2551" w:type="dxa"/>
            <w:gridSpan w:val="2"/>
            <w:vAlign w:val="center"/>
          </w:tcPr>
          <w:p w:rsidR="005F43FC" w:rsidRPr="00460A2B" w:rsidRDefault="005F43FC" w:rsidP="005B68CC">
            <w:pPr>
              <w:keepLines/>
              <w:autoSpaceDE w:val="0"/>
              <w:autoSpaceDN w:val="0"/>
              <w:adjustRightInd w:val="0"/>
              <w:spacing w:line="200" w:lineRule="exact"/>
              <w:rPr>
                <w:rFonts w:ascii="Times New Roman" w:hAnsi="Times New Roman" w:cs="Times New Roman"/>
                <w:sz w:val="20"/>
                <w:szCs w:val="20"/>
              </w:rPr>
            </w:pPr>
            <w:r w:rsidRPr="00460A2B">
              <w:rPr>
                <w:rFonts w:ascii="Times New Roman" w:hAnsi="Times New Roman" w:cs="Times New Roman"/>
                <w:sz w:val="20"/>
                <w:szCs w:val="20"/>
              </w:rPr>
              <w:t>Обрабатывают информацию и перед</w:t>
            </w:r>
            <w:r w:rsidRPr="00460A2B">
              <w:rPr>
                <w:rFonts w:ascii="Times New Roman" w:hAnsi="Times New Roman" w:cs="Times New Roman"/>
                <w:sz w:val="20"/>
                <w:szCs w:val="20"/>
              </w:rPr>
              <w:t>а</w:t>
            </w:r>
            <w:r w:rsidRPr="00460A2B">
              <w:rPr>
                <w:rFonts w:ascii="Times New Roman" w:hAnsi="Times New Roman" w:cs="Times New Roman"/>
                <w:sz w:val="20"/>
                <w:szCs w:val="20"/>
              </w:rPr>
              <w:t>ют ее устным, письменным, графич</w:t>
            </w:r>
            <w:r w:rsidRPr="00460A2B">
              <w:rPr>
                <w:rFonts w:ascii="Times New Roman" w:hAnsi="Times New Roman" w:cs="Times New Roman"/>
                <w:sz w:val="20"/>
                <w:szCs w:val="20"/>
              </w:rPr>
              <w:t>е</w:t>
            </w:r>
            <w:r w:rsidRPr="00460A2B">
              <w:rPr>
                <w:rFonts w:ascii="Times New Roman" w:hAnsi="Times New Roman" w:cs="Times New Roman"/>
                <w:sz w:val="20"/>
                <w:szCs w:val="20"/>
              </w:rPr>
              <w:t>ским и символьным спос</w:t>
            </w:r>
            <w:r w:rsidRPr="00460A2B">
              <w:rPr>
                <w:rFonts w:ascii="Times New Roman" w:hAnsi="Times New Roman" w:cs="Times New Roman"/>
                <w:sz w:val="20"/>
                <w:szCs w:val="20"/>
              </w:rPr>
              <w:t>о</w:t>
            </w:r>
            <w:r w:rsidRPr="00460A2B">
              <w:rPr>
                <w:rFonts w:ascii="Times New Roman" w:hAnsi="Times New Roman" w:cs="Times New Roman"/>
                <w:sz w:val="20"/>
                <w:szCs w:val="20"/>
              </w:rPr>
              <w:t>бами</w:t>
            </w:r>
          </w:p>
        </w:tc>
        <w:tc>
          <w:tcPr>
            <w:tcW w:w="2410" w:type="dxa"/>
            <w:vAlign w:val="center"/>
          </w:tcPr>
          <w:p w:rsidR="005F43FC" w:rsidRPr="00460A2B" w:rsidRDefault="005F43FC" w:rsidP="005B68CC">
            <w:pPr>
              <w:keepLines/>
              <w:autoSpaceDE w:val="0"/>
              <w:autoSpaceDN w:val="0"/>
              <w:adjustRightInd w:val="0"/>
              <w:spacing w:line="200" w:lineRule="exact"/>
              <w:rPr>
                <w:rFonts w:ascii="Times New Roman" w:hAnsi="Times New Roman" w:cs="Times New Roman"/>
                <w:sz w:val="20"/>
                <w:szCs w:val="20"/>
              </w:rPr>
            </w:pPr>
            <w:r w:rsidRPr="00460A2B">
              <w:rPr>
                <w:rFonts w:ascii="Times New Roman" w:hAnsi="Times New Roman" w:cs="Times New Roman"/>
                <w:sz w:val="20"/>
                <w:szCs w:val="20"/>
              </w:rPr>
              <w:t>Критически оцен</w:t>
            </w:r>
            <w:r w:rsidRPr="00460A2B">
              <w:rPr>
                <w:rFonts w:ascii="Times New Roman" w:hAnsi="Times New Roman" w:cs="Times New Roman"/>
                <w:sz w:val="20"/>
                <w:szCs w:val="20"/>
              </w:rPr>
              <w:t>и</w:t>
            </w:r>
            <w:r w:rsidRPr="00460A2B">
              <w:rPr>
                <w:rFonts w:ascii="Times New Roman" w:hAnsi="Times New Roman" w:cs="Times New Roman"/>
                <w:sz w:val="20"/>
                <w:szCs w:val="20"/>
              </w:rPr>
              <w:t>вают полученный ответ, осуществляют самоконтроль, проверяя ответ на соотве</w:t>
            </w:r>
            <w:r w:rsidRPr="00460A2B">
              <w:rPr>
                <w:rFonts w:ascii="Times New Roman" w:hAnsi="Times New Roman" w:cs="Times New Roman"/>
                <w:sz w:val="20"/>
                <w:szCs w:val="20"/>
              </w:rPr>
              <w:t>т</w:t>
            </w:r>
            <w:r w:rsidRPr="00460A2B">
              <w:rPr>
                <w:rFonts w:ascii="Times New Roman" w:hAnsi="Times New Roman" w:cs="Times New Roman"/>
                <w:sz w:val="20"/>
                <w:szCs w:val="20"/>
              </w:rPr>
              <w:t>ствие условию</w:t>
            </w:r>
          </w:p>
        </w:tc>
        <w:tc>
          <w:tcPr>
            <w:tcW w:w="2551" w:type="dxa"/>
            <w:vAlign w:val="center"/>
          </w:tcPr>
          <w:p w:rsidR="005F43FC" w:rsidRPr="00460A2B" w:rsidRDefault="005F43FC" w:rsidP="005B68CC">
            <w:pPr>
              <w:keepLines/>
              <w:autoSpaceDE w:val="0"/>
              <w:autoSpaceDN w:val="0"/>
              <w:adjustRightInd w:val="0"/>
              <w:spacing w:line="200" w:lineRule="exact"/>
              <w:rPr>
                <w:rFonts w:ascii="Times New Roman" w:hAnsi="Times New Roman" w:cs="Times New Roman"/>
                <w:sz w:val="20"/>
                <w:szCs w:val="20"/>
              </w:rPr>
            </w:pPr>
            <w:r w:rsidRPr="00460A2B">
              <w:rPr>
                <w:rFonts w:ascii="Times New Roman" w:hAnsi="Times New Roman" w:cs="Times New Roman"/>
                <w:sz w:val="20"/>
                <w:szCs w:val="20"/>
              </w:rPr>
              <w:t>Проектируют и формируют учебное сотрудничес</w:t>
            </w:r>
            <w:r w:rsidRPr="00460A2B">
              <w:rPr>
                <w:rFonts w:ascii="Times New Roman" w:hAnsi="Times New Roman" w:cs="Times New Roman"/>
                <w:sz w:val="20"/>
                <w:szCs w:val="20"/>
              </w:rPr>
              <w:t>т</w:t>
            </w:r>
            <w:r w:rsidRPr="00460A2B">
              <w:rPr>
                <w:rFonts w:ascii="Times New Roman" w:hAnsi="Times New Roman" w:cs="Times New Roman"/>
                <w:sz w:val="20"/>
                <w:szCs w:val="20"/>
              </w:rPr>
              <w:t>во с учителем и сверстниками</w:t>
            </w:r>
          </w:p>
        </w:tc>
      </w:tr>
      <w:tr w:rsidR="005F43FC" w:rsidRPr="00460A2B" w:rsidTr="005F43FC">
        <w:trPr>
          <w:cantSplit/>
          <w:trHeight w:val="1718"/>
        </w:trPr>
        <w:tc>
          <w:tcPr>
            <w:tcW w:w="540" w:type="dxa"/>
            <w:vAlign w:val="center"/>
          </w:tcPr>
          <w:p w:rsidR="005F43FC" w:rsidRPr="00460A2B" w:rsidRDefault="005F43FC" w:rsidP="005B68CC">
            <w:pPr>
              <w:rPr>
                <w:rFonts w:ascii="Times New Roman" w:hAnsi="Times New Roman" w:cs="Times New Roman"/>
                <w:sz w:val="20"/>
                <w:szCs w:val="20"/>
              </w:rPr>
            </w:pPr>
            <w:r w:rsidRPr="00460A2B">
              <w:rPr>
                <w:rFonts w:ascii="Times New Roman" w:hAnsi="Times New Roman" w:cs="Times New Roman"/>
                <w:sz w:val="20"/>
                <w:szCs w:val="20"/>
              </w:rPr>
              <w:t>19</w:t>
            </w:r>
          </w:p>
        </w:tc>
        <w:tc>
          <w:tcPr>
            <w:tcW w:w="540" w:type="dxa"/>
            <w:textDirection w:val="btLr"/>
          </w:tcPr>
          <w:p w:rsidR="005F43FC" w:rsidRPr="00460A2B" w:rsidRDefault="005F43FC" w:rsidP="005B68CC">
            <w:pPr>
              <w:ind w:left="-108" w:right="113"/>
              <w:jc w:val="center"/>
              <w:rPr>
                <w:rFonts w:ascii="Times New Roman" w:hAnsi="Times New Roman" w:cs="Times New Roman"/>
                <w:sz w:val="20"/>
                <w:szCs w:val="20"/>
              </w:rPr>
            </w:pPr>
          </w:p>
        </w:tc>
        <w:tc>
          <w:tcPr>
            <w:tcW w:w="540" w:type="dxa"/>
            <w:vAlign w:val="center"/>
          </w:tcPr>
          <w:p w:rsidR="005F43FC" w:rsidRPr="00460A2B" w:rsidRDefault="005F43FC" w:rsidP="005B68CC">
            <w:pPr>
              <w:ind w:left="-108"/>
              <w:jc w:val="center"/>
              <w:rPr>
                <w:rFonts w:ascii="Times New Roman" w:hAnsi="Times New Roman" w:cs="Times New Roman"/>
                <w:sz w:val="20"/>
                <w:szCs w:val="20"/>
              </w:rPr>
            </w:pPr>
          </w:p>
        </w:tc>
        <w:tc>
          <w:tcPr>
            <w:tcW w:w="1996" w:type="dxa"/>
            <w:vAlign w:val="center"/>
          </w:tcPr>
          <w:p w:rsidR="005F43FC" w:rsidRPr="00460A2B" w:rsidRDefault="005F43FC" w:rsidP="005B68CC">
            <w:pPr>
              <w:rPr>
                <w:rFonts w:ascii="Times New Roman" w:hAnsi="Times New Roman" w:cs="Times New Roman"/>
                <w:sz w:val="20"/>
                <w:szCs w:val="20"/>
              </w:rPr>
            </w:pPr>
            <w:r w:rsidRPr="00460A2B">
              <w:rPr>
                <w:rFonts w:ascii="Times New Roman" w:hAnsi="Times New Roman" w:cs="Times New Roman"/>
                <w:sz w:val="20"/>
                <w:szCs w:val="20"/>
              </w:rPr>
              <w:t>Площадь паралл</w:t>
            </w:r>
            <w:r w:rsidRPr="00460A2B">
              <w:rPr>
                <w:rFonts w:ascii="Times New Roman" w:hAnsi="Times New Roman" w:cs="Times New Roman"/>
                <w:sz w:val="20"/>
                <w:szCs w:val="20"/>
              </w:rPr>
              <w:t>е</w:t>
            </w:r>
            <w:r w:rsidRPr="00460A2B">
              <w:rPr>
                <w:rFonts w:ascii="Times New Roman" w:hAnsi="Times New Roman" w:cs="Times New Roman"/>
                <w:sz w:val="20"/>
                <w:szCs w:val="20"/>
              </w:rPr>
              <w:t>лограмма</w:t>
            </w:r>
          </w:p>
        </w:tc>
        <w:tc>
          <w:tcPr>
            <w:tcW w:w="3044" w:type="dxa"/>
            <w:gridSpan w:val="2"/>
            <w:vMerge w:val="restart"/>
            <w:vAlign w:val="center"/>
          </w:tcPr>
          <w:p w:rsidR="005F43FC" w:rsidRPr="00460A2B" w:rsidRDefault="005F43FC" w:rsidP="005B68CC">
            <w:pPr>
              <w:spacing w:after="0" w:line="240" w:lineRule="auto"/>
              <w:rPr>
                <w:rFonts w:ascii="Times New Roman" w:hAnsi="Times New Roman" w:cs="Times New Roman"/>
                <w:i/>
                <w:sz w:val="20"/>
                <w:szCs w:val="20"/>
              </w:rPr>
            </w:pPr>
            <w:r w:rsidRPr="00460A2B">
              <w:rPr>
                <w:rFonts w:ascii="Times New Roman" w:hAnsi="Times New Roman" w:cs="Times New Roman"/>
                <w:i/>
                <w:sz w:val="20"/>
                <w:szCs w:val="20"/>
              </w:rPr>
              <w:t>Знать</w:t>
            </w:r>
            <w:r w:rsidRPr="00460A2B">
              <w:rPr>
                <w:rFonts w:ascii="Times New Roman" w:hAnsi="Times New Roman" w:cs="Times New Roman"/>
                <w:sz w:val="20"/>
                <w:szCs w:val="20"/>
              </w:rPr>
              <w:t xml:space="preserve"> формулы для вычисления площадей параллелограмма, </w:t>
            </w:r>
          </w:p>
          <w:p w:rsidR="005F43FC" w:rsidRPr="00460A2B" w:rsidRDefault="005F43FC" w:rsidP="005B68CC">
            <w:pPr>
              <w:spacing w:after="0" w:line="240" w:lineRule="auto"/>
              <w:rPr>
                <w:rFonts w:ascii="Times New Roman" w:hAnsi="Times New Roman" w:cs="Times New Roman"/>
                <w:sz w:val="20"/>
                <w:szCs w:val="20"/>
              </w:rPr>
            </w:pPr>
            <w:r w:rsidRPr="00460A2B">
              <w:rPr>
                <w:rFonts w:ascii="Times New Roman" w:hAnsi="Times New Roman" w:cs="Times New Roman"/>
                <w:sz w:val="20"/>
                <w:szCs w:val="20"/>
              </w:rPr>
              <w:t xml:space="preserve">треугольника и трапеции; </w:t>
            </w:r>
          </w:p>
          <w:p w:rsidR="005F43FC" w:rsidRPr="00460A2B" w:rsidRDefault="005F43FC" w:rsidP="005B68CC">
            <w:pPr>
              <w:spacing w:after="0" w:line="240" w:lineRule="auto"/>
              <w:rPr>
                <w:rFonts w:ascii="Times New Roman" w:hAnsi="Times New Roman" w:cs="Times New Roman"/>
                <w:sz w:val="20"/>
                <w:szCs w:val="20"/>
              </w:rPr>
            </w:pPr>
          </w:p>
          <w:p w:rsidR="005F43FC" w:rsidRPr="00460A2B" w:rsidRDefault="005F43FC" w:rsidP="005B68CC">
            <w:pPr>
              <w:spacing w:after="0" w:line="240" w:lineRule="auto"/>
              <w:rPr>
                <w:rFonts w:ascii="Times New Roman" w:hAnsi="Times New Roman" w:cs="Times New Roman"/>
                <w:sz w:val="20"/>
                <w:szCs w:val="20"/>
              </w:rPr>
            </w:pPr>
          </w:p>
          <w:p w:rsidR="005F43FC" w:rsidRPr="00460A2B" w:rsidRDefault="005F43FC" w:rsidP="005B68CC">
            <w:pPr>
              <w:spacing w:after="0" w:line="240" w:lineRule="auto"/>
              <w:rPr>
                <w:rFonts w:ascii="Times New Roman" w:hAnsi="Times New Roman" w:cs="Times New Roman"/>
                <w:sz w:val="20"/>
                <w:szCs w:val="20"/>
              </w:rPr>
            </w:pPr>
          </w:p>
          <w:p w:rsidR="005F43FC" w:rsidRPr="00460A2B" w:rsidRDefault="005F43FC" w:rsidP="005B68CC">
            <w:pPr>
              <w:spacing w:after="0" w:line="240" w:lineRule="auto"/>
              <w:rPr>
                <w:rFonts w:ascii="Times New Roman" w:hAnsi="Times New Roman" w:cs="Times New Roman"/>
                <w:sz w:val="20"/>
                <w:szCs w:val="20"/>
              </w:rPr>
            </w:pPr>
            <w:r w:rsidRPr="00460A2B">
              <w:rPr>
                <w:rFonts w:ascii="Times New Roman" w:hAnsi="Times New Roman" w:cs="Times New Roman"/>
                <w:i/>
                <w:sz w:val="20"/>
                <w:szCs w:val="20"/>
              </w:rPr>
              <w:t xml:space="preserve">уметь </w:t>
            </w:r>
            <w:r w:rsidRPr="00460A2B">
              <w:rPr>
                <w:rFonts w:ascii="Times New Roman" w:hAnsi="Times New Roman" w:cs="Times New Roman"/>
                <w:sz w:val="20"/>
                <w:szCs w:val="20"/>
              </w:rPr>
              <w:t xml:space="preserve">их доказывать, а также </w:t>
            </w:r>
          </w:p>
          <w:p w:rsidR="005F43FC" w:rsidRPr="00460A2B" w:rsidRDefault="005F43FC" w:rsidP="005B68CC">
            <w:pPr>
              <w:spacing w:after="0" w:line="240" w:lineRule="auto"/>
              <w:rPr>
                <w:rFonts w:ascii="Times New Roman" w:hAnsi="Times New Roman" w:cs="Times New Roman"/>
                <w:sz w:val="20"/>
                <w:szCs w:val="20"/>
              </w:rPr>
            </w:pPr>
            <w:r w:rsidRPr="00460A2B">
              <w:rPr>
                <w:rFonts w:ascii="Times New Roman" w:hAnsi="Times New Roman" w:cs="Times New Roman"/>
                <w:i/>
                <w:sz w:val="20"/>
                <w:szCs w:val="20"/>
              </w:rPr>
              <w:t xml:space="preserve">знать </w:t>
            </w:r>
            <w:r w:rsidRPr="00460A2B">
              <w:rPr>
                <w:rFonts w:ascii="Times New Roman" w:hAnsi="Times New Roman" w:cs="Times New Roman"/>
                <w:sz w:val="20"/>
                <w:szCs w:val="20"/>
              </w:rPr>
              <w:t>теорему об отношении площадей треугольников, имеющих по равному углу, и</w:t>
            </w:r>
          </w:p>
          <w:p w:rsidR="005F43FC" w:rsidRPr="00460A2B" w:rsidRDefault="005F43FC" w:rsidP="005B68CC">
            <w:pPr>
              <w:spacing w:after="0" w:line="240" w:lineRule="auto"/>
              <w:rPr>
                <w:rFonts w:ascii="Times New Roman" w:hAnsi="Times New Roman" w:cs="Times New Roman"/>
                <w:sz w:val="20"/>
                <w:szCs w:val="20"/>
              </w:rPr>
            </w:pPr>
          </w:p>
          <w:p w:rsidR="005F43FC" w:rsidRPr="00460A2B" w:rsidRDefault="005F43FC" w:rsidP="005B68CC">
            <w:pPr>
              <w:spacing w:after="0" w:line="240" w:lineRule="auto"/>
              <w:rPr>
                <w:rFonts w:ascii="Times New Roman" w:hAnsi="Times New Roman" w:cs="Times New Roman"/>
                <w:sz w:val="20"/>
                <w:szCs w:val="20"/>
              </w:rPr>
            </w:pPr>
          </w:p>
          <w:p w:rsidR="005F43FC" w:rsidRPr="00460A2B" w:rsidRDefault="005F43FC" w:rsidP="005B68CC">
            <w:pPr>
              <w:spacing w:after="0" w:line="240" w:lineRule="auto"/>
              <w:rPr>
                <w:rFonts w:ascii="Times New Roman" w:hAnsi="Times New Roman" w:cs="Times New Roman"/>
                <w:sz w:val="20"/>
                <w:szCs w:val="20"/>
              </w:rPr>
            </w:pPr>
          </w:p>
          <w:p w:rsidR="005F43FC" w:rsidRPr="00460A2B" w:rsidRDefault="005F43FC" w:rsidP="005B68CC">
            <w:pPr>
              <w:spacing w:after="0" w:line="240" w:lineRule="auto"/>
              <w:rPr>
                <w:rFonts w:ascii="Times New Roman" w:hAnsi="Times New Roman" w:cs="Times New Roman"/>
                <w:sz w:val="20"/>
                <w:szCs w:val="20"/>
              </w:rPr>
            </w:pPr>
          </w:p>
          <w:p w:rsidR="005F43FC" w:rsidRPr="00460A2B" w:rsidRDefault="005F43FC" w:rsidP="005B68CC">
            <w:pPr>
              <w:spacing w:after="0" w:line="240" w:lineRule="auto"/>
              <w:rPr>
                <w:rFonts w:ascii="Times New Roman" w:hAnsi="Times New Roman" w:cs="Times New Roman"/>
                <w:sz w:val="20"/>
                <w:szCs w:val="20"/>
              </w:rPr>
            </w:pPr>
          </w:p>
          <w:p w:rsidR="005F43FC" w:rsidRPr="00460A2B" w:rsidRDefault="005F43FC" w:rsidP="005B68CC">
            <w:pPr>
              <w:spacing w:after="0" w:line="240" w:lineRule="auto"/>
              <w:rPr>
                <w:rFonts w:ascii="Times New Roman" w:hAnsi="Times New Roman" w:cs="Times New Roman"/>
                <w:sz w:val="20"/>
                <w:szCs w:val="20"/>
              </w:rPr>
            </w:pPr>
          </w:p>
          <w:p w:rsidR="005F43FC" w:rsidRPr="00460A2B" w:rsidRDefault="005F43FC" w:rsidP="005B68CC">
            <w:pPr>
              <w:spacing w:after="0" w:line="240" w:lineRule="auto"/>
              <w:rPr>
                <w:rFonts w:ascii="Times New Roman" w:hAnsi="Times New Roman" w:cs="Times New Roman"/>
                <w:sz w:val="20"/>
                <w:szCs w:val="20"/>
              </w:rPr>
            </w:pPr>
            <w:r w:rsidRPr="00460A2B">
              <w:rPr>
                <w:rFonts w:ascii="Times New Roman" w:hAnsi="Times New Roman" w:cs="Times New Roman"/>
                <w:i/>
                <w:sz w:val="20"/>
                <w:szCs w:val="20"/>
              </w:rPr>
              <w:t xml:space="preserve"> уметь</w:t>
            </w:r>
            <w:r w:rsidRPr="00460A2B">
              <w:rPr>
                <w:rFonts w:ascii="Times New Roman" w:hAnsi="Times New Roman" w:cs="Times New Roman"/>
                <w:sz w:val="20"/>
                <w:szCs w:val="20"/>
              </w:rPr>
              <w:t xml:space="preserve"> применять все изуче</w:t>
            </w:r>
            <w:r w:rsidRPr="00460A2B">
              <w:rPr>
                <w:rFonts w:ascii="Times New Roman" w:hAnsi="Times New Roman" w:cs="Times New Roman"/>
                <w:sz w:val="20"/>
                <w:szCs w:val="20"/>
              </w:rPr>
              <w:t>н</w:t>
            </w:r>
            <w:r w:rsidRPr="00460A2B">
              <w:rPr>
                <w:rFonts w:ascii="Times New Roman" w:hAnsi="Times New Roman" w:cs="Times New Roman"/>
                <w:sz w:val="20"/>
                <w:szCs w:val="20"/>
              </w:rPr>
              <w:t>ные формулы при решении з</w:t>
            </w:r>
            <w:r w:rsidRPr="00460A2B">
              <w:rPr>
                <w:rFonts w:ascii="Times New Roman" w:hAnsi="Times New Roman" w:cs="Times New Roman"/>
                <w:sz w:val="20"/>
                <w:szCs w:val="20"/>
              </w:rPr>
              <w:t>а</w:t>
            </w:r>
            <w:r w:rsidRPr="00460A2B">
              <w:rPr>
                <w:rFonts w:ascii="Times New Roman" w:hAnsi="Times New Roman" w:cs="Times New Roman"/>
                <w:sz w:val="20"/>
                <w:szCs w:val="20"/>
              </w:rPr>
              <w:t>дач типа 459 – 464, 468 – 472, 474.</w:t>
            </w:r>
          </w:p>
          <w:p w:rsidR="005F43FC" w:rsidRPr="00460A2B" w:rsidRDefault="005F43FC" w:rsidP="005B68CC">
            <w:pPr>
              <w:rPr>
                <w:rFonts w:ascii="Times New Roman" w:hAnsi="Times New Roman" w:cs="Times New Roman"/>
                <w:i/>
                <w:sz w:val="20"/>
                <w:szCs w:val="20"/>
              </w:rPr>
            </w:pPr>
          </w:p>
          <w:p w:rsidR="005F43FC" w:rsidRPr="00460A2B" w:rsidRDefault="005F43FC" w:rsidP="005B68CC">
            <w:pPr>
              <w:rPr>
                <w:rFonts w:ascii="Times New Roman" w:hAnsi="Times New Roman" w:cs="Times New Roman"/>
                <w:i/>
                <w:sz w:val="20"/>
                <w:szCs w:val="20"/>
              </w:rPr>
            </w:pPr>
          </w:p>
          <w:p w:rsidR="005F43FC" w:rsidRPr="00460A2B" w:rsidRDefault="005F43FC" w:rsidP="005B68CC">
            <w:pPr>
              <w:rPr>
                <w:rFonts w:ascii="Times New Roman" w:hAnsi="Times New Roman" w:cs="Times New Roman"/>
                <w:i/>
                <w:sz w:val="20"/>
                <w:szCs w:val="20"/>
              </w:rPr>
            </w:pPr>
          </w:p>
          <w:p w:rsidR="005F43FC" w:rsidRPr="00460A2B" w:rsidRDefault="005F43FC" w:rsidP="005B68CC">
            <w:pPr>
              <w:rPr>
                <w:rFonts w:ascii="Times New Roman" w:hAnsi="Times New Roman" w:cs="Times New Roman"/>
                <w:i/>
                <w:sz w:val="20"/>
                <w:szCs w:val="20"/>
              </w:rPr>
            </w:pPr>
          </w:p>
          <w:p w:rsidR="005F43FC" w:rsidRPr="00460A2B" w:rsidRDefault="005F43FC" w:rsidP="005B68CC">
            <w:pPr>
              <w:rPr>
                <w:rFonts w:ascii="Times New Roman" w:hAnsi="Times New Roman" w:cs="Times New Roman"/>
                <w:i/>
                <w:sz w:val="20"/>
                <w:szCs w:val="20"/>
              </w:rPr>
            </w:pPr>
          </w:p>
          <w:p w:rsidR="005F43FC" w:rsidRPr="00460A2B" w:rsidRDefault="005F43FC" w:rsidP="005B68CC">
            <w:pPr>
              <w:rPr>
                <w:rFonts w:ascii="Times New Roman" w:hAnsi="Times New Roman" w:cs="Times New Roman"/>
                <w:i/>
                <w:sz w:val="20"/>
                <w:szCs w:val="20"/>
              </w:rPr>
            </w:pPr>
          </w:p>
          <w:p w:rsidR="005F43FC" w:rsidRPr="00460A2B" w:rsidRDefault="005F43FC" w:rsidP="005B68CC">
            <w:pPr>
              <w:rPr>
                <w:rFonts w:ascii="Times New Roman" w:hAnsi="Times New Roman" w:cs="Times New Roman"/>
                <w:i/>
                <w:sz w:val="20"/>
                <w:szCs w:val="20"/>
              </w:rPr>
            </w:pPr>
          </w:p>
          <w:p w:rsidR="005F43FC" w:rsidRPr="00460A2B" w:rsidRDefault="005F43FC" w:rsidP="005B68CC">
            <w:pPr>
              <w:rPr>
                <w:rFonts w:ascii="Times New Roman" w:hAnsi="Times New Roman" w:cs="Times New Roman"/>
                <w:sz w:val="20"/>
                <w:szCs w:val="20"/>
              </w:rPr>
            </w:pPr>
            <w:r w:rsidRPr="00460A2B">
              <w:rPr>
                <w:rFonts w:ascii="Times New Roman" w:hAnsi="Times New Roman" w:cs="Times New Roman"/>
                <w:i/>
                <w:sz w:val="20"/>
                <w:szCs w:val="20"/>
              </w:rPr>
              <w:t>Уметь</w:t>
            </w:r>
            <w:r w:rsidRPr="00460A2B">
              <w:rPr>
                <w:rFonts w:ascii="Times New Roman" w:hAnsi="Times New Roman" w:cs="Times New Roman"/>
                <w:sz w:val="20"/>
                <w:szCs w:val="20"/>
              </w:rPr>
              <w:t xml:space="preserve"> применять все изуче</w:t>
            </w:r>
            <w:r w:rsidRPr="00460A2B">
              <w:rPr>
                <w:rFonts w:ascii="Times New Roman" w:hAnsi="Times New Roman" w:cs="Times New Roman"/>
                <w:sz w:val="20"/>
                <w:szCs w:val="20"/>
              </w:rPr>
              <w:t>н</w:t>
            </w:r>
            <w:r w:rsidRPr="00460A2B">
              <w:rPr>
                <w:rFonts w:ascii="Times New Roman" w:hAnsi="Times New Roman" w:cs="Times New Roman"/>
                <w:sz w:val="20"/>
                <w:szCs w:val="20"/>
              </w:rPr>
              <w:t>ные формулы при решении з</w:t>
            </w:r>
            <w:r w:rsidRPr="00460A2B">
              <w:rPr>
                <w:rFonts w:ascii="Times New Roman" w:hAnsi="Times New Roman" w:cs="Times New Roman"/>
                <w:sz w:val="20"/>
                <w:szCs w:val="20"/>
              </w:rPr>
              <w:t>а</w:t>
            </w:r>
            <w:r w:rsidRPr="00460A2B">
              <w:rPr>
                <w:rFonts w:ascii="Times New Roman" w:hAnsi="Times New Roman" w:cs="Times New Roman"/>
                <w:sz w:val="20"/>
                <w:szCs w:val="20"/>
              </w:rPr>
              <w:t>дач, в устной форме доказывать теоремы и излагать необход</w:t>
            </w:r>
            <w:r w:rsidRPr="00460A2B">
              <w:rPr>
                <w:rFonts w:ascii="Times New Roman" w:hAnsi="Times New Roman" w:cs="Times New Roman"/>
                <w:sz w:val="20"/>
                <w:szCs w:val="20"/>
              </w:rPr>
              <w:t>и</w:t>
            </w:r>
            <w:r w:rsidRPr="00460A2B">
              <w:rPr>
                <w:rFonts w:ascii="Times New Roman" w:hAnsi="Times New Roman" w:cs="Times New Roman"/>
                <w:sz w:val="20"/>
                <w:szCs w:val="20"/>
              </w:rPr>
              <w:t>мый теоретический материал.</w:t>
            </w:r>
          </w:p>
        </w:tc>
        <w:tc>
          <w:tcPr>
            <w:tcW w:w="1918" w:type="dxa"/>
            <w:vAlign w:val="center"/>
          </w:tcPr>
          <w:p w:rsidR="005F43FC" w:rsidRPr="00460A2B" w:rsidRDefault="005F43FC" w:rsidP="005B68CC">
            <w:pPr>
              <w:rPr>
                <w:rFonts w:ascii="Times New Roman" w:hAnsi="Times New Roman" w:cs="Times New Roman"/>
                <w:sz w:val="20"/>
                <w:szCs w:val="20"/>
              </w:rPr>
            </w:pPr>
            <w:r w:rsidRPr="00460A2B">
              <w:rPr>
                <w:rFonts w:ascii="Times New Roman" w:hAnsi="Times New Roman" w:cs="Times New Roman"/>
                <w:sz w:val="20"/>
                <w:szCs w:val="20"/>
              </w:rPr>
              <w:lastRenderedPageBreak/>
              <w:t>Осознают роль ученика, осваивают личностный смысл учения</w:t>
            </w:r>
          </w:p>
        </w:tc>
        <w:tc>
          <w:tcPr>
            <w:tcW w:w="2551" w:type="dxa"/>
            <w:gridSpan w:val="2"/>
            <w:vAlign w:val="center"/>
          </w:tcPr>
          <w:p w:rsidR="005F43FC" w:rsidRPr="00460A2B" w:rsidRDefault="005F43FC" w:rsidP="005B68CC">
            <w:pPr>
              <w:keepLines/>
              <w:autoSpaceDE w:val="0"/>
              <w:autoSpaceDN w:val="0"/>
              <w:adjustRightInd w:val="0"/>
              <w:spacing w:line="200" w:lineRule="exact"/>
              <w:rPr>
                <w:rFonts w:ascii="Times New Roman" w:hAnsi="Times New Roman" w:cs="Times New Roman"/>
                <w:sz w:val="20"/>
                <w:szCs w:val="20"/>
              </w:rPr>
            </w:pPr>
            <w:r w:rsidRPr="00460A2B">
              <w:rPr>
                <w:rFonts w:ascii="Times New Roman" w:hAnsi="Times New Roman" w:cs="Times New Roman"/>
                <w:sz w:val="20"/>
                <w:szCs w:val="20"/>
              </w:rPr>
              <w:t>Устанавливают ан</w:t>
            </w:r>
            <w:r w:rsidRPr="00460A2B">
              <w:rPr>
                <w:rFonts w:ascii="Times New Roman" w:hAnsi="Times New Roman" w:cs="Times New Roman"/>
                <w:sz w:val="20"/>
                <w:szCs w:val="20"/>
              </w:rPr>
              <w:t>а</w:t>
            </w:r>
            <w:r w:rsidRPr="00460A2B">
              <w:rPr>
                <w:rFonts w:ascii="Times New Roman" w:hAnsi="Times New Roman" w:cs="Times New Roman"/>
                <w:sz w:val="20"/>
                <w:szCs w:val="20"/>
              </w:rPr>
              <w:t>логии для понимания закономерностей, используют их в р</w:t>
            </w:r>
            <w:r w:rsidRPr="00460A2B">
              <w:rPr>
                <w:rFonts w:ascii="Times New Roman" w:hAnsi="Times New Roman" w:cs="Times New Roman"/>
                <w:sz w:val="20"/>
                <w:szCs w:val="20"/>
              </w:rPr>
              <w:t>е</w:t>
            </w:r>
            <w:r w:rsidRPr="00460A2B">
              <w:rPr>
                <w:rFonts w:ascii="Times New Roman" w:hAnsi="Times New Roman" w:cs="Times New Roman"/>
                <w:sz w:val="20"/>
                <w:szCs w:val="20"/>
              </w:rPr>
              <w:t>шении задач</w:t>
            </w:r>
          </w:p>
        </w:tc>
        <w:tc>
          <w:tcPr>
            <w:tcW w:w="2410" w:type="dxa"/>
            <w:vAlign w:val="center"/>
          </w:tcPr>
          <w:p w:rsidR="005F43FC" w:rsidRPr="00460A2B" w:rsidRDefault="005F43FC" w:rsidP="005B68CC">
            <w:pPr>
              <w:keepLines/>
              <w:autoSpaceDE w:val="0"/>
              <w:autoSpaceDN w:val="0"/>
              <w:adjustRightInd w:val="0"/>
              <w:spacing w:line="200" w:lineRule="exact"/>
              <w:rPr>
                <w:rFonts w:ascii="Times New Roman" w:hAnsi="Times New Roman" w:cs="Times New Roman"/>
                <w:sz w:val="20"/>
                <w:szCs w:val="20"/>
              </w:rPr>
            </w:pPr>
            <w:r w:rsidRPr="00460A2B">
              <w:rPr>
                <w:rFonts w:ascii="Times New Roman" w:hAnsi="Times New Roman" w:cs="Times New Roman"/>
                <w:sz w:val="20"/>
                <w:szCs w:val="20"/>
              </w:rPr>
              <w:t>Исследуют ситуации, требующие оценки действия в соответс</w:t>
            </w:r>
            <w:r w:rsidRPr="00460A2B">
              <w:rPr>
                <w:rFonts w:ascii="Times New Roman" w:hAnsi="Times New Roman" w:cs="Times New Roman"/>
                <w:sz w:val="20"/>
                <w:szCs w:val="20"/>
              </w:rPr>
              <w:t>т</w:t>
            </w:r>
            <w:r w:rsidRPr="00460A2B">
              <w:rPr>
                <w:rFonts w:ascii="Times New Roman" w:hAnsi="Times New Roman" w:cs="Times New Roman"/>
                <w:sz w:val="20"/>
                <w:szCs w:val="20"/>
              </w:rPr>
              <w:t>вии с поставленной задачей</w:t>
            </w:r>
          </w:p>
        </w:tc>
        <w:tc>
          <w:tcPr>
            <w:tcW w:w="2551" w:type="dxa"/>
            <w:vAlign w:val="center"/>
          </w:tcPr>
          <w:p w:rsidR="005F43FC" w:rsidRPr="00460A2B" w:rsidRDefault="005F43FC" w:rsidP="005B68CC">
            <w:pPr>
              <w:keepLines/>
              <w:autoSpaceDE w:val="0"/>
              <w:autoSpaceDN w:val="0"/>
              <w:adjustRightInd w:val="0"/>
              <w:spacing w:line="200" w:lineRule="exact"/>
              <w:rPr>
                <w:rFonts w:ascii="Times New Roman" w:hAnsi="Times New Roman" w:cs="Times New Roman"/>
                <w:sz w:val="20"/>
                <w:szCs w:val="20"/>
              </w:rPr>
            </w:pPr>
            <w:r w:rsidRPr="00460A2B">
              <w:rPr>
                <w:rFonts w:ascii="Times New Roman" w:hAnsi="Times New Roman" w:cs="Times New Roman"/>
                <w:sz w:val="20"/>
                <w:szCs w:val="20"/>
              </w:rPr>
              <w:t>Отстаивают свою точку зрения, подтверждают факт</w:t>
            </w:r>
            <w:r w:rsidRPr="00460A2B">
              <w:rPr>
                <w:rFonts w:ascii="Times New Roman" w:hAnsi="Times New Roman" w:cs="Times New Roman"/>
                <w:sz w:val="20"/>
                <w:szCs w:val="20"/>
              </w:rPr>
              <w:t>а</w:t>
            </w:r>
            <w:r w:rsidRPr="00460A2B">
              <w:rPr>
                <w:rFonts w:ascii="Times New Roman" w:hAnsi="Times New Roman" w:cs="Times New Roman"/>
                <w:sz w:val="20"/>
                <w:szCs w:val="20"/>
              </w:rPr>
              <w:t>ми</w:t>
            </w:r>
          </w:p>
        </w:tc>
      </w:tr>
      <w:tr w:rsidR="005F43FC" w:rsidRPr="00460A2B" w:rsidTr="005F43FC">
        <w:trPr>
          <w:cantSplit/>
          <w:trHeight w:val="1134"/>
        </w:trPr>
        <w:tc>
          <w:tcPr>
            <w:tcW w:w="540" w:type="dxa"/>
            <w:vAlign w:val="center"/>
          </w:tcPr>
          <w:p w:rsidR="005F43FC" w:rsidRPr="00460A2B" w:rsidRDefault="005F43FC" w:rsidP="005B68CC">
            <w:pPr>
              <w:rPr>
                <w:rFonts w:ascii="Times New Roman" w:hAnsi="Times New Roman" w:cs="Times New Roman"/>
                <w:sz w:val="20"/>
                <w:szCs w:val="20"/>
              </w:rPr>
            </w:pPr>
            <w:r w:rsidRPr="00460A2B">
              <w:rPr>
                <w:rFonts w:ascii="Times New Roman" w:hAnsi="Times New Roman" w:cs="Times New Roman"/>
                <w:sz w:val="20"/>
                <w:szCs w:val="20"/>
              </w:rPr>
              <w:t>20</w:t>
            </w:r>
          </w:p>
        </w:tc>
        <w:tc>
          <w:tcPr>
            <w:tcW w:w="540" w:type="dxa"/>
            <w:textDirection w:val="btLr"/>
          </w:tcPr>
          <w:p w:rsidR="005F43FC" w:rsidRPr="00460A2B" w:rsidRDefault="005F43FC" w:rsidP="005B68CC">
            <w:pPr>
              <w:ind w:left="-108" w:right="113"/>
              <w:jc w:val="center"/>
              <w:rPr>
                <w:rFonts w:ascii="Times New Roman" w:hAnsi="Times New Roman" w:cs="Times New Roman"/>
                <w:sz w:val="20"/>
                <w:szCs w:val="20"/>
              </w:rPr>
            </w:pPr>
          </w:p>
        </w:tc>
        <w:tc>
          <w:tcPr>
            <w:tcW w:w="540" w:type="dxa"/>
            <w:vAlign w:val="center"/>
          </w:tcPr>
          <w:p w:rsidR="005F43FC" w:rsidRPr="00460A2B" w:rsidRDefault="005F43FC" w:rsidP="005B68CC">
            <w:pPr>
              <w:ind w:left="-108"/>
              <w:jc w:val="center"/>
              <w:rPr>
                <w:rFonts w:ascii="Times New Roman" w:hAnsi="Times New Roman" w:cs="Times New Roman"/>
                <w:sz w:val="20"/>
                <w:szCs w:val="20"/>
              </w:rPr>
            </w:pPr>
          </w:p>
        </w:tc>
        <w:tc>
          <w:tcPr>
            <w:tcW w:w="1996" w:type="dxa"/>
            <w:vAlign w:val="center"/>
          </w:tcPr>
          <w:p w:rsidR="005F43FC" w:rsidRPr="00460A2B" w:rsidRDefault="005F43FC" w:rsidP="005B68CC">
            <w:pPr>
              <w:rPr>
                <w:rFonts w:ascii="Times New Roman" w:hAnsi="Times New Roman" w:cs="Times New Roman"/>
                <w:sz w:val="20"/>
                <w:szCs w:val="20"/>
              </w:rPr>
            </w:pPr>
            <w:r w:rsidRPr="00460A2B">
              <w:rPr>
                <w:rFonts w:ascii="Times New Roman" w:hAnsi="Times New Roman" w:cs="Times New Roman"/>
                <w:sz w:val="20"/>
                <w:szCs w:val="20"/>
              </w:rPr>
              <w:t>Площадь треугол</w:t>
            </w:r>
            <w:r w:rsidRPr="00460A2B">
              <w:rPr>
                <w:rFonts w:ascii="Times New Roman" w:hAnsi="Times New Roman" w:cs="Times New Roman"/>
                <w:sz w:val="20"/>
                <w:szCs w:val="20"/>
              </w:rPr>
              <w:t>ь</w:t>
            </w:r>
            <w:r w:rsidRPr="00460A2B">
              <w:rPr>
                <w:rFonts w:ascii="Times New Roman" w:hAnsi="Times New Roman" w:cs="Times New Roman"/>
                <w:sz w:val="20"/>
                <w:szCs w:val="20"/>
              </w:rPr>
              <w:t>ника</w:t>
            </w:r>
          </w:p>
        </w:tc>
        <w:tc>
          <w:tcPr>
            <w:tcW w:w="3044" w:type="dxa"/>
            <w:gridSpan w:val="2"/>
            <w:vMerge/>
            <w:vAlign w:val="center"/>
          </w:tcPr>
          <w:p w:rsidR="005F43FC" w:rsidRPr="00460A2B" w:rsidRDefault="005F43FC" w:rsidP="005B68CC">
            <w:pPr>
              <w:rPr>
                <w:rFonts w:ascii="Times New Roman" w:hAnsi="Times New Roman" w:cs="Times New Roman"/>
                <w:sz w:val="20"/>
                <w:szCs w:val="20"/>
              </w:rPr>
            </w:pPr>
          </w:p>
        </w:tc>
        <w:tc>
          <w:tcPr>
            <w:tcW w:w="1918" w:type="dxa"/>
            <w:vAlign w:val="center"/>
          </w:tcPr>
          <w:p w:rsidR="005F43FC" w:rsidRPr="00460A2B" w:rsidRDefault="005F43FC" w:rsidP="005B68CC">
            <w:pPr>
              <w:rPr>
                <w:rFonts w:ascii="Times New Roman" w:hAnsi="Times New Roman" w:cs="Times New Roman"/>
                <w:sz w:val="20"/>
                <w:szCs w:val="20"/>
              </w:rPr>
            </w:pPr>
            <w:r w:rsidRPr="00460A2B">
              <w:rPr>
                <w:rFonts w:ascii="Times New Roman" w:hAnsi="Times New Roman" w:cs="Times New Roman"/>
                <w:sz w:val="20"/>
                <w:szCs w:val="20"/>
              </w:rPr>
              <w:t>Создают образ целостного мирово</w:t>
            </w:r>
            <w:r w:rsidRPr="00460A2B">
              <w:rPr>
                <w:rFonts w:ascii="Times New Roman" w:hAnsi="Times New Roman" w:cs="Times New Roman"/>
                <w:sz w:val="20"/>
                <w:szCs w:val="20"/>
              </w:rPr>
              <w:t>з</w:t>
            </w:r>
            <w:r w:rsidRPr="00460A2B">
              <w:rPr>
                <w:rFonts w:ascii="Times New Roman" w:hAnsi="Times New Roman" w:cs="Times New Roman"/>
                <w:sz w:val="20"/>
                <w:szCs w:val="20"/>
              </w:rPr>
              <w:t>зрения при реш</w:t>
            </w:r>
            <w:r w:rsidRPr="00460A2B">
              <w:rPr>
                <w:rFonts w:ascii="Times New Roman" w:hAnsi="Times New Roman" w:cs="Times New Roman"/>
                <w:sz w:val="20"/>
                <w:szCs w:val="20"/>
              </w:rPr>
              <w:t>е</w:t>
            </w:r>
            <w:r w:rsidRPr="00460A2B">
              <w:rPr>
                <w:rFonts w:ascii="Times New Roman" w:hAnsi="Times New Roman" w:cs="Times New Roman"/>
                <w:sz w:val="20"/>
                <w:szCs w:val="20"/>
              </w:rPr>
              <w:t>нии математич</w:t>
            </w:r>
            <w:r w:rsidRPr="00460A2B">
              <w:rPr>
                <w:rFonts w:ascii="Times New Roman" w:hAnsi="Times New Roman" w:cs="Times New Roman"/>
                <w:sz w:val="20"/>
                <w:szCs w:val="20"/>
              </w:rPr>
              <w:t>е</w:t>
            </w:r>
            <w:r w:rsidRPr="00460A2B">
              <w:rPr>
                <w:rFonts w:ascii="Times New Roman" w:hAnsi="Times New Roman" w:cs="Times New Roman"/>
                <w:sz w:val="20"/>
                <w:szCs w:val="20"/>
              </w:rPr>
              <w:t>ских задач</w:t>
            </w:r>
          </w:p>
        </w:tc>
        <w:tc>
          <w:tcPr>
            <w:tcW w:w="2551" w:type="dxa"/>
            <w:gridSpan w:val="2"/>
            <w:vAlign w:val="center"/>
          </w:tcPr>
          <w:p w:rsidR="005F43FC" w:rsidRPr="00460A2B" w:rsidRDefault="005F43FC" w:rsidP="005B68CC">
            <w:pPr>
              <w:keepLines/>
              <w:autoSpaceDE w:val="0"/>
              <w:autoSpaceDN w:val="0"/>
              <w:adjustRightInd w:val="0"/>
              <w:spacing w:line="200" w:lineRule="exact"/>
              <w:rPr>
                <w:rFonts w:ascii="Times New Roman" w:hAnsi="Times New Roman" w:cs="Times New Roman"/>
                <w:sz w:val="20"/>
                <w:szCs w:val="20"/>
              </w:rPr>
            </w:pPr>
            <w:r w:rsidRPr="00460A2B">
              <w:rPr>
                <w:rFonts w:ascii="Times New Roman" w:hAnsi="Times New Roman" w:cs="Times New Roman"/>
                <w:sz w:val="20"/>
                <w:szCs w:val="20"/>
              </w:rPr>
              <w:t>Применяют получе</w:t>
            </w:r>
            <w:r w:rsidRPr="00460A2B">
              <w:rPr>
                <w:rFonts w:ascii="Times New Roman" w:hAnsi="Times New Roman" w:cs="Times New Roman"/>
                <w:sz w:val="20"/>
                <w:szCs w:val="20"/>
              </w:rPr>
              <w:t>н</w:t>
            </w:r>
            <w:r w:rsidRPr="00460A2B">
              <w:rPr>
                <w:rFonts w:ascii="Times New Roman" w:hAnsi="Times New Roman" w:cs="Times New Roman"/>
                <w:sz w:val="20"/>
                <w:szCs w:val="20"/>
              </w:rPr>
              <w:t>ные знания  при р</w:t>
            </w:r>
            <w:r w:rsidRPr="00460A2B">
              <w:rPr>
                <w:rFonts w:ascii="Times New Roman" w:hAnsi="Times New Roman" w:cs="Times New Roman"/>
                <w:sz w:val="20"/>
                <w:szCs w:val="20"/>
              </w:rPr>
              <w:t>е</w:t>
            </w:r>
            <w:r w:rsidRPr="00460A2B">
              <w:rPr>
                <w:rFonts w:ascii="Times New Roman" w:hAnsi="Times New Roman" w:cs="Times New Roman"/>
                <w:sz w:val="20"/>
                <w:szCs w:val="20"/>
              </w:rPr>
              <w:t>шении различного вида задач</w:t>
            </w:r>
          </w:p>
        </w:tc>
        <w:tc>
          <w:tcPr>
            <w:tcW w:w="2410" w:type="dxa"/>
            <w:vAlign w:val="center"/>
          </w:tcPr>
          <w:p w:rsidR="005F43FC" w:rsidRPr="00460A2B" w:rsidRDefault="005F43FC" w:rsidP="005B68CC">
            <w:pPr>
              <w:keepLines/>
              <w:autoSpaceDE w:val="0"/>
              <w:autoSpaceDN w:val="0"/>
              <w:adjustRightInd w:val="0"/>
              <w:spacing w:line="200" w:lineRule="exact"/>
              <w:rPr>
                <w:rFonts w:ascii="Times New Roman" w:hAnsi="Times New Roman" w:cs="Times New Roman"/>
                <w:sz w:val="20"/>
                <w:szCs w:val="20"/>
              </w:rPr>
            </w:pPr>
            <w:r w:rsidRPr="00460A2B">
              <w:rPr>
                <w:rFonts w:ascii="Times New Roman" w:hAnsi="Times New Roman" w:cs="Times New Roman"/>
                <w:sz w:val="20"/>
                <w:szCs w:val="20"/>
              </w:rPr>
              <w:t>Планируют алгоритм выполнения задания, корректируют работу по ходу выполнения с помощью учителя и ИКТ средств</w:t>
            </w:r>
          </w:p>
        </w:tc>
        <w:tc>
          <w:tcPr>
            <w:tcW w:w="2551" w:type="dxa"/>
            <w:vAlign w:val="center"/>
          </w:tcPr>
          <w:p w:rsidR="005F43FC" w:rsidRPr="00460A2B" w:rsidRDefault="005F43FC" w:rsidP="005B68CC">
            <w:pPr>
              <w:keepLines/>
              <w:autoSpaceDE w:val="0"/>
              <w:autoSpaceDN w:val="0"/>
              <w:adjustRightInd w:val="0"/>
              <w:spacing w:line="200" w:lineRule="exact"/>
              <w:rPr>
                <w:rFonts w:ascii="Times New Roman" w:hAnsi="Times New Roman" w:cs="Times New Roman"/>
                <w:sz w:val="20"/>
                <w:szCs w:val="20"/>
              </w:rPr>
            </w:pPr>
            <w:r w:rsidRPr="00460A2B">
              <w:rPr>
                <w:rFonts w:ascii="Times New Roman" w:hAnsi="Times New Roman" w:cs="Times New Roman"/>
                <w:sz w:val="20"/>
                <w:szCs w:val="20"/>
              </w:rPr>
              <w:t>Предвидят появл</w:t>
            </w:r>
            <w:r w:rsidRPr="00460A2B">
              <w:rPr>
                <w:rFonts w:ascii="Times New Roman" w:hAnsi="Times New Roman" w:cs="Times New Roman"/>
                <w:sz w:val="20"/>
                <w:szCs w:val="20"/>
              </w:rPr>
              <w:t>е</w:t>
            </w:r>
            <w:r w:rsidRPr="00460A2B">
              <w:rPr>
                <w:rFonts w:ascii="Times New Roman" w:hAnsi="Times New Roman" w:cs="Times New Roman"/>
                <w:sz w:val="20"/>
                <w:szCs w:val="20"/>
              </w:rPr>
              <w:t>ние конфликтов при наличии различных точек зр</w:t>
            </w:r>
            <w:r w:rsidRPr="00460A2B">
              <w:rPr>
                <w:rFonts w:ascii="Times New Roman" w:hAnsi="Times New Roman" w:cs="Times New Roman"/>
                <w:sz w:val="20"/>
                <w:szCs w:val="20"/>
              </w:rPr>
              <w:t>е</w:t>
            </w:r>
            <w:r w:rsidRPr="00460A2B">
              <w:rPr>
                <w:rFonts w:ascii="Times New Roman" w:hAnsi="Times New Roman" w:cs="Times New Roman"/>
                <w:sz w:val="20"/>
                <w:szCs w:val="20"/>
              </w:rPr>
              <w:t>ния. Принимают точку зрения др</w:t>
            </w:r>
            <w:r w:rsidRPr="00460A2B">
              <w:rPr>
                <w:rFonts w:ascii="Times New Roman" w:hAnsi="Times New Roman" w:cs="Times New Roman"/>
                <w:sz w:val="20"/>
                <w:szCs w:val="20"/>
              </w:rPr>
              <w:t>у</w:t>
            </w:r>
            <w:r w:rsidRPr="00460A2B">
              <w:rPr>
                <w:rFonts w:ascii="Times New Roman" w:hAnsi="Times New Roman" w:cs="Times New Roman"/>
                <w:sz w:val="20"/>
                <w:szCs w:val="20"/>
              </w:rPr>
              <w:t>гого</w:t>
            </w:r>
          </w:p>
        </w:tc>
      </w:tr>
      <w:tr w:rsidR="005F43FC" w:rsidRPr="00460A2B" w:rsidTr="005F43FC">
        <w:trPr>
          <w:cantSplit/>
          <w:trHeight w:val="1134"/>
        </w:trPr>
        <w:tc>
          <w:tcPr>
            <w:tcW w:w="540" w:type="dxa"/>
            <w:vAlign w:val="center"/>
          </w:tcPr>
          <w:p w:rsidR="005F43FC" w:rsidRPr="00460A2B" w:rsidRDefault="005F43FC" w:rsidP="005B68CC">
            <w:pPr>
              <w:rPr>
                <w:rFonts w:ascii="Times New Roman" w:hAnsi="Times New Roman" w:cs="Times New Roman"/>
                <w:sz w:val="20"/>
                <w:szCs w:val="20"/>
              </w:rPr>
            </w:pPr>
            <w:r w:rsidRPr="00460A2B">
              <w:rPr>
                <w:rFonts w:ascii="Times New Roman" w:hAnsi="Times New Roman" w:cs="Times New Roman"/>
                <w:sz w:val="20"/>
                <w:szCs w:val="20"/>
              </w:rPr>
              <w:t>21</w:t>
            </w:r>
          </w:p>
        </w:tc>
        <w:tc>
          <w:tcPr>
            <w:tcW w:w="540" w:type="dxa"/>
            <w:textDirection w:val="btLr"/>
          </w:tcPr>
          <w:p w:rsidR="005F43FC" w:rsidRPr="00460A2B" w:rsidRDefault="005F43FC" w:rsidP="005B68CC">
            <w:pPr>
              <w:ind w:left="-108" w:right="113"/>
              <w:jc w:val="center"/>
              <w:rPr>
                <w:rFonts w:ascii="Times New Roman" w:hAnsi="Times New Roman" w:cs="Times New Roman"/>
                <w:sz w:val="20"/>
                <w:szCs w:val="20"/>
              </w:rPr>
            </w:pPr>
          </w:p>
        </w:tc>
        <w:tc>
          <w:tcPr>
            <w:tcW w:w="540" w:type="dxa"/>
            <w:vAlign w:val="center"/>
          </w:tcPr>
          <w:p w:rsidR="005F43FC" w:rsidRPr="00460A2B" w:rsidRDefault="005F43FC" w:rsidP="005B68CC">
            <w:pPr>
              <w:ind w:left="-108"/>
              <w:jc w:val="center"/>
              <w:rPr>
                <w:rFonts w:ascii="Times New Roman" w:hAnsi="Times New Roman" w:cs="Times New Roman"/>
                <w:sz w:val="20"/>
                <w:szCs w:val="20"/>
              </w:rPr>
            </w:pPr>
          </w:p>
        </w:tc>
        <w:tc>
          <w:tcPr>
            <w:tcW w:w="1996" w:type="dxa"/>
            <w:vAlign w:val="center"/>
          </w:tcPr>
          <w:p w:rsidR="005F43FC" w:rsidRPr="00460A2B" w:rsidRDefault="005F43FC" w:rsidP="005B68CC">
            <w:pPr>
              <w:rPr>
                <w:rFonts w:ascii="Times New Roman" w:hAnsi="Times New Roman" w:cs="Times New Roman"/>
                <w:sz w:val="20"/>
                <w:szCs w:val="20"/>
              </w:rPr>
            </w:pPr>
            <w:r w:rsidRPr="00460A2B">
              <w:rPr>
                <w:rFonts w:ascii="Times New Roman" w:hAnsi="Times New Roman" w:cs="Times New Roman"/>
                <w:sz w:val="20"/>
                <w:szCs w:val="20"/>
              </w:rPr>
              <w:t>Площадь треугол</w:t>
            </w:r>
            <w:r w:rsidRPr="00460A2B">
              <w:rPr>
                <w:rFonts w:ascii="Times New Roman" w:hAnsi="Times New Roman" w:cs="Times New Roman"/>
                <w:sz w:val="20"/>
                <w:szCs w:val="20"/>
              </w:rPr>
              <w:t>ь</w:t>
            </w:r>
            <w:r w:rsidRPr="00460A2B">
              <w:rPr>
                <w:rFonts w:ascii="Times New Roman" w:hAnsi="Times New Roman" w:cs="Times New Roman"/>
                <w:sz w:val="20"/>
                <w:szCs w:val="20"/>
              </w:rPr>
              <w:t>ника</w:t>
            </w:r>
          </w:p>
        </w:tc>
        <w:tc>
          <w:tcPr>
            <w:tcW w:w="3044" w:type="dxa"/>
            <w:gridSpan w:val="2"/>
            <w:vMerge/>
            <w:vAlign w:val="center"/>
          </w:tcPr>
          <w:p w:rsidR="005F43FC" w:rsidRPr="00460A2B" w:rsidRDefault="005F43FC" w:rsidP="005B68CC">
            <w:pPr>
              <w:rPr>
                <w:rFonts w:ascii="Times New Roman" w:hAnsi="Times New Roman" w:cs="Times New Roman"/>
                <w:sz w:val="20"/>
                <w:szCs w:val="20"/>
              </w:rPr>
            </w:pPr>
          </w:p>
        </w:tc>
        <w:tc>
          <w:tcPr>
            <w:tcW w:w="1918" w:type="dxa"/>
            <w:vAlign w:val="center"/>
          </w:tcPr>
          <w:p w:rsidR="005F43FC" w:rsidRPr="00460A2B" w:rsidRDefault="005F43FC" w:rsidP="005B68CC">
            <w:pPr>
              <w:rPr>
                <w:rFonts w:ascii="Times New Roman" w:hAnsi="Times New Roman" w:cs="Times New Roman"/>
                <w:sz w:val="20"/>
                <w:szCs w:val="20"/>
              </w:rPr>
            </w:pPr>
            <w:r w:rsidRPr="00460A2B">
              <w:rPr>
                <w:rFonts w:ascii="Times New Roman" w:hAnsi="Times New Roman" w:cs="Times New Roman"/>
                <w:sz w:val="20"/>
                <w:szCs w:val="20"/>
              </w:rPr>
              <w:t>Демонстрируют мотивацию к познавательной де</w:t>
            </w:r>
            <w:r w:rsidRPr="00460A2B">
              <w:rPr>
                <w:rFonts w:ascii="Times New Roman" w:hAnsi="Times New Roman" w:cs="Times New Roman"/>
                <w:sz w:val="20"/>
                <w:szCs w:val="20"/>
              </w:rPr>
              <w:t>я</w:t>
            </w:r>
            <w:r w:rsidRPr="00460A2B">
              <w:rPr>
                <w:rFonts w:ascii="Times New Roman" w:hAnsi="Times New Roman" w:cs="Times New Roman"/>
                <w:sz w:val="20"/>
                <w:szCs w:val="20"/>
              </w:rPr>
              <w:t>тельности</w:t>
            </w:r>
          </w:p>
        </w:tc>
        <w:tc>
          <w:tcPr>
            <w:tcW w:w="2551" w:type="dxa"/>
            <w:gridSpan w:val="2"/>
            <w:vAlign w:val="center"/>
          </w:tcPr>
          <w:p w:rsidR="005F43FC" w:rsidRPr="00460A2B" w:rsidRDefault="005F43FC" w:rsidP="005B68CC">
            <w:pPr>
              <w:spacing w:line="200" w:lineRule="exact"/>
              <w:rPr>
                <w:rFonts w:ascii="Times New Roman" w:hAnsi="Times New Roman" w:cs="Times New Roman"/>
                <w:sz w:val="20"/>
                <w:szCs w:val="20"/>
              </w:rPr>
            </w:pPr>
            <w:r w:rsidRPr="00460A2B">
              <w:rPr>
                <w:rFonts w:ascii="Times New Roman" w:hAnsi="Times New Roman" w:cs="Times New Roman"/>
                <w:sz w:val="20"/>
                <w:szCs w:val="20"/>
              </w:rPr>
              <w:t>Строят логически обоснованное расс</w:t>
            </w:r>
            <w:r w:rsidRPr="00460A2B">
              <w:rPr>
                <w:rFonts w:ascii="Times New Roman" w:hAnsi="Times New Roman" w:cs="Times New Roman"/>
                <w:sz w:val="20"/>
                <w:szCs w:val="20"/>
              </w:rPr>
              <w:t>у</w:t>
            </w:r>
            <w:r w:rsidRPr="00460A2B">
              <w:rPr>
                <w:rFonts w:ascii="Times New Roman" w:hAnsi="Times New Roman" w:cs="Times New Roman"/>
                <w:sz w:val="20"/>
                <w:szCs w:val="20"/>
              </w:rPr>
              <w:t>ждение, включающее установление пр</w:t>
            </w:r>
            <w:r w:rsidRPr="00460A2B">
              <w:rPr>
                <w:rFonts w:ascii="Times New Roman" w:hAnsi="Times New Roman" w:cs="Times New Roman"/>
                <w:sz w:val="20"/>
                <w:szCs w:val="20"/>
              </w:rPr>
              <w:t>и</w:t>
            </w:r>
            <w:r w:rsidRPr="00460A2B">
              <w:rPr>
                <w:rFonts w:ascii="Times New Roman" w:hAnsi="Times New Roman" w:cs="Times New Roman"/>
                <w:sz w:val="20"/>
                <w:szCs w:val="20"/>
              </w:rPr>
              <w:t>чинно-следственных связей</w:t>
            </w:r>
          </w:p>
        </w:tc>
        <w:tc>
          <w:tcPr>
            <w:tcW w:w="2410" w:type="dxa"/>
            <w:vAlign w:val="center"/>
          </w:tcPr>
          <w:p w:rsidR="005F43FC" w:rsidRPr="00460A2B" w:rsidRDefault="005F43FC" w:rsidP="005B68CC">
            <w:pPr>
              <w:keepLines/>
              <w:autoSpaceDE w:val="0"/>
              <w:autoSpaceDN w:val="0"/>
              <w:adjustRightInd w:val="0"/>
              <w:spacing w:line="200" w:lineRule="exact"/>
              <w:rPr>
                <w:rFonts w:ascii="Times New Roman" w:hAnsi="Times New Roman" w:cs="Times New Roman"/>
                <w:sz w:val="20"/>
                <w:szCs w:val="20"/>
              </w:rPr>
            </w:pPr>
            <w:r w:rsidRPr="00460A2B">
              <w:rPr>
                <w:rFonts w:ascii="Times New Roman" w:hAnsi="Times New Roman" w:cs="Times New Roman"/>
                <w:sz w:val="20"/>
                <w:szCs w:val="20"/>
              </w:rPr>
              <w:t>Работая по плану, сверяют свои дейс</w:t>
            </w:r>
            <w:r w:rsidRPr="00460A2B">
              <w:rPr>
                <w:rFonts w:ascii="Times New Roman" w:hAnsi="Times New Roman" w:cs="Times New Roman"/>
                <w:sz w:val="20"/>
                <w:szCs w:val="20"/>
              </w:rPr>
              <w:t>т</w:t>
            </w:r>
            <w:r w:rsidRPr="00460A2B">
              <w:rPr>
                <w:rFonts w:ascii="Times New Roman" w:hAnsi="Times New Roman" w:cs="Times New Roman"/>
                <w:sz w:val="20"/>
                <w:szCs w:val="20"/>
              </w:rPr>
              <w:t>вия с целью, вносят корректировки</w:t>
            </w:r>
          </w:p>
        </w:tc>
        <w:tc>
          <w:tcPr>
            <w:tcW w:w="2551" w:type="dxa"/>
            <w:vAlign w:val="center"/>
          </w:tcPr>
          <w:p w:rsidR="005F43FC" w:rsidRPr="00460A2B" w:rsidRDefault="005F43FC" w:rsidP="005B68CC">
            <w:pPr>
              <w:keepLines/>
              <w:autoSpaceDE w:val="0"/>
              <w:autoSpaceDN w:val="0"/>
              <w:adjustRightInd w:val="0"/>
              <w:spacing w:line="200" w:lineRule="exact"/>
              <w:rPr>
                <w:rFonts w:ascii="Times New Roman" w:hAnsi="Times New Roman" w:cs="Times New Roman"/>
                <w:sz w:val="20"/>
                <w:szCs w:val="20"/>
              </w:rPr>
            </w:pPr>
            <w:r w:rsidRPr="00460A2B">
              <w:rPr>
                <w:rFonts w:ascii="Times New Roman" w:hAnsi="Times New Roman" w:cs="Times New Roman"/>
                <w:sz w:val="20"/>
                <w:szCs w:val="20"/>
              </w:rPr>
              <w:t>Сотрудничают с одноклассниками при решении задач; умеют высл</w:t>
            </w:r>
            <w:r w:rsidRPr="00460A2B">
              <w:rPr>
                <w:rFonts w:ascii="Times New Roman" w:hAnsi="Times New Roman" w:cs="Times New Roman"/>
                <w:sz w:val="20"/>
                <w:szCs w:val="20"/>
              </w:rPr>
              <w:t>у</w:t>
            </w:r>
            <w:r w:rsidRPr="00460A2B">
              <w:rPr>
                <w:rFonts w:ascii="Times New Roman" w:hAnsi="Times New Roman" w:cs="Times New Roman"/>
                <w:sz w:val="20"/>
                <w:szCs w:val="20"/>
              </w:rPr>
              <w:t>шать оппонента. Формулируют в</w:t>
            </w:r>
            <w:r w:rsidRPr="00460A2B">
              <w:rPr>
                <w:rFonts w:ascii="Times New Roman" w:hAnsi="Times New Roman" w:cs="Times New Roman"/>
                <w:sz w:val="20"/>
                <w:szCs w:val="20"/>
              </w:rPr>
              <w:t>ы</w:t>
            </w:r>
            <w:r w:rsidRPr="00460A2B">
              <w:rPr>
                <w:rFonts w:ascii="Times New Roman" w:hAnsi="Times New Roman" w:cs="Times New Roman"/>
                <w:sz w:val="20"/>
                <w:szCs w:val="20"/>
              </w:rPr>
              <w:t>воды</w:t>
            </w:r>
          </w:p>
        </w:tc>
      </w:tr>
      <w:tr w:rsidR="005F43FC" w:rsidRPr="00460A2B" w:rsidTr="005F43FC">
        <w:trPr>
          <w:cantSplit/>
          <w:trHeight w:val="1134"/>
        </w:trPr>
        <w:tc>
          <w:tcPr>
            <w:tcW w:w="540" w:type="dxa"/>
            <w:vAlign w:val="center"/>
          </w:tcPr>
          <w:p w:rsidR="005F43FC" w:rsidRPr="00460A2B" w:rsidRDefault="005F43FC" w:rsidP="005B68CC">
            <w:pPr>
              <w:rPr>
                <w:rFonts w:ascii="Times New Roman" w:hAnsi="Times New Roman" w:cs="Times New Roman"/>
                <w:sz w:val="20"/>
                <w:szCs w:val="20"/>
              </w:rPr>
            </w:pPr>
            <w:r w:rsidRPr="00460A2B">
              <w:rPr>
                <w:rFonts w:ascii="Times New Roman" w:hAnsi="Times New Roman" w:cs="Times New Roman"/>
                <w:sz w:val="20"/>
                <w:szCs w:val="20"/>
              </w:rPr>
              <w:lastRenderedPageBreak/>
              <w:t>22</w:t>
            </w:r>
          </w:p>
        </w:tc>
        <w:tc>
          <w:tcPr>
            <w:tcW w:w="540" w:type="dxa"/>
            <w:textDirection w:val="btLr"/>
          </w:tcPr>
          <w:p w:rsidR="005F43FC" w:rsidRPr="00460A2B" w:rsidRDefault="005F43FC" w:rsidP="005B68CC">
            <w:pPr>
              <w:ind w:left="-108" w:right="113"/>
              <w:jc w:val="center"/>
              <w:rPr>
                <w:rFonts w:ascii="Times New Roman" w:hAnsi="Times New Roman" w:cs="Times New Roman"/>
                <w:sz w:val="20"/>
                <w:szCs w:val="20"/>
              </w:rPr>
            </w:pPr>
          </w:p>
        </w:tc>
        <w:tc>
          <w:tcPr>
            <w:tcW w:w="540" w:type="dxa"/>
            <w:vAlign w:val="center"/>
          </w:tcPr>
          <w:p w:rsidR="005F43FC" w:rsidRPr="00460A2B" w:rsidRDefault="005F43FC" w:rsidP="005B68CC">
            <w:pPr>
              <w:ind w:left="-108"/>
              <w:jc w:val="center"/>
              <w:rPr>
                <w:rFonts w:ascii="Times New Roman" w:hAnsi="Times New Roman" w:cs="Times New Roman"/>
                <w:sz w:val="20"/>
                <w:szCs w:val="20"/>
              </w:rPr>
            </w:pPr>
          </w:p>
        </w:tc>
        <w:tc>
          <w:tcPr>
            <w:tcW w:w="1996" w:type="dxa"/>
            <w:vAlign w:val="center"/>
          </w:tcPr>
          <w:p w:rsidR="005F43FC" w:rsidRPr="00460A2B" w:rsidRDefault="005F43FC" w:rsidP="005B68CC">
            <w:pPr>
              <w:rPr>
                <w:rFonts w:ascii="Times New Roman" w:hAnsi="Times New Roman" w:cs="Times New Roman"/>
                <w:sz w:val="20"/>
                <w:szCs w:val="20"/>
              </w:rPr>
            </w:pPr>
            <w:r w:rsidRPr="00460A2B">
              <w:rPr>
                <w:rFonts w:ascii="Times New Roman" w:hAnsi="Times New Roman" w:cs="Times New Roman"/>
                <w:sz w:val="20"/>
                <w:szCs w:val="20"/>
              </w:rPr>
              <w:t>Площадь трапеции</w:t>
            </w:r>
          </w:p>
        </w:tc>
        <w:tc>
          <w:tcPr>
            <w:tcW w:w="3044" w:type="dxa"/>
            <w:gridSpan w:val="2"/>
            <w:vMerge/>
            <w:vAlign w:val="center"/>
          </w:tcPr>
          <w:p w:rsidR="005F43FC" w:rsidRPr="00460A2B" w:rsidRDefault="005F43FC" w:rsidP="005B68CC">
            <w:pPr>
              <w:rPr>
                <w:rFonts w:ascii="Times New Roman" w:hAnsi="Times New Roman" w:cs="Times New Roman"/>
                <w:sz w:val="20"/>
                <w:szCs w:val="20"/>
              </w:rPr>
            </w:pPr>
          </w:p>
        </w:tc>
        <w:tc>
          <w:tcPr>
            <w:tcW w:w="1918" w:type="dxa"/>
            <w:vAlign w:val="center"/>
          </w:tcPr>
          <w:p w:rsidR="005F43FC" w:rsidRPr="00460A2B" w:rsidRDefault="005F43FC" w:rsidP="005B68CC">
            <w:pPr>
              <w:rPr>
                <w:rFonts w:ascii="Times New Roman" w:hAnsi="Times New Roman" w:cs="Times New Roman"/>
                <w:sz w:val="20"/>
                <w:szCs w:val="20"/>
              </w:rPr>
            </w:pPr>
            <w:r w:rsidRPr="00460A2B">
              <w:rPr>
                <w:rFonts w:ascii="Times New Roman" w:hAnsi="Times New Roman" w:cs="Times New Roman"/>
                <w:sz w:val="20"/>
                <w:szCs w:val="20"/>
              </w:rPr>
              <w:t>Грамотно и арг</w:t>
            </w:r>
            <w:r w:rsidRPr="00460A2B">
              <w:rPr>
                <w:rFonts w:ascii="Times New Roman" w:hAnsi="Times New Roman" w:cs="Times New Roman"/>
                <w:sz w:val="20"/>
                <w:szCs w:val="20"/>
              </w:rPr>
              <w:t>у</w:t>
            </w:r>
            <w:r w:rsidRPr="00460A2B">
              <w:rPr>
                <w:rFonts w:ascii="Times New Roman" w:hAnsi="Times New Roman" w:cs="Times New Roman"/>
                <w:sz w:val="20"/>
                <w:szCs w:val="20"/>
              </w:rPr>
              <w:t>ментировано изл</w:t>
            </w:r>
            <w:r w:rsidRPr="00460A2B">
              <w:rPr>
                <w:rFonts w:ascii="Times New Roman" w:hAnsi="Times New Roman" w:cs="Times New Roman"/>
                <w:sz w:val="20"/>
                <w:szCs w:val="20"/>
              </w:rPr>
              <w:t>а</w:t>
            </w:r>
            <w:r w:rsidRPr="00460A2B">
              <w:rPr>
                <w:rFonts w:ascii="Times New Roman" w:hAnsi="Times New Roman" w:cs="Times New Roman"/>
                <w:sz w:val="20"/>
                <w:szCs w:val="20"/>
              </w:rPr>
              <w:t>гают свои мысли, проявляют уваж</w:t>
            </w:r>
            <w:r w:rsidRPr="00460A2B">
              <w:rPr>
                <w:rFonts w:ascii="Times New Roman" w:hAnsi="Times New Roman" w:cs="Times New Roman"/>
                <w:sz w:val="20"/>
                <w:szCs w:val="20"/>
              </w:rPr>
              <w:t>и</w:t>
            </w:r>
            <w:r w:rsidRPr="00460A2B">
              <w:rPr>
                <w:rFonts w:ascii="Times New Roman" w:hAnsi="Times New Roman" w:cs="Times New Roman"/>
                <w:sz w:val="20"/>
                <w:szCs w:val="20"/>
              </w:rPr>
              <w:t>тельное отношение к мнениям других людей</w:t>
            </w:r>
          </w:p>
          <w:p w:rsidR="005F43FC" w:rsidRPr="00460A2B" w:rsidRDefault="005F43FC" w:rsidP="005B68CC">
            <w:pPr>
              <w:rPr>
                <w:rFonts w:ascii="Times New Roman" w:hAnsi="Times New Roman" w:cs="Times New Roman"/>
                <w:sz w:val="20"/>
                <w:szCs w:val="20"/>
              </w:rPr>
            </w:pPr>
          </w:p>
        </w:tc>
        <w:tc>
          <w:tcPr>
            <w:tcW w:w="2551" w:type="dxa"/>
            <w:gridSpan w:val="2"/>
            <w:vAlign w:val="center"/>
          </w:tcPr>
          <w:p w:rsidR="005F43FC" w:rsidRPr="00460A2B" w:rsidRDefault="005F43FC" w:rsidP="005B68CC">
            <w:pPr>
              <w:keepLines/>
              <w:autoSpaceDE w:val="0"/>
              <w:autoSpaceDN w:val="0"/>
              <w:adjustRightInd w:val="0"/>
              <w:spacing w:line="200" w:lineRule="exact"/>
              <w:rPr>
                <w:rFonts w:ascii="Times New Roman" w:hAnsi="Times New Roman" w:cs="Times New Roman"/>
                <w:sz w:val="20"/>
                <w:szCs w:val="20"/>
              </w:rPr>
            </w:pPr>
            <w:r w:rsidRPr="00460A2B">
              <w:rPr>
                <w:rFonts w:ascii="Times New Roman" w:hAnsi="Times New Roman" w:cs="Times New Roman"/>
                <w:sz w:val="20"/>
                <w:szCs w:val="20"/>
              </w:rPr>
              <w:t>Структурируют знания, определяют основную и второст</w:t>
            </w:r>
            <w:r w:rsidRPr="00460A2B">
              <w:rPr>
                <w:rFonts w:ascii="Times New Roman" w:hAnsi="Times New Roman" w:cs="Times New Roman"/>
                <w:sz w:val="20"/>
                <w:szCs w:val="20"/>
              </w:rPr>
              <w:t>е</w:t>
            </w:r>
            <w:r w:rsidRPr="00460A2B">
              <w:rPr>
                <w:rFonts w:ascii="Times New Roman" w:hAnsi="Times New Roman" w:cs="Times New Roman"/>
                <w:sz w:val="20"/>
                <w:szCs w:val="20"/>
              </w:rPr>
              <w:t>пенную информацию</w:t>
            </w:r>
          </w:p>
        </w:tc>
        <w:tc>
          <w:tcPr>
            <w:tcW w:w="2410" w:type="dxa"/>
            <w:vAlign w:val="center"/>
          </w:tcPr>
          <w:p w:rsidR="005F43FC" w:rsidRPr="00460A2B" w:rsidRDefault="005F43FC" w:rsidP="005B68CC">
            <w:pPr>
              <w:keepLines/>
              <w:autoSpaceDE w:val="0"/>
              <w:autoSpaceDN w:val="0"/>
              <w:adjustRightInd w:val="0"/>
              <w:spacing w:line="200" w:lineRule="exact"/>
              <w:rPr>
                <w:rFonts w:ascii="Times New Roman" w:hAnsi="Times New Roman" w:cs="Times New Roman"/>
                <w:sz w:val="20"/>
                <w:szCs w:val="20"/>
              </w:rPr>
            </w:pPr>
            <w:r w:rsidRPr="00460A2B">
              <w:rPr>
                <w:rFonts w:ascii="Times New Roman" w:hAnsi="Times New Roman" w:cs="Times New Roman"/>
                <w:sz w:val="20"/>
                <w:szCs w:val="20"/>
              </w:rPr>
              <w:t>Работают по плану, сверяясь с целью, корректируют план</w:t>
            </w:r>
          </w:p>
        </w:tc>
        <w:tc>
          <w:tcPr>
            <w:tcW w:w="2551" w:type="dxa"/>
            <w:vAlign w:val="center"/>
          </w:tcPr>
          <w:p w:rsidR="005F43FC" w:rsidRPr="00460A2B" w:rsidRDefault="005F43FC" w:rsidP="005B68CC">
            <w:pPr>
              <w:keepLines/>
              <w:autoSpaceDE w:val="0"/>
              <w:autoSpaceDN w:val="0"/>
              <w:adjustRightInd w:val="0"/>
              <w:spacing w:line="200" w:lineRule="exact"/>
              <w:rPr>
                <w:rFonts w:ascii="Times New Roman" w:hAnsi="Times New Roman" w:cs="Times New Roman"/>
                <w:sz w:val="20"/>
                <w:szCs w:val="20"/>
              </w:rPr>
            </w:pPr>
            <w:r w:rsidRPr="00460A2B">
              <w:rPr>
                <w:rFonts w:ascii="Times New Roman" w:hAnsi="Times New Roman" w:cs="Times New Roman"/>
                <w:sz w:val="20"/>
                <w:szCs w:val="20"/>
              </w:rPr>
              <w:t>Приводят аргуме</w:t>
            </w:r>
            <w:r w:rsidRPr="00460A2B">
              <w:rPr>
                <w:rFonts w:ascii="Times New Roman" w:hAnsi="Times New Roman" w:cs="Times New Roman"/>
                <w:sz w:val="20"/>
                <w:szCs w:val="20"/>
              </w:rPr>
              <w:t>н</w:t>
            </w:r>
            <w:r w:rsidRPr="00460A2B">
              <w:rPr>
                <w:rFonts w:ascii="Times New Roman" w:hAnsi="Times New Roman" w:cs="Times New Roman"/>
                <w:sz w:val="20"/>
                <w:szCs w:val="20"/>
              </w:rPr>
              <w:t>ты в пользу своей точки зрения, подтверждают ее фа</w:t>
            </w:r>
            <w:r w:rsidRPr="00460A2B">
              <w:rPr>
                <w:rFonts w:ascii="Times New Roman" w:hAnsi="Times New Roman" w:cs="Times New Roman"/>
                <w:sz w:val="20"/>
                <w:szCs w:val="20"/>
              </w:rPr>
              <w:t>к</w:t>
            </w:r>
            <w:r w:rsidRPr="00460A2B">
              <w:rPr>
                <w:rFonts w:ascii="Times New Roman" w:hAnsi="Times New Roman" w:cs="Times New Roman"/>
                <w:sz w:val="20"/>
                <w:szCs w:val="20"/>
              </w:rPr>
              <w:t>тами</w:t>
            </w:r>
          </w:p>
        </w:tc>
      </w:tr>
      <w:tr w:rsidR="005F43FC" w:rsidRPr="00460A2B" w:rsidTr="005F43FC">
        <w:trPr>
          <w:cantSplit/>
          <w:trHeight w:val="1134"/>
        </w:trPr>
        <w:tc>
          <w:tcPr>
            <w:tcW w:w="540" w:type="dxa"/>
            <w:vAlign w:val="center"/>
          </w:tcPr>
          <w:p w:rsidR="005F43FC" w:rsidRPr="00460A2B" w:rsidRDefault="005F43FC" w:rsidP="005B68CC">
            <w:pPr>
              <w:rPr>
                <w:rFonts w:ascii="Times New Roman" w:hAnsi="Times New Roman" w:cs="Times New Roman"/>
                <w:sz w:val="20"/>
                <w:szCs w:val="20"/>
              </w:rPr>
            </w:pPr>
            <w:r w:rsidRPr="00460A2B">
              <w:rPr>
                <w:rFonts w:ascii="Times New Roman" w:hAnsi="Times New Roman" w:cs="Times New Roman"/>
                <w:sz w:val="20"/>
                <w:szCs w:val="20"/>
              </w:rPr>
              <w:lastRenderedPageBreak/>
              <w:t>23</w:t>
            </w:r>
          </w:p>
        </w:tc>
        <w:tc>
          <w:tcPr>
            <w:tcW w:w="540" w:type="dxa"/>
            <w:textDirection w:val="btLr"/>
          </w:tcPr>
          <w:p w:rsidR="005F43FC" w:rsidRPr="00460A2B" w:rsidRDefault="005F43FC" w:rsidP="005B68CC">
            <w:pPr>
              <w:ind w:left="-108" w:right="113"/>
              <w:jc w:val="center"/>
              <w:rPr>
                <w:rFonts w:ascii="Times New Roman" w:hAnsi="Times New Roman" w:cs="Times New Roman"/>
                <w:sz w:val="20"/>
                <w:szCs w:val="20"/>
              </w:rPr>
            </w:pPr>
          </w:p>
        </w:tc>
        <w:tc>
          <w:tcPr>
            <w:tcW w:w="540" w:type="dxa"/>
            <w:vAlign w:val="center"/>
          </w:tcPr>
          <w:p w:rsidR="005F43FC" w:rsidRPr="00460A2B" w:rsidRDefault="005F43FC" w:rsidP="005B68CC">
            <w:pPr>
              <w:ind w:left="-108"/>
              <w:jc w:val="center"/>
              <w:rPr>
                <w:rFonts w:ascii="Times New Roman" w:hAnsi="Times New Roman" w:cs="Times New Roman"/>
                <w:sz w:val="20"/>
                <w:szCs w:val="20"/>
              </w:rPr>
            </w:pPr>
          </w:p>
        </w:tc>
        <w:tc>
          <w:tcPr>
            <w:tcW w:w="1996" w:type="dxa"/>
            <w:vAlign w:val="center"/>
          </w:tcPr>
          <w:p w:rsidR="005F43FC" w:rsidRPr="00460A2B" w:rsidRDefault="005F43FC" w:rsidP="005B68CC">
            <w:pPr>
              <w:rPr>
                <w:rFonts w:ascii="Times New Roman" w:hAnsi="Times New Roman" w:cs="Times New Roman"/>
                <w:sz w:val="20"/>
                <w:szCs w:val="20"/>
              </w:rPr>
            </w:pPr>
            <w:r w:rsidRPr="00460A2B">
              <w:rPr>
                <w:rFonts w:ascii="Times New Roman" w:hAnsi="Times New Roman" w:cs="Times New Roman"/>
                <w:sz w:val="20"/>
                <w:szCs w:val="20"/>
              </w:rPr>
              <w:t>Решение задач на вычисление площ</w:t>
            </w:r>
            <w:r w:rsidRPr="00460A2B">
              <w:rPr>
                <w:rFonts w:ascii="Times New Roman" w:hAnsi="Times New Roman" w:cs="Times New Roman"/>
                <w:sz w:val="20"/>
                <w:szCs w:val="20"/>
              </w:rPr>
              <w:t>а</w:t>
            </w:r>
            <w:r w:rsidRPr="00460A2B">
              <w:rPr>
                <w:rFonts w:ascii="Times New Roman" w:hAnsi="Times New Roman" w:cs="Times New Roman"/>
                <w:sz w:val="20"/>
                <w:szCs w:val="20"/>
              </w:rPr>
              <w:t>дей фигур</w:t>
            </w:r>
          </w:p>
        </w:tc>
        <w:tc>
          <w:tcPr>
            <w:tcW w:w="3044" w:type="dxa"/>
            <w:gridSpan w:val="2"/>
            <w:vMerge/>
            <w:vAlign w:val="center"/>
          </w:tcPr>
          <w:p w:rsidR="005F43FC" w:rsidRPr="00460A2B" w:rsidRDefault="005F43FC" w:rsidP="005B68CC">
            <w:pPr>
              <w:rPr>
                <w:rFonts w:ascii="Times New Roman" w:hAnsi="Times New Roman" w:cs="Times New Roman"/>
                <w:sz w:val="20"/>
                <w:szCs w:val="20"/>
              </w:rPr>
            </w:pPr>
          </w:p>
        </w:tc>
        <w:tc>
          <w:tcPr>
            <w:tcW w:w="1918" w:type="dxa"/>
            <w:vAlign w:val="center"/>
          </w:tcPr>
          <w:p w:rsidR="005F43FC" w:rsidRPr="00460A2B" w:rsidRDefault="005F43FC" w:rsidP="005B68CC">
            <w:pPr>
              <w:rPr>
                <w:rFonts w:ascii="Times New Roman" w:hAnsi="Times New Roman" w:cs="Times New Roman"/>
                <w:sz w:val="20"/>
                <w:szCs w:val="20"/>
              </w:rPr>
            </w:pPr>
            <w:r w:rsidRPr="00460A2B">
              <w:rPr>
                <w:rFonts w:ascii="Times New Roman" w:hAnsi="Times New Roman" w:cs="Times New Roman"/>
                <w:sz w:val="20"/>
                <w:szCs w:val="20"/>
              </w:rPr>
              <w:t>Понимают обсу</w:t>
            </w:r>
            <w:r w:rsidRPr="00460A2B">
              <w:rPr>
                <w:rFonts w:ascii="Times New Roman" w:hAnsi="Times New Roman" w:cs="Times New Roman"/>
                <w:sz w:val="20"/>
                <w:szCs w:val="20"/>
              </w:rPr>
              <w:t>ж</w:t>
            </w:r>
            <w:r w:rsidRPr="00460A2B">
              <w:rPr>
                <w:rFonts w:ascii="Times New Roman" w:hAnsi="Times New Roman" w:cs="Times New Roman"/>
                <w:sz w:val="20"/>
                <w:szCs w:val="20"/>
              </w:rPr>
              <w:t>даемую информ</w:t>
            </w:r>
            <w:r w:rsidRPr="00460A2B">
              <w:rPr>
                <w:rFonts w:ascii="Times New Roman" w:hAnsi="Times New Roman" w:cs="Times New Roman"/>
                <w:sz w:val="20"/>
                <w:szCs w:val="20"/>
              </w:rPr>
              <w:t>а</w:t>
            </w:r>
            <w:r w:rsidRPr="00460A2B">
              <w:rPr>
                <w:rFonts w:ascii="Times New Roman" w:hAnsi="Times New Roman" w:cs="Times New Roman"/>
                <w:sz w:val="20"/>
                <w:szCs w:val="20"/>
              </w:rPr>
              <w:t>цию, смысл данной информации в со</w:t>
            </w:r>
            <w:r w:rsidRPr="00460A2B">
              <w:rPr>
                <w:rFonts w:ascii="Times New Roman" w:hAnsi="Times New Roman" w:cs="Times New Roman"/>
                <w:sz w:val="20"/>
                <w:szCs w:val="20"/>
              </w:rPr>
              <w:t>б</w:t>
            </w:r>
            <w:r w:rsidRPr="00460A2B">
              <w:rPr>
                <w:rFonts w:ascii="Times New Roman" w:hAnsi="Times New Roman" w:cs="Times New Roman"/>
                <w:sz w:val="20"/>
                <w:szCs w:val="20"/>
              </w:rPr>
              <w:t>ственной жизни</w:t>
            </w:r>
          </w:p>
        </w:tc>
        <w:tc>
          <w:tcPr>
            <w:tcW w:w="2551" w:type="dxa"/>
            <w:gridSpan w:val="2"/>
            <w:vAlign w:val="center"/>
          </w:tcPr>
          <w:p w:rsidR="005F43FC" w:rsidRPr="00460A2B" w:rsidRDefault="005F43FC" w:rsidP="005B68CC">
            <w:pPr>
              <w:ind w:left="-108"/>
              <w:rPr>
                <w:rFonts w:ascii="Times New Roman" w:hAnsi="Times New Roman" w:cs="Times New Roman"/>
                <w:sz w:val="20"/>
                <w:szCs w:val="20"/>
              </w:rPr>
            </w:pPr>
            <w:r w:rsidRPr="00460A2B">
              <w:rPr>
                <w:rFonts w:ascii="Times New Roman" w:hAnsi="Times New Roman" w:cs="Times New Roman"/>
                <w:sz w:val="20"/>
                <w:szCs w:val="20"/>
              </w:rPr>
              <w:t>Устанавливают анал</w:t>
            </w:r>
            <w:r w:rsidRPr="00460A2B">
              <w:rPr>
                <w:rFonts w:ascii="Times New Roman" w:hAnsi="Times New Roman" w:cs="Times New Roman"/>
                <w:sz w:val="20"/>
                <w:szCs w:val="20"/>
              </w:rPr>
              <w:t>о</w:t>
            </w:r>
            <w:r w:rsidRPr="00460A2B">
              <w:rPr>
                <w:rFonts w:ascii="Times New Roman" w:hAnsi="Times New Roman" w:cs="Times New Roman"/>
                <w:sz w:val="20"/>
                <w:szCs w:val="20"/>
              </w:rPr>
              <w:t>гии для понимания закономерностей, используют их при решении задач</w:t>
            </w:r>
          </w:p>
        </w:tc>
        <w:tc>
          <w:tcPr>
            <w:tcW w:w="2410" w:type="dxa"/>
            <w:vAlign w:val="center"/>
          </w:tcPr>
          <w:p w:rsidR="005F43FC" w:rsidRPr="00460A2B" w:rsidRDefault="005F43FC" w:rsidP="005B68CC">
            <w:pPr>
              <w:keepLines/>
              <w:autoSpaceDE w:val="0"/>
              <w:autoSpaceDN w:val="0"/>
              <w:adjustRightInd w:val="0"/>
              <w:spacing w:line="200" w:lineRule="exact"/>
              <w:rPr>
                <w:rFonts w:ascii="Times New Roman" w:hAnsi="Times New Roman" w:cs="Times New Roman"/>
                <w:sz w:val="20"/>
                <w:szCs w:val="20"/>
              </w:rPr>
            </w:pPr>
            <w:r w:rsidRPr="00460A2B">
              <w:rPr>
                <w:rFonts w:ascii="Times New Roman" w:hAnsi="Times New Roman" w:cs="Times New Roman"/>
                <w:sz w:val="20"/>
                <w:szCs w:val="20"/>
              </w:rPr>
              <w:t>Самостоятельно с</w:t>
            </w:r>
            <w:r w:rsidRPr="00460A2B">
              <w:rPr>
                <w:rFonts w:ascii="Times New Roman" w:hAnsi="Times New Roman" w:cs="Times New Roman"/>
                <w:sz w:val="20"/>
                <w:szCs w:val="20"/>
              </w:rPr>
              <w:t>о</w:t>
            </w:r>
            <w:r w:rsidRPr="00460A2B">
              <w:rPr>
                <w:rFonts w:ascii="Times New Roman" w:hAnsi="Times New Roman" w:cs="Times New Roman"/>
                <w:sz w:val="20"/>
                <w:szCs w:val="20"/>
              </w:rPr>
              <w:t>ставляют алгоритм деятельности при решении учебной задачи</w:t>
            </w:r>
          </w:p>
        </w:tc>
        <w:tc>
          <w:tcPr>
            <w:tcW w:w="2551" w:type="dxa"/>
            <w:vAlign w:val="center"/>
          </w:tcPr>
          <w:p w:rsidR="005F43FC" w:rsidRPr="00460A2B" w:rsidRDefault="005F43FC" w:rsidP="005B68CC">
            <w:pPr>
              <w:keepLines/>
              <w:autoSpaceDE w:val="0"/>
              <w:autoSpaceDN w:val="0"/>
              <w:adjustRightInd w:val="0"/>
              <w:spacing w:line="200" w:lineRule="exact"/>
              <w:rPr>
                <w:rFonts w:ascii="Times New Roman" w:hAnsi="Times New Roman" w:cs="Times New Roman"/>
                <w:sz w:val="20"/>
                <w:szCs w:val="20"/>
              </w:rPr>
            </w:pPr>
            <w:r w:rsidRPr="00460A2B">
              <w:rPr>
                <w:rFonts w:ascii="Times New Roman" w:hAnsi="Times New Roman" w:cs="Times New Roman"/>
                <w:sz w:val="20"/>
                <w:szCs w:val="20"/>
              </w:rPr>
              <w:t>Проектируют и формируют учебное сотрудничес</w:t>
            </w:r>
            <w:r w:rsidRPr="00460A2B">
              <w:rPr>
                <w:rFonts w:ascii="Times New Roman" w:hAnsi="Times New Roman" w:cs="Times New Roman"/>
                <w:sz w:val="20"/>
                <w:szCs w:val="20"/>
              </w:rPr>
              <w:t>т</w:t>
            </w:r>
            <w:r w:rsidRPr="00460A2B">
              <w:rPr>
                <w:rFonts w:ascii="Times New Roman" w:hAnsi="Times New Roman" w:cs="Times New Roman"/>
                <w:sz w:val="20"/>
                <w:szCs w:val="20"/>
              </w:rPr>
              <w:t>во с учителем и сверстниками</w:t>
            </w:r>
          </w:p>
        </w:tc>
      </w:tr>
      <w:tr w:rsidR="005F43FC" w:rsidRPr="00460A2B" w:rsidTr="005F43FC">
        <w:trPr>
          <w:cantSplit/>
          <w:trHeight w:val="1134"/>
        </w:trPr>
        <w:tc>
          <w:tcPr>
            <w:tcW w:w="540" w:type="dxa"/>
            <w:vAlign w:val="center"/>
          </w:tcPr>
          <w:p w:rsidR="005F43FC" w:rsidRPr="00460A2B" w:rsidRDefault="005F43FC" w:rsidP="005B68CC">
            <w:pPr>
              <w:rPr>
                <w:rFonts w:ascii="Times New Roman" w:hAnsi="Times New Roman" w:cs="Times New Roman"/>
                <w:sz w:val="20"/>
                <w:szCs w:val="20"/>
              </w:rPr>
            </w:pPr>
            <w:r w:rsidRPr="00460A2B">
              <w:rPr>
                <w:rFonts w:ascii="Times New Roman" w:hAnsi="Times New Roman" w:cs="Times New Roman"/>
                <w:sz w:val="20"/>
                <w:szCs w:val="20"/>
              </w:rPr>
              <w:t>24</w:t>
            </w:r>
          </w:p>
        </w:tc>
        <w:tc>
          <w:tcPr>
            <w:tcW w:w="540" w:type="dxa"/>
            <w:textDirection w:val="btLr"/>
          </w:tcPr>
          <w:p w:rsidR="005F43FC" w:rsidRPr="00460A2B" w:rsidRDefault="005F43FC" w:rsidP="005B68CC">
            <w:pPr>
              <w:ind w:left="-108" w:right="113"/>
              <w:jc w:val="center"/>
              <w:rPr>
                <w:rFonts w:ascii="Times New Roman" w:hAnsi="Times New Roman" w:cs="Times New Roman"/>
                <w:sz w:val="20"/>
                <w:szCs w:val="20"/>
              </w:rPr>
            </w:pPr>
          </w:p>
        </w:tc>
        <w:tc>
          <w:tcPr>
            <w:tcW w:w="540" w:type="dxa"/>
            <w:vAlign w:val="center"/>
          </w:tcPr>
          <w:p w:rsidR="005F43FC" w:rsidRPr="00460A2B" w:rsidRDefault="005F43FC" w:rsidP="005B68CC">
            <w:pPr>
              <w:ind w:left="-108"/>
              <w:jc w:val="center"/>
              <w:rPr>
                <w:rFonts w:ascii="Times New Roman" w:hAnsi="Times New Roman" w:cs="Times New Roman"/>
                <w:sz w:val="20"/>
                <w:szCs w:val="20"/>
              </w:rPr>
            </w:pPr>
          </w:p>
        </w:tc>
        <w:tc>
          <w:tcPr>
            <w:tcW w:w="1996" w:type="dxa"/>
            <w:vAlign w:val="center"/>
          </w:tcPr>
          <w:p w:rsidR="005F43FC" w:rsidRPr="00460A2B" w:rsidRDefault="005F43FC" w:rsidP="005B68CC">
            <w:pPr>
              <w:rPr>
                <w:rFonts w:ascii="Times New Roman" w:hAnsi="Times New Roman" w:cs="Times New Roman"/>
                <w:sz w:val="20"/>
                <w:szCs w:val="20"/>
              </w:rPr>
            </w:pPr>
            <w:r w:rsidRPr="00460A2B">
              <w:rPr>
                <w:rFonts w:ascii="Times New Roman" w:hAnsi="Times New Roman" w:cs="Times New Roman"/>
                <w:sz w:val="20"/>
                <w:szCs w:val="20"/>
              </w:rPr>
              <w:t>Решение задач на вычисление площ</w:t>
            </w:r>
            <w:r w:rsidRPr="00460A2B">
              <w:rPr>
                <w:rFonts w:ascii="Times New Roman" w:hAnsi="Times New Roman" w:cs="Times New Roman"/>
                <w:sz w:val="20"/>
                <w:szCs w:val="20"/>
              </w:rPr>
              <w:t>а</w:t>
            </w:r>
            <w:r w:rsidRPr="00460A2B">
              <w:rPr>
                <w:rFonts w:ascii="Times New Roman" w:hAnsi="Times New Roman" w:cs="Times New Roman"/>
                <w:sz w:val="20"/>
                <w:szCs w:val="20"/>
              </w:rPr>
              <w:t>дей фигур</w:t>
            </w:r>
          </w:p>
        </w:tc>
        <w:tc>
          <w:tcPr>
            <w:tcW w:w="3044" w:type="dxa"/>
            <w:gridSpan w:val="2"/>
            <w:vMerge/>
            <w:vAlign w:val="center"/>
          </w:tcPr>
          <w:p w:rsidR="005F43FC" w:rsidRPr="00460A2B" w:rsidRDefault="005F43FC" w:rsidP="005B68CC">
            <w:pPr>
              <w:rPr>
                <w:rFonts w:ascii="Times New Roman" w:hAnsi="Times New Roman" w:cs="Times New Roman"/>
                <w:sz w:val="20"/>
                <w:szCs w:val="20"/>
              </w:rPr>
            </w:pPr>
          </w:p>
        </w:tc>
        <w:tc>
          <w:tcPr>
            <w:tcW w:w="1918" w:type="dxa"/>
            <w:vAlign w:val="center"/>
          </w:tcPr>
          <w:p w:rsidR="005F43FC" w:rsidRPr="00460A2B" w:rsidRDefault="005F43FC" w:rsidP="005B68CC">
            <w:pPr>
              <w:rPr>
                <w:rFonts w:ascii="Times New Roman" w:hAnsi="Times New Roman" w:cs="Times New Roman"/>
                <w:sz w:val="20"/>
                <w:szCs w:val="20"/>
              </w:rPr>
            </w:pPr>
            <w:r w:rsidRPr="00460A2B">
              <w:rPr>
                <w:rFonts w:ascii="Times New Roman" w:hAnsi="Times New Roman" w:cs="Times New Roman"/>
                <w:sz w:val="20"/>
                <w:szCs w:val="20"/>
              </w:rPr>
              <w:t>Осознают роль ученика, осваивают личностный смысл учения</w:t>
            </w:r>
          </w:p>
        </w:tc>
        <w:tc>
          <w:tcPr>
            <w:tcW w:w="2551" w:type="dxa"/>
            <w:gridSpan w:val="2"/>
            <w:vAlign w:val="center"/>
          </w:tcPr>
          <w:p w:rsidR="005F43FC" w:rsidRPr="00460A2B" w:rsidRDefault="005F43FC" w:rsidP="005B68CC">
            <w:pPr>
              <w:keepLines/>
              <w:autoSpaceDE w:val="0"/>
              <w:autoSpaceDN w:val="0"/>
              <w:adjustRightInd w:val="0"/>
              <w:spacing w:line="200" w:lineRule="exact"/>
              <w:rPr>
                <w:rFonts w:ascii="Times New Roman" w:hAnsi="Times New Roman" w:cs="Times New Roman"/>
                <w:sz w:val="20"/>
                <w:szCs w:val="20"/>
              </w:rPr>
            </w:pPr>
            <w:r w:rsidRPr="00460A2B">
              <w:rPr>
                <w:rFonts w:ascii="Times New Roman" w:hAnsi="Times New Roman" w:cs="Times New Roman"/>
              </w:rPr>
              <w:t>О</w:t>
            </w:r>
            <w:r w:rsidRPr="00460A2B">
              <w:rPr>
                <w:rFonts w:ascii="Times New Roman" w:hAnsi="Times New Roman" w:cs="Times New Roman"/>
                <w:sz w:val="20"/>
                <w:szCs w:val="20"/>
              </w:rPr>
              <w:t>существляют сра</w:t>
            </w:r>
            <w:r w:rsidRPr="00460A2B">
              <w:rPr>
                <w:rFonts w:ascii="Times New Roman" w:hAnsi="Times New Roman" w:cs="Times New Roman"/>
                <w:sz w:val="20"/>
                <w:szCs w:val="20"/>
              </w:rPr>
              <w:t>в</w:t>
            </w:r>
            <w:r w:rsidRPr="00460A2B">
              <w:rPr>
                <w:rFonts w:ascii="Times New Roman" w:hAnsi="Times New Roman" w:cs="Times New Roman"/>
                <w:sz w:val="20"/>
                <w:szCs w:val="20"/>
              </w:rPr>
              <w:t>нение, извлекают необходимую информацию, переформул</w:t>
            </w:r>
            <w:r w:rsidRPr="00460A2B">
              <w:rPr>
                <w:rFonts w:ascii="Times New Roman" w:hAnsi="Times New Roman" w:cs="Times New Roman"/>
                <w:sz w:val="20"/>
                <w:szCs w:val="20"/>
              </w:rPr>
              <w:t>и</w:t>
            </w:r>
            <w:r w:rsidRPr="00460A2B">
              <w:rPr>
                <w:rFonts w:ascii="Times New Roman" w:hAnsi="Times New Roman" w:cs="Times New Roman"/>
                <w:sz w:val="20"/>
                <w:szCs w:val="20"/>
              </w:rPr>
              <w:t>руют условие, стр</w:t>
            </w:r>
            <w:r w:rsidRPr="00460A2B">
              <w:rPr>
                <w:rFonts w:ascii="Times New Roman" w:hAnsi="Times New Roman" w:cs="Times New Roman"/>
                <w:sz w:val="20"/>
                <w:szCs w:val="20"/>
              </w:rPr>
              <w:t>о</w:t>
            </w:r>
            <w:r w:rsidRPr="00460A2B">
              <w:rPr>
                <w:rFonts w:ascii="Times New Roman" w:hAnsi="Times New Roman" w:cs="Times New Roman"/>
                <w:sz w:val="20"/>
                <w:szCs w:val="20"/>
              </w:rPr>
              <w:t>ят логическую цепо</w:t>
            </w:r>
            <w:r w:rsidRPr="00460A2B">
              <w:rPr>
                <w:rFonts w:ascii="Times New Roman" w:hAnsi="Times New Roman" w:cs="Times New Roman"/>
                <w:sz w:val="20"/>
                <w:szCs w:val="20"/>
              </w:rPr>
              <w:t>ч</w:t>
            </w:r>
            <w:r w:rsidRPr="00460A2B">
              <w:rPr>
                <w:rFonts w:ascii="Times New Roman" w:hAnsi="Times New Roman" w:cs="Times New Roman"/>
                <w:sz w:val="20"/>
                <w:szCs w:val="20"/>
              </w:rPr>
              <w:t>ку</w:t>
            </w:r>
          </w:p>
        </w:tc>
        <w:tc>
          <w:tcPr>
            <w:tcW w:w="2410" w:type="dxa"/>
            <w:vAlign w:val="center"/>
          </w:tcPr>
          <w:p w:rsidR="005F43FC" w:rsidRPr="00460A2B" w:rsidRDefault="005F43FC" w:rsidP="005B68CC">
            <w:pPr>
              <w:keepLines/>
              <w:autoSpaceDE w:val="0"/>
              <w:autoSpaceDN w:val="0"/>
              <w:adjustRightInd w:val="0"/>
              <w:spacing w:line="200" w:lineRule="exact"/>
              <w:rPr>
                <w:rFonts w:ascii="Times New Roman" w:hAnsi="Times New Roman" w:cs="Times New Roman"/>
                <w:sz w:val="20"/>
                <w:szCs w:val="20"/>
              </w:rPr>
            </w:pPr>
            <w:r w:rsidRPr="00460A2B">
              <w:rPr>
                <w:rFonts w:ascii="Times New Roman" w:hAnsi="Times New Roman" w:cs="Times New Roman"/>
                <w:sz w:val="20"/>
                <w:szCs w:val="20"/>
              </w:rPr>
              <w:t>Выделяют и осознают то, что уже усвоено и что еще подлежит усвоению</w:t>
            </w:r>
          </w:p>
        </w:tc>
        <w:tc>
          <w:tcPr>
            <w:tcW w:w="2551" w:type="dxa"/>
            <w:vAlign w:val="center"/>
          </w:tcPr>
          <w:p w:rsidR="005F43FC" w:rsidRPr="00460A2B" w:rsidRDefault="005F43FC" w:rsidP="005B68CC">
            <w:pPr>
              <w:keepLines/>
              <w:autoSpaceDE w:val="0"/>
              <w:autoSpaceDN w:val="0"/>
              <w:adjustRightInd w:val="0"/>
              <w:spacing w:line="200" w:lineRule="exact"/>
              <w:rPr>
                <w:rFonts w:ascii="Times New Roman" w:hAnsi="Times New Roman" w:cs="Times New Roman"/>
                <w:sz w:val="20"/>
                <w:szCs w:val="20"/>
              </w:rPr>
            </w:pPr>
            <w:r w:rsidRPr="00460A2B">
              <w:rPr>
                <w:rFonts w:ascii="Times New Roman" w:hAnsi="Times New Roman" w:cs="Times New Roman"/>
                <w:sz w:val="20"/>
                <w:szCs w:val="20"/>
              </w:rPr>
              <w:t>Формулируют со</w:t>
            </w:r>
            <w:r w:rsidRPr="00460A2B">
              <w:rPr>
                <w:rFonts w:ascii="Times New Roman" w:hAnsi="Times New Roman" w:cs="Times New Roman"/>
                <w:sz w:val="20"/>
                <w:szCs w:val="20"/>
              </w:rPr>
              <w:t>б</w:t>
            </w:r>
            <w:r w:rsidRPr="00460A2B">
              <w:rPr>
                <w:rFonts w:ascii="Times New Roman" w:hAnsi="Times New Roman" w:cs="Times New Roman"/>
                <w:sz w:val="20"/>
                <w:szCs w:val="20"/>
              </w:rPr>
              <w:t>ственное мнение и позицию, задают вопросы, слушают собеседника</w:t>
            </w:r>
          </w:p>
        </w:tc>
      </w:tr>
      <w:tr w:rsidR="005F43FC" w:rsidRPr="00460A2B" w:rsidTr="005F43FC">
        <w:trPr>
          <w:cantSplit/>
          <w:trHeight w:val="1134"/>
        </w:trPr>
        <w:tc>
          <w:tcPr>
            <w:tcW w:w="540" w:type="dxa"/>
            <w:vAlign w:val="center"/>
          </w:tcPr>
          <w:p w:rsidR="005F43FC" w:rsidRPr="00460A2B" w:rsidRDefault="005F43FC" w:rsidP="005B68CC">
            <w:pPr>
              <w:rPr>
                <w:rFonts w:ascii="Times New Roman" w:hAnsi="Times New Roman" w:cs="Times New Roman"/>
                <w:sz w:val="20"/>
                <w:szCs w:val="20"/>
              </w:rPr>
            </w:pPr>
            <w:r w:rsidRPr="00460A2B">
              <w:rPr>
                <w:rFonts w:ascii="Times New Roman" w:hAnsi="Times New Roman" w:cs="Times New Roman"/>
                <w:sz w:val="20"/>
                <w:szCs w:val="20"/>
              </w:rPr>
              <w:t>25</w:t>
            </w:r>
          </w:p>
        </w:tc>
        <w:tc>
          <w:tcPr>
            <w:tcW w:w="540" w:type="dxa"/>
            <w:textDirection w:val="btLr"/>
          </w:tcPr>
          <w:p w:rsidR="005F43FC" w:rsidRPr="00460A2B" w:rsidRDefault="005F43FC" w:rsidP="005B68CC">
            <w:pPr>
              <w:ind w:left="-108" w:right="113"/>
              <w:jc w:val="right"/>
              <w:rPr>
                <w:rFonts w:ascii="Times New Roman" w:hAnsi="Times New Roman" w:cs="Times New Roman"/>
                <w:sz w:val="24"/>
              </w:rPr>
            </w:pPr>
          </w:p>
        </w:tc>
        <w:tc>
          <w:tcPr>
            <w:tcW w:w="540" w:type="dxa"/>
            <w:vAlign w:val="center"/>
          </w:tcPr>
          <w:p w:rsidR="005F43FC" w:rsidRPr="00460A2B" w:rsidRDefault="005F43FC" w:rsidP="005B68CC">
            <w:pPr>
              <w:ind w:left="-108"/>
              <w:jc w:val="center"/>
              <w:rPr>
                <w:rFonts w:ascii="Times New Roman" w:hAnsi="Times New Roman" w:cs="Times New Roman"/>
                <w:sz w:val="20"/>
                <w:szCs w:val="20"/>
              </w:rPr>
            </w:pPr>
          </w:p>
        </w:tc>
        <w:tc>
          <w:tcPr>
            <w:tcW w:w="1996" w:type="dxa"/>
            <w:vAlign w:val="center"/>
          </w:tcPr>
          <w:p w:rsidR="005F43FC" w:rsidRPr="00460A2B" w:rsidRDefault="005F43FC" w:rsidP="005B68CC">
            <w:pPr>
              <w:rPr>
                <w:rFonts w:ascii="Times New Roman" w:hAnsi="Times New Roman" w:cs="Times New Roman"/>
                <w:sz w:val="20"/>
                <w:szCs w:val="20"/>
              </w:rPr>
            </w:pPr>
            <w:r w:rsidRPr="00460A2B">
              <w:rPr>
                <w:rFonts w:ascii="Times New Roman" w:hAnsi="Times New Roman" w:cs="Times New Roman"/>
                <w:sz w:val="20"/>
                <w:szCs w:val="20"/>
              </w:rPr>
              <w:t>Теорема Пифагора</w:t>
            </w:r>
          </w:p>
        </w:tc>
        <w:tc>
          <w:tcPr>
            <w:tcW w:w="3044" w:type="dxa"/>
            <w:gridSpan w:val="2"/>
            <w:vMerge w:val="restart"/>
            <w:vAlign w:val="center"/>
          </w:tcPr>
          <w:p w:rsidR="005F43FC" w:rsidRPr="00460A2B" w:rsidRDefault="005F43FC" w:rsidP="005B68CC">
            <w:pPr>
              <w:rPr>
                <w:rFonts w:ascii="Times New Roman" w:hAnsi="Times New Roman" w:cs="Times New Roman"/>
                <w:sz w:val="20"/>
                <w:szCs w:val="20"/>
              </w:rPr>
            </w:pPr>
            <w:r w:rsidRPr="00460A2B">
              <w:rPr>
                <w:rFonts w:ascii="Times New Roman" w:hAnsi="Times New Roman" w:cs="Times New Roman"/>
                <w:i/>
                <w:sz w:val="20"/>
                <w:szCs w:val="20"/>
              </w:rPr>
              <w:t>Знать</w:t>
            </w:r>
            <w:r w:rsidRPr="00460A2B">
              <w:rPr>
                <w:rFonts w:ascii="Times New Roman" w:hAnsi="Times New Roman" w:cs="Times New Roman"/>
                <w:sz w:val="20"/>
                <w:szCs w:val="20"/>
              </w:rPr>
              <w:t xml:space="preserve"> теорему Пифагора и о</w:t>
            </w:r>
            <w:r w:rsidRPr="00460A2B">
              <w:rPr>
                <w:rFonts w:ascii="Times New Roman" w:hAnsi="Times New Roman" w:cs="Times New Roman"/>
                <w:sz w:val="20"/>
                <w:szCs w:val="20"/>
              </w:rPr>
              <w:t>б</w:t>
            </w:r>
            <w:r w:rsidRPr="00460A2B">
              <w:rPr>
                <w:rFonts w:ascii="Times New Roman" w:hAnsi="Times New Roman" w:cs="Times New Roman"/>
                <w:sz w:val="20"/>
                <w:szCs w:val="20"/>
              </w:rPr>
              <w:t>ратную ей теорему, область применения, пифагоровы тро</w:t>
            </w:r>
            <w:r w:rsidRPr="00460A2B">
              <w:rPr>
                <w:rFonts w:ascii="Times New Roman" w:hAnsi="Times New Roman" w:cs="Times New Roman"/>
                <w:sz w:val="20"/>
                <w:szCs w:val="20"/>
              </w:rPr>
              <w:t>й</w:t>
            </w:r>
            <w:r w:rsidRPr="00460A2B">
              <w:rPr>
                <w:rFonts w:ascii="Times New Roman" w:hAnsi="Times New Roman" w:cs="Times New Roman"/>
                <w:sz w:val="20"/>
                <w:szCs w:val="20"/>
              </w:rPr>
              <w:t xml:space="preserve">ки. </w:t>
            </w:r>
          </w:p>
          <w:p w:rsidR="005F43FC" w:rsidRPr="00460A2B" w:rsidRDefault="005F43FC" w:rsidP="005B68CC">
            <w:pPr>
              <w:rPr>
                <w:rFonts w:ascii="Times New Roman" w:hAnsi="Times New Roman" w:cs="Times New Roman"/>
                <w:sz w:val="20"/>
                <w:szCs w:val="20"/>
              </w:rPr>
            </w:pPr>
          </w:p>
          <w:p w:rsidR="005F43FC" w:rsidRPr="00460A2B" w:rsidRDefault="005F43FC" w:rsidP="005B68CC">
            <w:pPr>
              <w:rPr>
                <w:rFonts w:ascii="Times New Roman" w:hAnsi="Times New Roman" w:cs="Times New Roman"/>
                <w:sz w:val="20"/>
                <w:szCs w:val="20"/>
              </w:rPr>
            </w:pPr>
          </w:p>
          <w:p w:rsidR="005F43FC" w:rsidRPr="00460A2B" w:rsidRDefault="005F43FC" w:rsidP="005B68CC">
            <w:pPr>
              <w:rPr>
                <w:rFonts w:ascii="Times New Roman" w:hAnsi="Times New Roman" w:cs="Times New Roman"/>
                <w:sz w:val="20"/>
                <w:szCs w:val="20"/>
              </w:rPr>
            </w:pPr>
          </w:p>
          <w:p w:rsidR="005F43FC" w:rsidRPr="00460A2B" w:rsidRDefault="005F43FC" w:rsidP="005B68CC">
            <w:pPr>
              <w:rPr>
                <w:rFonts w:ascii="Times New Roman" w:hAnsi="Times New Roman" w:cs="Times New Roman"/>
                <w:sz w:val="20"/>
                <w:szCs w:val="20"/>
              </w:rPr>
            </w:pPr>
          </w:p>
          <w:p w:rsidR="005F43FC" w:rsidRPr="00460A2B" w:rsidRDefault="005F43FC" w:rsidP="005B68CC">
            <w:pPr>
              <w:rPr>
                <w:rFonts w:ascii="Times New Roman" w:hAnsi="Times New Roman" w:cs="Times New Roman"/>
                <w:sz w:val="20"/>
                <w:szCs w:val="20"/>
              </w:rPr>
            </w:pPr>
            <w:r w:rsidRPr="00460A2B">
              <w:rPr>
                <w:rFonts w:ascii="Times New Roman" w:hAnsi="Times New Roman" w:cs="Times New Roman"/>
                <w:i/>
                <w:sz w:val="20"/>
                <w:szCs w:val="20"/>
              </w:rPr>
              <w:t xml:space="preserve">Уметь </w:t>
            </w:r>
            <w:r w:rsidRPr="00460A2B">
              <w:rPr>
                <w:rFonts w:ascii="Times New Roman" w:hAnsi="Times New Roman" w:cs="Times New Roman"/>
                <w:sz w:val="20"/>
                <w:szCs w:val="20"/>
              </w:rPr>
              <w:t>доказывать теоремы и применять их при решении з</w:t>
            </w:r>
            <w:r w:rsidRPr="00460A2B">
              <w:rPr>
                <w:rFonts w:ascii="Times New Roman" w:hAnsi="Times New Roman" w:cs="Times New Roman"/>
                <w:sz w:val="20"/>
                <w:szCs w:val="20"/>
              </w:rPr>
              <w:t>а</w:t>
            </w:r>
            <w:r w:rsidRPr="00460A2B">
              <w:rPr>
                <w:rFonts w:ascii="Times New Roman" w:hAnsi="Times New Roman" w:cs="Times New Roman"/>
                <w:sz w:val="20"/>
                <w:szCs w:val="20"/>
              </w:rPr>
              <w:t>дач типа 483 – 499 (находить неизвестную величину в прям</w:t>
            </w:r>
            <w:r w:rsidRPr="00460A2B">
              <w:rPr>
                <w:rFonts w:ascii="Times New Roman" w:hAnsi="Times New Roman" w:cs="Times New Roman"/>
                <w:sz w:val="20"/>
                <w:szCs w:val="20"/>
              </w:rPr>
              <w:t>о</w:t>
            </w:r>
            <w:r w:rsidRPr="00460A2B">
              <w:rPr>
                <w:rFonts w:ascii="Times New Roman" w:hAnsi="Times New Roman" w:cs="Times New Roman"/>
                <w:sz w:val="20"/>
                <w:szCs w:val="20"/>
              </w:rPr>
              <w:t>угольном треугольнике).</w:t>
            </w:r>
          </w:p>
        </w:tc>
        <w:tc>
          <w:tcPr>
            <w:tcW w:w="1918" w:type="dxa"/>
            <w:vAlign w:val="center"/>
          </w:tcPr>
          <w:p w:rsidR="005F43FC" w:rsidRPr="00460A2B" w:rsidRDefault="005F43FC" w:rsidP="005B68CC">
            <w:pPr>
              <w:rPr>
                <w:rFonts w:ascii="Times New Roman" w:hAnsi="Times New Roman" w:cs="Times New Roman"/>
                <w:sz w:val="20"/>
                <w:szCs w:val="20"/>
              </w:rPr>
            </w:pPr>
            <w:r w:rsidRPr="00460A2B">
              <w:rPr>
                <w:rFonts w:ascii="Times New Roman" w:hAnsi="Times New Roman" w:cs="Times New Roman"/>
                <w:sz w:val="20"/>
                <w:szCs w:val="20"/>
              </w:rPr>
              <w:lastRenderedPageBreak/>
              <w:t>Демонстрируют мотивацию к познавательной де</w:t>
            </w:r>
            <w:r w:rsidRPr="00460A2B">
              <w:rPr>
                <w:rFonts w:ascii="Times New Roman" w:hAnsi="Times New Roman" w:cs="Times New Roman"/>
                <w:sz w:val="20"/>
                <w:szCs w:val="20"/>
              </w:rPr>
              <w:t>я</w:t>
            </w:r>
            <w:r w:rsidRPr="00460A2B">
              <w:rPr>
                <w:rFonts w:ascii="Times New Roman" w:hAnsi="Times New Roman" w:cs="Times New Roman"/>
                <w:sz w:val="20"/>
                <w:szCs w:val="20"/>
              </w:rPr>
              <w:t>тельности</w:t>
            </w:r>
          </w:p>
        </w:tc>
        <w:tc>
          <w:tcPr>
            <w:tcW w:w="2551" w:type="dxa"/>
            <w:gridSpan w:val="2"/>
            <w:vAlign w:val="center"/>
          </w:tcPr>
          <w:p w:rsidR="005F43FC" w:rsidRPr="00460A2B" w:rsidRDefault="005F43FC" w:rsidP="005B68CC">
            <w:pPr>
              <w:keepLines/>
              <w:autoSpaceDE w:val="0"/>
              <w:autoSpaceDN w:val="0"/>
              <w:adjustRightInd w:val="0"/>
              <w:spacing w:line="200" w:lineRule="exact"/>
              <w:rPr>
                <w:rFonts w:ascii="Times New Roman" w:hAnsi="Times New Roman" w:cs="Times New Roman"/>
              </w:rPr>
            </w:pPr>
            <w:r w:rsidRPr="00460A2B">
              <w:rPr>
                <w:rFonts w:ascii="Times New Roman" w:hAnsi="Times New Roman" w:cs="Times New Roman"/>
                <w:sz w:val="20"/>
                <w:szCs w:val="20"/>
              </w:rPr>
              <w:t>Находят в учебниках, в т.ч. используя ИКТ, достоверную инфо</w:t>
            </w:r>
            <w:r w:rsidRPr="00460A2B">
              <w:rPr>
                <w:rFonts w:ascii="Times New Roman" w:hAnsi="Times New Roman" w:cs="Times New Roman"/>
                <w:sz w:val="20"/>
                <w:szCs w:val="20"/>
              </w:rPr>
              <w:t>р</w:t>
            </w:r>
            <w:r w:rsidRPr="00460A2B">
              <w:rPr>
                <w:rFonts w:ascii="Times New Roman" w:hAnsi="Times New Roman" w:cs="Times New Roman"/>
                <w:sz w:val="20"/>
                <w:szCs w:val="20"/>
              </w:rPr>
              <w:t>мацию, необходимую для решения задач</w:t>
            </w:r>
          </w:p>
        </w:tc>
        <w:tc>
          <w:tcPr>
            <w:tcW w:w="2410" w:type="dxa"/>
            <w:vAlign w:val="center"/>
          </w:tcPr>
          <w:p w:rsidR="005F43FC" w:rsidRPr="00460A2B" w:rsidRDefault="005F43FC" w:rsidP="005B68CC">
            <w:pPr>
              <w:keepLines/>
              <w:autoSpaceDE w:val="0"/>
              <w:autoSpaceDN w:val="0"/>
              <w:adjustRightInd w:val="0"/>
              <w:spacing w:line="200" w:lineRule="exact"/>
              <w:rPr>
                <w:rFonts w:ascii="Times New Roman" w:hAnsi="Times New Roman" w:cs="Times New Roman"/>
                <w:sz w:val="20"/>
                <w:szCs w:val="20"/>
              </w:rPr>
            </w:pPr>
            <w:r w:rsidRPr="00460A2B">
              <w:rPr>
                <w:rFonts w:ascii="Times New Roman" w:hAnsi="Times New Roman" w:cs="Times New Roman"/>
                <w:sz w:val="20"/>
                <w:szCs w:val="20"/>
              </w:rPr>
              <w:t>Оценивают степень и способы достижения цели в учебных с</w:t>
            </w:r>
            <w:r w:rsidRPr="00460A2B">
              <w:rPr>
                <w:rFonts w:ascii="Times New Roman" w:hAnsi="Times New Roman" w:cs="Times New Roman"/>
                <w:sz w:val="20"/>
                <w:szCs w:val="20"/>
              </w:rPr>
              <w:t>и</w:t>
            </w:r>
            <w:r w:rsidRPr="00460A2B">
              <w:rPr>
                <w:rFonts w:ascii="Times New Roman" w:hAnsi="Times New Roman" w:cs="Times New Roman"/>
                <w:sz w:val="20"/>
                <w:szCs w:val="20"/>
              </w:rPr>
              <w:t>туациях, исправляют ошибки с помощью учителя</w:t>
            </w:r>
          </w:p>
        </w:tc>
        <w:tc>
          <w:tcPr>
            <w:tcW w:w="2551" w:type="dxa"/>
            <w:vAlign w:val="center"/>
          </w:tcPr>
          <w:p w:rsidR="005F43FC" w:rsidRPr="00460A2B" w:rsidRDefault="005F43FC" w:rsidP="005B68CC">
            <w:pPr>
              <w:keepLines/>
              <w:autoSpaceDE w:val="0"/>
              <w:autoSpaceDN w:val="0"/>
              <w:adjustRightInd w:val="0"/>
              <w:spacing w:line="200" w:lineRule="exact"/>
              <w:rPr>
                <w:rFonts w:ascii="Times New Roman" w:hAnsi="Times New Roman" w:cs="Times New Roman"/>
                <w:sz w:val="20"/>
                <w:szCs w:val="20"/>
              </w:rPr>
            </w:pPr>
            <w:r w:rsidRPr="00460A2B">
              <w:rPr>
                <w:rFonts w:ascii="Times New Roman" w:hAnsi="Times New Roman" w:cs="Times New Roman"/>
                <w:sz w:val="20"/>
                <w:szCs w:val="20"/>
              </w:rPr>
              <w:t>Приводят аргуме</w:t>
            </w:r>
            <w:r w:rsidRPr="00460A2B">
              <w:rPr>
                <w:rFonts w:ascii="Times New Roman" w:hAnsi="Times New Roman" w:cs="Times New Roman"/>
                <w:sz w:val="20"/>
                <w:szCs w:val="20"/>
              </w:rPr>
              <w:t>н</w:t>
            </w:r>
            <w:r w:rsidRPr="00460A2B">
              <w:rPr>
                <w:rFonts w:ascii="Times New Roman" w:hAnsi="Times New Roman" w:cs="Times New Roman"/>
                <w:sz w:val="20"/>
                <w:szCs w:val="20"/>
              </w:rPr>
              <w:t>ты в пользу своей точки зрения, подтверждают ее фа</w:t>
            </w:r>
            <w:r w:rsidRPr="00460A2B">
              <w:rPr>
                <w:rFonts w:ascii="Times New Roman" w:hAnsi="Times New Roman" w:cs="Times New Roman"/>
                <w:sz w:val="20"/>
                <w:szCs w:val="20"/>
              </w:rPr>
              <w:t>к</w:t>
            </w:r>
            <w:r w:rsidRPr="00460A2B">
              <w:rPr>
                <w:rFonts w:ascii="Times New Roman" w:hAnsi="Times New Roman" w:cs="Times New Roman"/>
                <w:sz w:val="20"/>
                <w:szCs w:val="20"/>
              </w:rPr>
              <w:t>тами</w:t>
            </w:r>
          </w:p>
        </w:tc>
      </w:tr>
      <w:tr w:rsidR="005F43FC" w:rsidRPr="00460A2B" w:rsidTr="005F43FC">
        <w:trPr>
          <w:cantSplit/>
          <w:trHeight w:val="1134"/>
        </w:trPr>
        <w:tc>
          <w:tcPr>
            <w:tcW w:w="540" w:type="dxa"/>
            <w:vAlign w:val="center"/>
          </w:tcPr>
          <w:p w:rsidR="005F43FC" w:rsidRPr="00460A2B" w:rsidRDefault="005F43FC" w:rsidP="005B68CC">
            <w:pPr>
              <w:rPr>
                <w:rFonts w:ascii="Times New Roman" w:hAnsi="Times New Roman" w:cs="Times New Roman"/>
                <w:sz w:val="20"/>
                <w:szCs w:val="20"/>
              </w:rPr>
            </w:pPr>
            <w:r w:rsidRPr="00460A2B">
              <w:rPr>
                <w:rFonts w:ascii="Times New Roman" w:hAnsi="Times New Roman" w:cs="Times New Roman"/>
                <w:sz w:val="20"/>
                <w:szCs w:val="20"/>
                <w:lang w:val="en-US"/>
              </w:rPr>
              <w:t>2</w:t>
            </w:r>
            <w:r w:rsidRPr="00460A2B">
              <w:rPr>
                <w:rFonts w:ascii="Times New Roman" w:hAnsi="Times New Roman" w:cs="Times New Roman"/>
                <w:sz w:val="20"/>
                <w:szCs w:val="20"/>
              </w:rPr>
              <w:t>6</w:t>
            </w:r>
          </w:p>
        </w:tc>
        <w:tc>
          <w:tcPr>
            <w:tcW w:w="540" w:type="dxa"/>
            <w:textDirection w:val="btLr"/>
          </w:tcPr>
          <w:p w:rsidR="005F43FC" w:rsidRPr="00460A2B" w:rsidRDefault="005F43FC" w:rsidP="005B68CC">
            <w:pPr>
              <w:ind w:left="-108" w:right="113"/>
              <w:jc w:val="center"/>
              <w:rPr>
                <w:rFonts w:ascii="Times New Roman" w:hAnsi="Times New Roman" w:cs="Times New Roman"/>
                <w:sz w:val="20"/>
                <w:szCs w:val="20"/>
              </w:rPr>
            </w:pPr>
          </w:p>
        </w:tc>
        <w:tc>
          <w:tcPr>
            <w:tcW w:w="540" w:type="dxa"/>
            <w:vAlign w:val="center"/>
          </w:tcPr>
          <w:p w:rsidR="005F43FC" w:rsidRPr="00460A2B" w:rsidRDefault="005F43FC" w:rsidP="005B68CC">
            <w:pPr>
              <w:ind w:left="-108"/>
              <w:jc w:val="center"/>
              <w:rPr>
                <w:rFonts w:ascii="Times New Roman" w:hAnsi="Times New Roman" w:cs="Times New Roman"/>
                <w:sz w:val="20"/>
                <w:szCs w:val="20"/>
              </w:rPr>
            </w:pPr>
          </w:p>
        </w:tc>
        <w:tc>
          <w:tcPr>
            <w:tcW w:w="1996" w:type="dxa"/>
            <w:vAlign w:val="center"/>
          </w:tcPr>
          <w:p w:rsidR="005F43FC" w:rsidRPr="00460A2B" w:rsidRDefault="005F43FC" w:rsidP="005B68CC">
            <w:pPr>
              <w:spacing w:after="0" w:line="240" w:lineRule="auto"/>
              <w:ind w:left="46"/>
              <w:rPr>
                <w:rFonts w:ascii="Times New Roman" w:hAnsi="Times New Roman" w:cs="Times New Roman"/>
                <w:sz w:val="20"/>
                <w:szCs w:val="20"/>
              </w:rPr>
            </w:pPr>
            <w:r w:rsidRPr="00460A2B">
              <w:rPr>
                <w:rFonts w:ascii="Times New Roman" w:hAnsi="Times New Roman" w:cs="Times New Roman"/>
                <w:sz w:val="20"/>
                <w:szCs w:val="20"/>
              </w:rPr>
              <w:t>Теорема, обратная теореме Пифагора.</w:t>
            </w:r>
          </w:p>
          <w:p w:rsidR="005F43FC" w:rsidRPr="00460A2B" w:rsidRDefault="005F43FC" w:rsidP="005B68CC">
            <w:pPr>
              <w:rPr>
                <w:rFonts w:ascii="Times New Roman" w:hAnsi="Times New Roman" w:cs="Times New Roman"/>
                <w:sz w:val="20"/>
                <w:szCs w:val="20"/>
              </w:rPr>
            </w:pPr>
          </w:p>
        </w:tc>
        <w:tc>
          <w:tcPr>
            <w:tcW w:w="3044" w:type="dxa"/>
            <w:gridSpan w:val="2"/>
            <w:vMerge/>
            <w:vAlign w:val="center"/>
          </w:tcPr>
          <w:p w:rsidR="005F43FC" w:rsidRPr="00460A2B" w:rsidRDefault="005F43FC" w:rsidP="005B68CC">
            <w:pPr>
              <w:rPr>
                <w:rFonts w:ascii="Times New Roman" w:hAnsi="Times New Roman" w:cs="Times New Roman"/>
                <w:sz w:val="20"/>
                <w:szCs w:val="20"/>
              </w:rPr>
            </w:pPr>
          </w:p>
        </w:tc>
        <w:tc>
          <w:tcPr>
            <w:tcW w:w="1918" w:type="dxa"/>
            <w:vAlign w:val="center"/>
          </w:tcPr>
          <w:p w:rsidR="005F43FC" w:rsidRPr="00460A2B" w:rsidRDefault="005F43FC" w:rsidP="005B68CC">
            <w:pPr>
              <w:rPr>
                <w:rFonts w:ascii="Times New Roman" w:hAnsi="Times New Roman" w:cs="Times New Roman"/>
                <w:sz w:val="20"/>
                <w:szCs w:val="20"/>
              </w:rPr>
            </w:pPr>
            <w:r w:rsidRPr="00460A2B">
              <w:rPr>
                <w:rFonts w:ascii="Times New Roman" w:hAnsi="Times New Roman" w:cs="Times New Roman"/>
                <w:sz w:val="20"/>
                <w:szCs w:val="20"/>
              </w:rPr>
              <w:t>Осваивают культ</w:t>
            </w:r>
            <w:r w:rsidRPr="00460A2B">
              <w:rPr>
                <w:rFonts w:ascii="Times New Roman" w:hAnsi="Times New Roman" w:cs="Times New Roman"/>
                <w:sz w:val="20"/>
                <w:szCs w:val="20"/>
              </w:rPr>
              <w:t>у</w:t>
            </w:r>
            <w:r w:rsidRPr="00460A2B">
              <w:rPr>
                <w:rFonts w:ascii="Times New Roman" w:hAnsi="Times New Roman" w:cs="Times New Roman"/>
                <w:sz w:val="20"/>
                <w:szCs w:val="20"/>
              </w:rPr>
              <w:t>ру работы с уче</w:t>
            </w:r>
            <w:r w:rsidRPr="00460A2B">
              <w:rPr>
                <w:rFonts w:ascii="Times New Roman" w:hAnsi="Times New Roman" w:cs="Times New Roman"/>
                <w:sz w:val="20"/>
                <w:szCs w:val="20"/>
              </w:rPr>
              <w:t>б</w:t>
            </w:r>
            <w:r w:rsidRPr="00460A2B">
              <w:rPr>
                <w:rFonts w:ascii="Times New Roman" w:hAnsi="Times New Roman" w:cs="Times New Roman"/>
                <w:sz w:val="20"/>
                <w:szCs w:val="20"/>
              </w:rPr>
              <w:t>ником, поиска и</w:t>
            </w:r>
            <w:r w:rsidRPr="00460A2B">
              <w:rPr>
                <w:rFonts w:ascii="Times New Roman" w:hAnsi="Times New Roman" w:cs="Times New Roman"/>
                <w:sz w:val="20"/>
                <w:szCs w:val="20"/>
              </w:rPr>
              <w:t>н</w:t>
            </w:r>
            <w:r w:rsidRPr="00460A2B">
              <w:rPr>
                <w:rFonts w:ascii="Times New Roman" w:hAnsi="Times New Roman" w:cs="Times New Roman"/>
                <w:sz w:val="20"/>
                <w:szCs w:val="20"/>
              </w:rPr>
              <w:t>формации</w:t>
            </w:r>
          </w:p>
        </w:tc>
        <w:tc>
          <w:tcPr>
            <w:tcW w:w="2551" w:type="dxa"/>
            <w:gridSpan w:val="2"/>
            <w:vAlign w:val="center"/>
          </w:tcPr>
          <w:p w:rsidR="005F43FC" w:rsidRPr="00460A2B" w:rsidRDefault="005F43FC" w:rsidP="005B68CC">
            <w:pPr>
              <w:keepLines/>
              <w:autoSpaceDE w:val="0"/>
              <w:autoSpaceDN w:val="0"/>
              <w:adjustRightInd w:val="0"/>
              <w:spacing w:line="200" w:lineRule="exact"/>
              <w:rPr>
                <w:rFonts w:ascii="Times New Roman" w:hAnsi="Times New Roman" w:cs="Times New Roman"/>
                <w:sz w:val="20"/>
                <w:szCs w:val="20"/>
              </w:rPr>
            </w:pPr>
            <w:r w:rsidRPr="00460A2B">
              <w:rPr>
                <w:rFonts w:ascii="Times New Roman" w:hAnsi="Times New Roman" w:cs="Times New Roman"/>
                <w:sz w:val="20"/>
                <w:szCs w:val="20"/>
              </w:rPr>
              <w:t>Обрабатывают информацию и перед</w:t>
            </w:r>
            <w:r w:rsidRPr="00460A2B">
              <w:rPr>
                <w:rFonts w:ascii="Times New Roman" w:hAnsi="Times New Roman" w:cs="Times New Roman"/>
                <w:sz w:val="20"/>
                <w:szCs w:val="20"/>
              </w:rPr>
              <w:t>а</w:t>
            </w:r>
            <w:r w:rsidRPr="00460A2B">
              <w:rPr>
                <w:rFonts w:ascii="Times New Roman" w:hAnsi="Times New Roman" w:cs="Times New Roman"/>
                <w:sz w:val="20"/>
                <w:szCs w:val="20"/>
              </w:rPr>
              <w:t>ют ее устным, письменным и символ</w:t>
            </w:r>
            <w:r w:rsidRPr="00460A2B">
              <w:rPr>
                <w:rFonts w:ascii="Times New Roman" w:hAnsi="Times New Roman" w:cs="Times New Roman"/>
                <w:sz w:val="20"/>
                <w:szCs w:val="20"/>
              </w:rPr>
              <w:t>ь</w:t>
            </w:r>
            <w:r w:rsidRPr="00460A2B">
              <w:rPr>
                <w:rFonts w:ascii="Times New Roman" w:hAnsi="Times New Roman" w:cs="Times New Roman"/>
                <w:sz w:val="20"/>
                <w:szCs w:val="20"/>
              </w:rPr>
              <w:t>ным способами</w:t>
            </w:r>
          </w:p>
        </w:tc>
        <w:tc>
          <w:tcPr>
            <w:tcW w:w="2410" w:type="dxa"/>
            <w:vAlign w:val="center"/>
          </w:tcPr>
          <w:p w:rsidR="005F43FC" w:rsidRPr="00460A2B" w:rsidRDefault="005F43FC" w:rsidP="005B68CC">
            <w:pPr>
              <w:keepLines/>
              <w:autoSpaceDE w:val="0"/>
              <w:autoSpaceDN w:val="0"/>
              <w:adjustRightInd w:val="0"/>
              <w:spacing w:line="200" w:lineRule="exact"/>
              <w:rPr>
                <w:rFonts w:ascii="Times New Roman" w:hAnsi="Times New Roman" w:cs="Times New Roman"/>
                <w:sz w:val="20"/>
                <w:szCs w:val="20"/>
              </w:rPr>
            </w:pPr>
            <w:r w:rsidRPr="00460A2B">
              <w:rPr>
                <w:rFonts w:ascii="Times New Roman" w:hAnsi="Times New Roman" w:cs="Times New Roman"/>
                <w:sz w:val="20"/>
                <w:szCs w:val="20"/>
              </w:rPr>
              <w:t>Работают по плану, сверяясь с целью, корректируют план</w:t>
            </w:r>
          </w:p>
        </w:tc>
        <w:tc>
          <w:tcPr>
            <w:tcW w:w="2551" w:type="dxa"/>
            <w:vAlign w:val="center"/>
          </w:tcPr>
          <w:p w:rsidR="005F43FC" w:rsidRPr="00460A2B" w:rsidRDefault="005F43FC" w:rsidP="005B68CC">
            <w:pPr>
              <w:keepLines/>
              <w:autoSpaceDE w:val="0"/>
              <w:autoSpaceDN w:val="0"/>
              <w:adjustRightInd w:val="0"/>
              <w:spacing w:line="200" w:lineRule="exact"/>
              <w:rPr>
                <w:rFonts w:ascii="Times New Roman" w:hAnsi="Times New Roman" w:cs="Times New Roman"/>
                <w:sz w:val="20"/>
                <w:szCs w:val="20"/>
              </w:rPr>
            </w:pPr>
            <w:r w:rsidRPr="00460A2B">
              <w:rPr>
                <w:rFonts w:ascii="Times New Roman" w:hAnsi="Times New Roman" w:cs="Times New Roman"/>
                <w:sz w:val="20"/>
                <w:szCs w:val="20"/>
              </w:rPr>
              <w:t>Проектируют и формируют учебное сотрудничес</w:t>
            </w:r>
            <w:r w:rsidRPr="00460A2B">
              <w:rPr>
                <w:rFonts w:ascii="Times New Roman" w:hAnsi="Times New Roman" w:cs="Times New Roman"/>
                <w:sz w:val="20"/>
                <w:szCs w:val="20"/>
              </w:rPr>
              <w:t>т</w:t>
            </w:r>
            <w:r w:rsidRPr="00460A2B">
              <w:rPr>
                <w:rFonts w:ascii="Times New Roman" w:hAnsi="Times New Roman" w:cs="Times New Roman"/>
                <w:sz w:val="20"/>
                <w:szCs w:val="20"/>
              </w:rPr>
              <w:t>во с учителем и сверстниками</w:t>
            </w:r>
          </w:p>
        </w:tc>
      </w:tr>
      <w:tr w:rsidR="005F43FC" w:rsidRPr="00460A2B" w:rsidTr="005F43FC">
        <w:trPr>
          <w:cantSplit/>
          <w:trHeight w:val="1134"/>
        </w:trPr>
        <w:tc>
          <w:tcPr>
            <w:tcW w:w="540" w:type="dxa"/>
            <w:vAlign w:val="center"/>
          </w:tcPr>
          <w:p w:rsidR="005F43FC" w:rsidRPr="00460A2B" w:rsidRDefault="005F43FC" w:rsidP="005B68CC">
            <w:pPr>
              <w:rPr>
                <w:rFonts w:ascii="Times New Roman" w:hAnsi="Times New Roman" w:cs="Times New Roman"/>
                <w:sz w:val="20"/>
                <w:szCs w:val="20"/>
              </w:rPr>
            </w:pPr>
            <w:r w:rsidRPr="00460A2B">
              <w:rPr>
                <w:rFonts w:ascii="Times New Roman" w:hAnsi="Times New Roman" w:cs="Times New Roman"/>
                <w:sz w:val="20"/>
                <w:szCs w:val="20"/>
              </w:rPr>
              <w:lastRenderedPageBreak/>
              <w:t>27</w:t>
            </w:r>
          </w:p>
        </w:tc>
        <w:tc>
          <w:tcPr>
            <w:tcW w:w="540" w:type="dxa"/>
            <w:textDirection w:val="btLr"/>
          </w:tcPr>
          <w:p w:rsidR="005F43FC" w:rsidRPr="00460A2B" w:rsidRDefault="005F43FC" w:rsidP="005B68CC">
            <w:pPr>
              <w:ind w:left="-108" w:right="113"/>
              <w:jc w:val="center"/>
              <w:rPr>
                <w:rFonts w:ascii="Times New Roman" w:hAnsi="Times New Roman" w:cs="Times New Roman"/>
                <w:sz w:val="20"/>
                <w:szCs w:val="20"/>
              </w:rPr>
            </w:pPr>
          </w:p>
        </w:tc>
        <w:tc>
          <w:tcPr>
            <w:tcW w:w="540" w:type="dxa"/>
            <w:vAlign w:val="center"/>
          </w:tcPr>
          <w:p w:rsidR="005F43FC" w:rsidRPr="00460A2B" w:rsidRDefault="005F43FC" w:rsidP="005B68CC">
            <w:pPr>
              <w:ind w:left="-108"/>
              <w:jc w:val="center"/>
              <w:rPr>
                <w:rFonts w:ascii="Times New Roman" w:hAnsi="Times New Roman" w:cs="Times New Roman"/>
                <w:sz w:val="20"/>
                <w:szCs w:val="20"/>
              </w:rPr>
            </w:pPr>
          </w:p>
        </w:tc>
        <w:tc>
          <w:tcPr>
            <w:tcW w:w="1996" w:type="dxa"/>
            <w:vAlign w:val="center"/>
          </w:tcPr>
          <w:p w:rsidR="005F43FC" w:rsidRPr="00460A2B" w:rsidRDefault="005F43FC" w:rsidP="005B68CC">
            <w:pPr>
              <w:rPr>
                <w:rFonts w:ascii="Times New Roman" w:hAnsi="Times New Roman" w:cs="Times New Roman"/>
                <w:i/>
              </w:rPr>
            </w:pPr>
            <w:r w:rsidRPr="00460A2B">
              <w:rPr>
                <w:rFonts w:ascii="Times New Roman" w:hAnsi="Times New Roman" w:cs="Times New Roman"/>
                <w:i/>
                <w:sz w:val="20"/>
                <w:szCs w:val="20"/>
              </w:rPr>
              <w:t>Мини-конференция теме «Теорема П</w:t>
            </w:r>
            <w:r w:rsidRPr="00460A2B">
              <w:rPr>
                <w:rFonts w:ascii="Times New Roman" w:hAnsi="Times New Roman" w:cs="Times New Roman"/>
                <w:i/>
                <w:sz w:val="20"/>
                <w:szCs w:val="20"/>
              </w:rPr>
              <w:t>и</w:t>
            </w:r>
            <w:r w:rsidRPr="00460A2B">
              <w:rPr>
                <w:rFonts w:ascii="Times New Roman" w:hAnsi="Times New Roman" w:cs="Times New Roman"/>
                <w:i/>
                <w:sz w:val="20"/>
                <w:szCs w:val="20"/>
              </w:rPr>
              <w:t xml:space="preserve">фагора». </w:t>
            </w:r>
          </w:p>
          <w:p w:rsidR="005F43FC" w:rsidRPr="00460A2B" w:rsidRDefault="005F43FC" w:rsidP="005B68CC">
            <w:pPr>
              <w:rPr>
                <w:rFonts w:ascii="Times New Roman" w:hAnsi="Times New Roman" w:cs="Times New Roman"/>
                <w:sz w:val="20"/>
                <w:szCs w:val="20"/>
              </w:rPr>
            </w:pPr>
          </w:p>
        </w:tc>
        <w:tc>
          <w:tcPr>
            <w:tcW w:w="3044" w:type="dxa"/>
            <w:gridSpan w:val="2"/>
            <w:vMerge/>
            <w:vAlign w:val="center"/>
          </w:tcPr>
          <w:p w:rsidR="005F43FC" w:rsidRPr="00460A2B" w:rsidRDefault="005F43FC" w:rsidP="005B68CC">
            <w:pPr>
              <w:rPr>
                <w:rFonts w:ascii="Times New Roman" w:hAnsi="Times New Roman" w:cs="Times New Roman"/>
                <w:sz w:val="20"/>
                <w:szCs w:val="20"/>
              </w:rPr>
            </w:pPr>
          </w:p>
        </w:tc>
        <w:tc>
          <w:tcPr>
            <w:tcW w:w="1918" w:type="dxa"/>
            <w:vAlign w:val="center"/>
          </w:tcPr>
          <w:p w:rsidR="005F43FC" w:rsidRPr="00460A2B" w:rsidRDefault="005F43FC" w:rsidP="005B68CC">
            <w:pPr>
              <w:rPr>
                <w:rFonts w:ascii="Times New Roman" w:hAnsi="Times New Roman" w:cs="Times New Roman"/>
                <w:sz w:val="20"/>
                <w:szCs w:val="20"/>
              </w:rPr>
            </w:pPr>
            <w:r w:rsidRPr="00460A2B">
              <w:rPr>
                <w:rFonts w:ascii="Times New Roman" w:hAnsi="Times New Roman" w:cs="Times New Roman"/>
                <w:sz w:val="20"/>
                <w:szCs w:val="20"/>
              </w:rPr>
              <w:t>Проявляют мот</w:t>
            </w:r>
            <w:r w:rsidRPr="00460A2B">
              <w:rPr>
                <w:rFonts w:ascii="Times New Roman" w:hAnsi="Times New Roman" w:cs="Times New Roman"/>
                <w:sz w:val="20"/>
                <w:szCs w:val="20"/>
              </w:rPr>
              <w:t>и</w:t>
            </w:r>
            <w:r w:rsidRPr="00460A2B">
              <w:rPr>
                <w:rFonts w:ascii="Times New Roman" w:hAnsi="Times New Roman" w:cs="Times New Roman"/>
                <w:sz w:val="20"/>
                <w:szCs w:val="20"/>
              </w:rPr>
              <w:t>вацию к познав</w:t>
            </w:r>
            <w:r w:rsidRPr="00460A2B">
              <w:rPr>
                <w:rFonts w:ascii="Times New Roman" w:hAnsi="Times New Roman" w:cs="Times New Roman"/>
                <w:sz w:val="20"/>
                <w:szCs w:val="20"/>
              </w:rPr>
              <w:t>а</w:t>
            </w:r>
            <w:r w:rsidRPr="00460A2B">
              <w:rPr>
                <w:rFonts w:ascii="Times New Roman" w:hAnsi="Times New Roman" w:cs="Times New Roman"/>
                <w:sz w:val="20"/>
                <w:szCs w:val="20"/>
              </w:rPr>
              <w:t>тельной деятельн</w:t>
            </w:r>
            <w:r w:rsidRPr="00460A2B">
              <w:rPr>
                <w:rFonts w:ascii="Times New Roman" w:hAnsi="Times New Roman" w:cs="Times New Roman"/>
                <w:sz w:val="20"/>
                <w:szCs w:val="20"/>
              </w:rPr>
              <w:t>о</w:t>
            </w:r>
            <w:r w:rsidRPr="00460A2B">
              <w:rPr>
                <w:rFonts w:ascii="Times New Roman" w:hAnsi="Times New Roman" w:cs="Times New Roman"/>
                <w:sz w:val="20"/>
                <w:szCs w:val="20"/>
              </w:rPr>
              <w:t>сти при решении задач с практич</w:t>
            </w:r>
            <w:r w:rsidRPr="00460A2B">
              <w:rPr>
                <w:rFonts w:ascii="Times New Roman" w:hAnsi="Times New Roman" w:cs="Times New Roman"/>
                <w:sz w:val="20"/>
                <w:szCs w:val="20"/>
              </w:rPr>
              <w:t>е</w:t>
            </w:r>
            <w:r w:rsidRPr="00460A2B">
              <w:rPr>
                <w:rFonts w:ascii="Times New Roman" w:hAnsi="Times New Roman" w:cs="Times New Roman"/>
                <w:sz w:val="20"/>
                <w:szCs w:val="20"/>
              </w:rPr>
              <w:t>ским содержанием</w:t>
            </w:r>
          </w:p>
        </w:tc>
        <w:tc>
          <w:tcPr>
            <w:tcW w:w="2551" w:type="dxa"/>
            <w:gridSpan w:val="2"/>
            <w:vAlign w:val="center"/>
          </w:tcPr>
          <w:p w:rsidR="005F43FC" w:rsidRPr="00460A2B" w:rsidRDefault="005F43FC" w:rsidP="005B68CC">
            <w:pPr>
              <w:keepLines/>
              <w:autoSpaceDE w:val="0"/>
              <w:autoSpaceDN w:val="0"/>
              <w:adjustRightInd w:val="0"/>
              <w:spacing w:line="200" w:lineRule="exact"/>
              <w:rPr>
                <w:rFonts w:ascii="Times New Roman" w:hAnsi="Times New Roman" w:cs="Times New Roman"/>
                <w:sz w:val="20"/>
                <w:szCs w:val="20"/>
              </w:rPr>
            </w:pPr>
            <w:r w:rsidRPr="00460A2B">
              <w:rPr>
                <w:rFonts w:ascii="Times New Roman" w:hAnsi="Times New Roman" w:cs="Times New Roman"/>
                <w:sz w:val="20"/>
                <w:szCs w:val="20"/>
              </w:rPr>
              <w:t>Владеют смысловым чтением</w:t>
            </w:r>
          </w:p>
        </w:tc>
        <w:tc>
          <w:tcPr>
            <w:tcW w:w="2410" w:type="dxa"/>
            <w:vAlign w:val="center"/>
          </w:tcPr>
          <w:p w:rsidR="005F43FC" w:rsidRPr="00460A2B" w:rsidRDefault="005F43FC" w:rsidP="005B68CC">
            <w:pPr>
              <w:keepLines/>
              <w:autoSpaceDE w:val="0"/>
              <w:autoSpaceDN w:val="0"/>
              <w:adjustRightInd w:val="0"/>
              <w:spacing w:line="200" w:lineRule="exact"/>
              <w:rPr>
                <w:rFonts w:ascii="Times New Roman" w:hAnsi="Times New Roman" w:cs="Times New Roman"/>
                <w:sz w:val="20"/>
                <w:szCs w:val="20"/>
              </w:rPr>
            </w:pPr>
            <w:r w:rsidRPr="00460A2B">
              <w:rPr>
                <w:rFonts w:ascii="Times New Roman" w:hAnsi="Times New Roman" w:cs="Times New Roman"/>
                <w:sz w:val="20"/>
                <w:szCs w:val="20"/>
              </w:rPr>
              <w:t>Выбирают действия в соответствии с п</w:t>
            </w:r>
            <w:r w:rsidRPr="00460A2B">
              <w:rPr>
                <w:rFonts w:ascii="Times New Roman" w:hAnsi="Times New Roman" w:cs="Times New Roman"/>
                <w:sz w:val="20"/>
                <w:szCs w:val="20"/>
              </w:rPr>
              <w:t>о</w:t>
            </w:r>
            <w:r w:rsidRPr="00460A2B">
              <w:rPr>
                <w:rFonts w:ascii="Times New Roman" w:hAnsi="Times New Roman" w:cs="Times New Roman"/>
                <w:sz w:val="20"/>
                <w:szCs w:val="20"/>
              </w:rPr>
              <w:t>ставленной задачей и условиями ее реализации, самостоятел</w:t>
            </w:r>
            <w:r w:rsidRPr="00460A2B">
              <w:rPr>
                <w:rFonts w:ascii="Times New Roman" w:hAnsi="Times New Roman" w:cs="Times New Roman"/>
                <w:sz w:val="20"/>
                <w:szCs w:val="20"/>
              </w:rPr>
              <w:t>ь</w:t>
            </w:r>
            <w:r w:rsidRPr="00460A2B">
              <w:rPr>
                <w:rFonts w:ascii="Times New Roman" w:hAnsi="Times New Roman" w:cs="Times New Roman"/>
                <w:sz w:val="20"/>
                <w:szCs w:val="20"/>
              </w:rPr>
              <w:t>но оценивают резул</w:t>
            </w:r>
            <w:r w:rsidRPr="00460A2B">
              <w:rPr>
                <w:rFonts w:ascii="Times New Roman" w:hAnsi="Times New Roman" w:cs="Times New Roman"/>
                <w:sz w:val="20"/>
                <w:szCs w:val="20"/>
              </w:rPr>
              <w:t>ь</w:t>
            </w:r>
            <w:r w:rsidRPr="00460A2B">
              <w:rPr>
                <w:rFonts w:ascii="Times New Roman" w:hAnsi="Times New Roman" w:cs="Times New Roman"/>
                <w:sz w:val="20"/>
                <w:szCs w:val="20"/>
              </w:rPr>
              <w:t>тат</w:t>
            </w:r>
          </w:p>
        </w:tc>
        <w:tc>
          <w:tcPr>
            <w:tcW w:w="2551" w:type="dxa"/>
            <w:vAlign w:val="center"/>
          </w:tcPr>
          <w:p w:rsidR="005F43FC" w:rsidRPr="00460A2B" w:rsidRDefault="005F43FC" w:rsidP="005B68CC">
            <w:pPr>
              <w:keepLines/>
              <w:autoSpaceDE w:val="0"/>
              <w:autoSpaceDN w:val="0"/>
              <w:adjustRightInd w:val="0"/>
              <w:spacing w:line="200" w:lineRule="exact"/>
              <w:rPr>
                <w:rFonts w:ascii="Times New Roman" w:hAnsi="Times New Roman" w:cs="Times New Roman"/>
                <w:sz w:val="20"/>
                <w:szCs w:val="20"/>
              </w:rPr>
            </w:pPr>
            <w:r w:rsidRPr="00460A2B">
              <w:rPr>
                <w:rFonts w:ascii="Times New Roman" w:hAnsi="Times New Roman" w:cs="Times New Roman"/>
                <w:sz w:val="20"/>
                <w:szCs w:val="20"/>
              </w:rPr>
              <w:t>Отстаивают свою точку зрения, подтверждают факт</w:t>
            </w:r>
            <w:r w:rsidRPr="00460A2B">
              <w:rPr>
                <w:rFonts w:ascii="Times New Roman" w:hAnsi="Times New Roman" w:cs="Times New Roman"/>
                <w:sz w:val="20"/>
                <w:szCs w:val="20"/>
              </w:rPr>
              <w:t>а</w:t>
            </w:r>
            <w:r w:rsidRPr="00460A2B">
              <w:rPr>
                <w:rFonts w:ascii="Times New Roman" w:hAnsi="Times New Roman" w:cs="Times New Roman"/>
                <w:sz w:val="20"/>
                <w:szCs w:val="20"/>
              </w:rPr>
              <w:t>ми</w:t>
            </w:r>
          </w:p>
        </w:tc>
      </w:tr>
      <w:tr w:rsidR="005F43FC" w:rsidRPr="00460A2B" w:rsidTr="005F43FC">
        <w:trPr>
          <w:cantSplit/>
          <w:trHeight w:val="1134"/>
        </w:trPr>
        <w:tc>
          <w:tcPr>
            <w:tcW w:w="540" w:type="dxa"/>
            <w:vAlign w:val="center"/>
          </w:tcPr>
          <w:p w:rsidR="005F43FC" w:rsidRPr="00460A2B" w:rsidRDefault="005F43FC" w:rsidP="005B68CC">
            <w:pPr>
              <w:rPr>
                <w:rFonts w:ascii="Times New Roman" w:hAnsi="Times New Roman" w:cs="Times New Roman"/>
                <w:sz w:val="20"/>
                <w:szCs w:val="20"/>
              </w:rPr>
            </w:pPr>
            <w:r w:rsidRPr="00460A2B">
              <w:rPr>
                <w:rFonts w:ascii="Times New Roman" w:hAnsi="Times New Roman" w:cs="Times New Roman"/>
                <w:sz w:val="20"/>
                <w:szCs w:val="20"/>
              </w:rPr>
              <w:lastRenderedPageBreak/>
              <w:t>28</w:t>
            </w:r>
          </w:p>
        </w:tc>
        <w:tc>
          <w:tcPr>
            <w:tcW w:w="540" w:type="dxa"/>
            <w:textDirection w:val="btLr"/>
          </w:tcPr>
          <w:p w:rsidR="005F43FC" w:rsidRPr="00460A2B" w:rsidRDefault="005F43FC" w:rsidP="005B68CC">
            <w:pPr>
              <w:ind w:left="-108" w:right="113"/>
              <w:jc w:val="center"/>
              <w:rPr>
                <w:rFonts w:ascii="Times New Roman" w:hAnsi="Times New Roman" w:cs="Times New Roman"/>
                <w:sz w:val="20"/>
                <w:szCs w:val="20"/>
              </w:rPr>
            </w:pPr>
          </w:p>
        </w:tc>
        <w:tc>
          <w:tcPr>
            <w:tcW w:w="540" w:type="dxa"/>
            <w:vAlign w:val="center"/>
          </w:tcPr>
          <w:p w:rsidR="005F43FC" w:rsidRPr="00460A2B" w:rsidRDefault="005F43FC" w:rsidP="005B68CC">
            <w:pPr>
              <w:ind w:left="-108"/>
              <w:jc w:val="center"/>
              <w:rPr>
                <w:rFonts w:ascii="Times New Roman" w:hAnsi="Times New Roman" w:cs="Times New Roman"/>
                <w:sz w:val="20"/>
                <w:szCs w:val="20"/>
              </w:rPr>
            </w:pPr>
          </w:p>
        </w:tc>
        <w:tc>
          <w:tcPr>
            <w:tcW w:w="1996" w:type="dxa"/>
            <w:vAlign w:val="center"/>
          </w:tcPr>
          <w:p w:rsidR="005F43FC" w:rsidRPr="00460A2B" w:rsidRDefault="005F43FC" w:rsidP="005B68CC">
            <w:pPr>
              <w:rPr>
                <w:rFonts w:ascii="Times New Roman" w:hAnsi="Times New Roman" w:cs="Times New Roman"/>
                <w:sz w:val="20"/>
                <w:szCs w:val="20"/>
              </w:rPr>
            </w:pPr>
            <w:r w:rsidRPr="00460A2B">
              <w:rPr>
                <w:rFonts w:ascii="Times New Roman" w:hAnsi="Times New Roman" w:cs="Times New Roman"/>
                <w:sz w:val="20"/>
                <w:szCs w:val="20"/>
              </w:rPr>
              <w:t xml:space="preserve">   Решение задач</w:t>
            </w:r>
          </w:p>
        </w:tc>
        <w:tc>
          <w:tcPr>
            <w:tcW w:w="3044" w:type="dxa"/>
            <w:gridSpan w:val="2"/>
            <w:vMerge/>
            <w:vAlign w:val="center"/>
          </w:tcPr>
          <w:p w:rsidR="005F43FC" w:rsidRPr="00460A2B" w:rsidRDefault="005F43FC" w:rsidP="005B68CC">
            <w:pPr>
              <w:rPr>
                <w:rFonts w:ascii="Times New Roman" w:hAnsi="Times New Roman" w:cs="Times New Roman"/>
                <w:sz w:val="20"/>
                <w:szCs w:val="20"/>
              </w:rPr>
            </w:pPr>
          </w:p>
        </w:tc>
        <w:tc>
          <w:tcPr>
            <w:tcW w:w="1918" w:type="dxa"/>
            <w:vAlign w:val="center"/>
          </w:tcPr>
          <w:p w:rsidR="005F43FC" w:rsidRPr="00460A2B" w:rsidRDefault="005F43FC" w:rsidP="005B68CC">
            <w:pPr>
              <w:rPr>
                <w:rFonts w:ascii="Times New Roman" w:hAnsi="Times New Roman" w:cs="Times New Roman"/>
                <w:sz w:val="20"/>
                <w:szCs w:val="20"/>
              </w:rPr>
            </w:pPr>
            <w:r w:rsidRPr="00460A2B">
              <w:rPr>
                <w:rFonts w:ascii="Times New Roman" w:hAnsi="Times New Roman" w:cs="Times New Roman"/>
                <w:sz w:val="20"/>
                <w:szCs w:val="20"/>
              </w:rPr>
              <w:t xml:space="preserve">Проявляют интерес к </w:t>
            </w:r>
            <w:proofErr w:type="spellStart"/>
            <w:r w:rsidRPr="00460A2B">
              <w:rPr>
                <w:rFonts w:ascii="Times New Roman" w:hAnsi="Times New Roman" w:cs="Times New Roman"/>
                <w:sz w:val="20"/>
                <w:szCs w:val="20"/>
              </w:rPr>
              <w:t>креативной</w:t>
            </w:r>
            <w:proofErr w:type="spellEnd"/>
            <w:r w:rsidRPr="00460A2B">
              <w:rPr>
                <w:rFonts w:ascii="Times New Roman" w:hAnsi="Times New Roman" w:cs="Times New Roman"/>
                <w:sz w:val="20"/>
                <w:szCs w:val="20"/>
              </w:rPr>
              <w:t xml:space="preserve"> деятельности, акти</w:t>
            </w:r>
            <w:r w:rsidRPr="00460A2B">
              <w:rPr>
                <w:rFonts w:ascii="Times New Roman" w:hAnsi="Times New Roman" w:cs="Times New Roman"/>
                <w:sz w:val="20"/>
                <w:szCs w:val="20"/>
              </w:rPr>
              <w:t>в</w:t>
            </w:r>
            <w:r w:rsidRPr="00460A2B">
              <w:rPr>
                <w:rFonts w:ascii="Times New Roman" w:hAnsi="Times New Roman" w:cs="Times New Roman"/>
                <w:sz w:val="20"/>
                <w:szCs w:val="20"/>
              </w:rPr>
              <w:t>ности при подг</w:t>
            </w:r>
            <w:r w:rsidRPr="00460A2B">
              <w:rPr>
                <w:rFonts w:ascii="Times New Roman" w:hAnsi="Times New Roman" w:cs="Times New Roman"/>
                <w:sz w:val="20"/>
                <w:szCs w:val="20"/>
              </w:rPr>
              <w:t>о</w:t>
            </w:r>
            <w:r w:rsidRPr="00460A2B">
              <w:rPr>
                <w:rFonts w:ascii="Times New Roman" w:hAnsi="Times New Roman" w:cs="Times New Roman"/>
                <w:sz w:val="20"/>
                <w:szCs w:val="20"/>
              </w:rPr>
              <w:t>товке иллюстраций изучаемых понятий</w:t>
            </w:r>
          </w:p>
        </w:tc>
        <w:tc>
          <w:tcPr>
            <w:tcW w:w="2551" w:type="dxa"/>
            <w:gridSpan w:val="2"/>
            <w:vAlign w:val="center"/>
          </w:tcPr>
          <w:p w:rsidR="005F43FC" w:rsidRPr="00460A2B" w:rsidRDefault="005F43FC" w:rsidP="005B68CC">
            <w:pPr>
              <w:keepLines/>
              <w:autoSpaceDE w:val="0"/>
              <w:autoSpaceDN w:val="0"/>
              <w:adjustRightInd w:val="0"/>
              <w:spacing w:line="200" w:lineRule="exact"/>
              <w:rPr>
                <w:rFonts w:ascii="Times New Roman" w:hAnsi="Times New Roman" w:cs="Times New Roman"/>
                <w:sz w:val="20"/>
                <w:szCs w:val="20"/>
              </w:rPr>
            </w:pPr>
            <w:r w:rsidRPr="00460A2B">
              <w:rPr>
                <w:rFonts w:ascii="Times New Roman" w:hAnsi="Times New Roman" w:cs="Times New Roman"/>
                <w:sz w:val="20"/>
                <w:szCs w:val="20"/>
              </w:rPr>
              <w:t>Анализируют (в т.ч. выделяют главное, разделяют на части) и обобщают</w:t>
            </w:r>
          </w:p>
        </w:tc>
        <w:tc>
          <w:tcPr>
            <w:tcW w:w="2410" w:type="dxa"/>
            <w:vAlign w:val="center"/>
          </w:tcPr>
          <w:p w:rsidR="005F43FC" w:rsidRPr="00460A2B" w:rsidRDefault="005F43FC" w:rsidP="005B68CC">
            <w:pPr>
              <w:keepLines/>
              <w:autoSpaceDE w:val="0"/>
              <w:autoSpaceDN w:val="0"/>
              <w:adjustRightInd w:val="0"/>
              <w:spacing w:line="200" w:lineRule="exact"/>
              <w:rPr>
                <w:rFonts w:ascii="Times New Roman" w:hAnsi="Times New Roman" w:cs="Times New Roman"/>
                <w:sz w:val="20"/>
                <w:szCs w:val="20"/>
              </w:rPr>
            </w:pPr>
            <w:r w:rsidRPr="00460A2B">
              <w:rPr>
                <w:rFonts w:ascii="Times New Roman" w:hAnsi="Times New Roman" w:cs="Times New Roman"/>
                <w:sz w:val="20"/>
                <w:szCs w:val="20"/>
              </w:rPr>
              <w:t>Критически оцен</w:t>
            </w:r>
            <w:r w:rsidRPr="00460A2B">
              <w:rPr>
                <w:rFonts w:ascii="Times New Roman" w:hAnsi="Times New Roman" w:cs="Times New Roman"/>
                <w:sz w:val="20"/>
                <w:szCs w:val="20"/>
              </w:rPr>
              <w:t>и</w:t>
            </w:r>
            <w:r w:rsidRPr="00460A2B">
              <w:rPr>
                <w:rFonts w:ascii="Times New Roman" w:hAnsi="Times New Roman" w:cs="Times New Roman"/>
                <w:sz w:val="20"/>
                <w:szCs w:val="20"/>
              </w:rPr>
              <w:t>вают полученный ответ, осуществляют самоконтроль, проверяя ответ на соотве</w:t>
            </w:r>
            <w:r w:rsidRPr="00460A2B">
              <w:rPr>
                <w:rFonts w:ascii="Times New Roman" w:hAnsi="Times New Roman" w:cs="Times New Roman"/>
                <w:sz w:val="20"/>
                <w:szCs w:val="20"/>
              </w:rPr>
              <w:t>т</w:t>
            </w:r>
            <w:r w:rsidRPr="00460A2B">
              <w:rPr>
                <w:rFonts w:ascii="Times New Roman" w:hAnsi="Times New Roman" w:cs="Times New Roman"/>
                <w:sz w:val="20"/>
                <w:szCs w:val="20"/>
              </w:rPr>
              <w:t>ствие условию</w:t>
            </w:r>
          </w:p>
        </w:tc>
        <w:tc>
          <w:tcPr>
            <w:tcW w:w="2551" w:type="dxa"/>
            <w:vAlign w:val="center"/>
          </w:tcPr>
          <w:p w:rsidR="005F43FC" w:rsidRPr="00460A2B" w:rsidRDefault="005F43FC" w:rsidP="005B68CC">
            <w:pPr>
              <w:keepLines/>
              <w:autoSpaceDE w:val="0"/>
              <w:autoSpaceDN w:val="0"/>
              <w:adjustRightInd w:val="0"/>
              <w:spacing w:line="200" w:lineRule="exact"/>
              <w:rPr>
                <w:rFonts w:ascii="Times New Roman" w:hAnsi="Times New Roman" w:cs="Times New Roman"/>
                <w:sz w:val="20"/>
                <w:szCs w:val="20"/>
              </w:rPr>
            </w:pPr>
            <w:r w:rsidRPr="00460A2B">
              <w:rPr>
                <w:rFonts w:ascii="Times New Roman" w:hAnsi="Times New Roman" w:cs="Times New Roman"/>
                <w:sz w:val="20"/>
                <w:szCs w:val="20"/>
              </w:rPr>
              <w:t>Предвидят появл</w:t>
            </w:r>
            <w:r w:rsidRPr="00460A2B">
              <w:rPr>
                <w:rFonts w:ascii="Times New Roman" w:hAnsi="Times New Roman" w:cs="Times New Roman"/>
                <w:sz w:val="20"/>
                <w:szCs w:val="20"/>
              </w:rPr>
              <w:t>е</w:t>
            </w:r>
            <w:r w:rsidRPr="00460A2B">
              <w:rPr>
                <w:rFonts w:ascii="Times New Roman" w:hAnsi="Times New Roman" w:cs="Times New Roman"/>
                <w:sz w:val="20"/>
                <w:szCs w:val="20"/>
              </w:rPr>
              <w:t>ние конфликтов при наличии различных точек зр</w:t>
            </w:r>
            <w:r w:rsidRPr="00460A2B">
              <w:rPr>
                <w:rFonts w:ascii="Times New Roman" w:hAnsi="Times New Roman" w:cs="Times New Roman"/>
                <w:sz w:val="20"/>
                <w:szCs w:val="20"/>
              </w:rPr>
              <w:t>е</w:t>
            </w:r>
            <w:r w:rsidRPr="00460A2B">
              <w:rPr>
                <w:rFonts w:ascii="Times New Roman" w:hAnsi="Times New Roman" w:cs="Times New Roman"/>
                <w:sz w:val="20"/>
                <w:szCs w:val="20"/>
              </w:rPr>
              <w:t>ния. Принимают точку зрения др</w:t>
            </w:r>
            <w:r w:rsidRPr="00460A2B">
              <w:rPr>
                <w:rFonts w:ascii="Times New Roman" w:hAnsi="Times New Roman" w:cs="Times New Roman"/>
                <w:sz w:val="20"/>
                <w:szCs w:val="20"/>
              </w:rPr>
              <w:t>у</w:t>
            </w:r>
            <w:r w:rsidRPr="00460A2B">
              <w:rPr>
                <w:rFonts w:ascii="Times New Roman" w:hAnsi="Times New Roman" w:cs="Times New Roman"/>
                <w:sz w:val="20"/>
                <w:szCs w:val="20"/>
              </w:rPr>
              <w:t>гого</w:t>
            </w:r>
          </w:p>
        </w:tc>
      </w:tr>
      <w:tr w:rsidR="005F43FC" w:rsidRPr="00460A2B" w:rsidTr="005F43FC">
        <w:trPr>
          <w:cantSplit/>
          <w:trHeight w:val="1134"/>
        </w:trPr>
        <w:tc>
          <w:tcPr>
            <w:tcW w:w="540" w:type="dxa"/>
            <w:vAlign w:val="center"/>
          </w:tcPr>
          <w:p w:rsidR="005F43FC" w:rsidRPr="00460A2B" w:rsidRDefault="005F43FC" w:rsidP="005B68CC">
            <w:pPr>
              <w:rPr>
                <w:rFonts w:ascii="Times New Roman" w:hAnsi="Times New Roman" w:cs="Times New Roman"/>
                <w:sz w:val="20"/>
                <w:szCs w:val="20"/>
              </w:rPr>
            </w:pPr>
            <w:r w:rsidRPr="00460A2B">
              <w:rPr>
                <w:rFonts w:ascii="Times New Roman" w:hAnsi="Times New Roman" w:cs="Times New Roman"/>
                <w:sz w:val="20"/>
                <w:szCs w:val="20"/>
              </w:rPr>
              <w:t>29</w:t>
            </w:r>
          </w:p>
        </w:tc>
        <w:tc>
          <w:tcPr>
            <w:tcW w:w="540" w:type="dxa"/>
            <w:textDirection w:val="btLr"/>
          </w:tcPr>
          <w:p w:rsidR="005F43FC" w:rsidRPr="00460A2B" w:rsidRDefault="005F43FC" w:rsidP="005B68CC">
            <w:pPr>
              <w:ind w:left="-108" w:right="113"/>
              <w:jc w:val="center"/>
              <w:rPr>
                <w:rFonts w:ascii="Times New Roman" w:hAnsi="Times New Roman" w:cs="Times New Roman"/>
                <w:sz w:val="24"/>
              </w:rPr>
            </w:pPr>
          </w:p>
        </w:tc>
        <w:tc>
          <w:tcPr>
            <w:tcW w:w="540" w:type="dxa"/>
            <w:vAlign w:val="center"/>
          </w:tcPr>
          <w:p w:rsidR="005F43FC" w:rsidRPr="00460A2B" w:rsidRDefault="005F43FC" w:rsidP="005B68CC">
            <w:pPr>
              <w:ind w:left="-108"/>
              <w:jc w:val="center"/>
              <w:rPr>
                <w:rFonts w:ascii="Times New Roman" w:hAnsi="Times New Roman" w:cs="Times New Roman"/>
                <w:sz w:val="20"/>
                <w:szCs w:val="20"/>
              </w:rPr>
            </w:pPr>
          </w:p>
        </w:tc>
        <w:tc>
          <w:tcPr>
            <w:tcW w:w="1996" w:type="dxa"/>
            <w:vAlign w:val="center"/>
          </w:tcPr>
          <w:p w:rsidR="005F43FC" w:rsidRPr="00460A2B" w:rsidRDefault="005F43FC" w:rsidP="005B68CC">
            <w:pPr>
              <w:rPr>
                <w:rFonts w:ascii="Times New Roman" w:hAnsi="Times New Roman" w:cs="Times New Roman"/>
                <w:sz w:val="20"/>
                <w:szCs w:val="20"/>
              </w:rPr>
            </w:pPr>
            <w:r w:rsidRPr="00460A2B">
              <w:rPr>
                <w:rFonts w:ascii="Times New Roman" w:hAnsi="Times New Roman" w:cs="Times New Roman"/>
                <w:b/>
                <w:bCs/>
                <w:i/>
                <w:iCs/>
                <w:sz w:val="20"/>
                <w:szCs w:val="20"/>
              </w:rPr>
              <w:t>Контрольная р</w:t>
            </w:r>
            <w:r w:rsidRPr="00460A2B">
              <w:rPr>
                <w:rFonts w:ascii="Times New Roman" w:hAnsi="Times New Roman" w:cs="Times New Roman"/>
                <w:b/>
                <w:bCs/>
                <w:i/>
                <w:iCs/>
                <w:sz w:val="20"/>
                <w:szCs w:val="20"/>
              </w:rPr>
              <w:t>а</w:t>
            </w:r>
            <w:r w:rsidRPr="00460A2B">
              <w:rPr>
                <w:rFonts w:ascii="Times New Roman" w:hAnsi="Times New Roman" w:cs="Times New Roman"/>
                <w:b/>
                <w:bCs/>
                <w:i/>
                <w:iCs/>
                <w:sz w:val="20"/>
                <w:szCs w:val="20"/>
              </w:rPr>
              <w:t>бота №2 по теме: «Площади»</w:t>
            </w:r>
          </w:p>
        </w:tc>
        <w:tc>
          <w:tcPr>
            <w:tcW w:w="3044" w:type="dxa"/>
            <w:gridSpan w:val="2"/>
            <w:vAlign w:val="center"/>
          </w:tcPr>
          <w:p w:rsidR="005F43FC" w:rsidRPr="00460A2B" w:rsidRDefault="005F43FC" w:rsidP="005B68CC">
            <w:pPr>
              <w:rPr>
                <w:rFonts w:ascii="Times New Roman" w:hAnsi="Times New Roman" w:cs="Times New Roman"/>
                <w:sz w:val="20"/>
                <w:szCs w:val="20"/>
              </w:rPr>
            </w:pPr>
            <w:r w:rsidRPr="00460A2B">
              <w:rPr>
                <w:rFonts w:ascii="Times New Roman" w:hAnsi="Times New Roman" w:cs="Times New Roman"/>
                <w:i/>
                <w:sz w:val="20"/>
                <w:szCs w:val="20"/>
              </w:rPr>
              <w:t>Уметь</w:t>
            </w:r>
            <w:r w:rsidRPr="00460A2B">
              <w:rPr>
                <w:rFonts w:ascii="Times New Roman" w:hAnsi="Times New Roman" w:cs="Times New Roman"/>
                <w:sz w:val="20"/>
                <w:szCs w:val="20"/>
              </w:rPr>
              <w:t xml:space="preserve"> применять все изуче</w:t>
            </w:r>
            <w:r w:rsidRPr="00460A2B">
              <w:rPr>
                <w:rFonts w:ascii="Times New Roman" w:hAnsi="Times New Roman" w:cs="Times New Roman"/>
                <w:sz w:val="20"/>
                <w:szCs w:val="20"/>
              </w:rPr>
              <w:t>н</w:t>
            </w:r>
            <w:r w:rsidRPr="00460A2B">
              <w:rPr>
                <w:rFonts w:ascii="Times New Roman" w:hAnsi="Times New Roman" w:cs="Times New Roman"/>
                <w:sz w:val="20"/>
                <w:szCs w:val="20"/>
              </w:rPr>
              <w:t>ные формулы и теоремы при решении задач</w:t>
            </w:r>
          </w:p>
        </w:tc>
        <w:tc>
          <w:tcPr>
            <w:tcW w:w="1918" w:type="dxa"/>
            <w:vAlign w:val="center"/>
          </w:tcPr>
          <w:p w:rsidR="005F43FC" w:rsidRPr="00460A2B" w:rsidRDefault="005F43FC" w:rsidP="005B68CC">
            <w:pPr>
              <w:rPr>
                <w:rFonts w:ascii="Times New Roman" w:hAnsi="Times New Roman" w:cs="Times New Roman"/>
                <w:sz w:val="20"/>
                <w:szCs w:val="20"/>
              </w:rPr>
            </w:pPr>
            <w:r w:rsidRPr="00460A2B">
              <w:rPr>
                <w:rFonts w:ascii="Times New Roman" w:hAnsi="Times New Roman" w:cs="Times New Roman"/>
                <w:sz w:val="20"/>
                <w:szCs w:val="20"/>
              </w:rPr>
              <w:t>Адекватно оцен</w:t>
            </w:r>
            <w:r w:rsidRPr="00460A2B">
              <w:rPr>
                <w:rFonts w:ascii="Times New Roman" w:hAnsi="Times New Roman" w:cs="Times New Roman"/>
                <w:sz w:val="20"/>
                <w:szCs w:val="20"/>
              </w:rPr>
              <w:t>и</w:t>
            </w:r>
            <w:r w:rsidRPr="00460A2B">
              <w:rPr>
                <w:rFonts w:ascii="Times New Roman" w:hAnsi="Times New Roman" w:cs="Times New Roman"/>
                <w:sz w:val="20"/>
                <w:szCs w:val="20"/>
              </w:rPr>
              <w:t>вают результаты работы с помощью критериев оценки</w:t>
            </w:r>
          </w:p>
        </w:tc>
        <w:tc>
          <w:tcPr>
            <w:tcW w:w="2551" w:type="dxa"/>
            <w:gridSpan w:val="2"/>
            <w:vAlign w:val="center"/>
          </w:tcPr>
          <w:p w:rsidR="005F43FC" w:rsidRPr="00460A2B" w:rsidRDefault="005F43FC" w:rsidP="005B68CC">
            <w:pPr>
              <w:keepLines/>
              <w:autoSpaceDE w:val="0"/>
              <w:autoSpaceDN w:val="0"/>
              <w:adjustRightInd w:val="0"/>
              <w:spacing w:line="200" w:lineRule="exact"/>
              <w:rPr>
                <w:rFonts w:ascii="Times New Roman" w:hAnsi="Times New Roman" w:cs="Times New Roman"/>
                <w:sz w:val="20"/>
                <w:szCs w:val="20"/>
              </w:rPr>
            </w:pPr>
            <w:r w:rsidRPr="00460A2B">
              <w:rPr>
                <w:rFonts w:ascii="Times New Roman" w:hAnsi="Times New Roman" w:cs="Times New Roman"/>
                <w:sz w:val="20"/>
                <w:szCs w:val="20"/>
              </w:rPr>
              <w:t>Применяют получе</w:t>
            </w:r>
            <w:r w:rsidRPr="00460A2B">
              <w:rPr>
                <w:rFonts w:ascii="Times New Roman" w:hAnsi="Times New Roman" w:cs="Times New Roman"/>
                <w:sz w:val="20"/>
                <w:szCs w:val="20"/>
              </w:rPr>
              <w:t>н</w:t>
            </w:r>
            <w:r w:rsidRPr="00460A2B">
              <w:rPr>
                <w:rFonts w:ascii="Times New Roman" w:hAnsi="Times New Roman" w:cs="Times New Roman"/>
                <w:sz w:val="20"/>
                <w:szCs w:val="20"/>
              </w:rPr>
              <w:t>ные знания  при р</w:t>
            </w:r>
            <w:r w:rsidRPr="00460A2B">
              <w:rPr>
                <w:rFonts w:ascii="Times New Roman" w:hAnsi="Times New Roman" w:cs="Times New Roman"/>
                <w:sz w:val="20"/>
                <w:szCs w:val="20"/>
              </w:rPr>
              <w:t>е</w:t>
            </w:r>
            <w:r w:rsidRPr="00460A2B">
              <w:rPr>
                <w:rFonts w:ascii="Times New Roman" w:hAnsi="Times New Roman" w:cs="Times New Roman"/>
                <w:sz w:val="20"/>
                <w:szCs w:val="20"/>
              </w:rPr>
              <w:t>шении различного вида задач</w:t>
            </w:r>
          </w:p>
        </w:tc>
        <w:tc>
          <w:tcPr>
            <w:tcW w:w="2410" w:type="dxa"/>
            <w:vAlign w:val="center"/>
          </w:tcPr>
          <w:p w:rsidR="005F43FC" w:rsidRPr="00460A2B" w:rsidRDefault="005F43FC" w:rsidP="005B68CC">
            <w:pPr>
              <w:keepLines/>
              <w:autoSpaceDE w:val="0"/>
              <w:autoSpaceDN w:val="0"/>
              <w:adjustRightInd w:val="0"/>
              <w:spacing w:line="200" w:lineRule="exact"/>
              <w:rPr>
                <w:rFonts w:ascii="Times New Roman" w:hAnsi="Times New Roman" w:cs="Times New Roman"/>
                <w:sz w:val="20"/>
                <w:szCs w:val="20"/>
              </w:rPr>
            </w:pPr>
            <w:r w:rsidRPr="00460A2B">
              <w:rPr>
                <w:rFonts w:ascii="Times New Roman" w:hAnsi="Times New Roman" w:cs="Times New Roman"/>
                <w:sz w:val="20"/>
                <w:szCs w:val="20"/>
              </w:rPr>
              <w:t>Самостоятельно контролируют своё вр</w:t>
            </w:r>
            <w:r w:rsidRPr="00460A2B">
              <w:rPr>
                <w:rFonts w:ascii="Times New Roman" w:hAnsi="Times New Roman" w:cs="Times New Roman"/>
                <w:sz w:val="20"/>
                <w:szCs w:val="20"/>
              </w:rPr>
              <w:t>е</w:t>
            </w:r>
            <w:r w:rsidRPr="00460A2B">
              <w:rPr>
                <w:rFonts w:ascii="Times New Roman" w:hAnsi="Times New Roman" w:cs="Times New Roman"/>
                <w:sz w:val="20"/>
                <w:szCs w:val="20"/>
              </w:rPr>
              <w:t>мя и управляют им</w:t>
            </w:r>
          </w:p>
        </w:tc>
        <w:tc>
          <w:tcPr>
            <w:tcW w:w="2551" w:type="dxa"/>
            <w:vAlign w:val="center"/>
          </w:tcPr>
          <w:p w:rsidR="005F43FC" w:rsidRPr="00460A2B" w:rsidRDefault="005F43FC" w:rsidP="005B68CC">
            <w:pPr>
              <w:keepLines/>
              <w:autoSpaceDE w:val="0"/>
              <w:autoSpaceDN w:val="0"/>
              <w:adjustRightInd w:val="0"/>
              <w:spacing w:line="200" w:lineRule="exact"/>
              <w:rPr>
                <w:rFonts w:ascii="Times New Roman" w:hAnsi="Times New Roman" w:cs="Times New Roman"/>
                <w:sz w:val="20"/>
                <w:szCs w:val="20"/>
              </w:rPr>
            </w:pPr>
            <w:r w:rsidRPr="00460A2B">
              <w:rPr>
                <w:rFonts w:ascii="Times New Roman" w:hAnsi="Times New Roman" w:cs="Times New Roman"/>
                <w:sz w:val="20"/>
                <w:szCs w:val="20"/>
              </w:rPr>
              <w:t>С достаточной полнотой и точн</w:t>
            </w:r>
            <w:r w:rsidRPr="00460A2B">
              <w:rPr>
                <w:rFonts w:ascii="Times New Roman" w:hAnsi="Times New Roman" w:cs="Times New Roman"/>
                <w:sz w:val="20"/>
                <w:szCs w:val="20"/>
              </w:rPr>
              <w:t>о</w:t>
            </w:r>
            <w:r w:rsidRPr="00460A2B">
              <w:rPr>
                <w:rFonts w:ascii="Times New Roman" w:hAnsi="Times New Roman" w:cs="Times New Roman"/>
                <w:sz w:val="20"/>
                <w:szCs w:val="20"/>
              </w:rPr>
              <w:t>стью выражают свои мысли посредством пис</w:t>
            </w:r>
            <w:r w:rsidRPr="00460A2B">
              <w:rPr>
                <w:rFonts w:ascii="Times New Roman" w:hAnsi="Times New Roman" w:cs="Times New Roman"/>
                <w:sz w:val="20"/>
                <w:szCs w:val="20"/>
              </w:rPr>
              <w:t>ь</w:t>
            </w:r>
            <w:r w:rsidRPr="00460A2B">
              <w:rPr>
                <w:rFonts w:ascii="Times New Roman" w:hAnsi="Times New Roman" w:cs="Times New Roman"/>
                <w:sz w:val="20"/>
                <w:szCs w:val="20"/>
              </w:rPr>
              <w:t>менной речи</w:t>
            </w:r>
          </w:p>
        </w:tc>
      </w:tr>
      <w:tr w:rsidR="005F43FC" w:rsidRPr="00460A2B" w:rsidTr="005F43FC">
        <w:trPr>
          <w:cantSplit/>
          <w:trHeight w:val="452"/>
        </w:trPr>
        <w:tc>
          <w:tcPr>
            <w:tcW w:w="16090" w:type="dxa"/>
            <w:gridSpan w:val="11"/>
            <w:vAlign w:val="center"/>
          </w:tcPr>
          <w:p w:rsidR="005F43FC" w:rsidRPr="00460A2B" w:rsidRDefault="005F43FC" w:rsidP="005B68CC">
            <w:pPr>
              <w:keepLines/>
              <w:autoSpaceDE w:val="0"/>
              <w:autoSpaceDN w:val="0"/>
              <w:adjustRightInd w:val="0"/>
              <w:spacing w:line="200" w:lineRule="exact"/>
              <w:jc w:val="center"/>
              <w:rPr>
                <w:rFonts w:ascii="Times New Roman" w:hAnsi="Times New Roman" w:cs="Times New Roman"/>
                <w:sz w:val="20"/>
                <w:szCs w:val="20"/>
              </w:rPr>
            </w:pPr>
            <w:r w:rsidRPr="00460A2B">
              <w:rPr>
                <w:rFonts w:ascii="Times New Roman" w:hAnsi="Times New Roman" w:cs="Times New Roman"/>
                <w:b/>
                <w:bCs/>
                <w:sz w:val="24"/>
                <w:szCs w:val="24"/>
              </w:rPr>
              <w:t>Глава VII. Подобные треугольники (20 ч)</w:t>
            </w:r>
          </w:p>
        </w:tc>
      </w:tr>
      <w:tr w:rsidR="005F43FC" w:rsidRPr="00460A2B" w:rsidTr="005F43FC">
        <w:trPr>
          <w:cantSplit/>
          <w:trHeight w:val="1134"/>
        </w:trPr>
        <w:tc>
          <w:tcPr>
            <w:tcW w:w="540" w:type="dxa"/>
            <w:vAlign w:val="center"/>
          </w:tcPr>
          <w:p w:rsidR="005F43FC" w:rsidRPr="00460A2B" w:rsidRDefault="005F43FC" w:rsidP="005B68CC">
            <w:pPr>
              <w:rPr>
                <w:rFonts w:ascii="Times New Roman" w:hAnsi="Times New Roman" w:cs="Times New Roman"/>
                <w:sz w:val="20"/>
                <w:szCs w:val="20"/>
              </w:rPr>
            </w:pPr>
            <w:r w:rsidRPr="00460A2B">
              <w:rPr>
                <w:rFonts w:ascii="Times New Roman" w:hAnsi="Times New Roman" w:cs="Times New Roman"/>
                <w:sz w:val="20"/>
                <w:szCs w:val="20"/>
              </w:rPr>
              <w:t>30</w:t>
            </w:r>
          </w:p>
        </w:tc>
        <w:tc>
          <w:tcPr>
            <w:tcW w:w="540" w:type="dxa"/>
            <w:textDirection w:val="btLr"/>
          </w:tcPr>
          <w:p w:rsidR="005F43FC" w:rsidRPr="00460A2B" w:rsidRDefault="005F43FC" w:rsidP="005B68CC">
            <w:pPr>
              <w:ind w:left="-108" w:right="113"/>
              <w:jc w:val="center"/>
              <w:rPr>
                <w:rFonts w:ascii="Times New Roman" w:hAnsi="Times New Roman" w:cs="Times New Roman"/>
                <w:sz w:val="20"/>
                <w:szCs w:val="20"/>
              </w:rPr>
            </w:pPr>
          </w:p>
        </w:tc>
        <w:tc>
          <w:tcPr>
            <w:tcW w:w="540" w:type="dxa"/>
            <w:vAlign w:val="center"/>
          </w:tcPr>
          <w:p w:rsidR="005F43FC" w:rsidRPr="00460A2B" w:rsidRDefault="005F43FC" w:rsidP="005B68CC">
            <w:pPr>
              <w:ind w:left="-108"/>
              <w:jc w:val="center"/>
              <w:rPr>
                <w:rFonts w:ascii="Times New Roman" w:hAnsi="Times New Roman" w:cs="Times New Roman"/>
                <w:sz w:val="20"/>
                <w:szCs w:val="20"/>
              </w:rPr>
            </w:pPr>
          </w:p>
        </w:tc>
        <w:tc>
          <w:tcPr>
            <w:tcW w:w="1996" w:type="dxa"/>
            <w:vAlign w:val="center"/>
          </w:tcPr>
          <w:p w:rsidR="005F43FC" w:rsidRPr="00460A2B" w:rsidRDefault="005F43FC" w:rsidP="005B68CC">
            <w:pPr>
              <w:rPr>
                <w:rFonts w:ascii="Times New Roman" w:hAnsi="Times New Roman" w:cs="Times New Roman"/>
                <w:sz w:val="20"/>
                <w:szCs w:val="20"/>
              </w:rPr>
            </w:pPr>
            <w:r w:rsidRPr="00460A2B">
              <w:rPr>
                <w:rFonts w:ascii="Times New Roman" w:hAnsi="Times New Roman" w:cs="Times New Roman"/>
                <w:sz w:val="20"/>
                <w:szCs w:val="20"/>
              </w:rPr>
              <w:t xml:space="preserve"> Определение подобных     треугол</w:t>
            </w:r>
            <w:r w:rsidRPr="00460A2B">
              <w:rPr>
                <w:rFonts w:ascii="Times New Roman" w:hAnsi="Times New Roman" w:cs="Times New Roman"/>
                <w:sz w:val="20"/>
                <w:szCs w:val="20"/>
              </w:rPr>
              <w:t>ь</w:t>
            </w:r>
            <w:r w:rsidRPr="00460A2B">
              <w:rPr>
                <w:rFonts w:ascii="Times New Roman" w:hAnsi="Times New Roman" w:cs="Times New Roman"/>
                <w:sz w:val="20"/>
                <w:szCs w:val="20"/>
              </w:rPr>
              <w:t>ников.</w:t>
            </w:r>
          </w:p>
          <w:p w:rsidR="005F43FC" w:rsidRPr="00460A2B" w:rsidRDefault="005F43FC" w:rsidP="005B68CC">
            <w:pPr>
              <w:rPr>
                <w:rFonts w:ascii="Times New Roman" w:hAnsi="Times New Roman" w:cs="Times New Roman"/>
                <w:sz w:val="20"/>
                <w:szCs w:val="20"/>
              </w:rPr>
            </w:pPr>
          </w:p>
        </w:tc>
        <w:tc>
          <w:tcPr>
            <w:tcW w:w="3044" w:type="dxa"/>
            <w:gridSpan w:val="2"/>
            <w:vMerge w:val="restart"/>
            <w:vAlign w:val="center"/>
          </w:tcPr>
          <w:p w:rsidR="005F43FC" w:rsidRPr="00460A2B" w:rsidRDefault="005F43FC" w:rsidP="005B68CC">
            <w:pPr>
              <w:spacing w:after="0" w:line="240" w:lineRule="auto"/>
              <w:rPr>
                <w:rFonts w:ascii="Times New Roman" w:hAnsi="Times New Roman" w:cs="Times New Roman"/>
                <w:sz w:val="20"/>
                <w:szCs w:val="20"/>
              </w:rPr>
            </w:pPr>
            <w:r w:rsidRPr="00460A2B">
              <w:rPr>
                <w:rFonts w:ascii="Times New Roman" w:hAnsi="Times New Roman" w:cs="Times New Roman"/>
                <w:i/>
                <w:sz w:val="20"/>
                <w:szCs w:val="20"/>
              </w:rPr>
              <w:t xml:space="preserve">Знать </w:t>
            </w:r>
            <w:r w:rsidRPr="00460A2B">
              <w:rPr>
                <w:rFonts w:ascii="Times New Roman" w:hAnsi="Times New Roman" w:cs="Times New Roman"/>
                <w:sz w:val="20"/>
                <w:szCs w:val="20"/>
              </w:rPr>
              <w:t>определения пропорци</w:t>
            </w:r>
            <w:r w:rsidRPr="00460A2B">
              <w:rPr>
                <w:rFonts w:ascii="Times New Roman" w:hAnsi="Times New Roman" w:cs="Times New Roman"/>
                <w:sz w:val="20"/>
                <w:szCs w:val="20"/>
              </w:rPr>
              <w:t>о</w:t>
            </w:r>
            <w:r w:rsidRPr="00460A2B">
              <w:rPr>
                <w:rFonts w:ascii="Times New Roman" w:hAnsi="Times New Roman" w:cs="Times New Roman"/>
                <w:sz w:val="20"/>
                <w:szCs w:val="20"/>
              </w:rPr>
              <w:t>нальных отрезков и подо</w:t>
            </w:r>
            <w:r w:rsidRPr="00460A2B">
              <w:rPr>
                <w:rFonts w:ascii="Times New Roman" w:hAnsi="Times New Roman" w:cs="Times New Roman"/>
                <w:sz w:val="20"/>
                <w:szCs w:val="20"/>
              </w:rPr>
              <w:t>б</w:t>
            </w:r>
            <w:r w:rsidRPr="00460A2B">
              <w:rPr>
                <w:rFonts w:ascii="Times New Roman" w:hAnsi="Times New Roman" w:cs="Times New Roman"/>
                <w:sz w:val="20"/>
                <w:szCs w:val="20"/>
              </w:rPr>
              <w:t>ных треугольников, теорему об о</w:t>
            </w:r>
            <w:r w:rsidRPr="00460A2B">
              <w:rPr>
                <w:rFonts w:ascii="Times New Roman" w:hAnsi="Times New Roman" w:cs="Times New Roman"/>
                <w:sz w:val="20"/>
                <w:szCs w:val="20"/>
              </w:rPr>
              <w:t>т</w:t>
            </w:r>
            <w:r w:rsidRPr="00460A2B">
              <w:rPr>
                <w:rFonts w:ascii="Times New Roman" w:hAnsi="Times New Roman" w:cs="Times New Roman"/>
                <w:sz w:val="20"/>
                <w:szCs w:val="20"/>
              </w:rPr>
              <w:t>ношении подобных треугольн</w:t>
            </w:r>
            <w:r w:rsidRPr="00460A2B">
              <w:rPr>
                <w:rFonts w:ascii="Times New Roman" w:hAnsi="Times New Roman" w:cs="Times New Roman"/>
                <w:sz w:val="20"/>
                <w:szCs w:val="20"/>
              </w:rPr>
              <w:t>и</w:t>
            </w:r>
            <w:r w:rsidRPr="00460A2B">
              <w:rPr>
                <w:rFonts w:ascii="Times New Roman" w:hAnsi="Times New Roman" w:cs="Times New Roman"/>
                <w:sz w:val="20"/>
                <w:szCs w:val="20"/>
              </w:rPr>
              <w:t>ков</w:t>
            </w:r>
          </w:p>
          <w:p w:rsidR="005F43FC" w:rsidRPr="00460A2B" w:rsidRDefault="005F43FC" w:rsidP="005B68CC">
            <w:pPr>
              <w:rPr>
                <w:rFonts w:ascii="Times New Roman" w:hAnsi="Times New Roman" w:cs="Times New Roman"/>
                <w:sz w:val="20"/>
                <w:szCs w:val="20"/>
              </w:rPr>
            </w:pPr>
            <w:r w:rsidRPr="00460A2B">
              <w:rPr>
                <w:rFonts w:ascii="Times New Roman" w:hAnsi="Times New Roman" w:cs="Times New Roman"/>
                <w:sz w:val="20"/>
                <w:szCs w:val="20"/>
              </w:rPr>
              <w:t>и свойство биссектрисы тр</w:t>
            </w:r>
            <w:r w:rsidRPr="00460A2B">
              <w:rPr>
                <w:rFonts w:ascii="Times New Roman" w:hAnsi="Times New Roman" w:cs="Times New Roman"/>
                <w:sz w:val="20"/>
                <w:szCs w:val="20"/>
              </w:rPr>
              <w:t>е</w:t>
            </w:r>
            <w:r w:rsidRPr="00460A2B">
              <w:rPr>
                <w:rFonts w:ascii="Times New Roman" w:hAnsi="Times New Roman" w:cs="Times New Roman"/>
                <w:sz w:val="20"/>
                <w:szCs w:val="20"/>
              </w:rPr>
              <w:t xml:space="preserve">угольника (задача535). </w:t>
            </w:r>
            <w:r w:rsidRPr="00460A2B">
              <w:rPr>
                <w:rFonts w:ascii="Times New Roman" w:hAnsi="Times New Roman" w:cs="Times New Roman"/>
                <w:i/>
                <w:sz w:val="20"/>
                <w:szCs w:val="20"/>
              </w:rPr>
              <w:t xml:space="preserve">Уметь </w:t>
            </w:r>
            <w:r w:rsidRPr="00460A2B">
              <w:rPr>
                <w:rFonts w:ascii="Times New Roman" w:hAnsi="Times New Roman" w:cs="Times New Roman"/>
                <w:sz w:val="20"/>
                <w:szCs w:val="20"/>
              </w:rPr>
              <w:t>определять подобные треугол</w:t>
            </w:r>
            <w:r w:rsidRPr="00460A2B">
              <w:rPr>
                <w:rFonts w:ascii="Times New Roman" w:hAnsi="Times New Roman" w:cs="Times New Roman"/>
                <w:sz w:val="20"/>
                <w:szCs w:val="20"/>
              </w:rPr>
              <w:t>ь</w:t>
            </w:r>
            <w:r w:rsidRPr="00460A2B">
              <w:rPr>
                <w:rFonts w:ascii="Times New Roman" w:hAnsi="Times New Roman" w:cs="Times New Roman"/>
                <w:sz w:val="20"/>
                <w:szCs w:val="20"/>
              </w:rPr>
              <w:t xml:space="preserve">ники, находить неизвестные величины из </w:t>
            </w:r>
            <w:r w:rsidRPr="00460A2B">
              <w:rPr>
                <w:rFonts w:ascii="Times New Roman" w:hAnsi="Times New Roman" w:cs="Times New Roman"/>
                <w:sz w:val="20"/>
                <w:szCs w:val="20"/>
              </w:rPr>
              <w:lastRenderedPageBreak/>
              <w:t>пропорциональных отношений, применять теорию при решении задач типа 535 – 538, 541.</w:t>
            </w:r>
          </w:p>
        </w:tc>
        <w:tc>
          <w:tcPr>
            <w:tcW w:w="1918" w:type="dxa"/>
            <w:vAlign w:val="center"/>
          </w:tcPr>
          <w:p w:rsidR="005F43FC" w:rsidRPr="00460A2B" w:rsidRDefault="005F43FC" w:rsidP="005B68CC">
            <w:pPr>
              <w:rPr>
                <w:rFonts w:ascii="Times New Roman" w:hAnsi="Times New Roman" w:cs="Times New Roman"/>
                <w:sz w:val="20"/>
                <w:szCs w:val="20"/>
              </w:rPr>
            </w:pPr>
            <w:r w:rsidRPr="00460A2B">
              <w:rPr>
                <w:rFonts w:ascii="Times New Roman" w:hAnsi="Times New Roman" w:cs="Times New Roman"/>
                <w:sz w:val="20"/>
                <w:szCs w:val="20"/>
              </w:rPr>
              <w:lastRenderedPageBreak/>
              <w:t>Проявляют позн</w:t>
            </w:r>
            <w:r w:rsidRPr="00460A2B">
              <w:rPr>
                <w:rFonts w:ascii="Times New Roman" w:hAnsi="Times New Roman" w:cs="Times New Roman"/>
                <w:sz w:val="20"/>
                <w:szCs w:val="20"/>
              </w:rPr>
              <w:t>а</w:t>
            </w:r>
            <w:r w:rsidRPr="00460A2B">
              <w:rPr>
                <w:rFonts w:ascii="Times New Roman" w:hAnsi="Times New Roman" w:cs="Times New Roman"/>
                <w:sz w:val="20"/>
                <w:szCs w:val="20"/>
              </w:rPr>
              <w:t>вательную акти</w:t>
            </w:r>
            <w:r w:rsidRPr="00460A2B">
              <w:rPr>
                <w:rFonts w:ascii="Times New Roman" w:hAnsi="Times New Roman" w:cs="Times New Roman"/>
                <w:sz w:val="20"/>
                <w:szCs w:val="20"/>
              </w:rPr>
              <w:t>в</w:t>
            </w:r>
            <w:r w:rsidRPr="00460A2B">
              <w:rPr>
                <w:rFonts w:ascii="Times New Roman" w:hAnsi="Times New Roman" w:cs="Times New Roman"/>
                <w:sz w:val="20"/>
                <w:szCs w:val="20"/>
              </w:rPr>
              <w:t>ность, творчество. Адекватно оцен</w:t>
            </w:r>
            <w:r w:rsidRPr="00460A2B">
              <w:rPr>
                <w:rFonts w:ascii="Times New Roman" w:hAnsi="Times New Roman" w:cs="Times New Roman"/>
                <w:sz w:val="20"/>
                <w:szCs w:val="20"/>
              </w:rPr>
              <w:t>и</w:t>
            </w:r>
            <w:r w:rsidRPr="00460A2B">
              <w:rPr>
                <w:rFonts w:ascii="Times New Roman" w:hAnsi="Times New Roman" w:cs="Times New Roman"/>
                <w:sz w:val="20"/>
                <w:szCs w:val="20"/>
              </w:rPr>
              <w:t>вают результаты работы с помощью критериев оценки</w:t>
            </w:r>
          </w:p>
        </w:tc>
        <w:tc>
          <w:tcPr>
            <w:tcW w:w="2551" w:type="dxa"/>
            <w:gridSpan w:val="2"/>
            <w:vAlign w:val="center"/>
          </w:tcPr>
          <w:p w:rsidR="005F43FC" w:rsidRPr="00460A2B" w:rsidRDefault="005F43FC" w:rsidP="005B68CC">
            <w:pPr>
              <w:keepLines/>
              <w:autoSpaceDE w:val="0"/>
              <w:autoSpaceDN w:val="0"/>
              <w:adjustRightInd w:val="0"/>
              <w:spacing w:line="200" w:lineRule="exact"/>
              <w:rPr>
                <w:rFonts w:ascii="Times New Roman" w:hAnsi="Times New Roman" w:cs="Times New Roman"/>
                <w:sz w:val="20"/>
                <w:szCs w:val="20"/>
              </w:rPr>
            </w:pPr>
            <w:r w:rsidRPr="00460A2B">
              <w:rPr>
                <w:rFonts w:ascii="Times New Roman" w:hAnsi="Times New Roman" w:cs="Times New Roman"/>
                <w:sz w:val="20"/>
                <w:szCs w:val="20"/>
              </w:rPr>
              <w:t>Анализируют и сравнивают факты и явл</w:t>
            </w:r>
            <w:r w:rsidRPr="00460A2B">
              <w:rPr>
                <w:rFonts w:ascii="Times New Roman" w:hAnsi="Times New Roman" w:cs="Times New Roman"/>
                <w:sz w:val="20"/>
                <w:szCs w:val="20"/>
              </w:rPr>
              <w:t>е</w:t>
            </w:r>
            <w:r w:rsidRPr="00460A2B">
              <w:rPr>
                <w:rFonts w:ascii="Times New Roman" w:hAnsi="Times New Roman" w:cs="Times New Roman"/>
                <w:sz w:val="20"/>
                <w:szCs w:val="20"/>
              </w:rPr>
              <w:t>ния</w:t>
            </w:r>
          </w:p>
        </w:tc>
        <w:tc>
          <w:tcPr>
            <w:tcW w:w="2410" w:type="dxa"/>
            <w:vAlign w:val="center"/>
          </w:tcPr>
          <w:p w:rsidR="005F43FC" w:rsidRPr="00460A2B" w:rsidRDefault="005F43FC" w:rsidP="005B68CC">
            <w:pPr>
              <w:keepLines/>
              <w:autoSpaceDE w:val="0"/>
              <w:autoSpaceDN w:val="0"/>
              <w:adjustRightInd w:val="0"/>
              <w:spacing w:line="200" w:lineRule="exact"/>
              <w:rPr>
                <w:rFonts w:ascii="Times New Roman" w:hAnsi="Times New Roman" w:cs="Times New Roman"/>
                <w:sz w:val="20"/>
                <w:szCs w:val="20"/>
              </w:rPr>
            </w:pPr>
            <w:r w:rsidRPr="00460A2B">
              <w:rPr>
                <w:rFonts w:ascii="Times New Roman" w:hAnsi="Times New Roman" w:cs="Times New Roman"/>
                <w:sz w:val="20"/>
                <w:szCs w:val="20"/>
              </w:rPr>
              <w:t>Работая по плану, сверяют свои дейс</w:t>
            </w:r>
            <w:r w:rsidRPr="00460A2B">
              <w:rPr>
                <w:rFonts w:ascii="Times New Roman" w:hAnsi="Times New Roman" w:cs="Times New Roman"/>
                <w:sz w:val="20"/>
                <w:szCs w:val="20"/>
              </w:rPr>
              <w:t>т</w:t>
            </w:r>
            <w:r w:rsidRPr="00460A2B">
              <w:rPr>
                <w:rFonts w:ascii="Times New Roman" w:hAnsi="Times New Roman" w:cs="Times New Roman"/>
                <w:sz w:val="20"/>
                <w:szCs w:val="20"/>
              </w:rPr>
              <w:t>вия с целью, вносят корректировки</w:t>
            </w:r>
          </w:p>
        </w:tc>
        <w:tc>
          <w:tcPr>
            <w:tcW w:w="2551" w:type="dxa"/>
            <w:vAlign w:val="center"/>
          </w:tcPr>
          <w:p w:rsidR="005F43FC" w:rsidRPr="00460A2B" w:rsidRDefault="005F43FC" w:rsidP="005B68CC">
            <w:pPr>
              <w:keepLines/>
              <w:autoSpaceDE w:val="0"/>
              <w:autoSpaceDN w:val="0"/>
              <w:adjustRightInd w:val="0"/>
              <w:spacing w:line="200" w:lineRule="exact"/>
              <w:rPr>
                <w:rFonts w:ascii="Times New Roman" w:hAnsi="Times New Roman" w:cs="Times New Roman"/>
                <w:sz w:val="20"/>
                <w:szCs w:val="20"/>
              </w:rPr>
            </w:pPr>
            <w:r w:rsidRPr="00460A2B">
              <w:rPr>
                <w:rFonts w:ascii="Times New Roman" w:hAnsi="Times New Roman" w:cs="Times New Roman"/>
                <w:sz w:val="20"/>
                <w:szCs w:val="20"/>
              </w:rPr>
              <w:t>Своевременно оказывают необходимую взаимопомощь сверстн</w:t>
            </w:r>
            <w:r w:rsidRPr="00460A2B">
              <w:rPr>
                <w:rFonts w:ascii="Times New Roman" w:hAnsi="Times New Roman" w:cs="Times New Roman"/>
                <w:sz w:val="20"/>
                <w:szCs w:val="20"/>
              </w:rPr>
              <w:t>и</w:t>
            </w:r>
            <w:r w:rsidRPr="00460A2B">
              <w:rPr>
                <w:rFonts w:ascii="Times New Roman" w:hAnsi="Times New Roman" w:cs="Times New Roman"/>
                <w:sz w:val="20"/>
                <w:szCs w:val="20"/>
              </w:rPr>
              <w:t>кам</w:t>
            </w:r>
          </w:p>
        </w:tc>
      </w:tr>
      <w:tr w:rsidR="005F43FC" w:rsidRPr="00460A2B" w:rsidTr="005F43FC">
        <w:trPr>
          <w:cantSplit/>
          <w:trHeight w:val="1134"/>
        </w:trPr>
        <w:tc>
          <w:tcPr>
            <w:tcW w:w="540" w:type="dxa"/>
            <w:vAlign w:val="center"/>
          </w:tcPr>
          <w:p w:rsidR="005F43FC" w:rsidRPr="00460A2B" w:rsidRDefault="005F43FC" w:rsidP="005B68CC">
            <w:pPr>
              <w:rPr>
                <w:rFonts w:ascii="Times New Roman" w:hAnsi="Times New Roman" w:cs="Times New Roman"/>
                <w:sz w:val="20"/>
                <w:szCs w:val="20"/>
              </w:rPr>
            </w:pPr>
            <w:r w:rsidRPr="00460A2B">
              <w:rPr>
                <w:rFonts w:ascii="Times New Roman" w:hAnsi="Times New Roman" w:cs="Times New Roman"/>
                <w:sz w:val="20"/>
                <w:szCs w:val="20"/>
              </w:rPr>
              <w:lastRenderedPageBreak/>
              <w:t>31</w:t>
            </w:r>
          </w:p>
        </w:tc>
        <w:tc>
          <w:tcPr>
            <w:tcW w:w="540" w:type="dxa"/>
            <w:textDirection w:val="btLr"/>
          </w:tcPr>
          <w:p w:rsidR="005F43FC" w:rsidRPr="00460A2B" w:rsidRDefault="005F43FC" w:rsidP="005B68CC">
            <w:pPr>
              <w:ind w:left="-108" w:right="113"/>
              <w:jc w:val="center"/>
              <w:rPr>
                <w:rFonts w:ascii="Times New Roman" w:hAnsi="Times New Roman" w:cs="Times New Roman"/>
                <w:sz w:val="20"/>
                <w:szCs w:val="20"/>
              </w:rPr>
            </w:pPr>
          </w:p>
        </w:tc>
        <w:tc>
          <w:tcPr>
            <w:tcW w:w="540" w:type="dxa"/>
            <w:vAlign w:val="center"/>
          </w:tcPr>
          <w:p w:rsidR="005F43FC" w:rsidRPr="00460A2B" w:rsidRDefault="005F43FC" w:rsidP="005B68CC">
            <w:pPr>
              <w:ind w:left="-108"/>
              <w:jc w:val="center"/>
              <w:rPr>
                <w:rFonts w:ascii="Times New Roman" w:hAnsi="Times New Roman" w:cs="Times New Roman"/>
                <w:sz w:val="20"/>
                <w:szCs w:val="20"/>
              </w:rPr>
            </w:pPr>
          </w:p>
        </w:tc>
        <w:tc>
          <w:tcPr>
            <w:tcW w:w="1996" w:type="dxa"/>
            <w:vAlign w:val="center"/>
          </w:tcPr>
          <w:p w:rsidR="005F43FC" w:rsidRPr="00460A2B" w:rsidRDefault="005F43FC" w:rsidP="005B68CC">
            <w:pPr>
              <w:rPr>
                <w:rFonts w:ascii="Times New Roman" w:hAnsi="Times New Roman" w:cs="Times New Roman"/>
                <w:i/>
                <w:sz w:val="20"/>
                <w:szCs w:val="20"/>
              </w:rPr>
            </w:pPr>
            <w:r w:rsidRPr="00460A2B">
              <w:rPr>
                <w:rFonts w:ascii="Times New Roman" w:hAnsi="Times New Roman" w:cs="Times New Roman"/>
                <w:sz w:val="20"/>
                <w:szCs w:val="20"/>
              </w:rPr>
              <w:t>Отношение площ</w:t>
            </w:r>
            <w:r w:rsidRPr="00460A2B">
              <w:rPr>
                <w:rFonts w:ascii="Times New Roman" w:hAnsi="Times New Roman" w:cs="Times New Roman"/>
                <w:sz w:val="20"/>
                <w:szCs w:val="20"/>
              </w:rPr>
              <w:t>а</w:t>
            </w:r>
            <w:r w:rsidRPr="00460A2B">
              <w:rPr>
                <w:rFonts w:ascii="Times New Roman" w:hAnsi="Times New Roman" w:cs="Times New Roman"/>
                <w:sz w:val="20"/>
                <w:szCs w:val="20"/>
              </w:rPr>
              <w:t xml:space="preserve">дей подобных треугольников. </w:t>
            </w:r>
            <w:r w:rsidRPr="00460A2B">
              <w:rPr>
                <w:rFonts w:ascii="Times New Roman" w:hAnsi="Times New Roman" w:cs="Times New Roman"/>
                <w:i/>
                <w:sz w:val="20"/>
                <w:szCs w:val="20"/>
              </w:rPr>
              <w:t>Ге</w:t>
            </w:r>
            <w:r w:rsidRPr="00460A2B">
              <w:rPr>
                <w:rFonts w:ascii="Times New Roman" w:hAnsi="Times New Roman" w:cs="Times New Roman"/>
                <w:i/>
                <w:sz w:val="20"/>
                <w:szCs w:val="20"/>
              </w:rPr>
              <w:t>о</w:t>
            </w:r>
            <w:r w:rsidRPr="00460A2B">
              <w:rPr>
                <w:rFonts w:ascii="Times New Roman" w:hAnsi="Times New Roman" w:cs="Times New Roman"/>
                <w:i/>
                <w:sz w:val="20"/>
                <w:szCs w:val="20"/>
              </w:rPr>
              <w:t>метрическое лото</w:t>
            </w:r>
          </w:p>
          <w:p w:rsidR="005F43FC" w:rsidRPr="00460A2B" w:rsidRDefault="005F43FC" w:rsidP="005B68CC">
            <w:pPr>
              <w:rPr>
                <w:rFonts w:ascii="Times New Roman" w:hAnsi="Times New Roman" w:cs="Times New Roman"/>
                <w:sz w:val="20"/>
                <w:szCs w:val="20"/>
              </w:rPr>
            </w:pPr>
          </w:p>
        </w:tc>
        <w:tc>
          <w:tcPr>
            <w:tcW w:w="3044" w:type="dxa"/>
            <w:gridSpan w:val="2"/>
            <w:vMerge/>
            <w:vAlign w:val="center"/>
          </w:tcPr>
          <w:p w:rsidR="005F43FC" w:rsidRPr="00460A2B" w:rsidRDefault="005F43FC" w:rsidP="005B68CC">
            <w:pPr>
              <w:rPr>
                <w:rFonts w:ascii="Times New Roman" w:hAnsi="Times New Roman" w:cs="Times New Roman"/>
                <w:sz w:val="20"/>
                <w:szCs w:val="20"/>
              </w:rPr>
            </w:pPr>
          </w:p>
        </w:tc>
        <w:tc>
          <w:tcPr>
            <w:tcW w:w="1918" w:type="dxa"/>
            <w:vAlign w:val="center"/>
          </w:tcPr>
          <w:p w:rsidR="005F43FC" w:rsidRPr="00460A2B" w:rsidRDefault="005F43FC" w:rsidP="005B68CC">
            <w:pPr>
              <w:rPr>
                <w:rFonts w:ascii="Times New Roman" w:hAnsi="Times New Roman" w:cs="Times New Roman"/>
                <w:sz w:val="20"/>
                <w:szCs w:val="20"/>
              </w:rPr>
            </w:pPr>
            <w:r w:rsidRPr="00460A2B">
              <w:rPr>
                <w:rFonts w:ascii="Times New Roman" w:hAnsi="Times New Roman" w:cs="Times New Roman"/>
                <w:sz w:val="20"/>
                <w:szCs w:val="20"/>
              </w:rPr>
              <w:t>Осуществляют выбор действий в однозначных и нео</w:t>
            </w:r>
            <w:r w:rsidRPr="00460A2B">
              <w:rPr>
                <w:rFonts w:ascii="Times New Roman" w:hAnsi="Times New Roman" w:cs="Times New Roman"/>
                <w:sz w:val="20"/>
                <w:szCs w:val="20"/>
              </w:rPr>
              <w:t>д</w:t>
            </w:r>
            <w:r w:rsidRPr="00460A2B">
              <w:rPr>
                <w:rFonts w:ascii="Times New Roman" w:hAnsi="Times New Roman" w:cs="Times New Roman"/>
                <w:sz w:val="20"/>
                <w:szCs w:val="20"/>
              </w:rPr>
              <w:t>нозначных ситу</w:t>
            </w:r>
            <w:r w:rsidRPr="00460A2B">
              <w:rPr>
                <w:rFonts w:ascii="Times New Roman" w:hAnsi="Times New Roman" w:cs="Times New Roman"/>
                <w:sz w:val="20"/>
                <w:szCs w:val="20"/>
              </w:rPr>
              <w:t>а</w:t>
            </w:r>
            <w:r w:rsidRPr="00460A2B">
              <w:rPr>
                <w:rFonts w:ascii="Times New Roman" w:hAnsi="Times New Roman" w:cs="Times New Roman"/>
                <w:sz w:val="20"/>
                <w:szCs w:val="20"/>
              </w:rPr>
              <w:t>циях, комментир</w:t>
            </w:r>
            <w:r w:rsidRPr="00460A2B">
              <w:rPr>
                <w:rFonts w:ascii="Times New Roman" w:hAnsi="Times New Roman" w:cs="Times New Roman"/>
                <w:sz w:val="20"/>
                <w:szCs w:val="20"/>
              </w:rPr>
              <w:t>у</w:t>
            </w:r>
            <w:r w:rsidRPr="00460A2B">
              <w:rPr>
                <w:rFonts w:ascii="Times New Roman" w:hAnsi="Times New Roman" w:cs="Times New Roman"/>
                <w:sz w:val="20"/>
                <w:szCs w:val="20"/>
              </w:rPr>
              <w:t>ют  и оценивают свой выбор</w:t>
            </w:r>
          </w:p>
        </w:tc>
        <w:tc>
          <w:tcPr>
            <w:tcW w:w="2551" w:type="dxa"/>
            <w:gridSpan w:val="2"/>
            <w:vAlign w:val="center"/>
          </w:tcPr>
          <w:p w:rsidR="005F43FC" w:rsidRPr="00460A2B" w:rsidRDefault="005F43FC" w:rsidP="005B68CC">
            <w:pPr>
              <w:keepLines/>
              <w:autoSpaceDE w:val="0"/>
              <w:autoSpaceDN w:val="0"/>
              <w:adjustRightInd w:val="0"/>
              <w:spacing w:line="200" w:lineRule="exact"/>
              <w:rPr>
                <w:rFonts w:ascii="Times New Roman" w:hAnsi="Times New Roman" w:cs="Times New Roman"/>
                <w:sz w:val="20"/>
                <w:szCs w:val="20"/>
              </w:rPr>
            </w:pPr>
            <w:r w:rsidRPr="00460A2B">
              <w:rPr>
                <w:rFonts w:ascii="Times New Roman" w:hAnsi="Times New Roman" w:cs="Times New Roman"/>
                <w:sz w:val="20"/>
                <w:szCs w:val="20"/>
              </w:rPr>
              <w:t>Владеют смысловым чтением</w:t>
            </w:r>
          </w:p>
        </w:tc>
        <w:tc>
          <w:tcPr>
            <w:tcW w:w="2410" w:type="dxa"/>
            <w:vAlign w:val="center"/>
          </w:tcPr>
          <w:p w:rsidR="005F43FC" w:rsidRPr="00460A2B" w:rsidRDefault="005F43FC" w:rsidP="005B68CC">
            <w:pPr>
              <w:keepLines/>
              <w:autoSpaceDE w:val="0"/>
              <w:autoSpaceDN w:val="0"/>
              <w:adjustRightInd w:val="0"/>
              <w:spacing w:line="200" w:lineRule="exact"/>
              <w:rPr>
                <w:rFonts w:ascii="Times New Roman" w:hAnsi="Times New Roman" w:cs="Times New Roman"/>
                <w:sz w:val="20"/>
                <w:szCs w:val="20"/>
              </w:rPr>
            </w:pPr>
            <w:r w:rsidRPr="00460A2B">
              <w:rPr>
                <w:rFonts w:ascii="Times New Roman" w:hAnsi="Times New Roman" w:cs="Times New Roman"/>
                <w:sz w:val="20"/>
                <w:szCs w:val="20"/>
              </w:rPr>
              <w:t>Самостоятельно с</w:t>
            </w:r>
            <w:r w:rsidRPr="00460A2B">
              <w:rPr>
                <w:rFonts w:ascii="Times New Roman" w:hAnsi="Times New Roman" w:cs="Times New Roman"/>
                <w:sz w:val="20"/>
                <w:szCs w:val="20"/>
              </w:rPr>
              <w:t>о</w:t>
            </w:r>
            <w:r w:rsidRPr="00460A2B">
              <w:rPr>
                <w:rFonts w:ascii="Times New Roman" w:hAnsi="Times New Roman" w:cs="Times New Roman"/>
                <w:sz w:val="20"/>
                <w:szCs w:val="20"/>
              </w:rPr>
              <w:t>ставляют алгоритм деятельности при решении учебной задачи</w:t>
            </w:r>
          </w:p>
        </w:tc>
        <w:tc>
          <w:tcPr>
            <w:tcW w:w="2551" w:type="dxa"/>
            <w:vAlign w:val="center"/>
          </w:tcPr>
          <w:p w:rsidR="005F43FC" w:rsidRPr="00460A2B" w:rsidRDefault="005F43FC" w:rsidP="005B68CC">
            <w:pPr>
              <w:keepLines/>
              <w:autoSpaceDE w:val="0"/>
              <w:autoSpaceDN w:val="0"/>
              <w:adjustRightInd w:val="0"/>
              <w:spacing w:line="200" w:lineRule="exact"/>
              <w:rPr>
                <w:rFonts w:ascii="Times New Roman" w:hAnsi="Times New Roman" w:cs="Times New Roman"/>
                <w:sz w:val="20"/>
                <w:szCs w:val="20"/>
              </w:rPr>
            </w:pPr>
            <w:r w:rsidRPr="00460A2B">
              <w:rPr>
                <w:rFonts w:ascii="Times New Roman" w:hAnsi="Times New Roman" w:cs="Times New Roman"/>
                <w:sz w:val="20"/>
                <w:szCs w:val="20"/>
              </w:rPr>
              <w:t>Верно используют в устной и письменной речи математические терм</w:t>
            </w:r>
            <w:r w:rsidRPr="00460A2B">
              <w:rPr>
                <w:rFonts w:ascii="Times New Roman" w:hAnsi="Times New Roman" w:cs="Times New Roman"/>
                <w:sz w:val="20"/>
                <w:szCs w:val="20"/>
              </w:rPr>
              <w:t>и</w:t>
            </w:r>
            <w:r w:rsidRPr="00460A2B">
              <w:rPr>
                <w:rFonts w:ascii="Times New Roman" w:hAnsi="Times New Roman" w:cs="Times New Roman"/>
                <w:sz w:val="20"/>
                <w:szCs w:val="20"/>
              </w:rPr>
              <w:t xml:space="preserve">ны. </w:t>
            </w:r>
          </w:p>
        </w:tc>
      </w:tr>
      <w:tr w:rsidR="005F43FC" w:rsidRPr="00460A2B" w:rsidTr="005F43FC">
        <w:trPr>
          <w:cantSplit/>
          <w:trHeight w:val="1134"/>
        </w:trPr>
        <w:tc>
          <w:tcPr>
            <w:tcW w:w="540" w:type="dxa"/>
            <w:vAlign w:val="center"/>
          </w:tcPr>
          <w:p w:rsidR="005F43FC" w:rsidRPr="00460A2B" w:rsidRDefault="005F43FC" w:rsidP="005B68CC">
            <w:pPr>
              <w:rPr>
                <w:rFonts w:ascii="Times New Roman" w:hAnsi="Times New Roman" w:cs="Times New Roman"/>
                <w:sz w:val="20"/>
                <w:szCs w:val="20"/>
              </w:rPr>
            </w:pPr>
            <w:r w:rsidRPr="00460A2B">
              <w:rPr>
                <w:rFonts w:ascii="Times New Roman" w:hAnsi="Times New Roman" w:cs="Times New Roman"/>
                <w:sz w:val="20"/>
                <w:szCs w:val="20"/>
              </w:rPr>
              <w:lastRenderedPageBreak/>
              <w:t>32</w:t>
            </w:r>
          </w:p>
        </w:tc>
        <w:tc>
          <w:tcPr>
            <w:tcW w:w="540" w:type="dxa"/>
            <w:textDirection w:val="btLr"/>
          </w:tcPr>
          <w:p w:rsidR="005F43FC" w:rsidRPr="00460A2B" w:rsidRDefault="005F43FC" w:rsidP="005B68CC">
            <w:pPr>
              <w:ind w:left="-108" w:right="113"/>
              <w:jc w:val="right"/>
              <w:rPr>
                <w:rFonts w:ascii="Times New Roman" w:hAnsi="Times New Roman" w:cs="Times New Roman"/>
                <w:sz w:val="20"/>
                <w:szCs w:val="20"/>
              </w:rPr>
            </w:pPr>
          </w:p>
        </w:tc>
        <w:tc>
          <w:tcPr>
            <w:tcW w:w="540" w:type="dxa"/>
            <w:vAlign w:val="center"/>
          </w:tcPr>
          <w:p w:rsidR="005F43FC" w:rsidRPr="00460A2B" w:rsidRDefault="005F43FC" w:rsidP="005B68CC">
            <w:pPr>
              <w:ind w:left="-108"/>
              <w:jc w:val="center"/>
              <w:rPr>
                <w:rFonts w:ascii="Times New Roman" w:hAnsi="Times New Roman" w:cs="Times New Roman"/>
                <w:sz w:val="20"/>
                <w:szCs w:val="20"/>
              </w:rPr>
            </w:pPr>
          </w:p>
        </w:tc>
        <w:tc>
          <w:tcPr>
            <w:tcW w:w="1996" w:type="dxa"/>
            <w:vAlign w:val="center"/>
          </w:tcPr>
          <w:p w:rsidR="005F43FC" w:rsidRPr="00460A2B" w:rsidRDefault="005F43FC" w:rsidP="005B68CC">
            <w:pPr>
              <w:spacing w:after="0" w:line="240" w:lineRule="auto"/>
              <w:ind w:left="46"/>
              <w:rPr>
                <w:rFonts w:ascii="Times New Roman" w:hAnsi="Times New Roman" w:cs="Times New Roman"/>
                <w:sz w:val="20"/>
                <w:szCs w:val="20"/>
              </w:rPr>
            </w:pPr>
            <w:r w:rsidRPr="00460A2B">
              <w:rPr>
                <w:rFonts w:ascii="Times New Roman" w:hAnsi="Times New Roman" w:cs="Times New Roman"/>
                <w:sz w:val="20"/>
                <w:szCs w:val="20"/>
              </w:rPr>
              <w:t>Первый признак подобия треугол</w:t>
            </w:r>
            <w:r w:rsidRPr="00460A2B">
              <w:rPr>
                <w:rFonts w:ascii="Times New Roman" w:hAnsi="Times New Roman" w:cs="Times New Roman"/>
                <w:sz w:val="20"/>
                <w:szCs w:val="20"/>
              </w:rPr>
              <w:t>ь</w:t>
            </w:r>
            <w:r w:rsidRPr="00460A2B">
              <w:rPr>
                <w:rFonts w:ascii="Times New Roman" w:hAnsi="Times New Roman" w:cs="Times New Roman"/>
                <w:sz w:val="20"/>
                <w:szCs w:val="20"/>
              </w:rPr>
              <w:t>ников.</w:t>
            </w:r>
          </w:p>
          <w:p w:rsidR="005F43FC" w:rsidRPr="00460A2B" w:rsidRDefault="005F43FC" w:rsidP="005B68CC">
            <w:pPr>
              <w:ind w:left="46"/>
              <w:rPr>
                <w:rFonts w:ascii="Times New Roman" w:hAnsi="Times New Roman" w:cs="Times New Roman"/>
                <w:sz w:val="20"/>
                <w:szCs w:val="20"/>
              </w:rPr>
            </w:pPr>
          </w:p>
        </w:tc>
        <w:tc>
          <w:tcPr>
            <w:tcW w:w="3044" w:type="dxa"/>
            <w:gridSpan w:val="2"/>
            <w:vMerge w:val="restart"/>
            <w:vAlign w:val="center"/>
          </w:tcPr>
          <w:p w:rsidR="005F43FC" w:rsidRPr="00460A2B" w:rsidRDefault="005F43FC" w:rsidP="005B68CC">
            <w:pPr>
              <w:rPr>
                <w:rFonts w:ascii="Times New Roman" w:hAnsi="Times New Roman" w:cs="Times New Roman"/>
                <w:sz w:val="20"/>
                <w:szCs w:val="20"/>
              </w:rPr>
            </w:pPr>
          </w:p>
          <w:p w:rsidR="005F43FC" w:rsidRPr="00460A2B" w:rsidRDefault="005F43FC" w:rsidP="005B68CC">
            <w:pPr>
              <w:rPr>
                <w:rFonts w:ascii="Times New Roman" w:hAnsi="Times New Roman" w:cs="Times New Roman"/>
                <w:sz w:val="20"/>
                <w:szCs w:val="20"/>
              </w:rPr>
            </w:pPr>
          </w:p>
          <w:p w:rsidR="005F43FC" w:rsidRPr="00460A2B" w:rsidRDefault="005F43FC" w:rsidP="005B68CC">
            <w:pPr>
              <w:rPr>
                <w:rFonts w:ascii="Times New Roman" w:hAnsi="Times New Roman" w:cs="Times New Roman"/>
                <w:sz w:val="20"/>
                <w:szCs w:val="20"/>
              </w:rPr>
            </w:pPr>
          </w:p>
          <w:p w:rsidR="005F43FC" w:rsidRPr="00460A2B" w:rsidRDefault="005F43FC" w:rsidP="005B68CC">
            <w:pPr>
              <w:rPr>
                <w:rFonts w:ascii="Times New Roman" w:hAnsi="Times New Roman" w:cs="Times New Roman"/>
                <w:sz w:val="20"/>
                <w:szCs w:val="20"/>
              </w:rPr>
            </w:pPr>
          </w:p>
          <w:p w:rsidR="005F43FC" w:rsidRPr="00460A2B" w:rsidRDefault="005F43FC" w:rsidP="005B68CC">
            <w:pPr>
              <w:rPr>
                <w:rFonts w:ascii="Times New Roman" w:hAnsi="Times New Roman" w:cs="Times New Roman"/>
                <w:sz w:val="20"/>
                <w:szCs w:val="20"/>
              </w:rPr>
            </w:pPr>
          </w:p>
          <w:p w:rsidR="005F43FC" w:rsidRPr="00460A2B" w:rsidRDefault="005F43FC" w:rsidP="005B68CC">
            <w:pPr>
              <w:rPr>
                <w:rFonts w:ascii="Times New Roman" w:hAnsi="Times New Roman" w:cs="Times New Roman"/>
                <w:sz w:val="20"/>
                <w:szCs w:val="20"/>
              </w:rPr>
            </w:pPr>
            <w:r w:rsidRPr="00460A2B">
              <w:rPr>
                <w:rFonts w:ascii="Times New Roman" w:hAnsi="Times New Roman" w:cs="Times New Roman"/>
                <w:i/>
                <w:sz w:val="20"/>
                <w:szCs w:val="20"/>
              </w:rPr>
              <w:t xml:space="preserve">Знать </w:t>
            </w:r>
            <w:r w:rsidRPr="00460A2B">
              <w:rPr>
                <w:rFonts w:ascii="Times New Roman" w:hAnsi="Times New Roman" w:cs="Times New Roman"/>
                <w:sz w:val="20"/>
                <w:szCs w:val="20"/>
              </w:rPr>
              <w:t>признаки подобия треугольников, определение пр</w:t>
            </w:r>
            <w:r w:rsidRPr="00460A2B">
              <w:rPr>
                <w:rFonts w:ascii="Times New Roman" w:hAnsi="Times New Roman" w:cs="Times New Roman"/>
                <w:sz w:val="20"/>
                <w:szCs w:val="20"/>
              </w:rPr>
              <w:t>о</w:t>
            </w:r>
            <w:r w:rsidRPr="00460A2B">
              <w:rPr>
                <w:rFonts w:ascii="Times New Roman" w:hAnsi="Times New Roman" w:cs="Times New Roman"/>
                <w:sz w:val="20"/>
                <w:szCs w:val="20"/>
              </w:rPr>
              <w:t>порциональных отрезков.</w:t>
            </w:r>
          </w:p>
          <w:p w:rsidR="005F43FC" w:rsidRPr="00460A2B" w:rsidRDefault="005F43FC" w:rsidP="005B68CC">
            <w:pPr>
              <w:rPr>
                <w:rFonts w:ascii="Times New Roman" w:hAnsi="Times New Roman" w:cs="Times New Roman"/>
                <w:sz w:val="20"/>
                <w:szCs w:val="20"/>
              </w:rPr>
            </w:pPr>
          </w:p>
          <w:p w:rsidR="005F43FC" w:rsidRPr="00460A2B" w:rsidRDefault="005F43FC" w:rsidP="005B68CC">
            <w:pPr>
              <w:rPr>
                <w:rFonts w:ascii="Times New Roman" w:hAnsi="Times New Roman" w:cs="Times New Roman"/>
                <w:sz w:val="20"/>
                <w:szCs w:val="20"/>
              </w:rPr>
            </w:pPr>
          </w:p>
          <w:p w:rsidR="005F43FC" w:rsidRPr="00460A2B" w:rsidRDefault="005F43FC" w:rsidP="005B68CC">
            <w:pPr>
              <w:rPr>
                <w:rFonts w:ascii="Times New Roman" w:hAnsi="Times New Roman" w:cs="Times New Roman"/>
                <w:sz w:val="20"/>
                <w:szCs w:val="20"/>
              </w:rPr>
            </w:pPr>
          </w:p>
          <w:p w:rsidR="005F43FC" w:rsidRPr="00460A2B" w:rsidRDefault="005F43FC" w:rsidP="005B68CC">
            <w:pPr>
              <w:rPr>
                <w:rFonts w:ascii="Times New Roman" w:hAnsi="Times New Roman" w:cs="Times New Roman"/>
                <w:sz w:val="20"/>
                <w:szCs w:val="20"/>
              </w:rPr>
            </w:pPr>
          </w:p>
          <w:p w:rsidR="005F43FC" w:rsidRPr="00460A2B" w:rsidRDefault="005F43FC" w:rsidP="005B68CC">
            <w:pPr>
              <w:rPr>
                <w:rFonts w:ascii="Times New Roman" w:hAnsi="Times New Roman" w:cs="Times New Roman"/>
                <w:sz w:val="20"/>
                <w:szCs w:val="20"/>
              </w:rPr>
            </w:pPr>
            <w:r w:rsidRPr="00460A2B">
              <w:rPr>
                <w:rFonts w:ascii="Times New Roman" w:hAnsi="Times New Roman" w:cs="Times New Roman"/>
                <w:sz w:val="20"/>
                <w:szCs w:val="20"/>
              </w:rPr>
              <w:t xml:space="preserve"> </w:t>
            </w:r>
            <w:r w:rsidRPr="00460A2B">
              <w:rPr>
                <w:rFonts w:ascii="Times New Roman" w:hAnsi="Times New Roman" w:cs="Times New Roman"/>
                <w:i/>
                <w:sz w:val="20"/>
                <w:szCs w:val="20"/>
              </w:rPr>
              <w:t xml:space="preserve">Уметь </w:t>
            </w:r>
            <w:r w:rsidRPr="00460A2B">
              <w:rPr>
                <w:rFonts w:ascii="Times New Roman" w:hAnsi="Times New Roman" w:cs="Times New Roman"/>
                <w:sz w:val="20"/>
                <w:szCs w:val="20"/>
              </w:rPr>
              <w:t xml:space="preserve">доказывать признаки подобия и применять их при </w:t>
            </w:r>
            <w:proofErr w:type="spellStart"/>
            <w:r w:rsidRPr="00460A2B">
              <w:rPr>
                <w:rFonts w:ascii="Times New Roman" w:hAnsi="Times New Roman" w:cs="Times New Roman"/>
                <w:sz w:val="20"/>
                <w:szCs w:val="20"/>
              </w:rPr>
              <w:t>р</w:t>
            </w:r>
            <w:proofErr w:type="spellEnd"/>
            <w:r w:rsidRPr="00460A2B">
              <w:rPr>
                <w:rFonts w:ascii="Times New Roman" w:hAnsi="Times New Roman" w:cs="Times New Roman"/>
                <w:sz w:val="20"/>
                <w:szCs w:val="20"/>
              </w:rPr>
              <w:t>/з550 – 555, 559 – 562</w:t>
            </w:r>
          </w:p>
        </w:tc>
        <w:tc>
          <w:tcPr>
            <w:tcW w:w="1918" w:type="dxa"/>
            <w:vAlign w:val="center"/>
          </w:tcPr>
          <w:p w:rsidR="005F43FC" w:rsidRPr="00460A2B" w:rsidRDefault="005F43FC" w:rsidP="005B68CC">
            <w:pPr>
              <w:rPr>
                <w:rFonts w:ascii="Times New Roman" w:hAnsi="Times New Roman" w:cs="Times New Roman"/>
                <w:sz w:val="20"/>
                <w:szCs w:val="20"/>
              </w:rPr>
            </w:pPr>
            <w:r w:rsidRPr="00460A2B">
              <w:rPr>
                <w:rFonts w:ascii="Times New Roman" w:hAnsi="Times New Roman" w:cs="Times New Roman"/>
                <w:sz w:val="20"/>
                <w:szCs w:val="20"/>
              </w:rPr>
              <w:t>Проявляют мот</w:t>
            </w:r>
            <w:r w:rsidRPr="00460A2B">
              <w:rPr>
                <w:rFonts w:ascii="Times New Roman" w:hAnsi="Times New Roman" w:cs="Times New Roman"/>
                <w:sz w:val="20"/>
                <w:szCs w:val="20"/>
              </w:rPr>
              <w:t>и</w:t>
            </w:r>
            <w:r w:rsidRPr="00460A2B">
              <w:rPr>
                <w:rFonts w:ascii="Times New Roman" w:hAnsi="Times New Roman" w:cs="Times New Roman"/>
                <w:sz w:val="20"/>
                <w:szCs w:val="20"/>
              </w:rPr>
              <w:t>вацию к познав</w:t>
            </w:r>
            <w:r w:rsidRPr="00460A2B">
              <w:rPr>
                <w:rFonts w:ascii="Times New Roman" w:hAnsi="Times New Roman" w:cs="Times New Roman"/>
                <w:sz w:val="20"/>
                <w:szCs w:val="20"/>
              </w:rPr>
              <w:t>а</w:t>
            </w:r>
            <w:r w:rsidRPr="00460A2B">
              <w:rPr>
                <w:rFonts w:ascii="Times New Roman" w:hAnsi="Times New Roman" w:cs="Times New Roman"/>
                <w:sz w:val="20"/>
                <w:szCs w:val="20"/>
              </w:rPr>
              <w:t>тельной деятельн</w:t>
            </w:r>
            <w:r w:rsidRPr="00460A2B">
              <w:rPr>
                <w:rFonts w:ascii="Times New Roman" w:hAnsi="Times New Roman" w:cs="Times New Roman"/>
                <w:sz w:val="20"/>
                <w:szCs w:val="20"/>
              </w:rPr>
              <w:t>о</w:t>
            </w:r>
            <w:r w:rsidRPr="00460A2B">
              <w:rPr>
                <w:rFonts w:ascii="Times New Roman" w:hAnsi="Times New Roman" w:cs="Times New Roman"/>
                <w:sz w:val="20"/>
                <w:szCs w:val="20"/>
              </w:rPr>
              <w:t>сти при решении задач с практич</w:t>
            </w:r>
            <w:r w:rsidRPr="00460A2B">
              <w:rPr>
                <w:rFonts w:ascii="Times New Roman" w:hAnsi="Times New Roman" w:cs="Times New Roman"/>
                <w:sz w:val="20"/>
                <w:szCs w:val="20"/>
              </w:rPr>
              <w:t>е</w:t>
            </w:r>
            <w:r w:rsidRPr="00460A2B">
              <w:rPr>
                <w:rFonts w:ascii="Times New Roman" w:hAnsi="Times New Roman" w:cs="Times New Roman"/>
                <w:sz w:val="20"/>
                <w:szCs w:val="20"/>
              </w:rPr>
              <w:t>ским содержанием</w:t>
            </w:r>
          </w:p>
        </w:tc>
        <w:tc>
          <w:tcPr>
            <w:tcW w:w="2551" w:type="dxa"/>
            <w:gridSpan w:val="2"/>
            <w:vAlign w:val="center"/>
          </w:tcPr>
          <w:p w:rsidR="005F43FC" w:rsidRPr="00460A2B" w:rsidRDefault="005F43FC" w:rsidP="005B68CC">
            <w:pPr>
              <w:spacing w:line="200" w:lineRule="exact"/>
              <w:rPr>
                <w:rFonts w:ascii="Times New Roman" w:hAnsi="Times New Roman" w:cs="Times New Roman"/>
                <w:sz w:val="20"/>
                <w:szCs w:val="20"/>
              </w:rPr>
            </w:pPr>
            <w:r w:rsidRPr="00460A2B">
              <w:rPr>
                <w:rFonts w:ascii="Times New Roman" w:hAnsi="Times New Roman" w:cs="Times New Roman"/>
                <w:sz w:val="20"/>
                <w:szCs w:val="20"/>
              </w:rPr>
              <w:t>Строят логически обоснованное расс</w:t>
            </w:r>
            <w:r w:rsidRPr="00460A2B">
              <w:rPr>
                <w:rFonts w:ascii="Times New Roman" w:hAnsi="Times New Roman" w:cs="Times New Roman"/>
                <w:sz w:val="20"/>
                <w:szCs w:val="20"/>
              </w:rPr>
              <w:t>у</w:t>
            </w:r>
            <w:r w:rsidRPr="00460A2B">
              <w:rPr>
                <w:rFonts w:ascii="Times New Roman" w:hAnsi="Times New Roman" w:cs="Times New Roman"/>
                <w:sz w:val="20"/>
                <w:szCs w:val="20"/>
              </w:rPr>
              <w:t>ждение, включающее установление пр</w:t>
            </w:r>
            <w:r w:rsidRPr="00460A2B">
              <w:rPr>
                <w:rFonts w:ascii="Times New Roman" w:hAnsi="Times New Roman" w:cs="Times New Roman"/>
                <w:sz w:val="20"/>
                <w:szCs w:val="20"/>
              </w:rPr>
              <w:t>и</w:t>
            </w:r>
            <w:r w:rsidRPr="00460A2B">
              <w:rPr>
                <w:rFonts w:ascii="Times New Roman" w:hAnsi="Times New Roman" w:cs="Times New Roman"/>
                <w:sz w:val="20"/>
                <w:szCs w:val="20"/>
              </w:rPr>
              <w:t>чинно-следственных связей</w:t>
            </w:r>
          </w:p>
        </w:tc>
        <w:tc>
          <w:tcPr>
            <w:tcW w:w="2410" w:type="dxa"/>
            <w:vAlign w:val="center"/>
          </w:tcPr>
          <w:p w:rsidR="005F43FC" w:rsidRPr="00460A2B" w:rsidRDefault="005F43FC" w:rsidP="005B68CC">
            <w:pPr>
              <w:keepLines/>
              <w:autoSpaceDE w:val="0"/>
              <w:autoSpaceDN w:val="0"/>
              <w:adjustRightInd w:val="0"/>
              <w:spacing w:line="200" w:lineRule="exact"/>
              <w:rPr>
                <w:rFonts w:ascii="Times New Roman" w:hAnsi="Times New Roman" w:cs="Times New Roman"/>
                <w:sz w:val="20"/>
                <w:szCs w:val="20"/>
              </w:rPr>
            </w:pPr>
            <w:r w:rsidRPr="00460A2B">
              <w:rPr>
                <w:rFonts w:ascii="Times New Roman" w:hAnsi="Times New Roman" w:cs="Times New Roman"/>
                <w:sz w:val="20"/>
                <w:szCs w:val="20"/>
              </w:rPr>
              <w:t>Применяют устано</w:t>
            </w:r>
            <w:r w:rsidRPr="00460A2B">
              <w:rPr>
                <w:rFonts w:ascii="Times New Roman" w:hAnsi="Times New Roman" w:cs="Times New Roman"/>
                <w:sz w:val="20"/>
                <w:szCs w:val="20"/>
              </w:rPr>
              <w:t>в</w:t>
            </w:r>
            <w:r w:rsidRPr="00460A2B">
              <w:rPr>
                <w:rFonts w:ascii="Times New Roman" w:hAnsi="Times New Roman" w:cs="Times New Roman"/>
                <w:sz w:val="20"/>
                <w:szCs w:val="20"/>
              </w:rPr>
              <w:t>ленные правила в планировании спос</w:t>
            </w:r>
            <w:r w:rsidRPr="00460A2B">
              <w:rPr>
                <w:rFonts w:ascii="Times New Roman" w:hAnsi="Times New Roman" w:cs="Times New Roman"/>
                <w:sz w:val="20"/>
                <w:szCs w:val="20"/>
              </w:rPr>
              <w:t>о</w:t>
            </w:r>
            <w:r w:rsidRPr="00460A2B">
              <w:rPr>
                <w:rFonts w:ascii="Times New Roman" w:hAnsi="Times New Roman" w:cs="Times New Roman"/>
                <w:sz w:val="20"/>
                <w:szCs w:val="20"/>
              </w:rPr>
              <w:t>ба решения</w:t>
            </w:r>
          </w:p>
        </w:tc>
        <w:tc>
          <w:tcPr>
            <w:tcW w:w="2551" w:type="dxa"/>
            <w:vAlign w:val="center"/>
          </w:tcPr>
          <w:p w:rsidR="005F43FC" w:rsidRPr="00460A2B" w:rsidRDefault="005F43FC" w:rsidP="005B68CC">
            <w:pPr>
              <w:keepLines/>
              <w:autoSpaceDE w:val="0"/>
              <w:autoSpaceDN w:val="0"/>
              <w:adjustRightInd w:val="0"/>
              <w:spacing w:line="200" w:lineRule="exact"/>
              <w:rPr>
                <w:rFonts w:ascii="Times New Roman" w:hAnsi="Times New Roman" w:cs="Times New Roman"/>
                <w:sz w:val="20"/>
                <w:szCs w:val="20"/>
              </w:rPr>
            </w:pPr>
            <w:r w:rsidRPr="00460A2B">
              <w:rPr>
                <w:rFonts w:ascii="Times New Roman" w:hAnsi="Times New Roman" w:cs="Times New Roman"/>
                <w:sz w:val="20"/>
                <w:szCs w:val="20"/>
              </w:rPr>
              <w:t>Приводят аргуме</w:t>
            </w:r>
            <w:r w:rsidRPr="00460A2B">
              <w:rPr>
                <w:rFonts w:ascii="Times New Roman" w:hAnsi="Times New Roman" w:cs="Times New Roman"/>
                <w:sz w:val="20"/>
                <w:szCs w:val="20"/>
              </w:rPr>
              <w:t>н</w:t>
            </w:r>
            <w:r w:rsidRPr="00460A2B">
              <w:rPr>
                <w:rFonts w:ascii="Times New Roman" w:hAnsi="Times New Roman" w:cs="Times New Roman"/>
                <w:sz w:val="20"/>
                <w:szCs w:val="20"/>
              </w:rPr>
              <w:t>ты в пользу своей точки зрения, подтверждают ее фа</w:t>
            </w:r>
            <w:r w:rsidRPr="00460A2B">
              <w:rPr>
                <w:rFonts w:ascii="Times New Roman" w:hAnsi="Times New Roman" w:cs="Times New Roman"/>
                <w:sz w:val="20"/>
                <w:szCs w:val="20"/>
              </w:rPr>
              <w:t>к</w:t>
            </w:r>
            <w:r w:rsidRPr="00460A2B">
              <w:rPr>
                <w:rFonts w:ascii="Times New Roman" w:hAnsi="Times New Roman" w:cs="Times New Roman"/>
                <w:sz w:val="20"/>
                <w:szCs w:val="20"/>
              </w:rPr>
              <w:t>тами</w:t>
            </w:r>
          </w:p>
        </w:tc>
      </w:tr>
      <w:tr w:rsidR="005F43FC" w:rsidRPr="00460A2B" w:rsidTr="005F43FC">
        <w:trPr>
          <w:cantSplit/>
          <w:trHeight w:val="1134"/>
        </w:trPr>
        <w:tc>
          <w:tcPr>
            <w:tcW w:w="540" w:type="dxa"/>
            <w:vAlign w:val="center"/>
          </w:tcPr>
          <w:p w:rsidR="005F43FC" w:rsidRPr="00460A2B" w:rsidRDefault="005F43FC" w:rsidP="005B68CC">
            <w:pPr>
              <w:rPr>
                <w:rFonts w:ascii="Times New Roman" w:hAnsi="Times New Roman" w:cs="Times New Roman"/>
                <w:sz w:val="20"/>
                <w:szCs w:val="20"/>
              </w:rPr>
            </w:pPr>
            <w:r w:rsidRPr="00460A2B">
              <w:rPr>
                <w:rFonts w:ascii="Times New Roman" w:hAnsi="Times New Roman" w:cs="Times New Roman"/>
                <w:sz w:val="20"/>
                <w:szCs w:val="20"/>
              </w:rPr>
              <w:t>33</w:t>
            </w:r>
          </w:p>
        </w:tc>
        <w:tc>
          <w:tcPr>
            <w:tcW w:w="540" w:type="dxa"/>
            <w:textDirection w:val="btLr"/>
          </w:tcPr>
          <w:p w:rsidR="005F43FC" w:rsidRPr="00460A2B" w:rsidRDefault="005F43FC" w:rsidP="005B68CC">
            <w:pPr>
              <w:ind w:left="-108" w:right="113"/>
              <w:jc w:val="center"/>
              <w:rPr>
                <w:rFonts w:ascii="Times New Roman" w:hAnsi="Times New Roman" w:cs="Times New Roman"/>
                <w:sz w:val="20"/>
                <w:szCs w:val="20"/>
              </w:rPr>
            </w:pPr>
          </w:p>
        </w:tc>
        <w:tc>
          <w:tcPr>
            <w:tcW w:w="540" w:type="dxa"/>
            <w:vAlign w:val="center"/>
          </w:tcPr>
          <w:p w:rsidR="005F43FC" w:rsidRPr="00460A2B" w:rsidRDefault="005F43FC" w:rsidP="005B68CC">
            <w:pPr>
              <w:ind w:left="-108"/>
              <w:jc w:val="center"/>
              <w:rPr>
                <w:rFonts w:ascii="Times New Roman" w:hAnsi="Times New Roman" w:cs="Times New Roman"/>
                <w:sz w:val="20"/>
                <w:szCs w:val="20"/>
              </w:rPr>
            </w:pPr>
          </w:p>
        </w:tc>
        <w:tc>
          <w:tcPr>
            <w:tcW w:w="1996" w:type="dxa"/>
            <w:vAlign w:val="center"/>
          </w:tcPr>
          <w:p w:rsidR="005F43FC" w:rsidRPr="00460A2B" w:rsidRDefault="005F43FC" w:rsidP="005B68CC">
            <w:pPr>
              <w:spacing w:after="0" w:line="240" w:lineRule="auto"/>
              <w:ind w:left="46"/>
              <w:rPr>
                <w:rFonts w:ascii="Times New Roman" w:hAnsi="Times New Roman" w:cs="Times New Roman"/>
                <w:sz w:val="20"/>
                <w:szCs w:val="20"/>
              </w:rPr>
            </w:pPr>
            <w:r w:rsidRPr="00460A2B">
              <w:rPr>
                <w:rFonts w:ascii="Times New Roman" w:hAnsi="Times New Roman" w:cs="Times New Roman"/>
                <w:sz w:val="20"/>
                <w:szCs w:val="20"/>
              </w:rPr>
              <w:t>Решение задач на применение перв</w:t>
            </w:r>
            <w:r w:rsidRPr="00460A2B">
              <w:rPr>
                <w:rFonts w:ascii="Times New Roman" w:hAnsi="Times New Roman" w:cs="Times New Roman"/>
                <w:sz w:val="20"/>
                <w:szCs w:val="20"/>
              </w:rPr>
              <w:t>о</w:t>
            </w:r>
            <w:r w:rsidRPr="00460A2B">
              <w:rPr>
                <w:rFonts w:ascii="Times New Roman" w:hAnsi="Times New Roman" w:cs="Times New Roman"/>
                <w:sz w:val="20"/>
                <w:szCs w:val="20"/>
              </w:rPr>
              <w:t>го признака под</w:t>
            </w:r>
            <w:r w:rsidRPr="00460A2B">
              <w:rPr>
                <w:rFonts w:ascii="Times New Roman" w:hAnsi="Times New Roman" w:cs="Times New Roman"/>
                <w:sz w:val="20"/>
                <w:szCs w:val="20"/>
              </w:rPr>
              <w:t>о</w:t>
            </w:r>
            <w:r w:rsidRPr="00460A2B">
              <w:rPr>
                <w:rFonts w:ascii="Times New Roman" w:hAnsi="Times New Roman" w:cs="Times New Roman"/>
                <w:sz w:val="20"/>
                <w:szCs w:val="20"/>
              </w:rPr>
              <w:t>бия треугольников.</w:t>
            </w:r>
          </w:p>
          <w:p w:rsidR="005F43FC" w:rsidRPr="00460A2B" w:rsidRDefault="005F43FC" w:rsidP="005B68CC">
            <w:pPr>
              <w:ind w:left="46"/>
              <w:rPr>
                <w:rFonts w:ascii="Times New Roman" w:hAnsi="Times New Roman" w:cs="Times New Roman"/>
                <w:sz w:val="20"/>
                <w:szCs w:val="20"/>
              </w:rPr>
            </w:pPr>
          </w:p>
        </w:tc>
        <w:tc>
          <w:tcPr>
            <w:tcW w:w="3044" w:type="dxa"/>
            <w:gridSpan w:val="2"/>
            <w:vMerge/>
            <w:vAlign w:val="center"/>
          </w:tcPr>
          <w:p w:rsidR="005F43FC" w:rsidRPr="00460A2B" w:rsidRDefault="005F43FC" w:rsidP="005B68CC">
            <w:pPr>
              <w:rPr>
                <w:rFonts w:ascii="Times New Roman" w:hAnsi="Times New Roman" w:cs="Times New Roman"/>
                <w:sz w:val="20"/>
                <w:szCs w:val="20"/>
              </w:rPr>
            </w:pPr>
          </w:p>
        </w:tc>
        <w:tc>
          <w:tcPr>
            <w:tcW w:w="1918" w:type="dxa"/>
            <w:vAlign w:val="center"/>
          </w:tcPr>
          <w:p w:rsidR="005F43FC" w:rsidRPr="00460A2B" w:rsidRDefault="005F43FC" w:rsidP="005B68CC">
            <w:pPr>
              <w:rPr>
                <w:rFonts w:ascii="Times New Roman" w:hAnsi="Times New Roman" w:cs="Times New Roman"/>
                <w:sz w:val="20"/>
                <w:szCs w:val="20"/>
              </w:rPr>
            </w:pPr>
            <w:r w:rsidRPr="00460A2B">
              <w:rPr>
                <w:rFonts w:ascii="Times New Roman" w:hAnsi="Times New Roman" w:cs="Times New Roman"/>
                <w:sz w:val="20"/>
                <w:szCs w:val="20"/>
              </w:rPr>
              <w:t>Осваивают культ</w:t>
            </w:r>
            <w:r w:rsidRPr="00460A2B">
              <w:rPr>
                <w:rFonts w:ascii="Times New Roman" w:hAnsi="Times New Roman" w:cs="Times New Roman"/>
                <w:sz w:val="20"/>
                <w:szCs w:val="20"/>
              </w:rPr>
              <w:t>у</w:t>
            </w:r>
            <w:r w:rsidRPr="00460A2B">
              <w:rPr>
                <w:rFonts w:ascii="Times New Roman" w:hAnsi="Times New Roman" w:cs="Times New Roman"/>
                <w:sz w:val="20"/>
                <w:szCs w:val="20"/>
              </w:rPr>
              <w:t>ру работы с уче</w:t>
            </w:r>
            <w:r w:rsidRPr="00460A2B">
              <w:rPr>
                <w:rFonts w:ascii="Times New Roman" w:hAnsi="Times New Roman" w:cs="Times New Roman"/>
                <w:sz w:val="20"/>
                <w:szCs w:val="20"/>
              </w:rPr>
              <w:t>б</w:t>
            </w:r>
            <w:r w:rsidRPr="00460A2B">
              <w:rPr>
                <w:rFonts w:ascii="Times New Roman" w:hAnsi="Times New Roman" w:cs="Times New Roman"/>
                <w:sz w:val="20"/>
                <w:szCs w:val="20"/>
              </w:rPr>
              <w:t>ником, поиска и</w:t>
            </w:r>
            <w:r w:rsidRPr="00460A2B">
              <w:rPr>
                <w:rFonts w:ascii="Times New Roman" w:hAnsi="Times New Roman" w:cs="Times New Roman"/>
                <w:sz w:val="20"/>
                <w:szCs w:val="20"/>
              </w:rPr>
              <w:t>н</w:t>
            </w:r>
            <w:r w:rsidRPr="00460A2B">
              <w:rPr>
                <w:rFonts w:ascii="Times New Roman" w:hAnsi="Times New Roman" w:cs="Times New Roman"/>
                <w:sz w:val="20"/>
                <w:szCs w:val="20"/>
              </w:rPr>
              <w:t>формации</w:t>
            </w:r>
          </w:p>
        </w:tc>
        <w:tc>
          <w:tcPr>
            <w:tcW w:w="2551" w:type="dxa"/>
            <w:gridSpan w:val="2"/>
            <w:vAlign w:val="center"/>
          </w:tcPr>
          <w:p w:rsidR="005F43FC" w:rsidRPr="00460A2B" w:rsidRDefault="005F43FC" w:rsidP="005B68CC">
            <w:pPr>
              <w:keepLines/>
              <w:autoSpaceDE w:val="0"/>
              <w:autoSpaceDN w:val="0"/>
              <w:adjustRightInd w:val="0"/>
              <w:spacing w:line="200" w:lineRule="exact"/>
              <w:rPr>
                <w:rFonts w:ascii="Times New Roman" w:hAnsi="Times New Roman" w:cs="Times New Roman"/>
                <w:sz w:val="20"/>
                <w:szCs w:val="20"/>
              </w:rPr>
            </w:pPr>
            <w:r w:rsidRPr="00460A2B">
              <w:rPr>
                <w:rFonts w:ascii="Times New Roman" w:hAnsi="Times New Roman" w:cs="Times New Roman"/>
                <w:sz w:val="20"/>
                <w:szCs w:val="20"/>
              </w:rPr>
              <w:t>Восстанавливают предметную ситу</w:t>
            </w:r>
            <w:r w:rsidRPr="00460A2B">
              <w:rPr>
                <w:rFonts w:ascii="Times New Roman" w:hAnsi="Times New Roman" w:cs="Times New Roman"/>
                <w:sz w:val="20"/>
                <w:szCs w:val="20"/>
              </w:rPr>
              <w:t>а</w:t>
            </w:r>
            <w:r w:rsidRPr="00460A2B">
              <w:rPr>
                <w:rFonts w:ascii="Times New Roman" w:hAnsi="Times New Roman" w:cs="Times New Roman"/>
                <w:sz w:val="20"/>
                <w:szCs w:val="20"/>
              </w:rPr>
              <w:t>цию, описанную в задаче, переформул</w:t>
            </w:r>
            <w:r w:rsidRPr="00460A2B">
              <w:rPr>
                <w:rFonts w:ascii="Times New Roman" w:hAnsi="Times New Roman" w:cs="Times New Roman"/>
                <w:sz w:val="20"/>
                <w:szCs w:val="20"/>
              </w:rPr>
              <w:t>и</w:t>
            </w:r>
            <w:r w:rsidRPr="00460A2B">
              <w:rPr>
                <w:rFonts w:ascii="Times New Roman" w:hAnsi="Times New Roman" w:cs="Times New Roman"/>
                <w:sz w:val="20"/>
                <w:szCs w:val="20"/>
              </w:rPr>
              <w:t>руют условие, извл</w:t>
            </w:r>
            <w:r w:rsidRPr="00460A2B">
              <w:rPr>
                <w:rFonts w:ascii="Times New Roman" w:hAnsi="Times New Roman" w:cs="Times New Roman"/>
                <w:sz w:val="20"/>
                <w:szCs w:val="20"/>
              </w:rPr>
              <w:t>е</w:t>
            </w:r>
            <w:r w:rsidRPr="00460A2B">
              <w:rPr>
                <w:rFonts w:ascii="Times New Roman" w:hAnsi="Times New Roman" w:cs="Times New Roman"/>
                <w:sz w:val="20"/>
                <w:szCs w:val="20"/>
              </w:rPr>
              <w:t>кать необходимую информацию</w:t>
            </w:r>
          </w:p>
        </w:tc>
        <w:tc>
          <w:tcPr>
            <w:tcW w:w="2410" w:type="dxa"/>
            <w:vAlign w:val="center"/>
          </w:tcPr>
          <w:p w:rsidR="005F43FC" w:rsidRPr="00460A2B" w:rsidRDefault="005F43FC" w:rsidP="005B68CC">
            <w:pPr>
              <w:keepLines/>
              <w:autoSpaceDE w:val="0"/>
              <w:autoSpaceDN w:val="0"/>
              <w:adjustRightInd w:val="0"/>
              <w:spacing w:line="200" w:lineRule="exact"/>
              <w:rPr>
                <w:rFonts w:ascii="Times New Roman" w:hAnsi="Times New Roman" w:cs="Times New Roman"/>
                <w:sz w:val="20"/>
                <w:szCs w:val="20"/>
              </w:rPr>
            </w:pPr>
            <w:r w:rsidRPr="00460A2B">
              <w:rPr>
                <w:rFonts w:ascii="Times New Roman" w:hAnsi="Times New Roman" w:cs="Times New Roman"/>
                <w:sz w:val="20"/>
                <w:szCs w:val="20"/>
              </w:rPr>
              <w:t>Оценивают степень и способы достижения цели в учебных с</w:t>
            </w:r>
            <w:r w:rsidRPr="00460A2B">
              <w:rPr>
                <w:rFonts w:ascii="Times New Roman" w:hAnsi="Times New Roman" w:cs="Times New Roman"/>
                <w:sz w:val="20"/>
                <w:szCs w:val="20"/>
              </w:rPr>
              <w:t>и</w:t>
            </w:r>
            <w:r w:rsidRPr="00460A2B">
              <w:rPr>
                <w:rFonts w:ascii="Times New Roman" w:hAnsi="Times New Roman" w:cs="Times New Roman"/>
                <w:sz w:val="20"/>
                <w:szCs w:val="20"/>
              </w:rPr>
              <w:t>туациях, исправляют ошибки с помощью учителя</w:t>
            </w:r>
          </w:p>
        </w:tc>
        <w:tc>
          <w:tcPr>
            <w:tcW w:w="2551" w:type="dxa"/>
            <w:vAlign w:val="center"/>
          </w:tcPr>
          <w:p w:rsidR="005F43FC" w:rsidRPr="00460A2B" w:rsidRDefault="005F43FC" w:rsidP="005B68CC">
            <w:pPr>
              <w:keepLines/>
              <w:autoSpaceDE w:val="0"/>
              <w:autoSpaceDN w:val="0"/>
              <w:adjustRightInd w:val="0"/>
              <w:spacing w:line="200" w:lineRule="exact"/>
              <w:rPr>
                <w:rFonts w:ascii="Times New Roman" w:hAnsi="Times New Roman" w:cs="Times New Roman"/>
                <w:sz w:val="20"/>
                <w:szCs w:val="20"/>
              </w:rPr>
            </w:pPr>
            <w:r w:rsidRPr="00460A2B">
              <w:rPr>
                <w:rFonts w:ascii="Times New Roman" w:hAnsi="Times New Roman" w:cs="Times New Roman"/>
                <w:sz w:val="20"/>
                <w:szCs w:val="20"/>
              </w:rPr>
              <w:t>Верно используют в устной и письменной речи математические терм</w:t>
            </w:r>
            <w:r w:rsidRPr="00460A2B">
              <w:rPr>
                <w:rFonts w:ascii="Times New Roman" w:hAnsi="Times New Roman" w:cs="Times New Roman"/>
                <w:sz w:val="20"/>
                <w:szCs w:val="20"/>
              </w:rPr>
              <w:t>и</w:t>
            </w:r>
            <w:r w:rsidRPr="00460A2B">
              <w:rPr>
                <w:rFonts w:ascii="Times New Roman" w:hAnsi="Times New Roman" w:cs="Times New Roman"/>
                <w:sz w:val="20"/>
                <w:szCs w:val="20"/>
              </w:rPr>
              <w:t>ны. Различают в речи собеседника аргументы и факты</w:t>
            </w:r>
          </w:p>
        </w:tc>
      </w:tr>
      <w:tr w:rsidR="005F43FC" w:rsidRPr="00460A2B" w:rsidTr="005F43FC">
        <w:trPr>
          <w:cantSplit/>
          <w:trHeight w:val="1134"/>
        </w:trPr>
        <w:tc>
          <w:tcPr>
            <w:tcW w:w="540" w:type="dxa"/>
            <w:vAlign w:val="center"/>
          </w:tcPr>
          <w:p w:rsidR="005F43FC" w:rsidRPr="00460A2B" w:rsidRDefault="005F43FC" w:rsidP="005B68CC">
            <w:pPr>
              <w:rPr>
                <w:rFonts w:ascii="Times New Roman" w:hAnsi="Times New Roman" w:cs="Times New Roman"/>
                <w:sz w:val="20"/>
                <w:szCs w:val="20"/>
              </w:rPr>
            </w:pPr>
            <w:r w:rsidRPr="00460A2B">
              <w:rPr>
                <w:rFonts w:ascii="Times New Roman" w:hAnsi="Times New Roman" w:cs="Times New Roman"/>
                <w:sz w:val="20"/>
                <w:szCs w:val="20"/>
              </w:rPr>
              <w:t>34</w:t>
            </w:r>
          </w:p>
        </w:tc>
        <w:tc>
          <w:tcPr>
            <w:tcW w:w="540" w:type="dxa"/>
            <w:textDirection w:val="btLr"/>
          </w:tcPr>
          <w:p w:rsidR="005F43FC" w:rsidRPr="00460A2B" w:rsidRDefault="005F43FC" w:rsidP="005B68CC">
            <w:pPr>
              <w:ind w:left="-108" w:right="113"/>
              <w:jc w:val="center"/>
              <w:rPr>
                <w:rFonts w:ascii="Times New Roman" w:hAnsi="Times New Roman" w:cs="Times New Roman"/>
                <w:sz w:val="20"/>
                <w:szCs w:val="20"/>
              </w:rPr>
            </w:pPr>
          </w:p>
        </w:tc>
        <w:tc>
          <w:tcPr>
            <w:tcW w:w="540" w:type="dxa"/>
            <w:vAlign w:val="center"/>
          </w:tcPr>
          <w:p w:rsidR="005F43FC" w:rsidRPr="00460A2B" w:rsidRDefault="005F43FC" w:rsidP="005B68CC">
            <w:pPr>
              <w:ind w:left="-108"/>
              <w:jc w:val="center"/>
              <w:rPr>
                <w:rFonts w:ascii="Times New Roman" w:hAnsi="Times New Roman" w:cs="Times New Roman"/>
                <w:sz w:val="20"/>
                <w:szCs w:val="20"/>
              </w:rPr>
            </w:pPr>
          </w:p>
        </w:tc>
        <w:tc>
          <w:tcPr>
            <w:tcW w:w="1996" w:type="dxa"/>
            <w:vAlign w:val="center"/>
          </w:tcPr>
          <w:p w:rsidR="005F43FC" w:rsidRPr="00460A2B" w:rsidRDefault="005F43FC" w:rsidP="005B68CC">
            <w:pPr>
              <w:spacing w:after="0" w:line="240" w:lineRule="auto"/>
              <w:ind w:left="46"/>
              <w:rPr>
                <w:rFonts w:ascii="Times New Roman" w:hAnsi="Times New Roman" w:cs="Times New Roman"/>
              </w:rPr>
            </w:pPr>
            <w:r w:rsidRPr="00460A2B">
              <w:rPr>
                <w:rFonts w:ascii="Times New Roman" w:hAnsi="Times New Roman" w:cs="Times New Roman"/>
                <w:sz w:val="20"/>
                <w:szCs w:val="20"/>
              </w:rPr>
              <w:t>Второй и третий признаки подобия треугольников</w:t>
            </w:r>
            <w:r w:rsidRPr="00460A2B">
              <w:rPr>
                <w:rFonts w:ascii="Times New Roman" w:hAnsi="Times New Roman" w:cs="Times New Roman"/>
              </w:rPr>
              <w:t>.</w:t>
            </w:r>
          </w:p>
          <w:p w:rsidR="005F43FC" w:rsidRPr="00460A2B" w:rsidRDefault="005F43FC" w:rsidP="005B68CC">
            <w:pPr>
              <w:rPr>
                <w:rFonts w:ascii="Times New Roman" w:hAnsi="Times New Roman" w:cs="Times New Roman"/>
                <w:sz w:val="20"/>
                <w:szCs w:val="20"/>
              </w:rPr>
            </w:pPr>
          </w:p>
        </w:tc>
        <w:tc>
          <w:tcPr>
            <w:tcW w:w="3044" w:type="dxa"/>
            <w:gridSpan w:val="2"/>
            <w:vMerge/>
            <w:vAlign w:val="center"/>
          </w:tcPr>
          <w:p w:rsidR="005F43FC" w:rsidRPr="00460A2B" w:rsidRDefault="005F43FC" w:rsidP="005B68CC">
            <w:pPr>
              <w:rPr>
                <w:rFonts w:ascii="Times New Roman" w:hAnsi="Times New Roman" w:cs="Times New Roman"/>
                <w:sz w:val="20"/>
                <w:szCs w:val="20"/>
              </w:rPr>
            </w:pPr>
          </w:p>
        </w:tc>
        <w:tc>
          <w:tcPr>
            <w:tcW w:w="1918" w:type="dxa"/>
            <w:vAlign w:val="center"/>
          </w:tcPr>
          <w:p w:rsidR="005F43FC" w:rsidRPr="00460A2B" w:rsidRDefault="005F43FC" w:rsidP="005B68CC">
            <w:pPr>
              <w:rPr>
                <w:rFonts w:ascii="Times New Roman" w:hAnsi="Times New Roman" w:cs="Times New Roman"/>
                <w:sz w:val="20"/>
                <w:szCs w:val="20"/>
              </w:rPr>
            </w:pPr>
            <w:r w:rsidRPr="00460A2B">
              <w:rPr>
                <w:rFonts w:ascii="Times New Roman" w:hAnsi="Times New Roman" w:cs="Times New Roman"/>
                <w:sz w:val="20"/>
                <w:szCs w:val="20"/>
              </w:rPr>
              <w:t>Осваивают культ</w:t>
            </w:r>
            <w:r w:rsidRPr="00460A2B">
              <w:rPr>
                <w:rFonts w:ascii="Times New Roman" w:hAnsi="Times New Roman" w:cs="Times New Roman"/>
                <w:sz w:val="20"/>
                <w:szCs w:val="20"/>
              </w:rPr>
              <w:t>у</w:t>
            </w:r>
            <w:r w:rsidRPr="00460A2B">
              <w:rPr>
                <w:rFonts w:ascii="Times New Roman" w:hAnsi="Times New Roman" w:cs="Times New Roman"/>
                <w:sz w:val="20"/>
                <w:szCs w:val="20"/>
              </w:rPr>
              <w:t>ру работы с уче</w:t>
            </w:r>
            <w:r w:rsidRPr="00460A2B">
              <w:rPr>
                <w:rFonts w:ascii="Times New Roman" w:hAnsi="Times New Roman" w:cs="Times New Roman"/>
                <w:sz w:val="20"/>
                <w:szCs w:val="20"/>
              </w:rPr>
              <w:t>б</w:t>
            </w:r>
            <w:r w:rsidRPr="00460A2B">
              <w:rPr>
                <w:rFonts w:ascii="Times New Roman" w:hAnsi="Times New Roman" w:cs="Times New Roman"/>
                <w:sz w:val="20"/>
                <w:szCs w:val="20"/>
              </w:rPr>
              <w:t>ником, поиска и</w:t>
            </w:r>
            <w:r w:rsidRPr="00460A2B">
              <w:rPr>
                <w:rFonts w:ascii="Times New Roman" w:hAnsi="Times New Roman" w:cs="Times New Roman"/>
                <w:sz w:val="20"/>
                <w:szCs w:val="20"/>
              </w:rPr>
              <w:t>н</w:t>
            </w:r>
            <w:r w:rsidRPr="00460A2B">
              <w:rPr>
                <w:rFonts w:ascii="Times New Roman" w:hAnsi="Times New Roman" w:cs="Times New Roman"/>
                <w:sz w:val="20"/>
                <w:szCs w:val="20"/>
              </w:rPr>
              <w:t>формации</w:t>
            </w:r>
          </w:p>
        </w:tc>
        <w:tc>
          <w:tcPr>
            <w:tcW w:w="2551" w:type="dxa"/>
            <w:gridSpan w:val="2"/>
            <w:vAlign w:val="center"/>
          </w:tcPr>
          <w:p w:rsidR="005F43FC" w:rsidRPr="00460A2B" w:rsidRDefault="005F43FC" w:rsidP="005B68CC">
            <w:pPr>
              <w:keepLines/>
              <w:autoSpaceDE w:val="0"/>
              <w:autoSpaceDN w:val="0"/>
              <w:adjustRightInd w:val="0"/>
              <w:spacing w:line="200" w:lineRule="exact"/>
              <w:rPr>
                <w:rFonts w:ascii="Times New Roman" w:hAnsi="Times New Roman" w:cs="Times New Roman"/>
                <w:sz w:val="20"/>
                <w:szCs w:val="20"/>
              </w:rPr>
            </w:pPr>
            <w:r w:rsidRPr="00460A2B">
              <w:rPr>
                <w:rFonts w:ascii="Times New Roman" w:hAnsi="Times New Roman" w:cs="Times New Roman"/>
                <w:sz w:val="20"/>
                <w:szCs w:val="20"/>
              </w:rPr>
              <w:t>Применяют получе</w:t>
            </w:r>
            <w:r w:rsidRPr="00460A2B">
              <w:rPr>
                <w:rFonts w:ascii="Times New Roman" w:hAnsi="Times New Roman" w:cs="Times New Roman"/>
                <w:sz w:val="20"/>
                <w:szCs w:val="20"/>
              </w:rPr>
              <w:t>н</w:t>
            </w:r>
            <w:r w:rsidRPr="00460A2B">
              <w:rPr>
                <w:rFonts w:ascii="Times New Roman" w:hAnsi="Times New Roman" w:cs="Times New Roman"/>
                <w:sz w:val="20"/>
                <w:szCs w:val="20"/>
              </w:rPr>
              <w:t>ные знания  при р</w:t>
            </w:r>
            <w:r w:rsidRPr="00460A2B">
              <w:rPr>
                <w:rFonts w:ascii="Times New Roman" w:hAnsi="Times New Roman" w:cs="Times New Roman"/>
                <w:sz w:val="20"/>
                <w:szCs w:val="20"/>
              </w:rPr>
              <w:t>е</w:t>
            </w:r>
            <w:r w:rsidRPr="00460A2B">
              <w:rPr>
                <w:rFonts w:ascii="Times New Roman" w:hAnsi="Times New Roman" w:cs="Times New Roman"/>
                <w:sz w:val="20"/>
                <w:szCs w:val="20"/>
              </w:rPr>
              <w:t>шении различного вида задач</w:t>
            </w:r>
          </w:p>
        </w:tc>
        <w:tc>
          <w:tcPr>
            <w:tcW w:w="2410" w:type="dxa"/>
            <w:vAlign w:val="center"/>
          </w:tcPr>
          <w:p w:rsidR="005F43FC" w:rsidRPr="00460A2B" w:rsidRDefault="005F43FC" w:rsidP="005B68CC">
            <w:pPr>
              <w:keepLines/>
              <w:autoSpaceDE w:val="0"/>
              <w:autoSpaceDN w:val="0"/>
              <w:adjustRightInd w:val="0"/>
              <w:spacing w:line="200" w:lineRule="exact"/>
              <w:rPr>
                <w:rFonts w:ascii="Times New Roman" w:hAnsi="Times New Roman" w:cs="Times New Roman"/>
                <w:sz w:val="20"/>
                <w:szCs w:val="20"/>
              </w:rPr>
            </w:pPr>
            <w:r w:rsidRPr="00460A2B">
              <w:rPr>
                <w:rFonts w:ascii="Times New Roman" w:hAnsi="Times New Roman" w:cs="Times New Roman"/>
                <w:sz w:val="20"/>
                <w:szCs w:val="20"/>
              </w:rPr>
              <w:t>Прилагают волевые усилия и преодол</w:t>
            </w:r>
            <w:r w:rsidRPr="00460A2B">
              <w:rPr>
                <w:rFonts w:ascii="Times New Roman" w:hAnsi="Times New Roman" w:cs="Times New Roman"/>
                <w:sz w:val="20"/>
                <w:szCs w:val="20"/>
              </w:rPr>
              <w:t>е</w:t>
            </w:r>
            <w:r w:rsidRPr="00460A2B">
              <w:rPr>
                <w:rFonts w:ascii="Times New Roman" w:hAnsi="Times New Roman" w:cs="Times New Roman"/>
                <w:sz w:val="20"/>
                <w:szCs w:val="20"/>
              </w:rPr>
              <w:t>вают трудности и препятствия на пути достижения целей</w:t>
            </w:r>
          </w:p>
        </w:tc>
        <w:tc>
          <w:tcPr>
            <w:tcW w:w="2551" w:type="dxa"/>
            <w:vAlign w:val="center"/>
          </w:tcPr>
          <w:p w:rsidR="005F43FC" w:rsidRPr="00460A2B" w:rsidRDefault="005F43FC" w:rsidP="005B68CC">
            <w:pPr>
              <w:keepLines/>
              <w:autoSpaceDE w:val="0"/>
              <w:autoSpaceDN w:val="0"/>
              <w:adjustRightInd w:val="0"/>
              <w:spacing w:line="200" w:lineRule="exact"/>
              <w:rPr>
                <w:rFonts w:ascii="Times New Roman" w:hAnsi="Times New Roman" w:cs="Times New Roman"/>
                <w:sz w:val="20"/>
                <w:szCs w:val="20"/>
              </w:rPr>
            </w:pPr>
            <w:r w:rsidRPr="00460A2B">
              <w:rPr>
                <w:rFonts w:ascii="Times New Roman" w:hAnsi="Times New Roman" w:cs="Times New Roman"/>
                <w:sz w:val="20"/>
                <w:szCs w:val="20"/>
              </w:rPr>
              <w:t>Дают адекватную оценку своему мнению</w:t>
            </w:r>
          </w:p>
        </w:tc>
      </w:tr>
      <w:tr w:rsidR="005F43FC" w:rsidRPr="00460A2B" w:rsidTr="005F43FC">
        <w:trPr>
          <w:cantSplit/>
          <w:trHeight w:val="1134"/>
        </w:trPr>
        <w:tc>
          <w:tcPr>
            <w:tcW w:w="540" w:type="dxa"/>
            <w:vAlign w:val="center"/>
          </w:tcPr>
          <w:p w:rsidR="005F43FC" w:rsidRPr="00460A2B" w:rsidRDefault="005F43FC" w:rsidP="005B68CC">
            <w:pPr>
              <w:rPr>
                <w:rFonts w:ascii="Times New Roman" w:hAnsi="Times New Roman" w:cs="Times New Roman"/>
                <w:sz w:val="20"/>
                <w:szCs w:val="20"/>
              </w:rPr>
            </w:pPr>
            <w:r w:rsidRPr="00460A2B">
              <w:rPr>
                <w:rFonts w:ascii="Times New Roman" w:hAnsi="Times New Roman" w:cs="Times New Roman"/>
                <w:sz w:val="20"/>
                <w:szCs w:val="20"/>
              </w:rPr>
              <w:t>35</w:t>
            </w:r>
          </w:p>
        </w:tc>
        <w:tc>
          <w:tcPr>
            <w:tcW w:w="540" w:type="dxa"/>
            <w:textDirection w:val="btLr"/>
          </w:tcPr>
          <w:p w:rsidR="005F43FC" w:rsidRPr="00460A2B" w:rsidRDefault="005F43FC" w:rsidP="005B68CC">
            <w:pPr>
              <w:ind w:left="-108" w:right="113"/>
              <w:jc w:val="center"/>
              <w:rPr>
                <w:rFonts w:ascii="Times New Roman" w:hAnsi="Times New Roman" w:cs="Times New Roman"/>
                <w:sz w:val="20"/>
                <w:szCs w:val="20"/>
              </w:rPr>
            </w:pPr>
          </w:p>
        </w:tc>
        <w:tc>
          <w:tcPr>
            <w:tcW w:w="540" w:type="dxa"/>
            <w:vAlign w:val="center"/>
          </w:tcPr>
          <w:p w:rsidR="005F43FC" w:rsidRPr="00460A2B" w:rsidRDefault="005F43FC" w:rsidP="005B68CC">
            <w:pPr>
              <w:ind w:left="-108"/>
              <w:jc w:val="center"/>
              <w:rPr>
                <w:rFonts w:ascii="Times New Roman" w:hAnsi="Times New Roman" w:cs="Times New Roman"/>
                <w:sz w:val="20"/>
                <w:szCs w:val="20"/>
              </w:rPr>
            </w:pPr>
          </w:p>
        </w:tc>
        <w:tc>
          <w:tcPr>
            <w:tcW w:w="1996" w:type="dxa"/>
            <w:vAlign w:val="center"/>
          </w:tcPr>
          <w:p w:rsidR="005F43FC" w:rsidRPr="00460A2B" w:rsidRDefault="005F43FC" w:rsidP="005B68CC">
            <w:pPr>
              <w:rPr>
                <w:rFonts w:ascii="Times New Roman" w:hAnsi="Times New Roman" w:cs="Times New Roman"/>
                <w:i/>
              </w:rPr>
            </w:pPr>
            <w:r w:rsidRPr="00460A2B">
              <w:rPr>
                <w:rFonts w:ascii="Times New Roman" w:hAnsi="Times New Roman" w:cs="Times New Roman"/>
                <w:sz w:val="20"/>
                <w:szCs w:val="20"/>
              </w:rPr>
              <w:t>Решение задач на применение призн</w:t>
            </w:r>
            <w:r w:rsidRPr="00460A2B">
              <w:rPr>
                <w:rFonts w:ascii="Times New Roman" w:hAnsi="Times New Roman" w:cs="Times New Roman"/>
                <w:sz w:val="20"/>
                <w:szCs w:val="20"/>
              </w:rPr>
              <w:t>а</w:t>
            </w:r>
            <w:r w:rsidRPr="00460A2B">
              <w:rPr>
                <w:rFonts w:ascii="Times New Roman" w:hAnsi="Times New Roman" w:cs="Times New Roman"/>
                <w:sz w:val="20"/>
                <w:szCs w:val="20"/>
              </w:rPr>
              <w:t>ков подобия тр</w:t>
            </w:r>
            <w:r w:rsidRPr="00460A2B">
              <w:rPr>
                <w:rFonts w:ascii="Times New Roman" w:hAnsi="Times New Roman" w:cs="Times New Roman"/>
                <w:sz w:val="20"/>
                <w:szCs w:val="20"/>
              </w:rPr>
              <w:t>е</w:t>
            </w:r>
            <w:r w:rsidRPr="00460A2B">
              <w:rPr>
                <w:rFonts w:ascii="Times New Roman" w:hAnsi="Times New Roman" w:cs="Times New Roman"/>
                <w:sz w:val="20"/>
                <w:szCs w:val="20"/>
              </w:rPr>
              <w:t xml:space="preserve">угольников. </w:t>
            </w:r>
            <w:r w:rsidRPr="00460A2B">
              <w:rPr>
                <w:rFonts w:ascii="Times New Roman" w:hAnsi="Times New Roman" w:cs="Times New Roman"/>
                <w:i/>
              </w:rPr>
              <w:t>Мат</w:t>
            </w:r>
            <w:r w:rsidRPr="00460A2B">
              <w:rPr>
                <w:rFonts w:ascii="Times New Roman" w:hAnsi="Times New Roman" w:cs="Times New Roman"/>
                <w:i/>
              </w:rPr>
              <w:t>е</w:t>
            </w:r>
            <w:r w:rsidRPr="00460A2B">
              <w:rPr>
                <w:rFonts w:ascii="Times New Roman" w:hAnsi="Times New Roman" w:cs="Times New Roman"/>
                <w:i/>
              </w:rPr>
              <w:t>матический м</w:t>
            </w:r>
            <w:r w:rsidRPr="00460A2B">
              <w:rPr>
                <w:rFonts w:ascii="Times New Roman" w:hAnsi="Times New Roman" w:cs="Times New Roman"/>
                <w:i/>
              </w:rPr>
              <w:t>а</w:t>
            </w:r>
            <w:r w:rsidRPr="00460A2B">
              <w:rPr>
                <w:rFonts w:ascii="Times New Roman" w:hAnsi="Times New Roman" w:cs="Times New Roman"/>
                <w:i/>
              </w:rPr>
              <w:t>рафон</w:t>
            </w:r>
          </w:p>
          <w:p w:rsidR="005F43FC" w:rsidRPr="00460A2B" w:rsidRDefault="005F43FC" w:rsidP="005B68CC">
            <w:pPr>
              <w:rPr>
                <w:rFonts w:ascii="Times New Roman" w:hAnsi="Times New Roman" w:cs="Times New Roman"/>
                <w:b/>
                <w:bCs/>
                <w:i/>
                <w:iCs/>
                <w:sz w:val="20"/>
                <w:szCs w:val="20"/>
              </w:rPr>
            </w:pPr>
          </w:p>
        </w:tc>
        <w:tc>
          <w:tcPr>
            <w:tcW w:w="3044" w:type="dxa"/>
            <w:gridSpan w:val="2"/>
            <w:vMerge/>
            <w:vAlign w:val="center"/>
          </w:tcPr>
          <w:p w:rsidR="005F43FC" w:rsidRPr="00460A2B" w:rsidRDefault="005F43FC" w:rsidP="005B68CC">
            <w:pPr>
              <w:rPr>
                <w:rFonts w:ascii="Times New Roman" w:hAnsi="Times New Roman" w:cs="Times New Roman"/>
                <w:sz w:val="20"/>
                <w:szCs w:val="20"/>
              </w:rPr>
            </w:pPr>
          </w:p>
        </w:tc>
        <w:tc>
          <w:tcPr>
            <w:tcW w:w="1918" w:type="dxa"/>
            <w:vAlign w:val="center"/>
          </w:tcPr>
          <w:p w:rsidR="005F43FC" w:rsidRPr="00460A2B" w:rsidRDefault="005F43FC" w:rsidP="005B68CC">
            <w:pPr>
              <w:rPr>
                <w:rFonts w:ascii="Times New Roman" w:hAnsi="Times New Roman" w:cs="Times New Roman"/>
                <w:sz w:val="20"/>
                <w:szCs w:val="20"/>
              </w:rPr>
            </w:pPr>
            <w:r w:rsidRPr="00460A2B">
              <w:rPr>
                <w:rFonts w:ascii="Times New Roman" w:hAnsi="Times New Roman" w:cs="Times New Roman"/>
                <w:sz w:val="20"/>
                <w:szCs w:val="20"/>
              </w:rPr>
              <w:t>Адекватно оцен</w:t>
            </w:r>
            <w:r w:rsidRPr="00460A2B">
              <w:rPr>
                <w:rFonts w:ascii="Times New Roman" w:hAnsi="Times New Roman" w:cs="Times New Roman"/>
                <w:sz w:val="20"/>
                <w:szCs w:val="20"/>
              </w:rPr>
              <w:t>и</w:t>
            </w:r>
            <w:r w:rsidRPr="00460A2B">
              <w:rPr>
                <w:rFonts w:ascii="Times New Roman" w:hAnsi="Times New Roman" w:cs="Times New Roman"/>
                <w:sz w:val="20"/>
                <w:szCs w:val="20"/>
              </w:rPr>
              <w:t>вают результаты работы с помощью критериев оценки</w:t>
            </w:r>
          </w:p>
        </w:tc>
        <w:tc>
          <w:tcPr>
            <w:tcW w:w="2551" w:type="dxa"/>
            <w:gridSpan w:val="2"/>
            <w:vAlign w:val="center"/>
          </w:tcPr>
          <w:p w:rsidR="005F43FC" w:rsidRPr="00460A2B" w:rsidRDefault="005F43FC" w:rsidP="005B68CC">
            <w:pPr>
              <w:ind w:left="-108"/>
              <w:rPr>
                <w:rFonts w:ascii="Times New Roman" w:hAnsi="Times New Roman" w:cs="Times New Roman"/>
                <w:sz w:val="20"/>
                <w:szCs w:val="20"/>
              </w:rPr>
            </w:pPr>
            <w:r w:rsidRPr="00460A2B">
              <w:rPr>
                <w:rFonts w:ascii="Times New Roman" w:hAnsi="Times New Roman" w:cs="Times New Roman"/>
                <w:sz w:val="20"/>
                <w:szCs w:val="20"/>
              </w:rPr>
              <w:t>Находят в учебниках, в т.ч. используя ИКТ, достоверную инфо</w:t>
            </w:r>
            <w:r w:rsidRPr="00460A2B">
              <w:rPr>
                <w:rFonts w:ascii="Times New Roman" w:hAnsi="Times New Roman" w:cs="Times New Roman"/>
                <w:sz w:val="20"/>
                <w:szCs w:val="20"/>
              </w:rPr>
              <w:t>р</w:t>
            </w:r>
            <w:r w:rsidRPr="00460A2B">
              <w:rPr>
                <w:rFonts w:ascii="Times New Roman" w:hAnsi="Times New Roman" w:cs="Times New Roman"/>
                <w:sz w:val="20"/>
                <w:szCs w:val="20"/>
              </w:rPr>
              <w:t>мацию, необходимую для решения задач</w:t>
            </w:r>
          </w:p>
        </w:tc>
        <w:tc>
          <w:tcPr>
            <w:tcW w:w="2410" w:type="dxa"/>
            <w:vAlign w:val="center"/>
          </w:tcPr>
          <w:p w:rsidR="005F43FC" w:rsidRPr="00460A2B" w:rsidRDefault="005F43FC" w:rsidP="005B68CC">
            <w:pPr>
              <w:ind w:left="-108"/>
              <w:rPr>
                <w:rFonts w:ascii="Times New Roman" w:hAnsi="Times New Roman" w:cs="Times New Roman"/>
                <w:sz w:val="20"/>
                <w:szCs w:val="20"/>
              </w:rPr>
            </w:pPr>
            <w:r w:rsidRPr="00460A2B">
              <w:rPr>
                <w:rFonts w:ascii="Times New Roman" w:hAnsi="Times New Roman" w:cs="Times New Roman"/>
                <w:sz w:val="20"/>
                <w:szCs w:val="20"/>
              </w:rPr>
              <w:t>Оценивают степень и способы достижения цели в учебных ситу</w:t>
            </w:r>
            <w:r w:rsidRPr="00460A2B">
              <w:rPr>
                <w:rFonts w:ascii="Times New Roman" w:hAnsi="Times New Roman" w:cs="Times New Roman"/>
                <w:sz w:val="20"/>
                <w:szCs w:val="20"/>
              </w:rPr>
              <w:t>а</w:t>
            </w:r>
            <w:r w:rsidRPr="00460A2B">
              <w:rPr>
                <w:rFonts w:ascii="Times New Roman" w:hAnsi="Times New Roman" w:cs="Times New Roman"/>
                <w:sz w:val="20"/>
                <w:szCs w:val="20"/>
              </w:rPr>
              <w:t>циях, исправляют ошибки с помощью учителя</w:t>
            </w:r>
          </w:p>
        </w:tc>
        <w:tc>
          <w:tcPr>
            <w:tcW w:w="2551" w:type="dxa"/>
            <w:vAlign w:val="center"/>
          </w:tcPr>
          <w:p w:rsidR="005F43FC" w:rsidRPr="00460A2B" w:rsidRDefault="005F43FC" w:rsidP="005B68CC">
            <w:pPr>
              <w:ind w:left="-108"/>
              <w:rPr>
                <w:rFonts w:ascii="Times New Roman" w:hAnsi="Times New Roman" w:cs="Times New Roman"/>
                <w:sz w:val="20"/>
                <w:szCs w:val="20"/>
              </w:rPr>
            </w:pPr>
            <w:r w:rsidRPr="00460A2B">
              <w:rPr>
                <w:rFonts w:ascii="Times New Roman" w:hAnsi="Times New Roman" w:cs="Times New Roman"/>
                <w:sz w:val="20"/>
                <w:szCs w:val="20"/>
              </w:rPr>
              <w:t>С достаточной по</w:t>
            </w:r>
            <w:r w:rsidRPr="00460A2B">
              <w:rPr>
                <w:rFonts w:ascii="Times New Roman" w:hAnsi="Times New Roman" w:cs="Times New Roman"/>
                <w:sz w:val="20"/>
                <w:szCs w:val="20"/>
              </w:rPr>
              <w:t>л</w:t>
            </w:r>
            <w:r w:rsidRPr="00460A2B">
              <w:rPr>
                <w:rFonts w:ascii="Times New Roman" w:hAnsi="Times New Roman" w:cs="Times New Roman"/>
                <w:sz w:val="20"/>
                <w:szCs w:val="20"/>
              </w:rPr>
              <w:t>нотой и точностью выражают свои мысли посредством письменной речи</w:t>
            </w:r>
          </w:p>
        </w:tc>
      </w:tr>
      <w:tr w:rsidR="005F43FC" w:rsidRPr="00460A2B" w:rsidTr="005F43FC">
        <w:trPr>
          <w:cantSplit/>
          <w:trHeight w:val="1134"/>
        </w:trPr>
        <w:tc>
          <w:tcPr>
            <w:tcW w:w="540" w:type="dxa"/>
            <w:vAlign w:val="center"/>
          </w:tcPr>
          <w:p w:rsidR="005F43FC" w:rsidRPr="00460A2B" w:rsidRDefault="005F43FC" w:rsidP="005B68CC">
            <w:pPr>
              <w:rPr>
                <w:rFonts w:ascii="Times New Roman" w:hAnsi="Times New Roman" w:cs="Times New Roman"/>
                <w:sz w:val="20"/>
                <w:szCs w:val="20"/>
              </w:rPr>
            </w:pPr>
            <w:r w:rsidRPr="00460A2B">
              <w:rPr>
                <w:rFonts w:ascii="Times New Roman" w:hAnsi="Times New Roman" w:cs="Times New Roman"/>
                <w:sz w:val="20"/>
                <w:szCs w:val="20"/>
              </w:rPr>
              <w:lastRenderedPageBreak/>
              <w:t>36</w:t>
            </w:r>
          </w:p>
        </w:tc>
        <w:tc>
          <w:tcPr>
            <w:tcW w:w="540" w:type="dxa"/>
            <w:textDirection w:val="btLr"/>
          </w:tcPr>
          <w:p w:rsidR="005F43FC" w:rsidRPr="00460A2B" w:rsidRDefault="005F43FC" w:rsidP="005B68CC">
            <w:pPr>
              <w:ind w:left="-108" w:right="113"/>
              <w:jc w:val="center"/>
              <w:rPr>
                <w:rFonts w:ascii="Times New Roman" w:hAnsi="Times New Roman" w:cs="Times New Roman"/>
                <w:sz w:val="20"/>
                <w:szCs w:val="20"/>
              </w:rPr>
            </w:pPr>
          </w:p>
        </w:tc>
        <w:tc>
          <w:tcPr>
            <w:tcW w:w="540" w:type="dxa"/>
            <w:vAlign w:val="center"/>
          </w:tcPr>
          <w:p w:rsidR="005F43FC" w:rsidRPr="00460A2B" w:rsidRDefault="005F43FC" w:rsidP="005B68CC">
            <w:pPr>
              <w:ind w:left="-108"/>
              <w:jc w:val="center"/>
              <w:rPr>
                <w:rFonts w:ascii="Times New Roman" w:hAnsi="Times New Roman" w:cs="Times New Roman"/>
                <w:sz w:val="20"/>
                <w:szCs w:val="20"/>
              </w:rPr>
            </w:pPr>
          </w:p>
        </w:tc>
        <w:tc>
          <w:tcPr>
            <w:tcW w:w="1996" w:type="dxa"/>
            <w:vAlign w:val="center"/>
          </w:tcPr>
          <w:p w:rsidR="005F43FC" w:rsidRPr="00460A2B" w:rsidRDefault="005F43FC" w:rsidP="005B68CC">
            <w:pPr>
              <w:rPr>
                <w:rFonts w:ascii="Times New Roman" w:hAnsi="Times New Roman" w:cs="Times New Roman"/>
                <w:sz w:val="20"/>
                <w:szCs w:val="20"/>
              </w:rPr>
            </w:pPr>
            <w:r w:rsidRPr="00460A2B">
              <w:rPr>
                <w:rFonts w:ascii="Times New Roman" w:hAnsi="Times New Roman" w:cs="Times New Roman"/>
                <w:sz w:val="20"/>
                <w:szCs w:val="20"/>
              </w:rPr>
              <w:t>Решение задач на применение призн</w:t>
            </w:r>
            <w:r w:rsidRPr="00460A2B">
              <w:rPr>
                <w:rFonts w:ascii="Times New Roman" w:hAnsi="Times New Roman" w:cs="Times New Roman"/>
                <w:sz w:val="20"/>
                <w:szCs w:val="20"/>
              </w:rPr>
              <w:t>а</w:t>
            </w:r>
            <w:r w:rsidRPr="00460A2B">
              <w:rPr>
                <w:rFonts w:ascii="Times New Roman" w:hAnsi="Times New Roman" w:cs="Times New Roman"/>
                <w:sz w:val="20"/>
                <w:szCs w:val="20"/>
              </w:rPr>
              <w:t>ков подобия тр</w:t>
            </w:r>
            <w:r w:rsidRPr="00460A2B">
              <w:rPr>
                <w:rFonts w:ascii="Times New Roman" w:hAnsi="Times New Roman" w:cs="Times New Roman"/>
                <w:sz w:val="20"/>
                <w:szCs w:val="20"/>
              </w:rPr>
              <w:t>е</w:t>
            </w:r>
            <w:r w:rsidRPr="00460A2B">
              <w:rPr>
                <w:rFonts w:ascii="Times New Roman" w:hAnsi="Times New Roman" w:cs="Times New Roman"/>
                <w:sz w:val="20"/>
                <w:szCs w:val="20"/>
              </w:rPr>
              <w:t>угольников</w:t>
            </w:r>
          </w:p>
        </w:tc>
        <w:tc>
          <w:tcPr>
            <w:tcW w:w="3013" w:type="dxa"/>
            <w:vAlign w:val="center"/>
          </w:tcPr>
          <w:p w:rsidR="005F43FC" w:rsidRPr="00460A2B" w:rsidRDefault="005F43FC" w:rsidP="005B68CC">
            <w:pPr>
              <w:rPr>
                <w:rFonts w:ascii="Times New Roman" w:hAnsi="Times New Roman" w:cs="Times New Roman"/>
                <w:sz w:val="20"/>
                <w:szCs w:val="20"/>
              </w:rPr>
            </w:pPr>
          </w:p>
        </w:tc>
        <w:tc>
          <w:tcPr>
            <w:tcW w:w="1999" w:type="dxa"/>
            <w:gridSpan w:val="3"/>
            <w:vAlign w:val="center"/>
          </w:tcPr>
          <w:p w:rsidR="005F43FC" w:rsidRPr="00460A2B" w:rsidRDefault="005F43FC" w:rsidP="005B68CC">
            <w:pPr>
              <w:rPr>
                <w:rFonts w:ascii="Times New Roman" w:hAnsi="Times New Roman" w:cs="Times New Roman"/>
                <w:sz w:val="20"/>
                <w:szCs w:val="20"/>
              </w:rPr>
            </w:pPr>
            <w:r w:rsidRPr="00460A2B">
              <w:rPr>
                <w:rFonts w:ascii="Times New Roman" w:hAnsi="Times New Roman" w:cs="Times New Roman"/>
                <w:sz w:val="20"/>
                <w:szCs w:val="20"/>
              </w:rPr>
              <w:t xml:space="preserve">Проявляют интерес к </w:t>
            </w:r>
            <w:proofErr w:type="spellStart"/>
            <w:r w:rsidRPr="00460A2B">
              <w:rPr>
                <w:rFonts w:ascii="Times New Roman" w:hAnsi="Times New Roman" w:cs="Times New Roman"/>
                <w:sz w:val="20"/>
                <w:szCs w:val="20"/>
              </w:rPr>
              <w:t>креативной</w:t>
            </w:r>
            <w:proofErr w:type="spellEnd"/>
            <w:r w:rsidRPr="00460A2B">
              <w:rPr>
                <w:rFonts w:ascii="Times New Roman" w:hAnsi="Times New Roman" w:cs="Times New Roman"/>
                <w:sz w:val="20"/>
                <w:szCs w:val="20"/>
              </w:rPr>
              <w:t xml:space="preserve"> де</w:t>
            </w:r>
            <w:r w:rsidRPr="00460A2B">
              <w:rPr>
                <w:rFonts w:ascii="Times New Roman" w:hAnsi="Times New Roman" w:cs="Times New Roman"/>
                <w:sz w:val="20"/>
                <w:szCs w:val="20"/>
              </w:rPr>
              <w:t>я</w:t>
            </w:r>
            <w:r w:rsidRPr="00460A2B">
              <w:rPr>
                <w:rFonts w:ascii="Times New Roman" w:hAnsi="Times New Roman" w:cs="Times New Roman"/>
                <w:sz w:val="20"/>
                <w:szCs w:val="20"/>
              </w:rPr>
              <w:t>тельности, активн</w:t>
            </w:r>
            <w:r w:rsidRPr="00460A2B">
              <w:rPr>
                <w:rFonts w:ascii="Times New Roman" w:hAnsi="Times New Roman" w:cs="Times New Roman"/>
                <w:sz w:val="20"/>
                <w:szCs w:val="20"/>
              </w:rPr>
              <w:t>о</w:t>
            </w:r>
            <w:r w:rsidRPr="00460A2B">
              <w:rPr>
                <w:rFonts w:ascii="Times New Roman" w:hAnsi="Times New Roman" w:cs="Times New Roman"/>
                <w:sz w:val="20"/>
                <w:szCs w:val="20"/>
              </w:rPr>
              <w:t>сти при подготовке иллюстраций из</w:t>
            </w:r>
            <w:r w:rsidRPr="00460A2B">
              <w:rPr>
                <w:rFonts w:ascii="Times New Roman" w:hAnsi="Times New Roman" w:cs="Times New Roman"/>
                <w:sz w:val="20"/>
                <w:szCs w:val="20"/>
              </w:rPr>
              <w:t>у</w:t>
            </w:r>
            <w:r w:rsidRPr="00460A2B">
              <w:rPr>
                <w:rFonts w:ascii="Times New Roman" w:hAnsi="Times New Roman" w:cs="Times New Roman"/>
                <w:sz w:val="20"/>
                <w:szCs w:val="20"/>
              </w:rPr>
              <w:t xml:space="preserve">чаемых понятий </w:t>
            </w:r>
          </w:p>
        </w:tc>
        <w:tc>
          <w:tcPr>
            <w:tcW w:w="2501" w:type="dxa"/>
            <w:vAlign w:val="center"/>
          </w:tcPr>
          <w:p w:rsidR="005F43FC" w:rsidRPr="00460A2B" w:rsidRDefault="005F43FC" w:rsidP="005B68CC">
            <w:pPr>
              <w:keepLines/>
              <w:autoSpaceDE w:val="0"/>
              <w:autoSpaceDN w:val="0"/>
              <w:adjustRightInd w:val="0"/>
              <w:spacing w:line="200" w:lineRule="exact"/>
              <w:rPr>
                <w:rFonts w:ascii="Times New Roman" w:hAnsi="Times New Roman" w:cs="Times New Roman"/>
                <w:sz w:val="20"/>
                <w:szCs w:val="20"/>
              </w:rPr>
            </w:pPr>
            <w:r w:rsidRPr="00460A2B">
              <w:rPr>
                <w:rFonts w:ascii="Times New Roman" w:hAnsi="Times New Roman" w:cs="Times New Roman"/>
                <w:sz w:val="20"/>
                <w:szCs w:val="20"/>
              </w:rPr>
              <w:t>Восстанавливают предметную ситу</w:t>
            </w:r>
            <w:r w:rsidRPr="00460A2B">
              <w:rPr>
                <w:rFonts w:ascii="Times New Roman" w:hAnsi="Times New Roman" w:cs="Times New Roman"/>
                <w:sz w:val="20"/>
                <w:szCs w:val="20"/>
              </w:rPr>
              <w:t>а</w:t>
            </w:r>
            <w:r w:rsidRPr="00460A2B">
              <w:rPr>
                <w:rFonts w:ascii="Times New Roman" w:hAnsi="Times New Roman" w:cs="Times New Roman"/>
                <w:sz w:val="20"/>
                <w:szCs w:val="20"/>
              </w:rPr>
              <w:t>цию, описанную в задаче, переформ</w:t>
            </w:r>
            <w:r w:rsidRPr="00460A2B">
              <w:rPr>
                <w:rFonts w:ascii="Times New Roman" w:hAnsi="Times New Roman" w:cs="Times New Roman"/>
                <w:sz w:val="20"/>
                <w:szCs w:val="20"/>
              </w:rPr>
              <w:t>у</w:t>
            </w:r>
            <w:r w:rsidRPr="00460A2B">
              <w:rPr>
                <w:rFonts w:ascii="Times New Roman" w:hAnsi="Times New Roman" w:cs="Times New Roman"/>
                <w:sz w:val="20"/>
                <w:szCs w:val="20"/>
              </w:rPr>
              <w:t>лируют условие, и</w:t>
            </w:r>
            <w:r w:rsidRPr="00460A2B">
              <w:rPr>
                <w:rFonts w:ascii="Times New Roman" w:hAnsi="Times New Roman" w:cs="Times New Roman"/>
                <w:sz w:val="20"/>
                <w:szCs w:val="20"/>
              </w:rPr>
              <w:t>з</w:t>
            </w:r>
            <w:r w:rsidRPr="00460A2B">
              <w:rPr>
                <w:rFonts w:ascii="Times New Roman" w:hAnsi="Times New Roman" w:cs="Times New Roman"/>
                <w:sz w:val="20"/>
                <w:szCs w:val="20"/>
              </w:rPr>
              <w:t>влекать необход</w:t>
            </w:r>
            <w:r w:rsidRPr="00460A2B">
              <w:rPr>
                <w:rFonts w:ascii="Times New Roman" w:hAnsi="Times New Roman" w:cs="Times New Roman"/>
                <w:sz w:val="20"/>
                <w:szCs w:val="20"/>
              </w:rPr>
              <w:t>и</w:t>
            </w:r>
            <w:r w:rsidRPr="00460A2B">
              <w:rPr>
                <w:rFonts w:ascii="Times New Roman" w:hAnsi="Times New Roman" w:cs="Times New Roman"/>
                <w:sz w:val="20"/>
                <w:szCs w:val="20"/>
              </w:rPr>
              <w:t>мую информацию</w:t>
            </w:r>
          </w:p>
        </w:tc>
        <w:tc>
          <w:tcPr>
            <w:tcW w:w="2410" w:type="dxa"/>
            <w:vAlign w:val="center"/>
          </w:tcPr>
          <w:p w:rsidR="005F43FC" w:rsidRPr="00460A2B" w:rsidRDefault="005F43FC" w:rsidP="005B68CC">
            <w:pPr>
              <w:keepLines/>
              <w:autoSpaceDE w:val="0"/>
              <w:autoSpaceDN w:val="0"/>
              <w:adjustRightInd w:val="0"/>
              <w:spacing w:line="200" w:lineRule="exact"/>
              <w:rPr>
                <w:rFonts w:ascii="Times New Roman" w:hAnsi="Times New Roman" w:cs="Times New Roman"/>
                <w:sz w:val="20"/>
                <w:szCs w:val="20"/>
              </w:rPr>
            </w:pPr>
            <w:r w:rsidRPr="00460A2B">
              <w:rPr>
                <w:rFonts w:ascii="Times New Roman" w:hAnsi="Times New Roman" w:cs="Times New Roman"/>
                <w:sz w:val="20"/>
                <w:szCs w:val="20"/>
              </w:rPr>
              <w:t>Оценивают степень и способы достижения цели в учебных с</w:t>
            </w:r>
            <w:r w:rsidRPr="00460A2B">
              <w:rPr>
                <w:rFonts w:ascii="Times New Roman" w:hAnsi="Times New Roman" w:cs="Times New Roman"/>
                <w:sz w:val="20"/>
                <w:szCs w:val="20"/>
              </w:rPr>
              <w:t>и</w:t>
            </w:r>
            <w:r w:rsidRPr="00460A2B">
              <w:rPr>
                <w:rFonts w:ascii="Times New Roman" w:hAnsi="Times New Roman" w:cs="Times New Roman"/>
                <w:sz w:val="20"/>
                <w:szCs w:val="20"/>
              </w:rPr>
              <w:t>туациях, исправляют ошибки с помощью учителя</w:t>
            </w:r>
          </w:p>
        </w:tc>
        <w:tc>
          <w:tcPr>
            <w:tcW w:w="2551" w:type="dxa"/>
            <w:vAlign w:val="center"/>
          </w:tcPr>
          <w:p w:rsidR="005F43FC" w:rsidRPr="00460A2B" w:rsidRDefault="005F43FC" w:rsidP="005B68CC">
            <w:pPr>
              <w:keepLines/>
              <w:autoSpaceDE w:val="0"/>
              <w:autoSpaceDN w:val="0"/>
              <w:adjustRightInd w:val="0"/>
              <w:spacing w:line="200" w:lineRule="exact"/>
              <w:rPr>
                <w:rFonts w:ascii="Times New Roman" w:hAnsi="Times New Roman" w:cs="Times New Roman"/>
                <w:sz w:val="20"/>
                <w:szCs w:val="20"/>
              </w:rPr>
            </w:pPr>
            <w:r w:rsidRPr="00460A2B">
              <w:rPr>
                <w:rFonts w:ascii="Times New Roman" w:hAnsi="Times New Roman" w:cs="Times New Roman"/>
                <w:sz w:val="20"/>
                <w:szCs w:val="20"/>
              </w:rPr>
              <w:t>Формулируют со</w:t>
            </w:r>
            <w:r w:rsidRPr="00460A2B">
              <w:rPr>
                <w:rFonts w:ascii="Times New Roman" w:hAnsi="Times New Roman" w:cs="Times New Roman"/>
                <w:sz w:val="20"/>
                <w:szCs w:val="20"/>
              </w:rPr>
              <w:t>б</w:t>
            </w:r>
            <w:r w:rsidRPr="00460A2B">
              <w:rPr>
                <w:rFonts w:ascii="Times New Roman" w:hAnsi="Times New Roman" w:cs="Times New Roman"/>
                <w:sz w:val="20"/>
                <w:szCs w:val="20"/>
              </w:rPr>
              <w:t>ственное мнение и позицию, задают вопросы, слушают собеседника</w:t>
            </w:r>
          </w:p>
        </w:tc>
      </w:tr>
      <w:tr w:rsidR="005F43FC" w:rsidRPr="00460A2B" w:rsidTr="005F43FC">
        <w:trPr>
          <w:cantSplit/>
          <w:trHeight w:val="1134"/>
        </w:trPr>
        <w:tc>
          <w:tcPr>
            <w:tcW w:w="540" w:type="dxa"/>
            <w:vAlign w:val="center"/>
          </w:tcPr>
          <w:p w:rsidR="005F43FC" w:rsidRPr="00460A2B" w:rsidRDefault="005F43FC" w:rsidP="005B68CC">
            <w:pPr>
              <w:rPr>
                <w:rFonts w:ascii="Times New Roman" w:hAnsi="Times New Roman" w:cs="Times New Roman"/>
                <w:sz w:val="20"/>
                <w:szCs w:val="20"/>
              </w:rPr>
            </w:pPr>
            <w:r w:rsidRPr="00460A2B">
              <w:rPr>
                <w:rFonts w:ascii="Times New Roman" w:hAnsi="Times New Roman" w:cs="Times New Roman"/>
                <w:sz w:val="20"/>
                <w:szCs w:val="20"/>
              </w:rPr>
              <w:t>37</w:t>
            </w:r>
          </w:p>
        </w:tc>
        <w:tc>
          <w:tcPr>
            <w:tcW w:w="540" w:type="dxa"/>
            <w:textDirection w:val="btLr"/>
          </w:tcPr>
          <w:p w:rsidR="005F43FC" w:rsidRPr="00460A2B" w:rsidRDefault="005F43FC" w:rsidP="005B68CC">
            <w:pPr>
              <w:ind w:left="-108" w:right="113"/>
              <w:jc w:val="center"/>
              <w:rPr>
                <w:rFonts w:ascii="Times New Roman" w:hAnsi="Times New Roman" w:cs="Times New Roman"/>
                <w:sz w:val="24"/>
              </w:rPr>
            </w:pPr>
          </w:p>
        </w:tc>
        <w:tc>
          <w:tcPr>
            <w:tcW w:w="540" w:type="dxa"/>
            <w:vAlign w:val="center"/>
          </w:tcPr>
          <w:p w:rsidR="005F43FC" w:rsidRPr="00460A2B" w:rsidRDefault="005F43FC" w:rsidP="005B68CC">
            <w:pPr>
              <w:ind w:left="-108"/>
              <w:jc w:val="center"/>
              <w:rPr>
                <w:rFonts w:ascii="Times New Roman" w:hAnsi="Times New Roman" w:cs="Times New Roman"/>
                <w:sz w:val="20"/>
                <w:szCs w:val="20"/>
              </w:rPr>
            </w:pPr>
          </w:p>
        </w:tc>
        <w:tc>
          <w:tcPr>
            <w:tcW w:w="1996" w:type="dxa"/>
            <w:vAlign w:val="center"/>
          </w:tcPr>
          <w:p w:rsidR="005F43FC" w:rsidRPr="00460A2B" w:rsidRDefault="005F43FC" w:rsidP="005B68CC">
            <w:pPr>
              <w:rPr>
                <w:rFonts w:ascii="Times New Roman" w:hAnsi="Times New Roman" w:cs="Times New Roman"/>
                <w:i/>
                <w:sz w:val="20"/>
                <w:szCs w:val="20"/>
              </w:rPr>
            </w:pPr>
            <w:r w:rsidRPr="00460A2B">
              <w:rPr>
                <w:rFonts w:ascii="Times New Roman" w:hAnsi="Times New Roman" w:cs="Times New Roman"/>
                <w:b/>
                <w:bCs/>
                <w:i/>
                <w:iCs/>
                <w:sz w:val="20"/>
                <w:szCs w:val="20"/>
              </w:rPr>
              <w:t>Контрольная р</w:t>
            </w:r>
            <w:r w:rsidRPr="00460A2B">
              <w:rPr>
                <w:rFonts w:ascii="Times New Roman" w:hAnsi="Times New Roman" w:cs="Times New Roman"/>
                <w:b/>
                <w:bCs/>
                <w:i/>
                <w:iCs/>
                <w:sz w:val="20"/>
                <w:szCs w:val="20"/>
              </w:rPr>
              <w:t>а</w:t>
            </w:r>
            <w:r w:rsidRPr="00460A2B">
              <w:rPr>
                <w:rFonts w:ascii="Times New Roman" w:hAnsi="Times New Roman" w:cs="Times New Roman"/>
                <w:b/>
                <w:bCs/>
                <w:i/>
                <w:iCs/>
                <w:sz w:val="20"/>
                <w:szCs w:val="20"/>
              </w:rPr>
              <w:t>бота № 3 по теме «Подобные тр</w:t>
            </w:r>
            <w:r w:rsidRPr="00460A2B">
              <w:rPr>
                <w:rFonts w:ascii="Times New Roman" w:hAnsi="Times New Roman" w:cs="Times New Roman"/>
                <w:b/>
                <w:bCs/>
                <w:i/>
                <w:iCs/>
                <w:sz w:val="20"/>
                <w:szCs w:val="20"/>
              </w:rPr>
              <w:t>е</w:t>
            </w:r>
            <w:r w:rsidRPr="00460A2B">
              <w:rPr>
                <w:rFonts w:ascii="Times New Roman" w:hAnsi="Times New Roman" w:cs="Times New Roman"/>
                <w:b/>
                <w:bCs/>
                <w:i/>
                <w:iCs/>
                <w:sz w:val="20"/>
                <w:szCs w:val="20"/>
              </w:rPr>
              <w:t>угольники»</w:t>
            </w:r>
          </w:p>
        </w:tc>
        <w:tc>
          <w:tcPr>
            <w:tcW w:w="3013" w:type="dxa"/>
            <w:vAlign w:val="center"/>
          </w:tcPr>
          <w:p w:rsidR="005F43FC" w:rsidRPr="00460A2B" w:rsidRDefault="005F43FC" w:rsidP="005B68CC">
            <w:pPr>
              <w:rPr>
                <w:rFonts w:ascii="Times New Roman" w:hAnsi="Times New Roman" w:cs="Times New Roman"/>
                <w:sz w:val="20"/>
                <w:szCs w:val="20"/>
              </w:rPr>
            </w:pPr>
            <w:r w:rsidRPr="00460A2B">
              <w:rPr>
                <w:rFonts w:ascii="Times New Roman" w:hAnsi="Times New Roman" w:cs="Times New Roman"/>
                <w:i/>
                <w:sz w:val="20"/>
                <w:szCs w:val="20"/>
              </w:rPr>
              <w:t>Уметь</w:t>
            </w:r>
            <w:r w:rsidRPr="00460A2B">
              <w:rPr>
                <w:rFonts w:ascii="Times New Roman" w:hAnsi="Times New Roman" w:cs="Times New Roman"/>
                <w:sz w:val="20"/>
                <w:szCs w:val="20"/>
              </w:rPr>
              <w:t xml:space="preserve"> применять все изуче</w:t>
            </w:r>
            <w:r w:rsidRPr="00460A2B">
              <w:rPr>
                <w:rFonts w:ascii="Times New Roman" w:hAnsi="Times New Roman" w:cs="Times New Roman"/>
                <w:sz w:val="20"/>
                <w:szCs w:val="20"/>
              </w:rPr>
              <w:t>н</w:t>
            </w:r>
            <w:r w:rsidRPr="00460A2B">
              <w:rPr>
                <w:rFonts w:ascii="Times New Roman" w:hAnsi="Times New Roman" w:cs="Times New Roman"/>
                <w:sz w:val="20"/>
                <w:szCs w:val="20"/>
              </w:rPr>
              <w:t>ные формулы и теоремы при решении задач</w:t>
            </w:r>
          </w:p>
          <w:p w:rsidR="005F43FC" w:rsidRPr="00460A2B" w:rsidRDefault="005F43FC" w:rsidP="005B68CC">
            <w:pPr>
              <w:rPr>
                <w:rFonts w:ascii="Times New Roman" w:hAnsi="Times New Roman" w:cs="Times New Roman"/>
                <w:sz w:val="20"/>
                <w:szCs w:val="20"/>
              </w:rPr>
            </w:pPr>
          </w:p>
        </w:tc>
        <w:tc>
          <w:tcPr>
            <w:tcW w:w="1999" w:type="dxa"/>
            <w:gridSpan w:val="3"/>
            <w:vAlign w:val="center"/>
          </w:tcPr>
          <w:p w:rsidR="005F43FC" w:rsidRPr="00460A2B" w:rsidRDefault="005F43FC" w:rsidP="005B68CC">
            <w:pPr>
              <w:rPr>
                <w:rFonts w:ascii="Times New Roman" w:hAnsi="Times New Roman" w:cs="Times New Roman"/>
                <w:sz w:val="20"/>
                <w:szCs w:val="20"/>
              </w:rPr>
            </w:pPr>
            <w:r w:rsidRPr="00460A2B">
              <w:rPr>
                <w:rFonts w:ascii="Times New Roman" w:hAnsi="Times New Roman" w:cs="Times New Roman"/>
                <w:sz w:val="20"/>
                <w:szCs w:val="20"/>
              </w:rPr>
              <w:t>Адекватно оцен</w:t>
            </w:r>
            <w:r w:rsidRPr="00460A2B">
              <w:rPr>
                <w:rFonts w:ascii="Times New Roman" w:hAnsi="Times New Roman" w:cs="Times New Roman"/>
                <w:sz w:val="20"/>
                <w:szCs w:val="20"/>
              </w:rPr>
              <w:t>и</w:t>
            </w:r>
            <w:r w:rsidRPr="00460A2B">
              <w:rPr>
                <w:rFonts w:ascii="Times New Roman" w:hAnsi="Times New Roman" w:cs="Times New Roman"/>
                <w:sz w:val="20"/>
                <w:szCs w:val="20"/>
              </w:rPr>
              <w:t>вают результаты работы с помощью критериев оценки</w:t>
            </w:r>
          </w:p>
        </w:tc>
        <w:tc>
          <w:tcPr>
            <w:tcW w:w="2501" w:type="dxa"/>
            <w:vAlign w:val="center"/>
          </w:tcPr>
          <w:p w:rsidR="005F43FC" w:rsidRPr="00460A2B" w:rsidRDefault="005F43FC" w:rsidP="005B68CC">
            <w:pPr>
              <w:keepLines/>
              <w:autoSpaceDE w:val="0"/>
              <w:autoSpaceDN w:val="0"/>
              <w:adjustRightInd w:val="0"/>
              <w:spacing w:line="200" w:lineRule="exact"/>
              <w:rPr>
                <w:rFonts w:ascii="Times New Roman" w:hAnsi="Times New Roman" w:cs="Times New Roman"/>
                <w:sz w:val="20"/>
                <w:szCs w:val="20"/>
              </w:rPr>
            </w:pPr>
            <w:r w:rsidRPr="00460A2B">
              <w:rPr>
                <w:rFonts w:ascii="Times New Roman" w:hAnsi="Times New Roman" w:cs="Times New Roman"/>
                <w:sz w:val="20"/>
                <w:szCs w:val="20"/>
              </w:rPr>
              <w:t>Применяют получе</w:t>
            </w:r>
            <w:r w:rsidRPr="00460A2B">
              <w:rPr>
                <w:rFonts w:ascii="Times New Roman" w:hAnsi="Times New Roman" w:cs="Times New Roman"/>
                <w:sz w:val="20"/>
                <w:szCs w:val="20"/>
              </w:rPr>
              <w:t>н</w:t>
            </w:r>
            <w:r w:rsidRPr="00460A2B">
              <w:rPr>
                <w:rFonts w:ascii="Times New Roman" w:hAnsi="Times New Roman" w:cs="Times New Roman"/>
                <w:sz w:val="20"/>
                <w:szCs w:val="20"/>
              </w:rPr>
              <w:t>ные знания  при р</w:t>
            </w:r>
            <w:r w:rsidRPr="00460A2B">
              <w:rPr>
                <w:rFonts w:ascii="Times New Roman" w:hAnsi="Times New Roman" w:cs="Times New Roman"/>
                <w:sz w:val="20"/>
                <w:szCs w:val="20"/>
              </w:rPr>
              <w:t>е</w:t>
            </w:r>
            <w:r w:rsidRPr="00460A2B">
              <w:rPr>
                <w:rFonts w:ascii="Times New Roman" w:hAnsi="Times New Roman" w:cs="Times New Roman"/>
                <w:sz w:val="20"/>
                <w:szCs w:val="20"/>
              </w:rPr>
              <w:t>шении различного вида задач</w:t>
            </w:r>
          </w:p>
        </w:tc>
        <w:tc>
          <w:tcPr>
            <w:tcW w:w="2410" w:type="dxa"/>
            <w:vAlign w:val="center"/>
          </w:tcPr>
          <w:p w:rsidR="005F43FC" w:rsidRPr="00460A2B" w:rsidRDefault="005F43FC" w:rsidP="005B68CC">
            <w:pPr>
              <w:keepLines/>
              <w:autoSpaceDE w:val="0"/>
              <w:autoSpaceDN w:val="0"/>
              <w:adjustRightInd w:val="0"/>
              <w:spacing w:line="200" w:lineRule="exact"/>
              <w:rPr>
                <w:rFonts w:ascii="Times New Roman" w:hAnsi="Times New Roman" w:cs="Times New Roman"/>
                <w:sz w:val="20"/>
                <w:szCs w:val="20"/>
              </w:rPr>
            </w:pPr>
            <w:r w:rsidRPr="00460A2B">
              <w:rPr>
                <w:rFonts w:ascii="Times New Roman" w:hAnsi="Times New Roman" w:cs="Times New Roman"/>
                <w:sz w:val="20"/>
                <w:szCs w:val="20"/>
              </w:rPr>
              <w:t>Самостоятельно контролируют своё вр</w:t>
            </w:r>
            <w:r w:rsidRPr="00460A2B">
              <w:rPr>
                <w:rFonts w:ascii="Times New Roman" w:hAnsi="Times New Roman" w:cs="Times New Roman"/>
                <w:sz w:val="20"/>
                <w:szCs w:val="20"/>
              </w:rPr>
              <w:t>е</w:t>
            </w:r>
            <w:r w:rsidRPr="00460A2B">
              <w:rPr>
                <w:rFonts w:ascii="Times New Roman" w:hAnsi="Times New Roman" w:cs="Times New Roman"/>
                <w:sz w:val="20"/>
                <w:szCs w:val="20"/>
              </w:rPr>
              <w:t>мя и управляют им</w:t>
            </w:r>
          </w:p>
        </w:tc>
        <w:tc>
          <w:tcPr>
            <w:tcW w:w="2551" w:type="dxa"/>
            <w:vAlign w:val="center"/>
          </w:tcPr>
          <w:p w:rsidR="005F43FC" w:rsidRPr="00460A2B" w:rsidRDefault="005F43FC" w:rsidP="005B68CC">
            <w:pPr>
              <w:keepLines/>
              <w:autoSpaceDE w:val="0"/>
              <w:autoSpaceDN w:val="0"/>
              <w:adjustRightInd w:val="0"/>
              <w:spacing w:line="200" w:lineRule="exact"/>
              <w:rPr>
                <w:rFonts w:ascii="Times New Roman" w:hAnsi="Times New Roman" w:cs="Times New Roman"/>
                <w:sz w:val="20"/>
                <w:szCs w:val="20"/>
              </w:rPr>
            </w:pPr>
            <w:r w:rsidRPr="00460A2B">
              <w:rPr>
                <w:rFonts w:ascii="Times New Roman" w:hAnsi="Times New Roman" w:cs="Times New Roman"/>
                <w:sz w:val="20"/>
                <w:szCs w:val="20"/>
              </w:rPr>
              <w:t>С достаточной полнотой и точн</w:t>
            </w:r>
            <w:r w:rsidRPr="00460A2B">
              <w:rPr>
                <w:rFonts w:ascii="Times New Roman" w:hAnsi="Times New Roman" w:cs="Times New Roman"/>
                <w:sz w:val="20"/>
                <w:szCs w:val="20"/>
              </w:rPr>
              <w:t>о</w:t>
            </w:r>
            <w:r w:rsidRPr="00460A2B">
              <w:rPr>
                <w:rFonts w:ascii="Times New Roman" w:hAnsi="Times New Roman" w:cs="Times New Roman"/>
                <w:sz w:val="20"/>
                <w:szCs w:val="20"/>
              </w:rPr>
              <w:t>стью выражают свои мысли посредством пис</w:t>
            </w:r>
            <w:r w:rsidRPr="00460A2B">
              <w:rPr>
                <w:rFonts w:ascii="Times New Roman" w:hAnsi="Times New Roman" w:cs="Times New Roman"/>
                <w:sz w:val="20"/>
                <w:szCs w:val="20"/>
              </w:rPr>
              <w:t>ь</w:t>
            </w:r>
            <w:r w:rsidRPr="00460A2B">
              <w:rPr>
                <w:rFonts w:ascii="Times New Roman" w:hAnsi="Times New Roman" w:cs="Times New Roman"/>
                <w:sz w:val="20"/>
                <w:szCs w:val="20"/>
              </w:rPr>
              <w:t>менной речи</w:t>
            </w:r>
          </w:p>
        </w:tc>
      </w:tr>
      <w:tr w:rsidR="005F43FC" w:rsidRPr="00460A2B" w:rsidTr="005F43FC">
        <w:trPr>
          <w:cantSplit/>
          <w:trHeight w:val="1134"/>
        </w:trPr>
        <w:tc>
          <w:tcPr>
            <w:tcW w:w="540" w:type="dxa"/>
            <w:vAlign w:val="center"/>
          </w:tcPr>
          <w:p w:rsidR="005F43FC" w:rsidRPr="00460A2B" w:rsidRDefault="005F43FC" w:rsidP="005B68CC">
            <w:pPr>
              <w:rPr>
                <w:rFonts w:ascii="Times New Roman" w:hAnsi="Times New Roman" w:cs="Times New Roman"/>
                <w:sz w:val="20"/>
                <w:szCs w:val="20"/>
              </w:rPr>
            </w:pPr>
            <w:r w:rsidRPr="00460A2B">
              <w:rPr>
                <w:rFonts w:ascii="Times New Roman" w:hAnsi="Times New Roman" w:cs="Times New Roman"/>
                <w:sz w:val="20"/>
                <w:szCs w:val="20"/>
                <w:lang w:val="en-US"/>
              </w:rPr>
              <w:t>3</w:t>
            </w:r>
            <w:r w:rsidRPr="00460A2B">
              <w:rPr>
                <w:rFonts w:ascii="Times New Roman" w:hAnsi="Times New Roman" w:cs="Times New Roman"/>
                <w:sz w:val="20"/>
                <w:szCs w:val="20"/>
              </w:rPr>
              <w:t>8</w:t>
            </w:r>
          </w:p>
        </w:tc>
        <w:tc>
          <w:tcPr>
            <w:tcW w:w="540" w:type="dxa"/>
            <w:textDirection w:val="btLr"/>
          </w:tcPr>
          <w:p w:rsidR="005F43FC" w:rsidRPr="00460A2B" w:rsidRDefault="005F43FC" w:rsidP="005B68CC">
            <w:pPr>
              <w:ind w:left="-108" w:right="113"/>
              <w:jc w:val="center"/>
              <w:rPr>
                <w:rFonts w:ascii="Times New Roman" w:hAnsi="Times New Roman" w:cs="Times New Roman"/>
                <w:sz w:val="20"/>
                <w:szCs w:val="20"/>
              </w:rPr>
            </w:pPr>
          </w:p>
        </w:tc>
        <w:tc>
          <w:tcPr>
            <w:tcW w:w="540" w:type="dxa"/>
            <w:vAlign w:val="center"/>
          </w:tcPr>
          <w:p w:rsidR="005F43FC" w:rsidRPr="00460A2B" w:rsidRDefault="005F43FC" w:rsidP="005B68CC">
            <w:pPr>
              <w:ind w:left="-108"/>
              <w:jc w:val="center"/>
              <w:rPr>
                <w:rFonts w:ascii="Times New Roman" w:hAnsi="Times New Roman" w:cs="Times New Roman"/>
                <w:sz w:val="20"/>
                <w:szCs w:val="20"/>
              </w:rPr>
            </w:pPr>
          </w:p>
        </w:tc>
        <w:tc>
          <w:tcPr>
            <w:tcW w:w="1996" w:type="dxa"/>
            <w:vAlign w:val="center"/>
          </w:tcPr>
          <w:p w:rsidR="005F43FC" w:rsidRPr="00460A2B" w:rsidRDefault="005F43FC" w:rsidP="005B68CC">
            <w:pPr>
              <w:rPr>
                <w:rFonts w:ascii="Times New Roman" w:hAnsi="Times New Roman" w:cs="Times New Roman"/>
                <w:sz w:val="20"/>
                <w:szCs w:val="20"/>
              </w:rPr>
            </w:pPr>
            <w:r w:rsidRPr="00460A2B">
              <w:rPr>
                <w:rFonts w:ascii="Times New Roman" w:hAnsi="Times New Roman" w:cs="Times New Roman"/>
                <w:sz w:val="20"/>
                <w:szCs w:val="20"/>
              </w:rPr>
              <w:t>Средняя линия тр</w:t>
            </w:r>
            <w:r w:rsidRPr="00460A2B">
              <w:rPr>
                <w:rFonts w:ascii="Times New Roman" w:hAnsi="Times New Roman" w:cs="Times New Roman"/>
                <w:sz w:val="20"/>
                <w:szCs w:val="20"/>
              </w:rPr>
              <w:t>е</w:t>
            </w:r>
            <w:r w:rsidRPr="00460A2B">
              <w:rPr>
                <w:rFonts w:ascii="Times New Roman" w:hAnsi="Times New Roman" w:cs="Times New Roman"/>
                <w:sz w:val="20"/>
                <w:szCs w:val="20"/>
              </w:rPr>
              <w:t>угольника</w:t>
            </w:r>
          </w:p>
        </w:tc>
        <w:tc>
          <w:tcPr>
            <w:tcW w:w="3013" w:type="dxa"/>
            <w:vMerge w:val="restart"/>
            <w:vAlign w:val="center"/>
          </w:tcPr>
          <w:p w:rsidR="005F43FC" w:rsidRPr="00460A2B" w:rsidRDefault="005F43FC" w:rsidP="005B68CC">
            <w:pPr>
              <w:spacing w:after="0" w:line="240" w:lineRule="auto"/>
              <w:rPr>
                <w:rFonts w:ascii="Times New Roman" w:hAnsi="Times New Roman" w:cs="Times New Roman"/>
                <w:sz w:val="20"/>
                <w:szCs w:val="20"/>
              </w:rPr>
            </w:pPr>
            <w:r w:rsidRPr="00460A2B">
              <w:rPr>
                <w:rFonts w:ascii="Times New Roman" w:hAnsi="Times New Roman" w:cs="Times New Roman"/>
                <w:i/>
                <w:sz w:val="20"/>
                <w:szCs w:val="20"/>
              </w:rPr>
              <w:t>Знать</w:t>
            </w:r>
            <w:r w:rsidRPr="00460A2B">
              <w:rPr>
                <w:rFonts w:ascii="Times New Roman" w:hAnsi="Times New Roman" w:cs="Times New Roman"/>
                <w:sz w:val="20"/>
                <w:szCs w:val="20"/>
              </w:rPr>
              <w:t xml:space="preserve"> теоремы о средней л</w:t>
            </w:r>
            <w:r w:rsidRPr="00460A2B">
              <w:rPr>
                <w:rFonts w:ascii="Times New Roman" w:hAnsi="Times New Roman" w:cs="Times New Roman"/>
                <w:sz w:val="20"/>
                <w:szCs w:val="20"/>
              </w:rPr>
              <w:t>и</w:t>
            </w:r>
            <w:r w:rsidRPr="00460A2B">
              <w:rPr>
                <w:rFonts w:ascii="Times New Roman" w:hAnsi="Times New Roman" w:cs="Times New Roman"/>
                <w:sz w:val="20"/>
                <w:szCs w:val="20"/>
              </w:rPr>
              <w:t>нии треугольника, точке пересеч</w:t>
            </w:r>
            <w:r w:rsidRPr="00460A2B">
              <w:rPr>
                <w:rFonts w:ascii="Times New Roman" w:hAnsi="Times New Roman" w:cs="Times New Roman"/>
                <w:sz w:val="20"/>
                <w:szCs w:val="20"/>
              </w:rPr>
              <w:t>е</w:t>
            </w:r>
            <w:r w:rsidRPr="00460A2B">
              <w:rPr>
                <w:rFonts w:ascii="Times New Roman" w:hAnsi="Times New Roman" w:cs="Times New Roman"/>
                <w:sz w:val="20"/>
                <w:szCs w:val="20"/>
              </w:rPr>
              <w:t>ния медиан треугольника и пр</w:t>
            </w:r>
            <w:r w:rsidRPr="00460A2B">
              <w:rPr>
                <w:rFonts w:ascii="Times New Roman" w:hAnsi="Times New Roman" w:cs="Times New Roman"/>
                <w:sz w:val="20"/>
                <w:szCs w:val="20"/>
              </w:rPr>
              <w:t>о</w:t>
            </w:r>
            <w:r w:rsidRPr="00460A2B">
              <w:rPr>
                <w:rFonts w:ascii="Times New Roman" w:hAnsi="Times New Roman" w:cs="Times New Roman"/>
                <w:sz w:val="20"/>
                <w:szCs w:val="20"/>
              </w:rPr>
              <w:t>порциональных отрезках в пр</w:t>
            </w:r>
            <w:r w:rsidRPr="00460A2B">
              <w:rPr>
                <w:rFonts w:ascii="Times New Roman" w:hAnsi="Times New Roman" w:cs="Times New Roman"/>
                <w:sz w:val="20"/>
                <w:szCs w:val="20"/>
              </w:rPr>
              <w:t>я</w:t>
            </w:r>
            <w:r w:rsidRPr="00460A2B">
              <w:rPr>
                <w:rFonts w:ascii="Times New Roman" w:hAnsi="Times New Roman" w:cs="Times New Roman"/>
                <w:sz w:val="20"/>
                <w:szCs w:val="20"/>
              </w:rPr>
              <w:t xml:space="preserve">моугольном треугольнике. </w:t>
            </w:r>
          </w:p>
          <w:p w:rsidR="005F43FC" w:rsidRPr="00460A2B" w:rsidRDefault="005F43FC" w:rsidP="005B68CC">
            <w:pPr>
              <w:rPr>
                <w:rFonts w:ascii="Times New Roman" w:hAnsi="Times New Roman" w:cs="Times New Roman"/>
                <w:sz w:val="20"/>
                <w:szCs w:val="20"/>
              </w:rPr>
            </w:pPr>
            <w:r w:rsidRPr="00460A2B">
              <w:rPr>
                <w:rFonts w:ascii="Times New Roman" w:hAnsi="Times New Roman" w:cs="Times New Roman"/>
                <w:i/>
                <w:sz w:val="20"/>
                <w:szCs w:val="20"/>
              </w:rPr>
              <w:t>Уметь</w:t>
            </w:r>
            <w:r w:rsidRPr="00460A2B">
              <w:rPr>
                <w:rFonts w:ascii="Times New Roman" w:hAnsi="Times New Roman" w:cs="Times New Roman"/>
                <w:sz w:val="20"/>
                <w:szCs w:val="20"/>
              </w:rPr>
              <w:t xml:space="preserve"> доказывать эти теоремы и применять при решении задач типа 567, 568, 570, 572 – 577, а также</w:t>
            </w:r>
          </w:p>
          <w:p w:rsidR="005F43FC" w:rsidRPr="00460A2B" w:rsidRDefault="005F43FC" w:rsidP="005B68CC">
            <w:pPr>
              <w:rPr>
                <w:rFonts w:ascii="Times New Roman" w:hAnsi="Times New Roman" w:cs="Times New Roman"/>
                <w:sz w:val="20"/>
                <w:szCs w:val="20"/>
              </w:rPr>
            </w:pPr>
          </w:p>
          <w:p w:rsidR="005F43FC" w:rsidRPr="00460A2B" w:rsidRDefault="005F43FC" w:rsidP="005B68CC">
            <w:pPr>
              <w:rPr>
                <w:rFonts w:ascii="Times New Roman" w:hAnsi="Times New Roman" w:cs="Times New Roman"/>
                <w:sz w:val="20"/>
                <w:szCs w:val="20"/>
              </w:rPr>
            </w:pPr>
          </w:p>
          <w:p w:rsidR="005F43FC" w:rsidRPr="00460A2B" w:rsidRDefault="005F43FC" w:rsidP="005B68CC">
            <w:pPr>
              <w:rPr>
                <w:rFonts w:ascii="Times New Roman" w:hAnsi="Times New Roman" w:cs="Times New Roman"/>
                <w:sz w:val="20"/>
                <w:szCs w:val="20"/>
              </w:rPr>
            </w:pPr>
          </w:p>
          <w:p w:rsidR="005F43FC" w:rsidRPr="00460A2B" w:rsidRDefault="005F43FC" w:rsidP="005B68CC">
            <w:pPr>
              <w:rPr>
                <w:rFonts w:ascii="Times New Roman" w:hAnsi="Times New Roman" w:cs="Times New Roman"/>
                <w:sz w:val="20"/>
                <w:szCs w:val="20"/>
              </w:rPr>
            </w:pPr>
          </w:p>
          <w:p w:rsidR="005F43FC" w:rsidRPr="00460A2B" w:rsidRDefault="005F43FC" w:rsidP="005B68CC">
            <w:pPr>
              <w:rPr>
                <w:rFonts w:ascii="Times New Roman" w:hAnsi="Times New Roman" w:cs="Times New Roman"/>
                <w:sz w:val="20"/>
                <w:szCs w:val="20"/>
              </w:rPr>
            </w:pPr>
          </w:p>
          <w:p w:rsidR="005F43FC" w:rsidRPr="00460A2B" w:rsidRDefault="005F43FC" w:rsidP="005B68CC">
            <w:pPr>
              <w:rPr>
                <w:rFonts w:ascii="Times New Roman" w:hAnsi="Times New Roman" w:cs="Times New Roman"/>
                <w:sz w:val="20"/>
                <w:szCs w:val="20"/>
              </w:rPr>
            </w:pPr>
          </w:p>
          <w:p w:rsidR="005F43FC" w:rsidRPr="00460A2B" w:rsidRDefault="005F43FC" w:rsidP="005B68CC">
            <w:pPr>
              <w:rPr>
                <w:rFonts w:ascii="Times New Roman" w:hAnsi="Times New Roman" w:cs="Times New Roman"/>
                <w:sz w:val="20"/>
                <w:szCs w:val="20"/>
              </w:rPr>
            </w:pPr>
          </w:p>
          <w:p w:rsidR="005F43FC" w:rsidRPr="00460A2B" w:rsidRDefault="005F43FC" w:rsidP="005B68CC">
            <w:pPr>
              <w:rPr>
                <w:rFonts w:ascii="Times New Roman" w:hAnsi="Times New Roman" w:cs="Times New Roman"/>
                <w:sz w:val="20"/>
                <w:szCs w:val="20"/>
              </w:rPr>
            </w:pPr>
          </w:p>
          <w:p w:rsidR="005F43FC" w:rsidRPr="00460A2B" w:rsidRDefault="005F43FC" w:rsidP="005B68CC">
            <w:pPr>
              <w:rPr>
                <w:rFonts w:ascii="Times New Roman" w:hAnsi="Times New Roman" w:cs="Times New Roman"/>
                <w:sz w:val="20"/>
                <w:szCs w:val="20"/>
              </w:rPr>
            </w:pPr>
          </w:p>
          <w:p w:rsidR="005F43FC" w:rsidRPr="00460A2B" w:rsidRDefault="005F43FC" w:rsidP="005B68CC">
            <w:pPr>
              <w:rPr>
                <w:rFonts w:ascii="Times New Roman" w:hAnsi="Times New Roman" w:cs="Times New Roman"/>
                <w:sz w:val="20"/>
                <w:szCs w:val="20"/>
              </w:rPr>
            </w:pPr>
            <w:r w:rsidRPr="00460A2B">
              <w:rPr>
                <w:rFonts w:ascii="Times New Roman" w:hAnsi="Times New Roman" w:cs="Times New Roman"/>
                <w:sz w:val="20"/>
                <w:szCs w:val="20"/>
              </w:rPr>
              <w:t xml:space="preserve"> </w:t>
            </w:r>
            <w:r w:rsidRPr="00460A2B">
              <w:rPr>
                <w:rFonts w:ascii="Times New Roman" w:hAnsi="Times New Roman" w:cs="Times New Roman"/>
                <w:i/>
                <w:sz w:val="20"/>
                <w:szCs w:val="20"/>
              </w:rPr>
              <w:t>уметь</w:t>
            </w:r>
            <w:r w:rsidRPr="00460A2B">
              <w:rPr>
                <w:rFonts w:ascii="Times New Roman" w:hAnsi="Times New Roman" w:cs="Times New Roman"/>
                <w:sz w:val="20"/>
                <w:szCs w:val="20"/>
              </w:rPr>
              <w:t xml:space="preserve"> с помощью циркуля и линейки делить отрезок в данном отношении и решать зад</w:t>
            </w:r>
            <w:r w:rsidRPr="00460A2B">
              <w:rPr>
                <w:rFonts w:ascii="Times New Roman" w:hAnsi="Times New Roman" w:cs="Times New Roman"/>
                <w:sz w:val="20"/>
                <w:szCs w:val="20"/>
              </w:rPr>
              <w:t>а</w:t>
            </w:r>
            <w:r w:rsidRPr="00460A2B">
              <w:rPr>
                <w:rFonts w:ascii="Times New Roman" w:hAnsi="Times New Roman" w:cs="Times New Roman"/>
                <w:sz w:val="20"/>
                <w:szCs w:val="20"/>
              </w:rPr>
              <w:t>чи на построение типа 586 – 590</w:t>
            </w:r>
            <w:r w:rsidRPr="00460A2B">
              <w:rPr>
                <w:rFonts w:ascii="Times New Roman" w:hAnsi="Times New Roman" w:cs="Times New Roman"/>
              </w:rPr>
              <w:t>.</w:t>
            </w:r>
          </w:p>
        </w:tc>
        <w:tc>
          <w:tcPr>
            <w:tcW w:w="1999" w:type="dxa"/>
            <w:gridSpan w:val="3"/>
            <w:vAlign w:val="center"/>
          </w:tcPr>
          <w:p w:rsidR="005F43FC" w:rsidRPr="00460A2B" w:rsidRDefault="005F43FC" w:rsidP="005B68CC">
            <w:pPr>
              <w:rPr>
                <w:rFonts w:ascii="Times New Roman" w:hAnsi="Times New Roman" w:cs="Times New Roman"/>
                <w:sz w:val="20"/>
                <w:szCs w:val="20"/>
              </w:rPr>
            </w:pPr>
            <w:r w:rsidRPr="00460A2B">
              <w:rPr>
                <w:rFonts w:ascii="Times New Roman" w:hAnsi="Times New Roman" w:cs="Times New Roman"/>
                <w:sz w:val="20"/>
                <w:szCs w:val="20"/>
              </w:rPr>
              <w:lastRenderedPageBreak/>
              <w:t>Демонстрируют мотивацию к позн</w:t>
            </w:r>
            <w:r w:rsidRPr="00460A2B">
              <w:rPr>
                <w:rFonts w:ascii="Times New Roman" w:hAnsi="Times New Roman" w:cs="Times New Roman"/>
                <w:sz w:val="20"/>
                <w:szCs w:val="20"/>
              </w:rPr>
              <w:t>а</w:t>
            </w:r>
            <w:r w:rsidRPr="00460A2B">
              <w:rPr>
                <w:rFonts w:ascii="Times New Roman" w:hAnsi="Times New Roman" w:cs="Times New Roman"/>
                <w:sz w:val="20"/>
                <w:szCs w:val="20"/>
              </w:rPr>
              <w:t>вательной деятел</w:t>
            </w:r>
            <w:r w:rsidRPr="00460A2B">
              <w:rPr>
                <w:rFonts w:ascii="Times New Roman" w:hAnsi="Times New Roman" w:cs="Times New Roman"/>
                <w:sz w:val="20"/>
                <w:szCs w:val="20"/>
              </w:rPr>
              <w:t>ь</w:t>
            </w:r>
            <w:r w:rsidRPr="00460A2B">
              <w:rPr>
                <w:rFonts w:ascii="Times New Roman" w:hAnsi="Times New Roman" w:cs="Times New Roman"/>
                <w:sz w:val="20"/>
                <w:szCs w:val="20"/>
              </w:rPr>
              <w:t>ности</w:t>
            </w:r>
          </w:p>
        </w:tc>
        <w:tc>
          <w:tcPr>
            <w:tcW w:w="2501" w:type="dxa"/>
            <w:vAlign w:val="center"/>
          </w:tcPr>
          <w:p w:rsidR="005F43FC" w:rsidRPr="00460A2B" w:rsidRDefault="005F43FC" w:rsidP="005B68CC">
            <w:pPr>
              <w:keepLines/>
              <w:autoSpaceDE w:val="0"/>
              <w:autoSpaceDN w:val="0"/>
              <w:adjustRightInd w:val="0"/>
              <w:spacing w:line="200" w:lineRule="exact"/>
              <w:rPr>
                <w:rFonts w:ascii="Times New Roman" w:hAnsi="Times New Roman" w:cs="Times New Roman"/>
                <w:sz w:val="20"/>
                <w:szCs w:val="20"/>
              </w:rPr>
            </w:pPr>
            <w:r w:rsidRPr="00460A2B">
              <w:rPr>
                <w:rFonts w:ascii="Times New Roman" w:hAnsi="Times New Roman" w:cs="Times New Roman"/>
                <w:sz w:val="20"/>
                <w:szCs w:val="20"/>
              </w:rPr>
              <w:t>Обрабатывают информацию и перед</w:t>
            </w:r>
            <w:r w:rsidRPr="00460A2B">
              <w:rPr>
                <w:rFonts w:ascii="Times New Roman" w:hAnsi="Times New Roman" w:cs="Times New Roman"/>
                <w:sz w:val="20"/>
                <w:szCs w:val="20"/>
              </w:rPr>
              <w:t>а</w:t>
            </w:r>
            <w:r w:rsidRPr="00460A2B">
              <w:rPr>
                <w:rFonts w:ascii="Times New Roman" w:hAnsi="Times New Roman" w:cs="Times New Roman"/>
                <w:sz w:val="20"/>
                <w:szCs w:val="20"/>
              </w:rPr>
              <w:t>ют ее устным, письменным, графическим и символ</w:t>
            </w:r>
            <w:r w:rsidRPr="00460A2B">
              <w:rPr>
                <w:rFonts w:ascii="Times New Roman" w:hAnsi="Times New Roman" w:cs="Times New Roman"/>
                <w:sz w:val="20"/>
                <w:szCs w:val="20"/>
              </w:rPr>
              <w:t>ь</w:t>
            </w:r>
            <w:r w:rsidRPr="00460A2B">
              <w:rPr>
                <w:rFonts w:ascii="Times New Roman" w:hAnsi="Times New Roman" w:cs="Times New Roman"/>
                <w:sz w:val="20"/>
                <w:szCs w:val="20"/>
              </w:rPr>
              <w:t>ным способами</w:t>
            </w:r>
          </w:p>
        </w:tc>
        <w:tc>
          <w:tcPr>
            <w:tcW w:w="2410" w:type="dxa"/>
            <w:vAlign w:val="center"/>
          </w:tcPr>
          <w:p w:rsidR="005F43FC" w:rsidRPr="00460A2B" w:rsidRDefault="005F43FC" w:rsidP="005B68CC">
            <w:pPr>
              <w:keepLines/>
              <w:autoSpaceDE w:val="0"/>
              <w:autoSpaceDN w:val="0"/>
              <w:adjustRightInd w:val="0"/>
              <w:spacing w:line="200" w:lineRule="exact"/>
              <w:rPr>
                <w:rFonts w:ascii="Times New Roman" w:hAnsi="Times New Roman" w:cs="Times New Roman"/>
                <w:sz w:val="20"/>
                <w:szCs w:val="20"/>
              </w:rPr>
            </w:pPr>
            <w:r w:rsidRPr="00460A2B">
              <w:rPr>
                <w:rFonts w:ascii="Times New Roman" w:hAnsi="Times New Roman" w:cs="Times New Roman"/>
                <w:sz w:val="20"/>
                <w:szCs w:val="20"/>
              </w:rPr>
              <w:t>Критически оцен</w:t>
            </w:r>
            <w:r w:rsidRPr="00460A2B">
              <w:rPr>
                <w:rFonts w:ascii="Times New Roman" w:hAnsi="Times New Roman" w:cs="Times New Roman"/>
                <w:sz w:val="20"/>
                <w:szCs w:val="20"/>
              </w:rPr>
              <w:t>и</w:t>
            </w:r>
            <w:r w:rsidRPr="00460A2B">
              <w:rPr>
                <w:rFonts w:ascii="Times New Roman" w:hAnsi="Times New Roman" w:cs="Times New Roman"/>
                <w:sz w:val="20"/>
                <w:szCs w:val="20"/>
              </w:rPr>
              <w:t>вают полученный ответ, осуществляют самоконтроль, проверяя ответ на соотве</w:t>
            </w:r>
            <w:r w:rsidRPr="00460A2B">
              <w:rPr>
                <w:rFonts w:ascii="Times New Roman" w:hAnsi="Times New Roman" w:cs="Times New Roman"/>
                <w:sz w:val="20"/>
                <w:szCs w:val="20"/>
              </w:rPr>
              <w:t>т</w:t>
            </w:r>
            <w:r w:rsidRPr="00460A2B">
              <w:rPr>
                <w:rFonts w:ascii="Times New Roman" w:hAnsi="Times New Roman" w:cs="Times New Roman"/>
                <w:sz w:val="20"/>
                <w:szCs w:val="20"/>
              </w:rPr>
              <w:t>ствие условию</w:t>
            </w:r>
          </w:p>
        </w:tc>
        <w:tc>
          <w:tcPr>
            <w:tcW w:w="2551" w:type="dxa"/>
            <w:vAlign w:val="center"/>
          </w:tcPr>
          <w:p w:rsidR="005F43FC" w:rsidRPr="00460A2B" w:rsidRDefault="005F43FC" w:rsidP="005B68CC">
            <w:pPr>
              <w:keepLines/>
              <w:autoSpaceDE w:val="0"/>
              <w:autoSpaceDN w:val="0"/>
              <w:adjustRightInd w:val="0"/>
              <w:spacing w:line="200" w:lineRule="exact"/>
              <w:rPr>
                <w:rFonts w:ascii="Times New Roman" w:hAnsi="Times New Roman" w:cs="Times New Roman"/>
                <w:sz w:val="20"/>
                <w:szCs w:val="20"/>
              </w:rPr>
            </w:pPr>
            <w:r w:rsidRPr="00460A2B">
              <w:rPr>
                <w:rFonts w:ascii="Times New Roman" w:hAnsi="Times New Roman" w:cs="Times New Roman"/>
                <w:sz w:val="20"/>
                <w:szCs w:val="20"/>
              </w:rPr>
              <w:t>Проектируют и формируют учебное сотрудничес</w:t>
            </w:r>
            <w:r w:rsidRPr="00460A2B">
              <w:rPr>
                <w:rFonts w:ascii="Times New Roman" w:hAnsi="Times New Roman" w:cs="Times New Roman"/>
                <w:sz w:val="20"/>
                <w:szCs w:val="20"/>
              </w:rPr>
              <w:t>т</w:t>
            </w:r>
            <w:r w:rsidRPr="00460A2B">
              <w:rPr>
                <w:rFonts w:ascii="Times New Roman" w:hAnsi="Times New Roman" w:cs="Times New Roman"/>
                <w:sz w:val="20"/>
                <w:szCs w:val="20"/>
              </w:rPr>
              <w:t>во с учителем и сверстниками</w:t>
            </w:r>
          </w:p>
        </w:tc>
      </w:tr>
      <w:tr w:rsidR="005F43FC" w:rsidRPr="00460A2B" w:rsidTr="005F43FC">
        <w:trPr>
          <w:cantSplit/>
          <w:trHeight w:val="1134"/>
        </w:trPr>
        <w:tc>
          <w:tcPr>
            <w:tcW w:w="540" w:type="dxa"/>
            <w:vAlign w:val="center"/>
          </w:tcPr>
          <w:p w:rsidR="005F43FC" w:rsidRPr="00460A2B" w:rsidRDefault="005F43FC" w:rsidP="005B68CC">
            <w:pPr>
              <w:rPr>
                <w:rFonts w:ascii="Times New Roman" w:hAnsi="Times New Roman" w:cs="Times New Roman"/>
                <w:sz w:val="20"/>
                <w:szCs w:val="20"/>
              </w:rPr>
            </w:pPr>
            <w:r w:rsidRPr="00460A2B">
              <w:rPr>
                <w:rFonts w:ascii="Times New Roman" w:hAnsi="Times New Roman" w:cs="Times New Roman"/>
                <w:sz w:val="20"/>
                <w:szCs w:val="20"/>
              </w:rPr>
              <w:t>39</w:t>
            </w:r>
          </w:p>
        </w:tc>
        <w:tc>
          <w:tcPr>
            <w:tcW w:w="540" w:type="dxa"/>
            <w:textDirection w:val="btLr"/>
          </w:tcPr>
          <w:p w:rsidR="005F43FC" w:rsidRPr="00460A2B" w:rsidRDefault="005F43FC" w:rsidP="005B68CC">
            <w:pPr>
              <w:ind w:left="-108" w:right="113"/>
              <w:jc w:val="center"/>
              <w:rPr>
                <w:rFonts w:ascii="Times New Roman" w:hAnsi="Times New Roman" w:cs="Times New Roman"/>
                <w:sz w:val="20"/>
                <w:szCs w:val="20"/>
              </w:rPr>
            </w:pPr>
          </w:p>
        </w:tc>
        <w:tc>
          <w:tcPr>
            <w:tcW w:w="540" w:type="dxa"/>
            <w:vAlign w:val="center"/>
          </w:tcPr>
          <w:p w:rsidR="005F43FC" w:rsidRPr="00460A2B" w:rsidRDefault="005F43FC" w:rsidP="005B68CC">
            <w:pPr>
              <w:ind w:left="-108"/>
              <w:jc w:val="center"/>
              <w:rPr>
                <w:rFonts w:ascii="Times New Roman" w:hAnsi="Times New Roman" w:cs="Times New Roman"/>
                <w:sz w:val="20"/>
                <w:szCs w:val="20"/>
              </w:rPr>
            </w:pPr>
          </w:p>
        </w:tc>
        <w:tc>
          <w:tcPr>
            <w:tcW w:w="1996" w:type="dxa"/>
            <w:vAlign w:val="center"/>
          </w:tcPr>
          <w:p w:rsidR="005F43FC" w:rsidRPr="00460A2B" w:rsidRDefault="005F43FC" w:rsidP="005B68CC">
            <w:pPr>
              <w:rPr>
                <w:rFonts w:ascii="Times New Roman" w:hAnsi="Times New Roman" w:cs="Times New Roman"/>
                <w:sz w:val="20"/>
                <w:szCs w:val="20"/>
              </w:rPr>
            </w:pPr>
            <w:r w:rsidRPr="00460A2B">
              <w:rPr>
                <w:rFonts w:ascii="Times New Roman" w:hAnsi="Times New Roman" w:cs="Times New Roman"/>
                <w:sz w:val="20"/>
                <w:szCs w:val="20"/>
              </w:rPr>
              <w:t>Средняя линия тр</w:t>
            </w:r>
            <w:r w:rsidRPr="00460A2B">
              <w:rPr>
                <w:rFonts w:ascii="Times New Roman" w:hAnsi="Times New Roman" w:cs="Times New Roman"/>
                <w:sz w:val="20"/>
                <w:szCs w:val="20"/>
              </w:rPr>
              <w:t>е</w:t>
            </w:r>
            <w:r w:rsidRPr="00460A2B">
              <w:rPr>
                <w:rFonts w:ascii="Times New Roman" w:hAnsi="Times New Roman" w:cs="Times New Roman"/>
                <w:sz w:val="20"/>
                <w:szCs w:val="20"/>
              </w:rPr>
              <w:t>угольника</w:t>
            </w:r>
          </w:p>
        </w:tc>
        <w:tc>
          <w:tcPr>
            <w:tcW w:w="3013" w:type="dxa"/>
            <w:vMerge/>
            <w:vAlign w:val="center"/>
          </w:tcPr>
          <w:p w:rsidR="005F43FC" w:rsidRPr="00460A2B" w:rsidRDefault="005F43FC" w:rsidP="005B68CC">
            <w:pPr>
              <w:rPr>
                <w:rFonts w:ascii="Times New Roman" w:hAnsi="Times New Roman" w:cs="Times New Roman"/>
                <w:sz w:val="20"/>
                <w:szCs w:val="20"/>
              </w:rPr>
            </w:pPr>
          </w:p>
        </w:tc>
        <w:tc>
          <w:tcPr>
            <w:tcW w:w="1999" w:type="dxa"/>
            <w:gridSpan w:val="3"/>
            <w:vAlign w:val="center"/>
          </w:tcPr>
          <w:p w:rsidR="005F43FC" w:rsidRPr="00460A2B" w:rsidRDefault="005F43FC" w:rsidP="005B68CC">
            <w:pPr>
              <w:rPr>
                <w:rFonts w:ascii="Times New Roman" w:hAnsi="Times New Roman" w:cs="Times New Roman"/>
                <w:sz w:val="20"/>
                <w:szCs w:val="20"/>
              </w:rPr>
            </w:pPr>
            <w:r w:rsidRPr="00460A2B">
              <w:rPr>
                <w:rFonts w:ascii="Times New Roman" w:hAnsi="Times New Roman" w:cs="Times New Roman"/>
                <w:sz w:val="20"/>
                <w:szCs w:val="20"/>
              </w:rPr>
              <w:t>Осознают роль уч</w:t>
            </w:r>
            <w:r w:rsidRPr="00460A2B">
              <w:rPr>
                <w:rFonts w:ascii="Times New Roman" w:hAnsi="Times New Roman" w:cs="Times New Roman"/>
                <w:sz w:val="20"/>
                <w:szCs w:val="20"/>
              </w:rPr>
              <w:t>е</w:t>
            </w:r>
            <w:r w:rsidRPr="00460A2B">
              <w:rPr>
                <w:rFonts w:ascii="Times New Roman" w:hAnsi="Times New Roman" w:cs="Times New Roman"/>
                <w:sz w:val="20"/>
                <w:szCs w:val="20"/>
              </w:rPr>
              <w:t>ника, осваивают личностный смысл учения</w:t>
            </w:r>
          </w:p>
        </w:tc>
        <w:tc>
          <w:tcPr>
            <w:tcW w:w="2501" w:type="dxa"/>
            <w:vAlign w:val="center"/>
          </w:tcPr>
          <w:p w:rsidR="005F43FC" w:rsidRPr="00460A2B" w:rsidRDefault="005F43FC" w:rsidP="005B68CC">
            <w:pPr>
              <w:keepLines/>
              <w:autoSpaceDE w:val="0"/>
              <w:autoSpaceDN w:val="0"/>
              <w:adjustRightInd w:val="0"/>
              <w:spacing w:line="200" w:lineRule="exact"/>
              <w:rPr>
                <w:rFonts w:ascii="Times New Roman" w:hAnsi="Times New Roman" w:cs="Times New Roman"/>
                <w:sz w:val="20"/>
                <w:szCs w:val="20"/>
              </w:rPr>
            </w:pPr>
            <w:r w:rsidRPr="00460A2B">
              <w:rPr>
                <w:rFonts w:ascii="Times New Roman" w:hAnsi="Times New Roman" w:cs="Times New Roman"/>
                <w:sz w:val="20"/>
                <w:szCs w:val="20"/>
              </w:rPr>
              <w:t>Устанавливают ан</w:t>
            </w:r>
            <w:r w:rsidRPr="00460A2B">
              <w:rPr>
                <w:rFonts w:ascii="Times New Roman" w:hAnsi="Times New Roman" w:cs="Times New Roman"/>
                <w:sz w:val="20"/>
                <w:szCs w:val="20"/>
              </w:rPr>
              <w:t>а</w:t>
            </w:r>
            <w:r w:rsidRPr="00460A2B">
              <w:rPr>
                <w:rFonts w:ascii="Times New Roman" w:hAnsi="Times New Roman" w:cs="Times New Roman"/>
                <w:sz w:val="20"/>
                <w:szCs w:val="20"/>
              </w:rPr>
              <w:t>логии для понимания закономерностей, используют их в р</w:t>
            </w:r>
            <w:r w:rsidRPr="00460A2B">
              <w:rPr>
                <w:rFonts w:ascii="Times New Roman" w:hAnsi="Times New Roman" w:cs="Times New Roman"/>
                <w:sz w:val="20"/>
                <w:szCs w:val="20"/>
              </w:rPr>
              <w:t>е</w:t>
            </w:r>
            <w:r w:rsidRPr="00460A2B">
              <w:rPr>
                <w:rFonts w:ascii="Times New Roman" w:hAnsi="Times New Roman" w:cs="Times New Roman"/>
                <w:sz w:val="20"/>
                <w:szCs w:val="20"/>
              </w:rPr>
              <w:t>шении задач</w:t>
            </w:r>
          </w:p>
        </w:tc>
        <w:tc>
          <w:tcPr>
            <w:tcW w:w="2410" w:type="dxa"/>
            <w:vAlign w:val="center"/>
          </w:tcPr>
          <w:p w:rsidR="005F43FC" w:rsidRPr="00460A2B" w:rsidRDefault="005F43FC" w:rsidP="005B68CC">
            <w:pPr>
              <w:keepLines/>
              <w:autoSpaceDE w:val="0"/>
              <w:autoSpaceDN w:val="0"/>
              <w:adjustRightInd w:val="0"/>
              <w:spacing w:line="200" w:lineRule="exact"/>
              <w:rPr>
                <w:rFonts w:ascii="Times New Roman" w:hAnsi="Times New Roman" w:cs="Times New Roman"/>
                <w:sz w:val="20"/>
                <w:szCs w:val="20"/>
              </w:rPr>
            </w:pPr>
            <w:r w:rsidRPr="00460A2B">
              <w:rPr>
                <w:rFonts w:ascii="Times New Roman" w:hAnsi="Times New Roman" w:cs="Times New Roman"/>
                <w:sz w:val="20"/>
                <w:szCs w:val="20"/>
              </w:rPr>
              <w:t>Исследуют ситуации, требующие оценки действия в соответс</w:t>
            </w:r>
            <w:r w:rsidRPr="00460A2B">
              <w:rPr>
                <w:rFonts w:ascii="Times New Roman" w:hAnsi="Times New Roman" w:cs="Times New Roman"/>
                <w:sz w:val="20"/>
                <w:szCs w:val="20"/>
              </w:rPr>
              <w:t>т</w:t>
            </w:r>
            <w:r w:rsidRPr="00460A2B">
              <w:rPr>
                <w:rFonts w:ascii="Times New Roman" w:hAnsi="Times New Roman" w:cs="Times New Roman"/>
                <w:sz w:val="20"/>
                <w:szCs w:val="20"/>
              </w:rPr>
              <w:t>вии с поставленной задачей</w:t>
            </w:r>
          </w:p>
        </w:tc>
        <w:tc>
          <w:tcPr>
            <w:tcW w:w="2551" w:type="dxa"/>
            <w:vAlign w:val="center"/>
          </w:tcPr>
          <w:p w:rsidR="005F43FC" w:rsidRPr="00460A2B" w:rsidRDefault="005F43FC" w:rsidP="005B68CC">
            <w:pPr>
              <w:keepLines/>
              <w:autoSpaceDE w:val="0"/>
              <w:autoSpaceDN w:val="0"/>
              <w:adjustRightInd w:val="0"/>
              <w:spacing w:line="200" w:lineRule="exact"/>
              <w:rPr>
                <w:rFonts w:ascii="Times New Roman" w:hAnsi="Times New Roman" w:cs="Times New Roman"/>
                <w:sz w:val="20"/>
                <w:szCs w:val="20"/>
              </w:rPr>
            </w:pPr>
            <w:r w:rsidRPr="00460A2B">
              <w:rPr>
                <w:rFonts w:ascii="Times New Roman" w:hAnsi="Times New Roman" w:cs="Times New Roman"/>
                <w:sz w:val="20"/>
                <w:szCs w:val="20"/>
              </w:rPr>
              <w:t>Отстаивают свою точку зрения, подтверждают факт</w:t>
            </w:r>
            <w:r w:rsidRPr="00460A2B">
              <w:rPr>
                <w:rFonts w:ascii="Times New Roman" w:hAnsi="Times New Roman" w:cs="Times New Roman"/>
                <w:sz w:val="20"/>
                <w:szCs w:val="20"/>
              </w:rPr>
              <w:t>а</w:t>
            </w:r>
            <w:r w:rsidRPr="00460A2B">
              <w:rPr>
                <w:rFonts w:ascii="Times New Roman" w:hAnsi="Times New Roman" w:cs="Times New Roman"/>
                <w:sz w:val="20"/>
                <w:szCs w:val="20"/>
              </w:rPr>
              <w:t>ми</w:t>
            </w:r>
          </w:p>
        </w:tc>
      </w:tr>
      <w:tr w:rsidR="005F43FC" w:rsidRPr="00460A2B" w:rsidTr="005F43FC">
        <w:trPr>
          <w:cantSplit/>
          <w:trHeight w:val="1134"/>
        </w:trPr>
        <w:tc>
          <w:tcPr>
            <w:tcW w:w="540" w:type="dxa"/>
            <w:vAlign w:val="center"/>
          </w:tcPr>
          <w:p w:rsidR="005F43FC" w:rsidRPr="00460A2B" w:rsidRDefault="005F43FC" w:rsidP="005B68CC">
            <w:pPr>
              <w:rPr>
                <w:rFonts w:ascii="Times New Roman" w:hAnsi="Times New Roman" w:cs="Times New Roman"/>
                <w:sz w:val="20"/>
                <w:szCs w:val="20"/>
              </w:rPr>
            </w:pPr>
            <w:r w:rsidRPr="00460A2B">
              <w:rPr>
                <w:rFonts w:ascii="Times New Roman" w:hAnsi="Times New Roman" w:cs="Times New Roman"/>
                <w:sz w:val="20"/>
                <w:szCs w:val="20"/>
              </w:rPr>
              <w:t>40</w:t>
            </w:r>
          </w:p>
        </w:tc>
        <w:tc>
          <w:tcPr>
            <w:tcW w:w="540" w:type="dxa"/>
            <w:textDirection w:val="btLr"/>
          </w:tcPr>
          <w:p w:rsidR="005F43FC" w:rsidRPr="00460A2B" w:rsidRDefault="005F43FC" w:rsidP="005B68CC">
            <w:pPr>
              <w:ind w:left="-108" w:right="113"/>
              <w:jc w:val="center"/>
              <w:rPr>
                <w:rFonts w:ascii="Times New Roman" w:hAnsi="Times New Roman" w:cs="Times New Roman"/>
                <w:sz w:val="20"/>
                <w:szCs w:val="20"/>
              </w:rPr>
            </w:pPr>
          </w:p>
        </w:tc>
        <w:tc>
          <w:tcPr>
            <w:tcW w:w="540" w:type="dxa"/>
            <w:vAlign w:val="center"/>
          </w:tcPr>
          <w:p w:rsidR="005F43FC" w:rsidRPr="00460A2B" w:rsidRDefault="005F43FC" w:rsidP="005B68CC">
            <w:pPr>
              <w:ind w:left="-108"/>
              <w:jc w:val="center"/>
              <w:rPr>
                <w:rFonts w:ascii="Times New Roman" w:hAnsi="Times New Roman" w:cs="Times New Roman"/>
                <w:sz w:val="20"/>
                <w:szCs w:val="20"/>
              </w:rPr>
            </w:pPr>
          </w:p>
        </w:tc>
        <w:tc>
          <w:tcPr>
            <w:tcW w:w="1996" w:type="dxa"/>
            <w:vAlign w:val="center"/>
          </w:tcPr>
          <w:p w:rsidR="005F43FC" w:rsidRPr="00460A2B" w:rsidRDefault="005F43FC" w:rsidP="005B68CC">
            <w:pPr>
              <w:rPr>
                <w:rFonts w:ascii="Times New Roman" w:hAnsi="Times New Roman" w:cs="Times New Roman"/>
                <w:sz w:val="20"/>
                <w:szCs w:val="20"/>
              </w:rPr>
            </w:pPr>
            <w:r w:rsidRPr="00460A2B">
              <w:rPr>
                <w:rFonts w:ascii="Times New Roman" w:hAnsi="Times New Roman" w:cs="Times New Roman"/>
                <w:sz w:val="20"/>
                <w:szCs w:val="20"/>
              </w:rPr>
              <w:t>Свойство медиан треугольника</w:t>
            </w:r>
          </w:p>
        </w:tc>
        <w:tc>
          <w:tcPr>
            <w:tcW w:w="3013" w:type="dxa"/>
            <w:vMerge/>
            <w:vAlign w:val="center"/>
          </w:tcPr>
          <w:p w:rsidR="005F43FC" w:rsidRPr="00460A2B" w:rsidRDefault="005F43FC" w:rsidP="005B68CC">
            <w:pPr>
              <w:rPr>
                <w:rFonts w:ascii="Times New Roman" w:hAnsi="Times New Roman" w:cs="Times New Roman"/>
                <w:sz w:val="20"/>
                <w:szCs w:val="20"/>
              </w:rPr>
            </w:pPr>
          </w:p>
        </w:tc>
        <w:tc>
          <w:tcPr>
            <w:tcW w:w="1999" w:type="dxa"/>
            <w:gridSpan w:val="3"/>
            <w:vAlign w:val="center"/>
          </w:tcPr>
          <w:p w:rsidR="005F43FC" w:rsidRPr="00460A2B" w:rsidRDefault="005F43FC" w:rsidP="005B68CC">
            <w:pPr>
              <w:rPr>
                <w:rFonts w:ascii="Times New Roman" w:hAnsi="Times New Roman" w:cs="Times New Roman"/>
                <w:sz w:val="20"/>
                <w:szCs w:val="20"/>
              </w:rPr>
            </w:pPr>
            <w:r w:rsidRPr="00460A2B">
              <w:rPr>
                <w:rFonts w:ascii="Times New Roman" w:hAnsi="Times New Roman" w:cs="Times New Roman"/>
                <w:sz w:val="20"/>
                <w:szCs w:val="20"/>
              </w:rPr>
              <w:t>Создают образ целостного мирово</w:t>
            </w:r>
            <w:r w:rsidRPr="00460A2B">
              <w:rPr>
                <w:rFonts w:ascii="Times New Roman" w:hAnsi="Times New Roman" w:cs="Times New Roman"/>
                <w:sz w:val="20"/>
                <w:szCs w:val="20"/>
              </w:rPr>
              <w:t>з</w:t>
            </w:r>
            <w:r w:rsidRPr="00460A2B">
              <w:rPr>
                <w:rFonts w:ascii="Times New Roman" w:hAnsi="Times New Roman" w:cs="Times New Roman"/>
                <w:sz w:val="20"/>
                <w:szCs w:val="20"/>
              </w:rPr>
              <w:t>зрения при решении математических задач</w:t>
            </w:r>
          </w:p>
        </w:tc>
        <w:tc>
          <w:tcPr>
            <w:tcW w:w="2501" w:type="dxa"/>
            <w:vAlign w:val="center"/>
          </w:tcPr>
          <w:p w:rsidR="005F43FC" w:rsidRPr="00460A2B" w:rsidRDefault="005F43FC" w:rsidP="005B68CC">
            <w:pPr>
              <w:keepLines/>
              <w:autoSpaceDE w:val="0"/>
              <w:autoSpaceDN w:val="0"/>
              <w:adjustRightInd w:val="0"/>
              <w:spacing w:line="200" w:lineRule="exact"/>
              <w:rPr>
                <w:rFonts w:ascii="Times New Roman" w:hAnsi="Times New Roman" w:cs="Times New Roman"/>
                <w:sz w:val="20"/>
                <w:szCs w:val="20"/>
              </w:rPr>
            </w:pPr>
            <w:r w:rsidRPr="00460A2B">
              <w:rPr>
                <w:rFonts w:ascii="Times New Roman" w:hAnsi="Times New Roman" w:cs="Times New Roman"/>
                <w:sz w:val="20"/>
                <w:szCs w:val="20"/>
              </w:rPr>
              <w:t>Применяют получе</w:t>
            </w:r>
            <w:r w:rsidRPr="00460A2B">
              <w:rPr>
                <w:rFonts w:ascii="Times New Roman" w:hAnsi="Times New Roman" w:cs="Times New Roman"/>
                <w:sz w:val="20"/>
                <w:szCs w:val="20"/>
              </w:rPr>
              <w:t>н</w:t>
            </w:r>
            <w:r w:rsidRPr="00460A2B">
              <w:rPr>
                <w:rFonts w:ascii="Times New Roman" w:hAnsi="Times New Roman" w:cs="Times New Roman"/>
                <w:sz w:val="20"/>
                <w:szCs w:val="20"/>
              </w:rPr>
              <w:t>ные знания  при р</w:t>
            </w:r>
            <w:r w:rsidRPr="00460A2B">
              <w:rPr>
                <w:rFonts w:ascii="Times New Roman" w:hAnsi="Times New Roman" w:cs="Times New Roman"/>
                <w:sz w:val="20"/>
                <w:szCs w:val="20"/>
              </w:rPr>
              <w:t>е</w:t>
            </w:r>
            <w:r w:rsidRPr="00460A2B">
              <w:rPr>
                <w:rFonts w:ascii="Times New Roman" w:hAnsi="Times New Roman" w:cs="Times New Roman"/>
                <w:sz w:val="20"/>
                <w:szCs w:val="20"/>
              </w:rPr>
              <w:t>шении различного вида задач</w:t>
            </w:r>
          </w:p>
        </w:tc>
        <w:tc>
          <w:tcPr>
            <w:tcW w:w="2410" w:type="dxa"/>
            <w:vAlign w:val="center"/>
          </w:tcPr>
          <w:p w:rsidR="005F43FC" w:rsidRPr="00460A2B" w:rsidRDefault="005F43FC" w:rsidP="005B68CC">
            <w:pPr>
              <w:keepLines/>
              <w:autoSpaceDE w:val="0"/>
              <w:autoSpaceDN w:val="0"/>
              <w:adjustRightInd w:val="0"/>
              <w:spacing w:line="200" w:lineRule="exact"/>
              <w:rPr>
                <w:rFonts w:ascii="Times New Roman" w:hAnsi="Times New Roman" w:cs="Times New Roman"/>
                <w:sz w:val="20"/>
                <w:szCs w:val="20"/>
              </w:rPr>
            </w:pPr>
            <w:r w:rsidRPr="00460A2B">
              <w:rPr>
                <w:rFonts w:ascii="Times New Roman" w:hAnsi="Times New Roman" w:cs="Times New Roman"/>
                <w:sz w:val="20"/>
                <w:szCs w:val="20"/>
              </w:rPr>
              <w:t>Планируют алгоритм выполнения задания, корректируют работу по ходу выполнения с помощью учителя и ИКТ средств</w:t>
            </w:r>
          </w:p>
        </w:tc>
        <w:tc>
          <w:tcPr>
            <w:tcW w:w="2551" w:type="dxa"/>
            <w:vAlign w:val="center"/>
          </w:tcPr>
          <w:p w:rsidR="005F43FC" w:rsidRPr="00460A2B" w:rsidRDefault="005F43FC" w:rsidP="005B68CC">
            <w:pPr>
              <w:keepLines/>
              <w:autoSpaceDE w:val="0"/>
              <w:autoSpaceDN w:val="0"/>
              <w:adjustRightInd w:val="0"/>
              <w:spacing w:line="200" w:lineRule="exact"/>
              <w:rPr>
                <w:rFonts w:ascii="Times New Roman" w:hAnsi="Times New Roman" w:cs="Times New Roman"/>
                <w:sz w:val="20"/>
                <w:szCs w:val="20"/>
              </w:rPr>
            </w:pPr>
            <w:r w:rsidRPr="00460A2B">
              <w:rPr>
                <w:rFonts w:ascii="Times New Roman" w:hAnsi="Times New Roman" w:cs="Times New Roman"/>
                <w:sz w:val="20"/>
                <w:szCs w:val="20"/>
              </w:rPr>
              <w:t>Предвидят появл</w:t>
            </w:r>
            <w:r w:rsidRPr="00460A2B">
              <w:rPr>
                <w:rFonts w:ascii="Times New Roman" w:hAnsi="Times New Roman" w:cs="Times New Roman"/>
                <w:sz w:val="20"/>
                <w:szCs w:val="20"/>
              </w:rPr>
              <w:t>е</w:t>
            </w:r>
            <w:r w:rsidRPr="00460A2B">
              <w:rPr>
                <w:rFonts w:ascii="Times New Roman" w:hAnsi="Times New Roman" w:cs="Times New Roman"/>
                <w:sz w:val="20"/>
                <w:szCs w:val="20"/>
              </w:rPr>
              <w:t>ние конфликтов при наличии различных точек зр</w:t>
            </w:r>
            <w:r w:rsidRPr="00460A2B">
              <w:rPr>
                <w:rFonts w:ascii="Times New Roman" w:hAnsi="Times New Roman" w:cs="Times New Roman"/>
                <w:sz w:val="20"/>
                <w:szCs w:val="20"/>
              </w:rPr>
              <w:t>е</w:t>
            </w:r>
            <w:r w:rsidRPr="00460A2B">
              <w:rPr>
                <w:rFonts w:ascii="Times New Roman" w:hAnsi="Times New Roman" w:cs="Times New Roman"/>
                <w:sz w:val="20"/>
                <w:szCs w:val="20"/>
              </w:rPr>
              <w:t>ния. Принимают точку зрения др</w:t>
            </w:r>
            <w:r w:rsidRPr="00460A2B">
              <w:rPr>
                <w:rFonts w:ascii="Times New Roman" w:hAnsi="Times New Roman" w:cs="Times New Roman"/>
                <w:sz w:val="20"/>
                <w:szCs w:val="20"/>
              </w:rPr>
              <w:t>у</w:t>
            </w:r>
            <w:r w:rsidRPr="00460A2B">
              <w:rPr>
                <w:rFonts w:ascii="Times New Roman" w:hAnsi="Times New Roman" w:cs="Times New Roman"/>
                <w:sz w:val="20"/>
                <w:szCs w:val="20"/>
              </w:rPr>
              <w:t>гого</w:t>
            </w:r>
          </w:p>
        </w:tc>
      </w:tr>
      <w:tr w:rsidR="005F43FC" w:rsidRPr="00460A2B" w:rsidTr="005F43FC">
        <w:trPr>
          <w:cantSplit/>
          <w:trHeight w:val="1134"/>
        </w:trPr>
        <w:tc>
          <w:tcPr>
            <w:tcW w:w="540" w:type="dxa"/>
            <w:vAlign w:val="center"/>
          </w:tcPr>
          <w:p w:rsidR="005F43FC" w:rsidRPr="00460A2B" w:rsidRDefault="005F43FC" w:rsidP="005B68CC">
            <w:pPr>
              <w:rPr>
                <w:rFonts w:ascii="Times New Roman" w:hAnsi="Times New Roman" w:cs="Times New Roman"/>
                <w:sz w:val="20"/>
                <w:szCs w:val="20"/>
              </w:rPr>
            </w:pPr>
            <w:r w:rsidRPr="00460A2B">
              <w:rPr>
                <w:rFonts w:ascii="Times New Roman" w:hAnsi="Times New Roman" w:cs="Times New Roman"/>
                <w:sz w:val="20"/>
                <w:szCs w:val="20"/>
              </w:rPr>
              <w:t>41</w:t>
            </w:r>
          </w:p>
        </w:tc>
        <w:tc>
          <w:tcPr>
            <w:tcW w:w="540" w:type="dxa"/>
            <w:textDirection w:val="btLr"/>
          </w:tcPr>
          <w:p w:rsidR="005F43FC" w:rsidRPr="00460A2B" w:rsidRDefault="005F43FC" w:rsidP="005B68CC">
            <w:pPr>
              <w:ind w:left="-108" w:right="113"/>
              <w:jc w:val="center"/>
              <w:rPr>
                <w:rFonts w:ascii="Times New Roman" w:hAnsi="Times New Roman" w:cs="Times New Roman"/>
                <w:sz w:val="20"/>
                <w:szCs w:val="20"/>
                <w:lang w:val="en-US"/>
              </w:rPr>
            </w:pPr>
          </w:p>
        </w:tc>
        <w:tc>
          <w:tcPr>
            <w:tcW w:w="540" w:type="dxa"/>
            <w:vAlign w:val="center"/>
          </w:tcPr>
          <w:p w:rsidR="005F43FC" w:rsidRPr="00460A2B" w:rsidRDefault="005F43FC" w:rsidP="005B68CC">
            <w:pPr>
              <w:ind w:left="-108"/>
              <w:jc w:val="center"/>
              <w:rPr>
                <w:rFonts w:ascii="Times New Roman" w:hAnsi="Times New Roman" w:cs="Times New Roman"/>
                <w:sz w:val="20"/>
                <w:szCs w:val="20"/>
              </w:rPr>
            </w:pPr>
          </w:p>
        </w:tc>
        <w:tc>
          <w:tcPr>
            <w:tcW w:w="1996" w:type="dxa"/>
            <w:vAlign w:val="center"/>
          </w:tcPr>
          <w:p w:rsidR="005F43FC" w:rsidRPr="00460A2B" w:rsidRDefault="005F43FC" w:rsidP="005B68CC">
            <w:pPr>
              <w:rPr>
                <w:rFonts w:ascii="Times New Roman" w:hAnsi="Times New Roman" w:cs="Times New Roman"/>
                <w:sz w:val="20"/>
                <w:szCs w:val="20"/>
              </w:rPr>
            </w:pPr>
            <w:r w:rsidRPr="00460A2B">
              <w:rPr>
                <w:rFonts w:ascii="Times New Roman" w:hAnsi="Times New Roman" w:cs="Times New Roman"/>
                <w:sz w:val="20"/>
                <w:szCs w:val="20"/>
              </w:rPr>
              <w:t>Пропорциональные отрезки</w:t>
            </w:r>
          </w:p>
        </w:tc>
        <w:tc>
          <w:tcPr>
            <w:tcW w:w="3013" w:type="dxa"/>
            <w:vMerge/>
            <w:vAlign w:val="center"/>
          </w:tcPr>
          <w:p w:rsidR="005F43FC" w:rsidRPr="00460A2B" w:rsidRDefault="005F43FC" w:rsidP="005B68CC">
            <w:pPr>
              <w:rPr>
                <w:rFonts w:ascii="Times New Roman" w:hAnsi="Times New Roman" w:cs="Times New Roman"/>
                <w:sz w:val="20"/>
                <w:szCs w:val="20"/>
              </w:rPr>
            </w:pPr>
          </w:p>
        </w:tc>
        <w:tc>
          <w:tcPr>
            <w:tcW w:w="1999" w:type="dxa"/>
            <w:gridSpan w:val="3"/>
            <w:vAlign w:val="center"/>
          </w:tcPr>
          <w:p w:rsidR="005F43FC" w:rsidRPr="00460A2B" w:rsidRDefault="005F43FC" w:rsidP="005B68CC">
            <w:pPr>
              <w:rPr>
                <w:rFonts w:ascii="Times New Roman" w:hAnsi="Times New Roman" w:cs="Times New Roman"/>
                <w:sz w:val="20"/>
                <w:szCs w:val="20"/>
              </w:rPr>
            </w:pPr>
            <w:r w:rsidRPr="00460A2B">
              <w:rPr>
                <w:rFonts w:ascii="Times New Roman" w:hAnsi="Times New Roman" w:cs="Times New Roman"/>
                <w:sz w:val="20"/>
                <w:szCs w:val="20"/>
              </w:rPr>
              <w:t>Демонстрируют мотивацию к позн</w:t>
            </w:r>
            <w:r w:rsidRPr="00460A2B">
              <w:rPr>
                <w:rFonts w:ascii="Times New Roman" w:hAnsi="Times New Roman" w:cs="Times New Roman"/>
                <w:sz w:val="20"/>
                <w:szCs w:val="20"/>
              </w:rPr>
              <w:t>а</w:t>
            </w:r>
            <w:r w:rsidRPr="00460A2B">
              <w:rPr>
                <w:rFonts w:ascii="Times New Roman" w:hAnsi="Times New Roman" w:cs="Times New Roman"/>
                <w:sz w:val="20"/>
                <w:szCs w:val="20"/>
              </w:rPr>
              <w:t>вательной деятел</w:t>
            </w:r>
            <w:r w:rsidRPr="00460A2B">
              <w:rPr>
                <w:rFonts w:ascii="Times New Roman" w:hAnsi="Times New Roman" w:cs="Times New Roman"/>
                <w:sz w:val="20"/>
                <w:szCs w:val="20"/>
              </w:rPr>
              <w:t>ь</w:t>
            </w:r>
            <w:r w:rsidRPr="00460A2B">
              <w:rPr>
                <w:rFonts w:ascii="Times New Roman" w:hAnsi="Times New Roman" w:cs="Times New Roman"/>
                <w:sz w:val="20"/>
                <w:szCs w:val="20"/>
              </w:rPr>
              <w:t>ности</w:t>
            </w:r>
          </w:p>
        </w:tc>
        <w:tc>
          <w:tcPr>
            <w:tcW w:w="2501" w:type="dxa"/>
            <w:vAlign w:val="center"/>
          </w:tcPr>
          <w:p w:rsidR="005F43FC" w:rsidRPr="00460A2B" w:rsidRDefault="005F43FC" w:rsidP="005B68CC">
            <w:pPr>
              <w:spacing w:line="200" w:lineRule="exact"/>
              <w:rPr>
                <w:rFonts w:ascii="Times New Roman" w:hAnsi="Times New Roman" w:cs="Times New Roman"/>
                <w:sz w:val="20"/>
                <w:szCs w:val="20"/>
              </w:rPr>
            </w:pPr>
            <w:r w:rsidRPr="00460A2B">
              <w:rPr>
                <w:rFonts w:ascii="Times New Roman" w:hAnsi="Times New Roman" w:cs="Times New Roman"/>
                <w:sz w:val="20"/>
                <w:szCs w:val="20"/>
              </w:rPr>
              <w:t>Строят логически обоснованное рассуждение, включа</w:t>
            </w:r>
            <w:r w:rsidRPr="00460A2B">
              <w:rPr>
                <w:rFonts w:ascii="Times New Roman" w:hAnsi="Times New Roman" w:cs="Times New Roman"/>
                <w:sz w:val="20"/>
                <w:szCs w:val="20"/>
              </w:rPr>
              <w:t>ю</w:t>
            </w:r>
            <w:r w:rsidRPr="00460A2B">
              <w:rPr>
                <w:rFonts w:ascii="Times New Roman" w:hAnsi="Times New Roman" w:cs="Times New Roman"/>
                <w:sz w:val="20"/>
                <w:szCs w:val="20"/>
              </w:rPr>
              <w:t>щее установление пр</w:t>
            </w:r>
            <w:r w:rsidRPr="00460A2B">
              <w:rPr>
                <w:rFonts w:ascii="Times New Roman" w:hAnsi="Times New Roman" w:cs="Times New Roman"/>
                <w:sz w:val="20"/>
                <w:szCs w:val="20"/>
              </w:rPr>
              <w:t>и</w:t>
            </w:r>
            <w:r w:rsidRPr="00460A2B">
              <w:rPr>
                <w:rFonts w:ascii="Times New Roman" w:hAnsi="Times New Roman" w:cs="Times New Roman"/>
                <w:sz w:val="20"/>
                <w:szCs w:val="20"/>
              </w:rPr>
              <w:t>чинно-следственных связей</w:t>
            </w:r>
          </w:p>
        </w:tc>
        <w:tc>
          <w:tcPr>
            <w:tcW w:w="2410" w:type="dxa"/>
            <w:vAlign w:val="center"/>
          </w:tcPr>
          <w:p w:rsidR="005F43FC" w:rsidRPr="00460A2B" w:rsidRDefault="005F43FC" w:rsidP="005B68CC">
            <w:pPr>
              <w:keepLines/>
              <w:autoSpaceDE w:val="0"/>
              <w:autoSpaceDN w:val="0"/>
              <w:adjustRightInd w:val="0"/>
              <w:spacing w:line="200" w:lineRule="exact"/>
              <w:rPr>
                <w:rFonts w:ascii="Times New Roman" w:hAnsi="Times New Roman" w:cs="Times New Roman"/>
                <w:sz w:val="20"/>
                <w:szCs w:val="20"/>
              </w:rPr>
            </w:pPr>
            <w:r w:rsidRPr="00460A2B">
              <w:rPr>
                <w:rFonts w:ascii="Times New Roman" w:hAnsi="Times New Roman" w:cs="Times New Roman"/>
                <w:sz w:val="20"/>
                <w:szCs w:val="20"/>
              </w:rPr>
              <w:t>Работая по плану, сверяют свои дейс</w:t>
            </w:r>
            <w:r w:rsidRPr="00460A2B">
              <w:rPr>
                <w:rFonts w:ascii="Times New Roman" w:hAnsi="Times New Roman" w:cs="Times New Roman"/>
                <w:sz w:val="20"/>
                <w:szCs w:val="20"/>
              </w:rPr>
              <w:t>т</w:t>
            </w:r>
            <w:r w:rsidRPr="00460A2B">
              <w:rPr>
                <w:rFonts w:ascii="Times New Roman" w:hAnsi="Times New Roman" w:cs="Times New Roman"/>
                <w:sz w:val="20"/>
                <w:szCs w:val="20"/>
              </w:rPr>
              <w:t>вия с целью, вносят корректировки</w:t>
            </w:r>
          </w:p>
        </w:tc>
        <w:tc>
          <w:tcPr>
            <w:tcW w:w="2551" w:type="dxa"/>
            <w:vAlign w:val="center"/>
          </w:tcPr>
          <w:p w:rsidR="005F43FC" w:rsidRPr="00460A2B" w:rsidRDefault="005F43FC" w:rsidP="005B68CC">
            <w:pPr>
              <w:keepLines/>
              <w:autoSpaceDE w:val="0"/>
              <w:autoSpaceDN w:val="0"/>
              <w:adjustRightInd w:val="0"/>
              <w:spacing w:line="200" w:lineRule="exact"/>
              <w:rPr>
                <w:rFonts w:ascii="Times New Roman" w:hAnsi="Times New Roman" w:cs="Times New Roman"/>
                <w:sz w:val="20"/>
                <w:szCs w:val="20"/>
              </w:rPr>
            </w:pPr>
            <w:r w:rsidRPr="00460A2B">
              <w:rPr>
                <w:rFonts w:ascii="Times New Roman" w:hAnsi="Times New Roman" w:cs="Times New Roman"/>
                <w:sz w:val="20"/>
                <w:szCs w:val="20"/>
              </w:rPr>
              <w:t>Сотрудничают с одноклассниками при решении задач; умеют выслушать оппонента. Формулируют в</w:t>
            </w:r>
            <w:r w:rsidRPr="00460A2B">
              <w:rPr>
                <w:rFonts w:ascii="Times New Roman" w:hAnsi="Times New Roman" w:cs="Times New Roman"/>
                <w:sz w:val="20"/>
                <w:szCs w:val="20"/>
              </w:rPr>
              <w:t>ы</w:t>
            </w:r>
            <w:r w:rsidRPr="00460A2B">
              <w:rPr>
                <w:rFonts w:ascii="Times New Roman" w:hAnsi="Times New Roman" w:cs="Times New Roman"/>
                <w:sz w:val="20"/>
                <w:szCs w:val="20"/>
              </w:rPr>
              <w:t>воды</w:t>
            </w:r>
          </w:p>
        </w:tc>
      </w:tr>
      <w:tr w:rsidR="005F43FC" w:rsidRPr="00460A2B" w:rsidTr="005F43FC">
        <w:trPr>
          <w:cantSplit/>
          <w:trHeight w:val="1134"/>
        </w:trPr>
        <w:tc>
          <w:tcPr>
            <w:tcW w:w="540" w:type="dxa"/>
            <w:vAlign w:val="center"/>
          </w:tcPr>
          <w:p w:rsidR="005F43FC" w:rsidRPr="00460A2B" w:rsidRDefault="005F43FC" w:rsidP="005B68CC">
            <w:pPr>
              <w:rPr>
                <w:rFonts w:ascii="Times New Roman" w:hAnsi="Times New Roman" w:cs="Times New Roman"/>
                <w:sz w:val="20"/>
                <w:szCs w:val="20"/>
              </w:rPr>
            </w:pPr>
            <w:r w:rsidRPr="00460A2B">
              <w:rPr>
                <w:rFonts w:ascii="Times New Roman" w:hAnsi="Times New Roman" w:cs="Times New Roman"/>
                <w:sz w:val="20"/>
                <w:szCs w:val="20"/>
              </w:rPr>
              <w:lastRenderedPageBreak/>
              <w:t>42</w:t>
            </w:r>
          </w:p>
        </w:tc>
        <w:tc>
          <w:tcPr>
            <w:tcW w:w="540" w:type="dxa"/>
            <w:textDirection w:val="btLr"/>
          </w:tcPr>
          <w:p w:rsidR="005F43FC" w:rsidRPr="00460A2B" w:rsidRDefault="005F43FC" w:rsidP="005B68CC">
            <w:pPr>
              <w:ind w:left="-108" w:right="113"/>
              <w:jc w:val="center"/>
              <w:rPr>
                <w:rFonts w:ascii="Times New Roman" w:hAnsi="Times New Roman" w:cs="Times New Roman"/>
                <w:sz w:val="20"/>
                <w:szCs w:val="20"/>
                <w:lang w:val="en-US"/>
              </w:rPr>
            </w:pPr>
          </w:p>
        </w:tc>
        <w:tc>
          <w:tcPr>
            <w:tcW w:w="540" w:type="dxa"/>
            <w:vAlign w:val="center"/>
          </w:tcPr>
          <w:p w:rsidR="005F43FC" w:rsidRPr="00460A2B" w:rsidRDefault="005F43FC" w:rsidP="005B68CC">
            <w:pPr>
              <w:ind w:left="-108"/>
              <w:jc w:val="center"/>
              <w:rPr>
                <w:rFonts w:ascii="Times New Roman" w:hAnsi="Times New Roman" w:cs="Times New Roman"/>
                <w:sz w:val="20"/>
                <w:szCs w:val="20"/>
              </w:rPr>
            </w:pPr>
          </w:p>
        </w:tc>
        <w:tc>
          <w:tcPr>
            <w:tcW w:w="1996" w:type="dxa"/>
            <w:vAlign w:val="center"/>
          </w:tcPr>
          <w:p w:rsidR="005F43FC" w:rsidRPr="00460A2B" w:rsidRDefault="005F43FC" w:rsidP="005B68CC">
            <w:pPr>
              <w:rPr>
                <w:rFonts w:ascii="Times New Roman" w:hAnsi="Times New Roman" w:cs="Times New Roman"/>
                <w:sz w:val="20"/>
                <w:szCs w:val="20"/>
              </w:rPr>
            </w:pPr>
            <w:r w:rsidRPr="00460A2B">
              <w:rPr>
                <w:rFonts w:ascii="Times New Roman" w:hAnsi="Times New Roman" w:cs="Times New Roman"/>
                <w:sz w:val="20"/>
                <w:szCs w:val="20"/>
              </w:rPr>
              <w:t>Пропорциональные отрезки в прям</w:t>
            </w:r>
            <w:r w:rsidRPr="00460A2B">
              <w:rPr>
                <w:rFonts w:ascii="Times New Roman" w:hAnsi="Times New Roman" w:cs="Times New Roman"/>
                <w:sz w:val="20"/>
                <w:szCs w:val="20"/>
              </w:rPr>
              <w:t>о</w:t>
            </w:r>
            <w:r w:rsidRPr="00460A2B">
              <w:rPr>
                <w:rFonts w:ascii="Times New Roman" w:hAnsi="Times New Roman" w:cs="Times New Roman"/>
                <w:sz w:val="20"/>
                <w:szCs w:val="20"/>
              </w:rPr>
              <w:t>угольном треугол</w:t>
            </w:r>
            <w:r w:rsidRPr="00460A2B">
              <w:rPr>
                <w:rFonts w:ascii="Times New Roman" w:hAnsi="Times New Roman" w:cs="Times New Roman"/>
                <w:sz w:val="20"/>
                <w:szCs w:val="20"/>
              </w:rPr>
              <w:t>ь</w:t>
            </w:r>
            <w:r w:rsidRPr="00460A2B">
              <w:rPr>
                <w:rFonts w:ascii="Times New Roman" w:hAnsi="Times New Roman" w:cs="Times New Roman"/>
                <w:sz w:val="20"/>
                <w:szCs w:val="20"/>
              </w:rPr>
              <w:t>нике</w:t>
            </w:r>
          </w:p>
        </w:tc>
        <w:tc>
          <w:tcPr>
            <w:tcW w:w="3013" w:type="dxa"/>
            <w:vMerge/>
            <w:vAlign w:val="center"/>
          </w:tcPr>
          <w:p w:rsidR="005F43FC" w:rsidRPr="00460A2B" w:rsidRDefault="005F43FC" w:rsidP="005B68CC">
            <w:pPr>
              <w:rPr>
                <w:rFonts w:ascii="Times New Roman" w:hAnsi="Times New Roman" w:cs="Times New Roman"/>
                <w:sz w:val="20"/>
                <w:szCs w:val="20"/>
              </w:rPr>
            </w:pPr>
          </w:p>
        </w:tc>
        <w:tc>
          <w:tcPr>
            <w:tcW w:w="1999" w:type="dxa"/>
            <w:gridSpan w:val="3"/>
            <w:vAlign w:val="center"/>
          </w:tcPr>
          <w:p w:rsidR="005F43FC" w:rsidRPr="00460A2B" w:rsidRDefault="005F43FC" w:rsidP="005B68CC">
            <w:pPr>
              <w:rPr>
                <w:rFonts w:ascii="Times New Roman" w:hAnsi="Times New Roman" w:cs="Times New Roman"/>
                <w:sz w:val="20"/>
                <w:szCs w:val="20"/>
              </w:rPr>
            </w:pPr>
            <w:r w:rsidRPr="00460A2B">
              <w:rPr>
                <w:rFonts w:ascii="Times New Roman" w:hAnsi="Times New Roman" w:cs="Times New Roman"/>
                <w:sz w:val="20"/>
                <w:szCs w:val="20"/>
              </w:rPr>
              <w:t xml:space="preserve">Проявляют интерес к </w:t>
            </w:r>
            <w:proofErr w:type="spellStart"/>
            <w:r w:rsidRPr="00460A2B">
              <w:rPr>
                <w:rFonts w:ascii="Times New Roman" w:hAnsi="Times New Roman" w:cs="Times New Roman"/>
                <w:sz w:val="20"/>
                <w:szCs w:val="20"/>
              </w:rPr>
              <w:t>креативной</w:t>
            </w:r>
            <w:proofErr w:type="spellEnd"/>
            <w:r w:rsidRPr="00460A2B">
              <w:rPr>
                <w:rFonts w:ascii="Times New Roman" w:hAnsi="Times New Roman" w:cs="Times New Roman"/>
                <w:sz w:val="20"/>
                <w:szCs w:val="20"/>
              </w:rPr>
              <w:t xml:space="preserve"> де</w:t>
            </w:r>
            <w:r w:rsidRPr="00460A2B">
              <w:rPr>
                <w:rFonts w:ascii="Times New Roman" w:hAnsi="Times New Roman" w:cs="Times New Roman"/>
                <w:sz w:val="20"/>
                <w:szCs w:val="20"/>
              </w:rPr>
              <w:t>я</w:t>
            </w:r>
            <w:r w:rsidRPr="00460A2B">
              <w:rPr>
                <w:rFonts w:ascii="Times New Roman" w:hAnsi="Times New Roman" w:cs="Times New Roman"/>
                <w:sz w:val="20"/>
                <w:szCs w:val="20"/>
              </w:rPr>
              <w:t>тельности, активн</w:t>
            </w:r>
            <w:r w:rsidRPr="00460A2B">
              <w:rPr>
                <w:rFonts w:ascii="Times New Roman" w:hAnsi="Times New Roman" w:cs="Times New Roman"/>
                <w:sz w:val="20"/>
                <w:szCs w:val="20"/>
              </w:rPr>
              <w:t>о</w:t>
            </w:r>
            <w:r w:rsidRPr="00460A2B">
              <w:rPr>
                <w:rFonts w:ascii="Times New Roman" w:hAnsi="Times New Roman" w:cs="Times New Roman"/>
                <w:sz w:val="20"/>
                <w:szCs w:val="20"/>
              </w:rPr>
              <w:t>сти при подготовке иллюстраций из</w:t>
            </w:r>
            <w:r w:rsidRPr="00460A2B">
              <w:rPr>
                <w:rFonts w:ascii="Times New Roman" w:hAnsi="Times New Roman" w:cs="Times New Roman"/>
                <w:sz w:val="20"/>
                <w:szCs w:val="20"/>
              </w:rPr>
              <w:t>у</w:t>
            </w:r>
            <w:r w:rsidRPr="00460A2B">
              <w:rPr>
                <w:rFonts w:ascii="Times New Roman" w:hAnsi="Times New Roman" w:cs="Times New Roman"/>
                <w:sz w:val="20"/>
                <w:szCs w:val="20"/>
              </w:rPr>
              <w:t xml:space="preserve">чаемых понятий </w:t>
            </w:r>
          </w:p>
        </w:tc>
        <w:tc>
          <w:tcPr>
            <w:tcW w:w="2501" w:type="dxa"/>
            <w:vAlign w:val="center"/>
          </w:tcPr>
          <w:p w:rsidR="005F43FC" w:rsidRPr="00460A2B" w:rsidRDefault="005F43FC" w:rsidP="005B68CC">
            <w:pPr>
              <w:keepLines/>
              <w:autoSpaceDE w:val="0"/>
              <w:autoSpaceDN w:val="0"/>
              <w:adjustRightInd w:val="0"/>
              <w:spacing w:line="200" w:lineRule="exact"/>
              <w:rPr>
                <w:rFonts w:ascii="Times New Roman" w:hAnsi="Times New Roman" w:cs="Times New Roman"/>
                <w:sz w:val="20"/>
                <w:szCs w:val="20"/>
              </w:rPr>
            </w:pPr>
            <w:r w:rsidRPr="00460A2B">
              <w:rPr>
                <w:rFonts w:ascii="Times New Roman" w:hAnsi="Times New Roman" w:cs="Times New Roman"/>
                <w:sz w:val="20"/>
                <w:szCs w:val="20"/>
              </w:rPr>
              <w:t>Восстанавливают предметную ситу</w:t>
            </w:r>
            <w:r w:rsidRPr="00460A2B">
              <w:rPr>
                <w:rFonts w:ascii="Times New Roman" w:hAnsi="Times New Roman" w:cs="Times New Roman"/>
                <w:sz w:val="20"/>
                <w:szCs w:val="20"/>
              </w:rPr>
              <w:t>а</w:t>
            </w:r>
            <w:r w:rsidRPr="00460A2B">
              <w:rPr>
                <w:rFonts w:ascii="Times New Roman" w:hAnsi="Times New Roman" w:cs="Times New Roman"/>
                <w:sz w:val="20"/>
                <w:szCs w:val="20"/>
              </w:rPr>
              <w:t>цию, описанную в задаче, переформ</w:t>
            </w:r>
            <w:r w:rsidRPr="00460A2B">
              <w:rPr>
                <w:rFonts w:ascii="Times New Roman" w:hAnsi="Times New Roman" w:cs="Times New Roman"/>
                <w:sz w:val="20"/>
                <w:szCs w:val="20"/>
              </w:rPr>
              <w:t>у</w:t>
            </w:r>
            <w:r w:rsidRPr="00460A2B">
              <w:rPr>
                <w:rFonts w:ascii="Times New Roman" w:hAnsi="Times New Roman" w:cs="Times New Roman"/>
                <w:sz w:val="20"/>
                <w:szCs w:val="20"/>
              </w:rPr>
              <w:t>лируют условие, и</w:t>
            </w:r>
            <w:r w:rsidRPr="00460A2B">
              <w:rPr>
                <w:rFonts w:ascii="Times New Roman" w:hAnsi="Times New Roman" w:cs="Times New Roman"/>
                <w:sz w:val="20"/>
                <w:szCs w:val="20"/>
              </w:rPr>
              <w:t>з</w:t>
            </w:r>
            <w:r w:rsidRPr="00460A2B">
              <w:rPr>
                <w:rFonts w:ascii="Times New Roman" w:hAnsi="Times New Roman" w:cs="Times New Roman"/>
                <w:sz w:val="20"/>
                <w:szCs w:val="20"/>
              </w:rPr>
              <w:t>влекать необход</w:t>
            </w:r>
            <w:r w:rsidRPr="00460A2B">
              <w:rPr>
                <w:rFonts w:ascii="Times New Roman" w:hAnsi="Times New Roman" w:cs="Times New Roman"/>
                <w:sz w:val="20"/>
                <w:szCs w:val="20"/>
              </w:rPr>
              <w:t>и</w:t>
            </w:r>
            <w:r w:rsidRPr="00460A2B">
              <w:rPr>
                <w:rFonts w:ascii="Times New Roman" w:hAnsi="Times New Roman" w:cs="Times New Roman"/>
                <w:sz w:val="20"/>
                <w:szCs w:val="20"/>
              </w:rPr>
              <w:t>мую информацию</w:t>
            </w:r>
          </w:p>
        </w:tc>
        <w:tc>
          <w:tcPr>
            <w:tcW w:w="2410" w:type="dxa"/>
            <w:vAlign w:val="center"/>
          </w:tcPr>
          <w:p w:rsidR="005F43FC" w:rsidRPr="00460A2B" w:rsidRDefault="005F43FC" w:rsidP="005B68CC">
            <w:pPr>
              <w:keepLines/>
              <w:autoSpaceDE w:val="0"/>
              <w:autoSpaceDN w:val="0"/>
              <w:adjustRightInd w:val="0"/>
              <w:spacing w:line="200" w:lineRule="exact"/>
              <w:rPr>
                <w:rFonts w:ascii="Times New Roman" w:hAnsi="Times New Roman" w:cs="Times New Roman"/>
                <w:sz w:val="20"/>
                <w:szCs w:val="20"/>
              </w:rPr>
            </w:pPr>
            <w:r w:rsidRPr="00460A2B">
              <w:rPr>
                <w:rFonts w:ascii="Times New Roman" w:hAnsi="Times New Roman" w:cs="Times New Roman"/>
                <w:sz w:val="20"/>
                <w:szCs w:val="20"/>
              </w:rPr>
              <w:t>Оценивают степень и способы достижения цели в учебных с</w:t>
            </w:r>
            <w:r w:rsidRPr="00460A2B">
              <w:rPr>
                <w:rFonts w:ascii="Times New Roman" w:hAnsi="Times New Roman" w:cs="Times New Roman"/>
                <w:sz w:val="20"/>
                <w:szCs w:val="20"/>
              </w:rPr>
              <w:t>и</w:t>
            </w:r>
            <w:r w:rsidRPr="00460A2B">
              <w:rPr>
                <w:rFonts w:ascii="Times New Roman" w:hAnsi="Times New Roman" w:cs="Times New Roman"/>
                <w:sz w:val="20"/>
                <w:szCs w:val="20"/>
              </w:rPr>
              <w:t>туациях, исправляют ошибки с помощью учителя</w:t>
            </w:r>
          </w:p>
        </w:tc>
        <w:tc>
          <w:tcPr>
            <w:tcW w:w="2551" w:type="dxa"/>
            <w:vAlign w:val="center"/>
          </w:tcPr>
          <w:p w:rsidR="005F43FC" w:rsidRPr="00460A2B" w:rsidRDefault="005F43FC" w:rsidP="005B68CC">
            <w:pPr>
              <w:keepLines/>
              <w:autoSpaceDE w:val="0"/>
              <w:autoSpaceDN w:val="0"/>
              <w:adjustRightInd w:val="0"/>
              <w:spacing w:line="200" w:lineRule="exact"/>
              <w:rPr>
                <w:rFonts w:ascii="Times New Roman" w:hAnsi="Times New Roman" w:cs="Times New Roman"/>
                <w:sz w:val="20"/>
                <w:szCs w:val="20"/>
              </w:rPr>
            </w:pPr>
            <w:r w:rsidRPr="00460A2B">
              <w:rPr>
                <w:rFonts w:ascii="Times New Roman" w:hAnsi="Times New Roman" w:cs="Times New Roman"/>
                <w:sz w:val="20"/>
                <w:szCs w:val="20"/>
              </w:rPr>
              <w:t>Формулируют со</w:t>
            </w:r>
            <w:r w:rsidRPr="00460A2B">
              <w:rPr>
                <w:rFonts w:ascii="Times New Roman" w:hAnsi="Times New Roman" w:cs="Times New Roman"/>
                <w:sz w:val="20"/>
                <w:szCs w:val="20"/>
              </w:rPr>
              <w:t>б</w:t>
            </w:r>
            <w:r w:rsidRPr="00460A2B">
              <w:rPr>
                <w:rFonts w:ascii="Times New Roman" w:hAnsi="Times New Roman" w:cs="Times New Roman"/>
                <w:sz w:val="20"/>
                <w:szCs w:val="20"/>
              </w:rPr>
              <w:t>ственное мнение и позицию, задают вопросы, слушают собеседника</w:t>
            </w:r>
          </w:p>
        </w:tc>
      </w:tr>
      <w:tr w:rsidR="005F43FC" w:rsidRPr="00460A2B" w:rsidTr="005F43FC">
        <w:trPr>
          <w:cantSplit/>
          <w:trHeight w:val="1134"/>
        </w:trPr>
        <w:tc>
          <w:tcPr>
            <w:tcW w:w="540" w:type="dxa"/>
            <w:vAlign w:val="center"/>
          </w:tcPr>
          <w:p w:rsidR="005F43FC" w:rsidRPr="00460A2B" w:rsidRDefault="005F43FC" w:rsidP="005B68CC">
            <w:pPr>
              <w:rPr>
                <w:rFonts w:ascii="Times New Roman" w:hAnsi="Times New Roman" w:cs="Times New Roman"/>
                <w:sz w:val="20"/>
                <w:szCs w:val="20"/>
              </w:rPr>
            </w:pPr>
            <w:r w:rsidRPr="00460A2B">
              <w:rPr>
                <w:rFonts w:ascii="Times New Roman" w:hAnsi="Times New Roman" w:cs="Times New Roman"/>
                <w:sz w:val="20"/>
                <w:szCs w:val="20"/>
              </w:rPr>
              <w:lastRenderedPageBreak/>
              <w:t>43</w:t>
            </w:r>
          </w:p>
        </w:tc>
        <w:tc>
          <w:tcPr>
            <w:tcW w:w="540" w:type="dxa"/>
            <w:textDirection w:val="btLr"/>
          </w:tcPr>
          <w:p w:rsidR="005F43FC" w:rsidRPr="00460A2B" w:rsidRDefault="005F43FC" w:rsidP="005B68CC">
            <w:pPr>
              <w:ind w:left="-108" w:right="113"/>
              <w:jc w:val="center"/>
              <w:rPr>
                <w:rFonts w:ascii="Times New Roman" w:hAnsi="Times New Roman" w:cs="Times New Roman"/>
                <w:sz w:val="20"/>
                <w:szCs w:val="20"/>
                <w:lang w:val="en-US"/>
              </w:rPr>
            </w:pPr>
          </w:p>
        </w:tc>
        <w:tc>
          <w:tcPr>
            <w:tcW w:w="540" w:type="dxa"/>
            <w:vAlign w:val="center"/>
          </w:tcPr>
          <w:p w:rsidR="005F43FC" w:rsidRPr="00460A2B" w:rsidRDefault="005F43FC" w:rsidP="005B68CC">
            <w:pPr>
              <w:ind w:left="-108"/>
              <w:jc w:val="center"/>
              <w:rPr>
                <w:rFonts w:ascii="Times New Roman" w:hAnsi="Times New Roman" w:cs="Times New Roman"/>
                <w:sz w:val="20"/>
                <w:szCs w:val="20"/>
              </w:rPr>
            </w:pPr>
          </w:p>
        </w:tc>
        <w:tc>
          <w:tcPr>
            <w:tcW w:w="1996" w:type="dxa"/>
            <w:vAlign w:val="center"/>
          </w:tcPr>
          <w:p w:rsidR="005F43FC" w:rsidRPr="00460A2B" w:rsidRDefault="005F43FC" w:rsidP="005B68CC">
            <w:pPr>
              <w:rPr>
                <w:rFonts w:ascii="Times New Roman" w:hAnsi="Times New Roman" w:cs="Times New Roman"/>
                <w:sz w:val="20"/>
                <w:szCs w:val="20"/>
              </w:rPr>
            </w:pPr>
            <w:r w:rsidRPr="00460A2B">
              <w:rPr>
                <w:rFonts w:ascii="Times New Roman" w:hAnsi="Times New Roman" w:cs="Times New Roman"/>
                <w:sz w:val="20"/>
                <w:szCs w:val="20"/>
              </w:rPr>
              <w:t>Измерительные р</w:t>
            </w:r>
            <w:r w:rsidRPr="00460A2B">
              <w:rPr>
                <w:rFonts w:ascii="Times New Roman" w:hAnsi="Times New Roman" w:cs="Times New Roman"/>
                <w:sz w:val="20"/>
                <w:szCs w:val="20"/>
              </w:rPr>
              <w:t>а</w:t>
            </w:r>
            <w:r w:rsidRPr="00460A2B">
              <w:rPr>
                <w:rFonts w:ascii="Times New Roman" w:hAnsi="Times New Roman" w:cs="Times New Roman"/>
                <w:sz w:val="20"/>
                <w:szCs w:val="20"/>
              </w:rPr>
              <w:t>боты на местности. Практическая раб</w:t>
            </w:r>
            <w:r w:rsidRPr="00460A2B">
              <w:rPr>
                <w:rFonts w:ascii="Times New Roman" w:hAnsi="Times New Roman" w:cs="Times New Roman"/>
                <w:sz w:val="20"/>
                <w:szCs w:val="20"/>
              </w:rPr>
              <w:t>о</w:t>
            </w:r>
            <w:r w:rsidRPr="00460A2B">
              <w:rPr>
                <w:rFonts w:ascii="Times New Roman" w:hAnsi="Times New Roman" w:cs="Times New Roman"/>
                <w:sz w:val="20"/>
                <w:szCs w:val="20"/>
              </w:rPr>
              <w:t>та</w:t>
            </w:r>
          </w:p>
        </w:tc>
        <w:tc>
          <w:tcPr>
            <w:tcW w:w="3013" w:type="dxa"/>
            <w:vMerge/>
            <w:vAlign w:val="center"/>
          </w:tcPr>
          <w:p w:rsidR="005F43FC" w:rsidRPr="00460A2B" w:rsidRDefault="005F43FC" w:rsidP="005B68CC">
            <w:pPr>
              <w:rPr>
                <w:rFonts w:ascii="Times New Roman" w:hAnsi="Times New Roman" w:cs="Times New Roman"/>
                <w:sz w:val="20"/>
                <w:szCs w:val="20"/>
              </w:rPr>
            </w:pPr>
          </w:p>
        </w:tc>
        <w:tc>
          <w:tcPr>
            <w:tcW w:w="1999" w:type="dxa"/>
            <w:gridSpan w:val="3"/>
            <w:vAlign w:val="center"/>
          </w:tcPr>
          <w:p w:rsidR="005F43FC" w:rsidRPr="00460A2B" w:rsidRDefault="005F43FC" w:rsidP="005B68CC">
            <w:pPr>
              <w:rPr>
                <w:rFonts w:ascii="Times New Roman" w:hAnsi="Times New Roman" w:cs="Times New Roman"/>
                <w:sz w:val="20"/>
                <w:szCs w:val="20"/>
              </w:rPr>
            </w:pPr>
            <w:r w:rsidRPr="00460A2B">
              <w:rPr>
                <w:rFonts w:ascii="Times New Roman" w:hAnsi="Times New Roman" w:cs="Times New Roman"/>
                <w:sz w:val="20"/>
                <w:szCs w:val="20"/>
              </w:rPr>
              <w:t>Демонстрируют мотивацию к позн</w:t>
            </w:r>
            <w:r w:rsidRPr="00460A2B">
              <w:rPr>
                <w:rFonts w:ascii="Times New Roman" w:hAnsi="Times New Roman" w:cs="Times New Roman"/>
                <w:sz w:val="20"/>
                <w:szCs w:val="20"/>
              </w:rPr>
              <w:t>а</w:t>
            </w:r>
            <w:r w:rsidRPr="00460A2B">
              <w:rPr>
                <w:rFonts w:ascii="Times New Roman" w:hAnsi="Times New Roman" w:cs="Times New Roman"/>
                <w:sz w:val="20"/>
                <w:szCs w:val="20"/>
              </w:rPr>
              <w:t>вательной деятел</w:t>
            </w:r>
            <w:r w:rsidRPr="00460A2B">
              <w:rPr>
                <w:rFonts w:ascii="Times New Roman" w:hAnsi="Times New Roman" w:cs="Times New Roman"/>
                <w:sz w:val="20"/>
                <w:szCs w:val="20"/>
              </w:rPr>
              <w:t>ь</w:t>
            </w:r>
            <w:r w:rsidRPr="00460A2B">
              <w:rPr>
                <w:rFonts w:ascii="Times New Roman" w:hAnsi="Times New Roman" w:cs="Times New Roman"/>
                <w:sz w:val="20"/>
                <w:szCs w:val="20"/>
              </w:rPr>
              <w:t>ности</w:t>
            </w:r>
          </w:p>
        </w:tc>
        <w:tc>
          <w:tcPr>
            <w:tcW w:w="2501" w:type="dxa"/>
            <w:vAlign w:val="center"/>
          </w:tcPr>
          <w:p w:rsidR="005F43FC" w:rsidRPr="00460A2B" w:rsidRDefault="005F43FC" w:rsidP="005B68CC">
            <w:pPr>
              <w:keepLines/>
              <w:autoSpaceDE w:val="0"/>
              <w:autoSpaceDN w:val="0"/>
              <w:adjustRightInd w:val="0"/>
              <w:spacing w:line="200" w:lineRule="exact"/>
              <w:rPr>
                <w:rFonts w:ascii="Times New Roman" w:hAnsi="Times New Roman" w:cs="Times New Roman"/>
                <w:sz w:val="20"/>
                <w:szCs w:val="20"/>
              </w:rPr>
            </w:pPr>
            <w:r w:rsidRPr="00460A2B">
              <w:rPr>
                <w:rFonts w:ascii="Times New Roman" w:hAnsi="Times New Roman" w:cs="Times New Roman"/>
                <w:sz w:val="20"/>
                <w:szCs w:val="20"/>
              </w:rPr>
              <w:t>Обрабатывают информацию и перед</w:t>
            </w:r>
            <w:r w:rsidRPr="00460A2B">
              <w:rPr>
                <w:rFonts w:ascii="Times New Roman" w:hAnsi="Times New Roman" w:cs="Times New Roman"/>
                <w:sz w:val="20"/>
                <w:szCs w:val="20"/>
              </w:rPr>
              <w:t>а</w:t>
            </w:r>
            <w:r w:rsidRPr="00460A2B">
              <w:rPr>
                <w:rFonts w:ascii="Times New Roman" w:hAnsi="Times New Roman" w:cs="Times New Roman"/>
                <w:sz w:val="20"/>
                <w:szCs w:val="20"/>
              </w:rPr>
              <w:t>ют ее устным, письменным, графическим и символ</w:t>
            </w:r>
            <w:r w:rsidRPr="00460A2B">
              <w:rPr>
                <w:rFonts w:ascii="Times New Roman" w:hAnsi="Times New Roman" w:cs="Times New Roman"/>
                <w:sz w:val="20"/>
                <w:szCs w:val="20"/>
              </w:rPr>
              <w:t>ь</w:t>
            </w:r>
            <w:r w:rsidRPr="00460A2B">
              <w:rPr>
                <w:rFonts w:ascii="Times New Roman" w:hAnsi="Times New Roman" w:cs="Times New Roman"/>
                <w:sz w:val="20"/>
                <w:szCs w:val="20"/>
              </w:rPr>
              <w:t>ным способами</w:t>
            </w:r>
          </w:p>
        </w:tc>
        <w:tc>
          <w:tcPr>
            <w:tcW w:w="2410" w:type="dxa"/>
            <w:vAlign w:val="center"/>
          </w:tcPr>
          <w:p w:rsidR="005F43FC" w:rsidRPr="00460A2B" w:rsidRDefault="005F43FC" w:rsidP="005B68CC">
            <w:pPr>
              <w:keepLines/>
              <w:autoSpaceDE w:val="0"/>
              <w:autoSpaceDN w:val="0"/>
              <w:adjustRightInd w:val="0"/>
              <w:spacing w:line="200" w:lineRule="exact"/>
              <w:rPr>
                <w:rFonts w:ascii="Times New Roman" w:hAnsi="Times New Roman" w:cs="Times New Roman"/>
                <w:sz w:val="20"/>
                <w:szCs w:val="20"/>
              </w:rPr>
            </w:pPr>
            <w:r w:rsidRPr="00460A2B">
              <w:rPr>
                <w:rFonts w:ascii="Times New Roman" w:hAnsi="Times New Roman" w:cs="Times New Roman"/>
                <w:sz w:val="20"/>
                <w:szCs w:val="20"/>
              </w:rPr>
              <w:t>Критически оцен</w:t>
            </w:r>
            <w:r w:rsidRPr="00460A2B">
              <w:rPr>
                <w:rFonts w:ascii="Times New Roman" w:hAnsi="Times New Roman" w:cs="Times New Roman"/>
                <w:sz w:val="20"/>
                <w:szCs w:val="20"/>
              </w:rPr>
              <w:t>и</w:t>
            </w:r>
            <w:r w:rsidRPr="00460A2B">
              <w:rPr>
                <w:rFonts w:ascii="Times New Roman" w:hAnsi="Times New Roman" w:cs="Times New Roman"/>
                <w:sz w:val="20"/>
                <w:szCs w:val="20"/>
              </w:rPr>
              <w:t>вают полученный ответ, осуществляют самоконтроль, проверяя ответ на соотве</w:t>
            </w:r>
            <w:r w:rsidRPr="00460A2B">
              <w:rPr>
                <w:rFonts w:ascii="Times New Roman" w:hAnsi="Times New Roman" w:cs="Times New Roman"/>
                <w:sz w:val="20"/>
                <w:szCs w:val="20"/>
              </w:rPr>
              <w:t>т</w:t>
            </w:r>
            <w:r w:rsidRPr="00460A2B">
              <w:rPr>
                <w:rFonts w:ascii="Times New Roman" w:hAnsi="Times New Roman" w:cs="Times New Roman"/>
                <w:sz w:val="20"/>
                <w:szCs w:val="20"/>
              </w:rPr>
              <w:t>ствие условию</w:t>
            </w:r>
          </w:p>
        </w:tc>
        <w:tc>
          <w:tcPr>
            <w:tcW w:w="2551" w:type="dxa"/>
            <w:vAlign w:val="center"/>
          </w:tcPr>
          <w:p w:rsidR="005F43FC" w:rsidRPr="00460A2B" w:rsidRDefault="005F43FC" w:rsidP="005B68CC">
            <w:pPr>
              <w:keepLines/>
              <w:autoSpaceDE w:val="0"/>
              <w:autoSpaceDN w:val="0"/>
              <w:adjustRightInd w:val="0"/>
              <w:spacing w:line="200" w:lineRule="exact"/>
              <w:rPr>
                <w:rFonts w:ascii="Times New Roman" w:hAnsi="Times New Roman" w:cs="Times New Roman"/>
                <w:sz w:val="20"/>
                <w:szCs w:val="20"/>
              </w:rPr>
            </w:pPr>
            <w:r w:rsidRPr="00460A2B">
              <w:rPr>
                <w:rFonts w:ascii="Times New Roman" w:hAnsi="Times New Roman" w:cs="Times New Roman"/>
                <w:sz w:val="20"/>
                <w:szCs w:val="20"/>
              </w:rPr>
              <w:t>Проектируют и формируют учебное сотрудничес</w:t>
            </w:r>
            <w:r w:rsidRPr="00460A2B">
              <w:rPr>
                <w:rFonts w:ascii="Times New Roman" w:hAnsi="Times New Roman" w:cs="Times New Roman"/>
                <w:sz w:val="20"/>
                <w:szCs w:val="20"/>
              </w:rPr>
              <w:t>т</w:t>
            </w:r>
            <w:r w:rsidRPr="00460A2B">
              <w:rPr>
                <w:rFonts w:ascii="Times New Roman" w:hAnsi="Times New Roman" w:cs="Times New Roman"/>
                <w:sz w:val="20"/>
                <w:szCs w:val="20"/>
              </w:rPr>
              <w:t>во с учителем и сверстниками</w:t>
            </w:r>
          </w:p>
        </w:tc>
      </w:tr>
      <w:tr w:rsidR="005F43FC" w:rsidRPr="00460A2B" w:rsidTr="005F43FC">
        <w:trPr>
          <w:cantSplit/>
          <w:trHeight w:val="1134"/>
        </w:trPr>
        <w:tc>
          <w:tcPr>
            <w:tcW w:w="540" w:type="dxa"/>
            <w:vAlign w:val="center"/>
          </w:tcPr>
          <w:p w:rsidR="005F43FC" w:rsidRPr="00460A2B" w:rsidRDefault="005F43FC" w:rsidP="005B68CC">
            <w:pPr>
              <w:rPr>
                <w:rFonts w:ascii="Times New Roman" w:hAnsi="Times New Roman" w:cs="Times New Roman"/>
                <w:sz w:val="20"/>
                <w:szCs w:val="20"/>
              </w:rPr>
            </w:pPr>
            <w:r w:rsidRPr="00460A2B">
              <w:rPr>
                <w:rFonts w:ascii="Times New Roman" w:hAnsi="Times New Roman" w:cs="Times New Roman"/>
                <w:sz w:val="20"/>
                <w:szCs w:val="20"/>
              </w:rPr>
              <w:t>44</w:t>
            </w:r>
          </w:p>
        </w:tc>
        <w:tc>
          <w:tcPr>
            <w:tcW w:w="540" w:type="dxa"/>
            <w:textDirection w:val="btLr"/>
          </w:tcPr>
          <w:p w:rsidR="005F43FC" w:rsidRPr="00460A2B" w:rsidRDefault="005F43FC" w:rsidP="005B68CC">
            <w:pPr>
              <w:ind w:left="-108" w:right="113"/>
              <w:jc w:val="center"/>
              <w:rPr>
                <w:rFonts w:ascii="Times New Roman" w:hAnsi="Times New Roman" w:cs="Times New Roman"/>
                <w:sz w:val="20"/>
                <w:szCs w:val="20"/>
                <w:lang w:val="en-US"/>
              </w:rPr>
            </w:pPr>
          </w:p>
        </w:tc>
        <w:tc>
          <w:tcPr>
            <w:tcW w:w="540" w:type="dxa"/>
            <w:vAlign w:val="center"/>
          </w:tcPr>
          <w:p w:rsidR="005F43FC" w:rsidRPr="00460A2B" w:rsidRDefault="005F43FC" w:rsidP="005B68CC">
            <w:pPr>
              <w:ind w:left="-108"/>
              <w:jc w:val="center"/>
              <w:rPr>
                <w:rFonts w:ascii="Times New Roman" w:hAnsi="Times New Roman" w:cs="Times New Roman"/>
                <w:sz w:val="20"/>
                <w:szCs w:val="20"/>
              </w:rPr>
            </w:pPr>
          </w:p>
        </w:tc>
        <w:tc>
          <w:tcPr>
            <w:tcW w:w="1996" w:type="dxa"/>
            <w:vAlign w:val="center"/>
          </w:tcPr>
          <w:p w:rsidR="005F43FC" w:rsidRPr="00460A2B" w:rsidRDefault="005F43FC" w:rsidP="005B68CC">
            <w:pPr>
              <w:rPr>
                <w:rFonts w:ascii="Times New Roman" w:hAnsi="Times New Roman" w:cs="Times New Roman"/>
                <w:sz w:val="20"/>
                <w:szCs w:val="20"/>
              </w:rPr>
            </w:pPr>
            <w:r w:rsidRPr="00460A2B">
              <w:rPr>
                <w:rFonts w:ascii="Times New Roman" w:hAnsi="Times New Roman" w:cs="Times New Roman"/>
                <w:sz w:val="20"/>
                <w:szCs w:val="20"/>
              </w:rPr>
              <w:t>Задачи на постро</w:t>
            </w:r>
            <w:r w:rsidRPr="00460A2B">
              <w:rPr>
                <w:rFonts w:ascii="Times New Roman" w:hAnsi="Times New Roman" w:cs="Times New Roman"/>
                <w:sz w:val="20"/>
                <w:szCs w:val="20"/>
              </w:rPr>
              <w:t>е</w:t>
            </w:r>
            <w:r w:rsidRPr="00460A2B">
              <w:rPr>
                <w:rFonts w:ascii="Times New Roman" w:hAnsi="Times New Roman" w:cs="Times New Roman"/>
                <w:sz w:val="20"/>
                <w:szCs w:val="20"/>
              </w:rPr>
              <w:t>ние методом под</w:t>
            </w:r>
            <w:r w:rsidRPr="00460A2B">
              <w:rPr>
                <w:rFonts w:ascii="Times New Roman" w:hAnsi="Times New Roman" w:cs="Times New Roman"/>
                <w:sz w:val="20"/>
                <w:szCs w:val="20"/>
              </w:rPr>
              <w:t>о</w:t>
            </w:r>
            <w:r w:rsidRPr="00460A2B">
              <w:rPr>
                <w:rFonts w:ascii="Times New Roman" w:hAnsi="Times New Roman" w:cs="Times New Roman"/>
                <w:sz w:val="20"/>
                <w:szCs w:val="20"/>
              </w:rPr>
              <w:t>бия.</w:t>
            </w:r>
          </w:p>
        </w:tc>
        <w:tc>
          <w:tcPr>
            <w:tcW w:w="3013" w:type="dxa"/>
            <w:vMerge/>
            <w:vAlign w:val="center"/>
          </w:tcPr>
          <w:p w:rsidR="005F43FC" w:rsidRPr="00460A2B" w:rsidRDefault="005F43FC" w:rsidP="005B68CC">
            <w:pPr>
              <w:rPr>
                <w:rFonts w:ascii="Times New Roman" w:hAnsi="Times New Roman" w:cs="Times New Roman"/>
                <w:sz w:val="20"/>
                <w:szCs w:val="20"/>
              </w:rPr>
            </w:pPr>
          </w:p>
        </w:tc>
        <w:tc>
          <w:tcPr>
            <w:tcW w:w="1999" w:type="dxa"/>
            <w:gridSpan w:val="3"/>
            <w:vAlign w:val="center"/>
          </w:tcPr>
          <w:p w:rsidR="005F43FC" w:rsidRPr="00460A2B" w:rsidRDefault="005F43FC" w:rsidP="005B68CC">
            <w:pPr>
              <w:rPr>
                <w:rFonts w:ascii="Times New Roman" w:hAnsi="Times New Roman" w:cs="Times New Roman"/>
                <w:sz w:val="20"/>
                <w:szCs w:val="20"/>
              </w:rPr>
            </w:pPr>
            <w:r w:rsidRPr="00460A2B">
              <w:rPr>
                <w:rFonts w:ascii="Times New Roman" w:hAnsi="Times New Roman" w:cs="Times New Roman"/>
                <w:sz w:val="20"/>
                <w:szCs w:val="20"/>
              </w:rPr>
              <w:t>Осознают роль уч</w:t>
            </w:r>
            <w:r w:rsidRPr="00460A2B">
              <w:rPr>
                <w:rFonts w:ascii="Times New Roman" w:hAnsi="Times New Roman" w:cs="Times New Roman"/>
                <w:sz w:val="20"/>
                <w:szCs w:val="20"/>
              </w:rPr>
              <w:t>е</w:t>
            </w:r>
            <w:r w:rsidRPr="00460A2B">
              <w:rPr>
                <w:rFonts w:ascii="Times New Roman" w:hAnsi="Times New Roman" w:cs="Times New Roman"/>
                <w:sz w:val="20"/>
                <w:szCs w:val="20"/>
              </w:rPr>
              <w:t>ника, осваивают личностный смысл учения</w:t>
            </w:r>
          </w:p>
        </w:tc>
        <w:tc>
          <w:tcPr>
            <w:tcW w:w="2501" w:type="dxa"/>
            <w:vAlign w:val="center"/>
          </w:tcPr>
          <w:p w:rsidR="005F43FC" w:rsidRPr="00460A2B" w:rsidRDefault="005F43FC" w:rsidP="005B68CC">
            <w:pPr>
              <w:keepLines/>
              <w:autoSpaceDE w:val="0"/>
              <w:autoSpaceDN w:val="0"/>
              <w:adjustRightInd w:val="0"/>
              <w:spacing w:line="200" w:lineRule="exact"/>
              <w:rPr>
                <w:rFonts w:ascii="Times New Roman" w:hAnsi="Times New Roman" w:cs="Times New Roman"/>
                <w:sz w:val="20"/>
                <w:szCs w:val="20"/>
              </w:rPr>
            </w:pPr>
            <w:r w:rsidRPr="00460A2B">
              <w:rPr>
                <w:rFonts w:ascii="Times New Roman" w:hAnsi="Times New Roman" w:cs="Times New Roman"/>
                <w:sz w:val="20"/>
                <w:szCs w:val="20"/>
              </w:rPr>
              <w:t>Устанавливают ан</w:t>
            </w:r>
            <w:r w:rsidRPr="00460A2B">
              <w:rPr>
                <w:rFonts w:ascii="Times New Roman" w:hAnsi="Times New Roman" w:cs="Times New Roman"/>
                <w:sz w:val="20"/>
                <w:szCs w:val="20"/>
              </w:rPr>
              <w:t>а</w:t>
            </w:r>
            <w:r w:rsidRPr="00460A2B">
              <w:rPr>
                <w:rFonts w:ascii="Times New Roman" w:hAnsi="Times New Roman" w:cs="Times New Roman"/>
                <w:sz w:val="20"/>
                <w:szCs w:val="20"/>
              </w:rPr>
              <w:t>логии для понимания закономерностей, используют их в р</w:t>
            </w:r>
            <w:r w:rsidRPr="00460A2B">
              <w:rPr>
                <w:rFonts w:ascii="Times New Roman" w:hAnsi="Times New Roman" w:cs="Times New Roman"/>
                <w:sz w:val="20"/>
                <w:szCs w:val="20"/>
              </w:rPr>
              <w:t>е</w:t>
            </w:r>
            <w:r w:rsidRPr="00460A2B">
              <w:rPr>
                <w:rFonts w:ascii="Times New Roman" w:hAnsi="Times New Roman" w:cs="Times New Roman"/>
                <w:sz w:val="20"/>
                <w:szCs w:val="20"/>
              </w:rPr>
              <w:t>шении задач</w:t>
            </w:r>
          </w:p>
        </w:tc>
        <w:tc>
          <w:tcPr>
            <w:tcW w:w="2410" w:type="dxa"/>
            <w:vAlign w:val="center"/>
          </w:tcPr>
          <w:p w:rsidR="005F43FC" w:rsidRPr="00460A2B" w:rsidRDefault="005F43FC" w:rsidP="005B68CC">
            <w:pPr>
              <w:keepLines/>
              <w:autoSpaceDE w:val="0"/>
              <w:autoSpaceDN w:val="0"/>
              <w:adjustRightInd w:val="0"/>
              <w:spacing w:line="200" w:lineRule="exact"/>
              <w:rPr>
                <w:rFonts w:ascii="Times New Roman" w:hAnsi="Times New Roman" w:cs="Times New Roman"/>
                <w:sz w:val="20"/>
                <w:szCs w:val="20"/>
              </w:rPr>
            </w:pPr>
            <w:r w:rsidRPr="00460A2B">
              <w:rPr>
                <w:rFonts w:ascii="Times New Roman" w:hAnsi="Times New Roman" w:cs="Times New Roman"/>
                <w:sz w:val="20"/>
                <w:szCs w:val="20"/>
              </w:rPr>
              <w:t>Исследуют ситуации, требующие оценки действия в соответс</w:t>
            </w:r>
            <w:r w:rsidRPr="00460A2B">
              <w:rPr>
                <w:rFonts w:ascii="Times New Roman" w:hAnsi="Times New Roman" w:cs="Times New Roman"/>
                <w:sz w:val="20"/>
                <w:szCs w:val="20"/>
              </w:rPr>
              <w:t>т</w:t>
            </w:r>
            <w:r w:rsidRPr="00460A2B">
              <w:rPr>
                <w:rFonts w:ascii="Times New Roman" w:hAnsi="Times New Roman" w:cs="Times New Roman"/>
                <w:sz w:val="20"/>
                <w:szCs w:val="20"/>
              </w:rPr>
              <w:t>вии с поставленной задачей</w:t>
            </w:r>
          </w:p>
        </w:tc>
        <w:tc>
          <w:tcPr>
            <w:tcW w:w="2551" w:type="dxa"/>
            <w:vAlign w:val="center"/>
          </w:tcPr>
          <w:p w:rsidR="005F43FC" w:rsidRPr="00460A2B" w:rsidRDefault="005F43FC" w:rsidP="005B68CC">
            <w:pPr>
              <w:keepLines/>
              <w:autoSpaceDE w:val="0"/>
              <w:autoSpaceDN w:val="0"/>
              <w:adjustRightInd w:val="0"/>
              <w:spacing w:line="200" w:lineRule="exact"/>
              <w:rPr>
                <w:rFonts w:ascii="Times New Roman" w:hAnsi="Times New Roman" w:cs="Times New Roman"/>
                <w:sz w:val="20"/>
                <w:szCs w:val="20"/>
              </w:rPr>
            </w:pPr>
            <w:r w:rsidRPr="00460A2B">
              <w:rPr>
                <w:rFonts w:ascii="Times New Roman" w:hAnsi="Times New Roman" w:cs="Times New Roman"/>
                <w:sz w:val="20"/>
                <w:szCs w:val="20"/>
              </w:rPr>
              <w:t>Отстаивают свою точку зрения, подтверждают факт</w:t>
            </w:r>
            <w:r w:rsidRPr="00460A2B">
              <w:rPr>
                <w:rFonts w:ascii="Times New Roman" w:hAnsi="Times New Roman" w:cs="Times New Roman"/>
                <w:sz w:val="20"/>
                <w:szCs w:val="20"/>
              </w:rPr>
              <w:t>а</w:t>
            </w:r>
            <w:r w:rsidRPr="00460A2B">
              <w:rPr>
                <w:rFonts w:ascii="Times New Roman" w:hAnsi="Times New Roman" w:cs="Times New Roman"/>
                <w:sz w:val="20"/>
                <w:szCs w:val="20"/>
              </w:rPr>
              <w:t>ми</w:t>
            </w:r>
          </w:p>
        </w:tc>
      </w:tr>
      <w:tr w:rsidR="005F43FC" w:rsidRPr="00460A2B" w:rsidTr="005F43FC">
        <w:trPr>
          <w:cantSplit/>
          <w:trHeight w:val="1134"/>
        </w:trPr>
        <w:tc>
          <w:tcPr>
            <w:tcW w:w="540" w:type="dxa"/>
            <w:vAlign w:val="center"/>
          </w:tcPr>
          <w:p w:rsidR="005F43FC" w:rsidRPr="00460A2B" w:rsidRDefault="005F43FC" w:rsidP="005B68CC">
            <w:pPr>
              <w:rPr>
                <w:rFonts w:ascii="Times New Roman" w:hAnsi="Times New Roman" w:cs="Times New Roman"/>
                <w:sz w:val="20"/>
                <w:szCs w:val="20"/>
              </w:rPr>
            </w:pPr>
            <w:r w:rsidRPr="00460A2B">
              <w:rPr>
                <w:rFonts w:ascii="Times New Roman" w:hAnsi="Times New Roman" w:cs="Times New Roman"/>
                <w:sz w:val="20"/>
                <w:szCs w:val="20"/>
              </w:rPr>
              <w:t>45</w:t>
            </w:r>
          </w:p>
        </w:tc>
        <w:tc>
          <w:tcPr>
            <w:tcW w:w="540" w:type="dxa"/>
            <w:textDirection w:val="btLr"/>
          </w:tcPr>
          <w:p w:rsidR="005F43FC" w:rsidRPr="00460A2B" w:rsidRDefault="005F43FC" w:rsidP="005B68CC">
            <w:pPr>
              <w:ind w:left="-108" w:right="113"/>
              <w:jc w:val="right"/>
              <w:rPr>
                <w:rFonts w:ascii="Times New Roman" w:hAnsi="Times New Roman" w:cs="Times New Roman"/>
                <w:sz w:val="20"/>
                <w:szCs w:val="20"/>
                <w:lang w:val="en-US"/>
              </w:rPr>
            </w:pPr>
          </w:p>
        </w:tc>
        <w:tc>
          <w:tcPr>
            <w:tcW w:w="540" w:type="dxa"/>
            <w:vAlign w:val="center"/>
          </w:tcPr>
          <w:p w:rsidR="005F43FC" w:rsidRPr="00460A2B" w:rsidRDefault="005F43FC" w:rsidP="005B68CC">
            <w:pPr>
              <w:ind w:left="-108"/>
              <w:jc w:val="center"/>
              <w:rPr>
                <w:rFonts w:ascii="Times New Roman" w:hAnsi="Times New Roman" w:cs="Times New Roman"/>
                <w:sz w:val="20"/>
                <w:szCs w:val="20"/>
              </w:rPr>
            </w:pPr>
          </w:p>
        </w:tc>
        <w:tc>
          <w:tcPr>
            <w:tcW w:w="1996" w:type="dxa"/>
            <w:vAlign w:val="center"/>
          </w:tcPr>
          <w:p w:rsidR="005F43FC" w:rsidRPr="00460A2B" w:rsidRDefault="005F43FC" w:rsidP="005B68CC">
            <w:pPr>
              <w:rPr>
                <w:rFonts w:ascii="Times New Roman" w:hAnsi="Times New Roman" w:cs="Times New Roman"/>
                <w:sz w:val="20"/>
                <w:szCs w:val="20"/>
              </w:rPr>
            </w:pPr>
            <w:r w:rsidRPr="00460A2B">
              <w:rPr>
                <w:rFonts w:ascii="Times New Roman" w:hAnsi="Times New Roman" w:cs="Times New Roman"/>
                <w:sz w:val="20"/>
                <w:szCs w:val="20"/>
              </w:rPr>
              <w:t>Синус, косинус и тангенс острого угла прямоугольного треугольника</w:t>
            </w:r>
          </w:p>
        </w:tc>
        <w:tc>
          <w:tcPr>
            <w:tcW w:w="3013" w:type="dxa"/>
            <w:vMerge w:val="restart"/>
            <w:vAlign w:val="center"/>
          </w:tcPr>
          <w:p w:rsidR="005F43FC" w:rsidRPr="00460A2B" w:rsidRDefault="005F43FC" w:rsidP="005B68CC">
            <w:pPr>
              <w:rPr>
                <w:rFonts w:ascii="Times New Roman" w:hAnsi="Times New Roman" w:cs="Times New Roman"/>
                <w:sz w:val="20"/>
                <w:szCs w:val="20"/>
              </w:rPr>
            </w:pPr>
            <w:r w:rsidRPr="00460A2B">
              <w:rPr>
                <w:rFonts w:ascii="Times New Roman" w:hAnsi="Times New Roman" w:cs="Times New Roman"/>
                <w:i/>
                <w:sz w:val="20"/>
                <w:szCs w:val="20"/>
              </w:rPr>
              <w:t>Знать</w:t>
            </w:r>
            <w:r w:rsidRPr="00460A2B">
              <w:rPr>
                <w:rFonts w:ascii="Times New Roman" w:hAnsi="Times New Roman" w:cs="Times New Roman"/>
                <w:sz w:val="20"/>
                <w:szCs w:val="20"/>
              </w:rPr>
              <w:t xml:space="preserve"> определения синуса, к</w:t>
            </w:r>
            <w:r w:rsidRPr="00460A2B">
              <w:rPr>
                <w:rFonts w:ascii="Times New Roman" w:hAnsi="Times New Roman" w:cs="Times New Roman"/>
                <w:sz w:val="20"/>
                <w:szCs w:val="20"/>
              </w:rPr>
              <w:t>о</w:t>
            </w:r>
            <w:r w:rsidRPr="00460A2B">
              <w:rPr>
                <w:rFonts w:ascii="Times New Roman" w:hAnsi="Times New Roman" w:cs="Times New Roman"/>
                <w:sz w:val="20"/>
                <w:szCs w:val="20"/>
              </w:rPr>
              <w:t>синуса и тангенса острого угла прямоугольного треугол</w:t>
            </w:r>
            <w:r w:rsidRPr="00460A2B">
              <w:rPr>
                <w:rFonts w:ascii="Times New Roman" w:hAnsi="Times New Roman" w:cs="Times New Roman"/>
                <w:sz w:val="20"/>
                <w:szCs w:val="20"/>
              </w:rPr>
              <w:t>ь</w:t>
            </w:r>
            <w:r w:rsidRPr="00460A2B">
              <w:rPr>
                <w:rFonts w:ascii="Times New Roman" w:hAnsi="Times New Roman" w:cs="Times New Roman"/>
                <w:sz w:val="20"/>
                <w:szCs w:val="20"/>
              </w:rPr>
              <w:t>ника, значения синуса, косинуса и тангенса для углов 30</w:t>
            </w:r>
            <w:r w:rsidRPr="00460A2B">
              <w:rPr>
                <w:rFonts w:ascii="Times New Roman" w:hAnsi="Times New Roman" w:cs="Times New Roman"/>
                <w:sz w:val="20"/>
                <w:szCs w:val="20"/>
              </w:rPr>
              <w:sym w:font="Symbol" w:char="F0B0"/>
            </w:r>
            <w:r w:rsidRPr="00460A2B">
              <w:rPr>
                <w:rFonts w:ascii="Times New Roman" w:hAnsi="Times New Roman" w:cs="Times New Roman"/>
                <w:sz w:val="20"/>
                <w:szCs w:val="20"/>
              </w:rPr>
              <w:t>, 45</w:t>
            </w:r>
            <w:r w:rsidRPr="00460A2B">
              <w:rPr>
                <w:rFonts w:ascii="Times New Roman" w:hAnsi="Times New Roman" w:cs="Times New Roman"/>
                <w:sz w:val="20"/>
                <w:szCs w:val="20"/>
              </w:rPr>
              <w:sym w:font="Symbol" w:char="F0B0"/>
            </w:r>
            <w:r w:rsidRPr="00460A2B">
              <w:rPr>
                <w:rFonts w:ascii="Times New Roman" w:hAnsi="Times New Roman" w:cs="Times New Roman"/>
                <w:sz w:val="20"/>
                <w:szCs w:val="20"/>
              </w:rPr>
              <w:t xml:space="preserve"> и 60</w:t>
            </w:r>
            <w:r w:rsidRPr="00460A2B">
              <w:rPr>
                <w:rFonts w:ascii="Times New Roman" w:hAnsi="Times New Roman" w:cs="Times New Roman"/>
                <w:sz w:val="20"/>
                <w:szCs w:val="20"/>
              </w:rPr>
              <w:sym w:font="Symbol" w:char="F0B0"/>
            </w:r>
            <w:r w:rsidRPr="00460A2B">
              <w:rPr>
                <w:rFonts w:ascii="Times New Roman" w:hAnsi="Times New Roman" w:cs="Times New Roman"/>
                <w:sz w:val="20"/>
                <w:szCs w:val="20"/>
              </w:rPr>
              <w:t xml:space="preserve">, метрические соотношения. </w:t>
            </w:r>
          </w:p>
          <w:p w:rsidR="005F43FC" w:rsidRPr="00460A2B" w:rsidRDefault="005F43FC" w:rsidP="005B68CC">
            <w:pPr>
              <w:rPr>
                <w:rFonts w:ascii="Times New Roman" w:hAnsi="Times New Roman" w:cs="Times New Roman"/>
                <w:sz w:val="20"/>
                <w:szCs w:val="20"/>
              </w:rPr>
            </w:pPr>
          </w:p>
          <w:p w:rsidR="005F43FC" w:rsidRPr="00460A2B" w:rsidRDefault="005F43FC" w:rsidP="005B68CC">
            <w:pPr>
              <w:rPr>
                <w:rFonts w:ascii="Times New Roman" w:hAnsi="Times New Roman" w:cs="Times New Roman"/>
                <w:sz w:val="20"/>
                <w:szCs w:val="20"/>
              </w:rPr>
            </w:pPr>
          </w:p>
          <w:p w:rsidR="005F43FC" w:rsidRPr="00460A2B" w:rsidRDefault="005F43FC" w:rsidP="005B68CC">
            <w:pPr>
              <w:rPr>
                <w:rFonts w:ascii="Times New Roman" w:hAnsi="Times New Roman" w:cs="Times New Roman"/>
                <w:sz w:val="20"/>
                <w:szCs w:val="20"/>
              </w:rPr>
            </w:pPr>
          </w:p>
          <w:p w:rsidR="005F43FC" w:rsidRPr="00460A2B" w:rsidRDefault="005F43FC" w:rsidP="005B68CC">
            <w:pPr>
              <w:rPr>
                <w:rFonts w:ascii="Times New Roman" w:hAnsi="Times New Roman" w:cs="Times New Roman"/>
                <w:sz w:val="20"/>
                <w:szCs w:val="20"/>
              </w:rPr>
            </w:pPr>
          </w:p>
          <w:p w:rsidR="005F43FC" w:rsidRPr="00460A2B" w:rsidRDefault="005F43FC" w:rsidP="005B68CC">
            <w:pPr>
              <w:rPr>
                <w:rFonts w:ascii="Times New Roman" w:hAnsi="Times New Roman" w:cs="Times New Roman"/>
                <w:sz w:val="20"/>
                <w:szCs w:val="20"/>
              </w:rPr>
            </w:pPr>
          </w:p>
          <w:p w:rsidR="005F43FC" w:rsidRPr="00460A2B" w:rsidRDefault="005F43FC" w:rsidP="005B68CC">
            <w:pPr>
              <w:rPr>
                <w:rFonts w:ascii="Times New Roman" w:hAnsi="Times New Roman" w:cs="Times New Roman"/>
                <w:sz w:val="20"/>
                <w:szCs w:val="20"/>
              </w:rPr>
            </w:pPr>
          </w:p>
          <w:p w:rsidR="005F43FC" w:rsidRPr="00460A2B" w:rsidRDefault="005F43FC" w:rsidP="005B68CC">
            <w:pPr>
              <w:rPr>
                <w:rFonts w:ascii="Times New Roman" w:hAnsi="Times New Roman" w:cs="Times New Roman"/>
                <w:sz w:val="20"/>
                <w:szCs w:val="20"/>
              </w:rPr>
            </w:pPr>
            <w:r w:rsidRPr="00460A2B">
              <w:rPr>
                <w:rFonts w:ascii="Times New Roman" w:hAnsi="Times New Roman" w:cs="Times New Roman"/>
                <w:i/>
                <w:sz w:val="20"/>
                <w:szCs w:val="20"/>
              </w:rPr>
              <w:t>Уметь</w:t>
            </w:r>
            <w:r w:rsidRPr="00460A2B">
              <w:rPr>
                <w:rFonts w:ascii="Times New Roman" w:hAnsi="Times New Roman" w:cs="Times New Roman"/>
                <w:sz w:val="20"/>
                <w:szCs w:val="20"/>
              </w:rPr>
              <w:t xml:space="preserve"> доказывать основное тригонометрическое тождество, решать задачи типа 591 – 602.</w:t>
            </w:r>
          </w:p>
        </w:tc>
        <w:tc>
          <w:tcPr>
            <w:tcW w:w="1999" w:type="dxa"/>
            <w:gridSpan w:val="3"/>
            <w:vAlign w:val="center"/>
          </w:tcPr>
          <w:p w:rsidR="005F43FC" w:rsidRPr="00460A2B" w:rsidRDefault="005F43FC" w:rsidP="005B68CC">
            <w:pPr>
              <w:rPr>
                <w:rFonts w:ascii="Times New Roman" w:hAnsi="Times New Roman" w:cs="Times New Roman"/>
                <w:sz w:val="20"/>
                <w:szCs w:val="20"/>
              </w:rPr>
            </w:pPr>
            <w:r w:rsidRPr="00460A2B">
              <w:rPr>
                <w:rFonts w:ascii="Times New Roman" w:hAnsi="Times New Roman" w:cs="Times New Roman"/>
                <w:sz w:val="20"/>
                <w:szCs w:val="20"/>
              </w:rPr>
              <w:lastRenderedPageBreak/>
              <w:t>Создают образ целостного мирово</w:t>
            </w:r>
            <w:r w:rsidRPr="00460A2B">
              <w:rPr>
                <w:rFonts w:ascii="Times New Roman" w:hAnsi="Times New Roman" w:cs="Times New Roman"/>
                <w:sz w:val="20"/>
                <w:szCs w:val="20"/>
              </w:rPr>
              <w:t>з</w:t>
            </w:r>
            <w:r w:rsidRPr="00460A2B">
              <w:rPr>
                <w:rFonts w:ascii="Times New Roman" w:hAnsi="Times New Roman" w:cs="Times New Roman"/>
                <w:sz w:val="20"/>
                <w:szCs w:val="20"/>
              </w:rPr>
              <w:t>зрения при решении математических задач</w:t>
            </w:r>
          </w:p>
        </w:tc>
        <w:tc>
          <w:tcPr>
            <w:tcW w:w="2501" w:type="dxa"/>
            <w:vAlign w:val="center"/>
          </w:tcPr>
          <w:p w:rsidR="005F43FC" w:rsidRPr="00460A2B" w:rsidRDefault="005F43FC" w:rsidP="005B68CC">
            <w:pPr>
              <w:keepLines/>
              <w:autoSpaceDE w:val="0"/>
              <w:autoSpaceDN w:val="0"/>
              <w:adjustRightInd w:val="0"/>
              <w:spacing w:line="200" w:lineRule="exact"/>
              <w:rPr>
                <w:rFonts w:ascii="Times New Roman" w:hAnsi="Times New Roman" w:cs="Times New Roman"/>
                <w:sz w:val="20"/>
                <w:szCs w:val="20"/>
              </w:rPr>
            </w:pPr>
            <w:r w:rsidRPr="00460A2B">
              <w:rPr>
                <w:rFonts w:ascii="Times New Roman" w:hAnsi="Times New Roman" w:cs="Times New Roman"/>
                <w:sz w:val="20"/>
                <w:szCs w:val="20"/>
              </w:rPr>
              <w:t>Применяют получе</w:t>
            </w:r>
            <w:r w:rsidRPr="00460A2B">
              <w:rPr>
                <w:rFonts w:ascii="Times New Roman" w:hAnsi="Times New Roman" w:cs="Times New Roman"/>
                <w:sz w:val="20"/>
                <w:szCs w:val="20"/>
              </w:rPr>
              <w:t>н</w:t>
            </w:r>
            <w:r w:rsidRPr="00460A2B">
              <w:rPr>
                <w:rFonts w:ascii="Times New Roman" w:hAnsi="Times New Roman" w:cs="Times New Roman"/>
                <w:sz w:val="20"/>
                <w:szCs w:val="20"/>
              </w:rPr>
              <w:t>ные знания  при р</w:t>
            </w:r>
            <w:r w:rsidRPr="00460A2B">
              <w:rPr>
                <w:rFonts w:ascii="Times New Roman" w:hAnsi="Times New Roman" w:cs="Times New Roman"/>
                <w:sz w:val="20"/>
                <w:szCs w:val="20"/>
              </w:rPr>
              <w:t>е</w:t>
            </w:r>
            <w:r w:rsidRPr="00460A2B">
              <w:rPr>
                <w:rFonts w:ascii="Times New Roman" w:hAnsi="Times New Roman" w:cs="Times New Roman"/>
                <w:sz w:val="20"/>
                <w:szCs w:val="20"/>
              </w:rPr>
              <w:t>шении различного вида задач</w:t>
            </w:r>
          </w:p>
        </w:tc>
        <w:tc>
          <w:tcPr>
            <w:tcW w:w="2410" w:type="dxa"/>
            <w:vAlign w:val="center"/>
          </w:tcPr>
          <w:p w:rsidR="005F43FC" w:rsidRPr="00460A2B" w:rsidRDefault="005F43FC" w:rsidP="005B68CC">
            <w:pPr>
              <w:keepLines/>
              <w:autoSpaceDE w:val="0"/>
              <w:autoSpaceDN w:val="0"/>
              <w:adjustRightInd w:val="0"/>
              <w:spacing w:line="200" w:lineRule="exact"/>
              <w:rPr>
                <w:rFonts w:ascii="Times New Roman" w:hAnsi="Times New Roman" w:cs="Times New Roman"/>
                <w:sz w:val="20"/>
                <w:szCs w:val="20"/>
              </w:rPr>
            </w:pPr>
            <w:r w:rsidRPr="00460A2B">
              <w:rPr>
                <w:rFonts w:ascii="Times New Roman" w:hAnsi="Times New Roman" w:cs="Times New Roman"/>
                <w:sz w:val="20"/>
                <w:szCs w:val="20"/>
              </w:rPr>
              <w:t>Планируют алгоритм выполнения задания, корректируют работу по ходу выполнения с помощью учителя и ИКТ средств</w:t>
            </w:r>
          </w:p>
        </w:tc>
        <w:tc>
          <w:tcPr>
            <w:tcW w:w="2551" w:type="dxa"/>
            <w:vAlign w:val="center"/>
          </w:tcPr>
          <w:p w:rsidR="005F43FC" w:rsidRPr="00460A2B" w:rsidRDefault="005F43FC" w:rsidP="005B68CC">
            <w:pPr>
              <w:keepLines/>
              <w:autoSpaceDE w:val="0"/>
              <w:autoSpaceDN w:val="0"/>
              <w:adjustRightInd w:val="0"/>
              <w:spacing w:line="200" w:lineRule="exact"/>
              <w:rPr>
                <w:rFonts w:ascii="Times New Roman" w:hAnsi="Times New Roman" w:cs="Times New Roman"/>
                <w:sz w:val="20"/>
                <w:szCs w:val="20"/>
              </w:rPr>
            </w:pPr>
            <w:r w:rsidRPr="00460A2B">
              <w:rPr>
                <w:rFonts w:ascii="Times New Roman" w:hAnsi="Times New Roman" w:cs="Times New Roman"/>
                <w:sz w:val="20"/>
                <w:szCs w:val="20"/>
              </w:rPr>
              <w:t>Предвидят появл</w:t>
            </w:r>
            <w:r w:rsidRPr="00460A2B">
              <w:rPr>
                <w:rFonts w:ascii="Times New Roman" w:hAnsi="Times New Roman" w:cs="Times New Roman"/>
                <w:sz w:val="20"/>
                <w:szCs w:val="20"/>
              </w:rPr>
              <w:t>е</w:t>
            </w:r>
            <w:r w:rsidRPr="00460A2B">
              <w:rPr>
                <w:rFonts w:ascii="Times New Roman" w:hAnsi="Times New Roman" w:cs="Times New Roman"/>
                <w:sz w:val="20"/>
                <w:szCs w:val="20"/>
              </w:rPr>
              <w:t>ние конфликтов при наличии различных точек зр</w:t>
            </w:r>
            <w:r w:rsidRPr="00460A2B">
              <w:rPr>
                <w:rFonts w:ascii="Times New Roman" w:hAnsi="Times New Roman" w:cs="Times New Roman"/>
                <w:sz w:val="20"/>
                <w:szCs w:val="20"/>
              </w:rPr>
              <w:t>е</w:t>
            </w:r>
            <w:r w:rsidRPr="00460A2B">
              <w:rPr>
                <w:rFonts w:ascii="Times New Roman" w:hAnsi="Times New Roman" w:cs="Times New Roman"/>
                <w:sz w:val="20"/>
                <w:szCs w:val="20"/>
              </w:rPr>
              <w:t>ния. Принимают точку зрения др</w:t>
            </w:r>
            <w:r w:rsidRPr="00460A2B">
              <w:rPr>
                <w:rFonts w:ascii="Times New Roman" w:hAnsi="Times New Roman" w:cs="Times New Roman"/>
                <w:sz w:val="20"/>
                <w:szCs w:val="20"/>
              </w:rPr>
              <w:t>у</w:t>
            </w:r>
            <w:r w:rsidRPr="00460A2B">
              <w:rPr>
                <w:rFonts w:ascii="Times New Roman" w:hAnsi="Times New Roman" w:cs="Times New Roman"/>
                <w:sz w:val="20"/>
                <w:szCs w:val="20"/>
              </w:rPr>
              <w:t>гого</w:t>
            </w:r>
          </w:p>
        </w:tc>
      </w:tr>
      <w:tr w:rsidR="005F43FC" w:rsidRPr="00460A2B" w:rsidTr="005F43FC">
        <w:trPr>
          <w:cantSplit/>
          <w:trHeight w:val="1134"/>
        </w:trPr>
        <w:tc>
          <w:tcPr>
            <w:tcW w:w="540" w:type="dxa"/>
            <w:vAlign w:val="center"/>
          </w:tcPr>
          <w:p w:rsidR="005F43FC" w:rsidRPr="00460A2B" w:rsidRDefault="005F43FC" w:rsidP="005B68CC">
            <w:pPr>
              <w:rPr>
                <w:rFonts w:ascii="Times New Roman" w:hAnsi="Times New Roman" w:cs="Times New Roman"/>
                <w:sz w:val="20"/>
                <w:szCs w:val="20"/>
              </w:rPr>
            </w:pPr>
            <w:r w:rsidRPr="00460A2B">
              <w:rPr>
                <w:rFonts w:ascii="Times New Roman" w:hAnsi="Times New Roman" w:cs="Times New Roman"/>
                <w:sz w:val="20"/>
                <w:szCs w:val="20"/>
              </w:rPr>
              <w:t>46</w:t>
            </w:r>
          </w:p>
        </w:tc>
        <w:tc>
          <w:tcPr>
            <w:tcW w:w="540" w:type="dxa"/>
            <w:textDirection w:val="btLr"/>
          </w:tcPr>
          <w:p w:rsidR="005F43FC" w:rsidRPr="00460A2B" w:rsidRDefault="005F43FC" w:rsidP="005B68CC">
            <w:pPr>
              <w:ind w:left="-108" w:right="113"/>
              <w:jc w:val="center"/>
              <w:rPr>
                <w:rFonts w:ascii="Times New Roman" w:hAnsi="Times New Roman" w:cs="Times New Roman"/>
                <w:sz w:val="20"/>
                <w:szCs w:val="20"/>
              </w:rPr>
            </w:pPr>
          </w:p>
        </w:tc>
        <w:tc>
          <w:tcPr>
            <w:tcW w:w="540" w:type="dxa"/>
            <w:vAlign w:val="center"/>
          </w:tcPr>
          <w:p w:rsidR="005F43FC" w:rsidRPr="00460A2B" w:rsidRDefault="005F43FC" w:rsidP="005B68CC">
            <w:pPr>
              <w:ind w:left="-108"/>
              <w:jc w:val="center"/>
              <w:rPr>
                <w:rFonts w:ascii="Times New Roman" w:hAnsi="Times New Roman" w:cs="Times New Roman"/>
                <w:sz w:val="20"/>
                <w:szCs w:val="20"/>
              </w:rPr>
            </w:pPr>
          </w:p>
        </w:tc>
        <w:tc>
          <w:tcPr>
            <w:tcW w:w="1996" w:type="dxa"/>
            <w:vAlign w:val="center"/>
          </w:tcPr>
          <w:p w:rsidR="005F43FC" w:rsidRPr="00460A2B" w:rsidRDefault="005F43FC" w:rsidP="005B68CC">
            <w:pPr>
              <w:rPr>
                <w:rFonts w:ascii="Times New Roman" w:hAnsi="Times New Roman" w:cs="Times New Roman"/>
                <w:sz w:val="20"/>
                <w:szCs w:val="20"/>
              </w:rPr>
            </w:pPr>
            <w:r w:rsidRPr="00460A2B">
              <w:rPr>
                <w:rFonts w:ascii="Times New Roman" w:hAnsi="Times New Roman" w:cs="Times New Roman"/>
                <w:sz w:val="20"/>
                <w:szCs w:val="20"/>
              </w:rPr>
              <w:t>Значения синуса, косинуса и тангенса для углов 30</w:t>
            </w:r>
            <w:r w:rsidRPr="00460A2B">
              <w:rPr>
                <w:rFonts w:ascii="Times New Roman" w:hAnsi="Times New Roman" w:cs="Times New Roman"/>
                <w:sz w:val="20"/>
                <w:szCs w:val="20"/>
                <w:vertAlign w:val="superscript"/>
              </w:rPr>
              <w:t>0</w:t>
            </w:r>
            <w:r w:rsidRPr="00460A2B">
              <w:rPr>
                <w:rFonts w:ascii="Times New Roman" w:hAnsi="Times New Roman" w:cs="Times New Roman"/>
                <w:sz w:val="20"/>
                <w:szCs w:val="20"/>
              </w:rPr>
              <w:t>, 45</w:t>
            </w:r>
            <w:r w:rsidRPr="00460A2B">
              <w:rPr>
                <w:rFonts w:ascii="Times New Roman" w:hAnsi="Times New Roman" w:cs="Times New Roman"/>
                <w:sz w:val="20"/>
                <w:szCs w:val="20"/>
                <w:vertAlign w:val="superscript"/>
              </w:rPr>
              <w:t>0</w:t>
            </w:r>
            <w:r w:rsidRPr="00460A2B">
              <w:rPr>
                <w:rFonts w:ascii="Times New Roman" w:hAnsi="Times New Roman" w:cs="Times New Roman"/>
                <w:sz w:val="20"/>
                <w:szCs w:val="20"/>
              </w:rPr>
              <w:t>, 60</w:t>
            </w:r>
            <w:r w:rsidRPr="00460A2B">
              <w:rPr>
                <w:rFonts w:ascii="Times New Roman" w:hAnsi="Times New Roman" w:cs="Times New Roman"/>
                <w:sz w:val="20"/>
                <w:szCs w:val="20"/>
                <w:vertAlign w:val="superscript"/>
              </w:rPr>
              <w:t>0</w:t>
            </w:r>
          </w:p>
        </w:tc>
        <w:tc>
          <w:tcPr>
            <w:tcW w:w="3013" w:type="dxa"/>
            <w:vMerge/>
            <w:vAlign w:val="center"/>
          </w:tcPr>
          <w:p w:rsidR="005F43FC" w:rsidRPr="00460A2B" w:rsidRDefault="005F43FC" w:rsidP="005B68CC">
            <w:pPr>
              <w:rPr>
                <w:rFonts w:ascii="Times New Roman" w:hAnsi="Times New Roman" w:cs="Times New Roman"/>
                <w:sz w:val="20"/>
                <w:szCs w:val="20"/>
              </w:rPr>
            </w:pPr>
          </w:p>
        </w:tc>
        <w:tc>
          <w:tcPr>
            <w:tcW w:w="1999" w:type="dxa"/>
            <w:gridSpan w:val="3"/>
            <w:vAlign w:val="center"/>
          </w:tcPr>
          <w:p w:rsidR="005F43FC" w:rsidRPr="00460A2B" w:rsidRDefault="005F43FC" w:rsidP="005B68CC">
            <w:pPr>
              <w:rPr>
                <w:rFonts w:ascii="Times New Roman" w:hAnsi="Times New Roman" w:cs="Times New Roman"/>
                <w:sz w:val="20"/>
                <w:szCs w:val="20"/>
              </w:rPr>
            </w:pPr>
            <w:r w:rsidRPr="00460A2B">
              <w:rPr>
                <w:rFonts w:ascii="Times New Roman" w:hAnsi="Times New Roman" w:cs="Times New Roman"/>
                <w:sz w:val="20"/>
                <w:szCs w:val="20"/>
              </w:rPr>
              <w:t>Проявляют мотив</w:t>
            </w:r>
            <w:r w:rsidRPr="00460A2B">
              <w:rPr>
                <w:rFonts w:ascii="Times New Roman" w:hAnsi="Times New Roman" w:cs="Times New Roman"/>
                <w:sz w:val="20"/>
                <w:szCs w:val="20"/>
              </w:rPr>
              <w:t>а</w:t>
            </w:r>
            <w:r w:rsidRPr="00460A2B">
              <w:rPr>
                <w:rFonts w:ascii="Times New Roman" w:hAnsi="Times New Roman" w:cs="Times New Roman"/>
                <w:sz w:val="20"/>
                <w:szCs w:val="20"/>
              </w:rPr>
              <w:t>цию к познавател</w:t>
            </w:r>
            <w:r w:rsidRPr="00460A2B">
              <w:rPr>
                <w:rFonts w:ascii="Times New Roman" w:hAnsi="Times New Roman" w:cs="Times New Roman"/>
                <w:sz w:val="20"/>
                <w:szCs w:val="20"/>
              </w:rPr>
              <w:t>ь</w:t>
            </w:r>
            <w:r w:rsidRPr="00460A2B">
              <w:rPr>
                <w:rFonts w:ascii="Times New Roman" w:hAnsi="Times New Roman" w:cs="Times New Roman"/>
                <w:sz w:val="20"/>
                <w:szCs w:val="20"/>
              </w:rPr>
              <w:t>ной деятельности при решении задач с практическим с</w:t>
            </w:r>
            <w:r w:rsidRPr="00460A2B">
              <w:rPr>
                <w:rFonts w:ascii="Times New Roman" w:hAnsi="Times New Roman" w:cs="Times New Roman"/>
                <w:sz w:val="20"/>
                <w:szCs w:val="20"/>
              </w:rPr>
              <w:t>о</w:t>
            </w:r>
            <w:r w:rsidRPr="00460A2B">
              <w:rPr>
                <w:rFonts w:ascii="Times New Roman" w:hAnsi="Times New Roman" w:cs="Times New Roman"/>
                <w:sz w:val="20"/>
                <w:szCs w:val="20"/>
              </w:rPr>
              <w:t>держанием</w:t>
            </w:r>
          </w:p>
        </w:tc>
        <w:tc>
          <w:tcPr>
            <w:tcW w:w="2501" w:type="dxa"/>
            <w:vAlign w:val="center"/>
          </w:tcPr>
          <w:p w:rsidR="005F43FC" w:rsidRPr="00460A2B" w:rsidRDefault="005F43FC" w:rsidP="005B68CC">
            <w:pPr>
              <w:spacing w:line="200" w:lineRule="exact"/>
              <w:rPr>
                <w:rFonts w:ascii="Times New Roman" w:hAnsi="Times New Roman" w:cs="Times New Roman"/>
                <w:sz w:val="20"/>
                <w:szCs w:val="20"/>
              </w:rPr>
            </w:pPr>
            <w:r w:rsidRPr="00460A2B">
              <w:rPr>
                <w:rFonts w:ascii="Times New Roman" w:hAnsi="Times New Roman" w:cs="Times New Roman"/>
                <w:sz w:val="20"/>
                <w:szCs w:val="20"/>
              </w:rPr>
              <w:t>Строят логически обоснованное рассуждение, включа</w:t>
            </w:r>
            <w:r w:rsidRPr="00460A2B">
              <w:rPr>
                <w:rFonts w:ascii="Times New Roman" w:hAnsi="Times New Roman" w:cs="Times New Roman"/>
                <w:sz w:val="20"/>
                <w:szCs w:val="20"/>
              </w:rPr>
              <w:t>ю</w:t>
            </w:r>
            <w:r w:rsidRPr="00460A2B">
              <w:rPr>
                <w:rFonts w:ascii="Times New Roman" w:hAnsi="Times New Roman" w:cs="Times New Roman"/>
                <w:sz w:val="20"/>
                <w:szCs w:val="20"/>
              </w:rPr>
              <w:t>щее установление пр</w:t>
            </w:r>
            <w:r w:rsidRPr="00460A2B">
              <w:rPr>
                <w:rFonts w:ascii="Times New Roman" w:hAnsi="Times New Roman" w:cs="Times New Roman"/>
                <w:sz w:val="20"/>
                <w:szCs w:val="20"/>
              </w:rPr>
              <w:t>и</w:t>
            </w:r>
            <w:r w:rsidRPr="00460A2B">
              <w:rPr>
                <w:rFonts w:ascii="Times New Roman" w:hAnsi="Times New Roman" w:cs="Times New Roman"/>
                <w:sz w:val="20"/>
                <w:szCs w:val="20"/>
              </w:rPr>
              <w:t>чинно-следственных связей</w:t>
            </w:r>
          </w:p>
        </w:tc>
        <w:tc>
          <w:tcPr>
            <w:tcW w:w="2410" w:type="dxa"/>
            <w:vAlign w:val="center"/>
          </w:tcPr>
          <w:p w:rsidR="005F43FC" w:rsidRPr="00460A2B" w:rsidRDefault="005F43FC" w:rsidP="005B68CC">
            <w:pPr>
              <w:keepLines/>
              <w:autoSpaceDE w:val="0"/>
              <w:autoSpaceDN w:val="0"/>
              <w:adjustRightInd w:val="0"/>
              <w:spacing w:line="200" w:lineRule="exact"/>
              <w:rPr>
                <w:rFonts w:ascii="Times New Roman" w:hAnsi="Times New Roman" w:cs="Times New Roman"/>
                <w:sz w:val="20"/>
                <w:szCs w:val="20"/>
              </w:rPr>
            </w:pPr>
            <w:r w:rsidRPr="00460A2B">
              <w:rPr>
                <w:rFonts w:ascii="Times New Roman" w:hAnsi="Times New Roman" w:cs="Times New Roman"/>
                <w:sz w:val="20"/>
                <w:szCs w:val="20"/>
              </w:rPr>
              <w:t>Применяют устано</w:t>
            </w:r>
            <w:r w:rsidRPr="00460A2B">
              <w:rPr>
                <w:rFonts w:ascii="Times New Roman" w:hAnsi="Times New Roman" w:cs="Times New Roman"/>
                <w:sz w:val="20"/>
                <w:szCs w:val="20"/>
              </w:rPr>
              <w:t>в</w:t>
            </w:r>
            <w:r w:rsidRPr="00460A2B">
              <w:rPr>
                <w:rFonts w:ascii="Times New Roman" w:hAnsi="Times New Roman" w:cs="Times New Roman"/>
                <w:sz w:val="20"/>
                <w:szCs w:val="20"/>
              </w:rPr>
              <w:t>ленные правила в планировании спос</w:t>
            </w:r>
            <w:r w:rsidRPr="00460A2B">
              <w:rPr>
                <w:rFonts w:ascii="Times New Roman" w:hAnsi="Times New Roman" w:cs="Times New Roman"/>
                <w:sz w:val="20"/>
                <w:szCs w:val="20"/>
              </w:rPr>
              <w:t>о</w:t>
            </w:r>
            <w:r w:rsidRPr="00460A2B">
              <w:rPr>
                <w:rFonts w:ascii="Times New Roman" w:hAnsi="Times New Roman" w:cs="Times New Roman"/>
                <w:sz w:val="20"/>
                <w:szCs w:val="20"/>
              </w:rPr>
              <w:t>ба решения</w:t>
            </w:r>
          </w:p>
        </w:tc>
        <w:tc>
          <w:tcPr>
            <w:tcW w:w="2551" w:type="dxa"/>
            <w:vAlign w:val="center"/>
          </w:tcPr>
          <w:p w:rsidR="005F43FC" w:rsidRPr="00460A2B" w:rsidRDefault="005F43FC" w:rsidP="005B68CC">
            <w:pPr>
              <w:keepLines/>
              <w:autoSpaceDE w:val="0"/>
              <w:autoSpaceDN w:val="0"/>
              <w:adjustRightInd w:val="0"/>
              <w:spacing w:line="200" w:lineRule="exact"/>
              <w:rPr>
                <w:rFonts w:ascii="Times New Roman" w:hAnsi="Times New Roman" w:cs="Times New Roman"/>
                <w:sz w:val="20"/>
                <w:szCs w:val="20"/>
              </w:rPr>
            </w:pPr>
            <w:r w:rsidRPr="00460A2B">
              <w:rPr>
                <w:rFonts w:ascii="Times New Roman" w:hAnsi="Times New Roman" w:cs="Times New Roman"/>
                <w:sz w:val="20"/>
                <w:szCs w:val="20"/>
              </w:rPr>
              <w:t>Приводят аргуме</w:t>
            </w:r>
            <w:r w:rsidRPr="00460A2B">
              <w:rPr>
                <w:rFonts w:ascii="Times New Roman" w:hAnsi="Times New Roman" w:cs="Times New Roman"/>
                <w:sz w:val="20"/>
                <w:szCs w:val="20"/>
              </w:rPr>
              <w:t>н</w:t>
            </w:r>
            <w:r w:rsidRPr="00460A2B">
              <w:rPr>
                <w:rFonts w:ascii="Times New Roman" w:hAnsi="Times New Roman" w:cs="Times New Roman"/>
                <w:sz w:val="20"/>
                <w:szCs w:val="20"/>
              </w:rPr>
              <w:t>ты в пользу своей точки зрения, подтверждают ее фа</w:t>
            </w:r>
            <w:r w:rsidRPr="00460A2B">
              <w:rPr>
                <w:rFonts w:ascii="Times New Roman" w:hAnsi="Times New Roman" w:cs="Times New Roman"/>
                <w:sz w:val="20"/>
                <w:szCs w:val="20"/>
              </w:rPr>
              <w:t>к</w:t>
            </w:r>
            <w:r w:rsidRPr="00460A2B">
              <w:rPr>
                <w:rFonts w:ascii="Times New Roman" w:hAnsi="Times New Roman" w:cs="Times New Roman"/>
                <w:sz w:val="20"/>
                <w:szCs w:val="20"/>
              </w:rPr>
              <w:t>тами</w:t>
            </w:r>
          </w:p>
        </w:tc>
      </w:tr>
      <w:tr w:rsidR="005F43FC" w:rsidRPr="00460A2B" w:rsidTr="005F43FC">
        <w:trPr>
          <w:cantSplit/>
          <w:trHeight w:val="1134"/>
        </w:trPr>
        <w:tc>
          <w:tcPr>
            <w:tcW w:w="540" w:type="dxa"/>
            <w:vAlign w:val="center"/>
          </w:tcPr>
          <w:p w:rsidR="005F43FC" w:rsidRPr="00460A2B" w:rsidRDefault="005F43FC" w:rsidP="005B68CC">
            <w:pPr>
              <w:rPr>
                <w:rFonts w:ascii="Times New Roman" w:hAnsi="Times New Roman" w:cs="Times New Roman"/>
                <w:sz w:val="20"/>
                <w:szCs w:val="20"/>
              </w:rPr>
            </w:pPr>
            <w:r w:rsidRPr="00460A2B">
              <w:rPr>
                <w:rFonts w:ascii="Times New Roman" w:hAnsi="Times New Roman" w:cs="Times New Roman"/>
                <w:sz w:val="20"/>
                <w:szCs w:val="20"/>
              </w:rPr>
              <w:lastRenderedPageBreak/>
              <w:t>47</w:t>
            </w:r>
          </w:p>
        </w:tc>
        <w:tc>
          <w:tcPr>
            <w:tcW w:w="540" w:type="dxa"/>
            <w:textDirection w:val="btLr"/>
          </w:tcPr>
          <w:p w:rsidR="005F43FC" w:rsidRPr="00460A2B" w:rsidRDefault="005F43FC" w:rsidP="005B68CC">
            <w:pPr>
              <w:ind w:left="-108" w:right="113"/>
              <w:jc w:val="center"/>
              <w:rPr>
                <w:rFonts w:ascii="Times New Roman" w:hAnsi="Times New Roman" w:cs="Times New Roman"/>
                <w:sz w:val="20"/>
                <w:szCs w:val="20"/>
                <w:lang w:val="en-US"/>
              </w:rPr>
            </w:pPr>
          </w:p>
        </w:tc>
        <w:tc>
          <w:tcPr>
            <w:tcW w:w="540" w:type="dxa"/>
            <w:vAlign w:val="center"/>
          </w:tcPr>
          <w:p w:rsidR="005F43FC" w:rsidRPr="00460A2B" w:rsidRDefault="005F43FC" w:rsidP="005B68CC">
            <w:pPr>
              <w:ind w:left="-108"/>
              <w:jc w:val="center"/>
              <w:rPr>
                <w:rFonts w:ascii="Times New Roman" w:hAnsi="Times New Roman" w:cs="Times New Roman"/>
                <w:sz w:val="20"/>
                <w:szCs w:val="20"/>
              </w:rPr>
            </w:pPr>
          </w:p>
        </w:tc>
        <w:tc>
          <w:tcPr>
            <w:tcW w:w="1996" w:type="dxa"/>
            <w:vAlign w:val="center"/>
          </w:tcPr>
          <w:p w:rsidR="005F43FC" w:rsidRPr="00460A2B" w:rsidRDefault="005F43FC" w:rsidP="005B68CC">
            <w:pPr>
              <w:spacing w:after="0" w:line="240" w:lineRule="auto"/>
              <w:ind w:left="46"/>
              <w:rPr>
                <w:rFonts w:ascii="Times New Roman" w:hAnsi="Times New Roman" w:cs="Times New Roman"/>
                <w:sz w:val="20"/>
                <w:szCs w:val="20"/>
              </w:rPr>
            </w:pPr>
            <w:r w:rsidRPr="00460A2B">
              <w:rPr>
                <w:rFonts w:ascii="Times New Roman" w:hAnsi="Times New Roman" w:cs="Times New Roman"/>
                <w:sz w:val="20"/>
                <w:szCs w:val="20"/>
              </w:rPr>
              <w:t>Соотношения ме</w:t>
            </w:r>
            <w:r w:rsidRPr="00460A2B">
              <w:rPr>
                <w:rFonts w:ascii="Times New Roman" w:hAnsi="Times New Roman" w:cs="Times New Roman"/>
                <w:sz w:val="20"/>
                <w:szCs w:val="20"/>
              </w:rPr>
              <w:t>ж</w:t>
            </w:r>
            <w:r w:rsidRPr="00460A2B">
              <w:rPr>
                <w:rFonts w:ascii="Times New Roman" w:hAnsi="Times New Roman" w:cs="Times New Roman"/>
                <w:sz w:val="20"/>
                <w:szCs w:val="20"/>
              </w:rPr>
              <w:t>ду сторонами и углами прямоугол</w:t>
            </w:r>
            <w:r w:rsidRPr="00460A2B">
              <w:rPr>
                <w:rFonts w:ascii="Times New Roman" w:hAnsi="Times New Roman" w:cs="Times New Roman"/>
                <w:sz w:val="20"/>
                <w:szCs w:val="20"/>
              </w:rPr>
              <w:t>ь</w:t>
            </w:r>
            <w:r w:rsidRPr="00460A2B">
              <w:rPr>
                <w:rFonts w:ascii="Times New Roman" w:hAnsi="Times New Roman" w:cs="Times New Roman"/>
                <w:sz w:val="20"/>
                <w:szCs w:val="20"/>
              </w:rPr>
              <w:t>ного треугольника. Решение задач.</w:t>
            </w:r>
          </w:p>
          <w:p w:rsidR="005F43FC" w:rsidRPr="00460A2B" w:rsidRDefault="005F43FC" w:rsidP="005B68CC">
            <w:pPr>
              <w:rPr>
                <w:rFonts w:ascii="Times New Roman" w:hAnsi="Times New Roman" w:cs="Times New Roman"/>
                <w:sz w:val="20"/>
                <w:szCs w:val="20"/>
              </w:rPr>
            </w:pPr>
          </w:p>
        </w:tc>
        <w:tc>
          <w:tcPr>
            <w:tcW w:w="3013" w:type="dxa"/>
            <w:vMerge/>
            <w:vAlign w:val="center"/>
          </w:tcPr>
          <w:p w:rsidR="005F43FC" w:rsidRPr="00460A2B" w:rsidRDefault="005F43FC" w:rsidP="005B68CC">
            <w:pPr>
              <w:rPr>
                <w:rFonts w:ascii="Times New Roman" w:hAnsi="Times New Roman" w:cs="Times New Roman"/>
                <w:sz w:val="20"/>
                <w:szCs w:val="20"/>
              </w:rPr>
            </w:pPr>
          </w:p>
        </w:tc>
        <w:tc>
          <w:tcPr>
            <w:tcW w:w="1999" w:type="dxa"/>
            <w:gridSpan w:val="3"/>
            <w:vAlign w:val="center"/>
          </w:tcPr>
          <w:p w:rsidR="005F43FC" w:rsidRPr="00460A2B" w:rsidRDefault="005F43FC" w:rsidP="005B68CC">
            <w:pPr>
              <w:rPr>
                <w:rFonts w:ascii="Times New Roman" w:hAnsi="Times New Roman" w:cs="Times New Roman"/>
                <w:sz w:val="20"/>
                <w:szCs w:val="20"/>
              </w:rPr>
            </w:pPr>
            <w:r w:rsidRPr="00460A2B">
              <w:rPr>
                <w:rFonts w:ascii="Times New Roman" w:hAnsi="Times New Roman" w:cs="Times New Roman"/>
                <w:sz w:val="20"/>
                <w:szCs w:val="20"/>
              </w:rPr>
              <w:t>Осваивают культуру работы с учебн</w:t>
            </w:r>
            <w:r w:rsidRPr="00460A2B">
              <w:rPr>
                <w:rFonts w:ascii="Times New Roman" w:hAnsi="Times New Roman" w:cs="Times New Roman"/>
                <w:sz w:val="20"/>
                <w:szCs w:val="20"/>
              </w:rPr>
              <w:t>и</w:t>
            </w:r>
            <w:r w:rsidRPr="00460A2B">
              <w:rPr>
                <w:rFonts w:ascii="Times New Roman" w:hAnsi="Times New Roman" w:cs="Times New Roman"/>
                <w:sz w:val="20"/>
                <w:szCs w:val="20"/>
              </w:rPr>
              <w:t>ком, поиска инфо</w:t>
            </w:r>
            <w:r w:rsidRPr="00460A2B">
              <w:rPr>
                <w:rFonts w:ascii="Times New Roman" w:hAnsi="Times New Roman" w:cs="Times New Roman"/>
                <w:sz w:val="20"/>
                <w:szCs w:val="20"/>
              </w:rPr>
              <w:t>р</w:t>
            </w:r>
            <w:r w:rsidRPr="00460A2B">
              <w:rPr>
                <w:rFonts w:ascii="Times New Roman" w:hAnsi="Times New Roman" w:cs="Times New Roman"/>
                <w:sz w:val="20"/>
                <w:szCs w:val="20"/>
              </w:rPr>
              <w:t>мации</w:t>
            </w:r>
          </w:p>
        </w:tc>
        <w:tc>
          <w:tcPr>
            <w:tcW w:w="2501" w:type="dxa"/>
            <w:vAlign w:val="center"/>
          </w:tcPr>
          <w:p w:rsidR="005F43FC" w:rsidRPr="00460A2B" w:rsidRDefault="005F43FC" w:rsidP="005B68CC">
            <w:pPr>
              <w:keepLines/>
              <w:autoSpaceDE w:val="0"/>
              <w:autoSpaceDN w:val="0"/>
              <w:adjustRightInd w:val="0"/>
              <w:spacing w:line="200" w:lineRule="exact"/>
              <w:rPr>
                <w:rFonts w:ascii="Times New Roman" w:hAnsi="Times New Roman" w:cs="Times New Roman"/>
                <w:sz w:val="20"/>
                <w:szCs w:val="20"/>
              </w:rPr>
            </w:pPr>
            <w:r w:rsidRPr="00460A2B">
              <w:rPr>
                <w:rFonts w:ascii="Times New Roman" w:hAnsi="Times New Roman" w:cs="Times New Roman"/>
                <w:sz w:val="20"/>
                <w:szCs w:val="20"/>
              </w:rPr>
              <w:t>Восстанавливают предметную ситу</w:t>
            </w:r>
            <w:r w:rsidRPr="00460A2B">
              <w:rPr>
                <w:rFonts w:ascii="Times New Roman" w:hAnsi="Times New Roman" w:cs="Times New Roman"/>
                <w:sz w:val="20"/>
                <w:szCs w:val="20"/>
              </w:rPr>
              <w:t>а</w:t>
            </w:r>
            <w:r w:rsidRPr="00460A2B">
              <w:rPr>
                <w:rFonts w:ascii="Times New Roman" w:hAnsi="Times New Roman" w:cs="Times New Roman"/>
                <w:sz w:val="20"/>
                <w:szCs w:val="20"/>
              </w:rPr>
              <w:t>цию, описанную в задаче, переформ</w:t>
            </w:r>
            <w:r w:rsidRPr="00460A2B">
              <w:rPr>
                <w:rFonts w:ascii="Times New Roman" w:hAnsi="Times New Roman" w:cs="Times New Roman"/>
                <w:sz w:val="20"/>
                <w:szCs w:val="20"/>
              </w:rPr>
              <w:t>у</w:t>
            </w:r>
            <w:r w:rsidRPr="00460A2B">
              <w:rPr>
                <w:rFonts w:ascii="Times New Roman" w:hAnsi="Times New Roman" w:cs="Times New Roman"/>
                <w:sz w:val="20"/>
                <w:szCs w:val="20"/>
              </w:rPr>
              <w:t>лируют условие, и</w:t>
            </w:r>
            <w:r w:rsidRPr="00460A2B">
              <w:rPr>
                <w:rFonts w:ascii="Times New Roman" w:hAnsi="Times New Roman" w:cs="Times New Roman"/>
                <w:sz w:val="20"/>
                <w:szCs w:val="20"/>
              </w:rPr>
              <w:t>з</w:t>
            </w:r>
            <w:r w:rsidRPr="00460A2B">
              <w:rPr>
                <w:rFonts w:ascii="Times New Roman" w:hAnsi="Times New Roman" w:cs="Times New Roman"/>
                <w:sz w:val="20"/>
                <w:szCs w:val="20"/>
              </w:rPr>
              <w:t>влекать необход</w:t>
            </w:r>
            <w:r w:rsidRPr="00460A2B">
              <w:rPr>
                <w:rFonts w:ascii="Times New Roman" w:hAnsi="Times New Roman" w:cs="Times New Roman"/>
                <w:sz w:val="20"/>
                <w:szCs w:val="20"/>
              </w:rPr>
              <w:t>и</w:t>
            </w:r>
            <w:r w:rsidRPr="00460A2B">
              <w:rPr>
                <w:rFonts w:ascii="Times New Roman" w:hAnsi="Times New Roman" w:cs="Times New Roman"/>
                <w:sz w:val="20"/>
                <w:szCs w:val="20"/>
              </w:rPr>
              <w:t>мую информацию</w:t>
            </w:r>
          </w:p>
        </w:tc>
        <w:tc>
          <w:tcPr>
            <w:tcW w:w="2410" w:type="dxa"/>
            <w:vAlign w:val="center"/>
          </w:tcPr>
          <w:p w:rsidR="005F43FC" w:rsidRPr="00460A2B" w:rsidRDefault="005F43FC" w:rsidP="005B68CC">
            <w:pPr>
              <w:keepLines/>
              <w:autoSpaceDE w:val="0"/>
              <w:autoSpaceDN w:val="0"/>
              <w:adjustRightInd w:val="0"/>
              <w:spacing w:line="200" w:lineRule="exact"/>
              <w:rPr>
                <w:rFonts w:ascii="Times New Roman" w:hAnsi="Times New Roman" w:cs="Times New Roman"/>
                <w:sz w:val="20"/>
                <w:szCs w:val="20"/>
              </w:rPr>
            </w:pPr>
            <w:r w:rsidRPr="00460A2B">
              <w:rPr>
                <w:rFonts w:ascii="Times New Roman" w:hAnsi="Times New Roman" w:cs="Times New Roman"/>
                <w:sz w:val="20"/>
                <w:szCs w:val="20"/>
              </w:rPr>
              <w:t>Оценивают степень и способы достижения цели в учебных с</w:t>
            </w:r>
            <w:r w:rsidRPr="00460A2B">
              <w:rPr>
                <w:rFonts w:ascii="Times New Roman" w:hAnsi="Times New Roman" w:cs="Times New Roman"/>
                <w:sz w:val="20"/>
                <w:szCs w:val="20"/>
              </w:rPr>
              <w:t>и</w:t>
            </w:r>
            <w:r w:rsidRPr="00460A2B">
              <w:rPr>
                <w:rFonts w:ascii="Times New Roman" w:hAnsi="Times New Roman" w:cs="Times New Roman"/>
                <w:sz w:val="20"/>
                <w:szCs w:val="20"/>
              </w:rPr>
              <w:t>туациях, исправляют ошибки с помощью учителя</w:t>
            </w:r>
          </w:p>
        </w:tc>
        <w:tc>
          <w:tcPr>
            <w:tcW w:w="2551" w:type="dxa"/>
            <w:vAlign w:val="center"/>
          </w:tcPr>
          <w:p w:rsidR="005F43FC" w:rsidRPr="00460A2B" w:rsidRDefault="005F43FC" w:rsidP="005B68CC">
            <w:pPr>
              <w:keepLines/>
              <w:autoSpaceDE w:val="0"/>
              <w:autoSpaceDN w:val="0"/>
              <w:adjustRightInd w:val="0"/>
              <w:spacing w:line="200" w:lineRule="exact"/>
              <w:rPr>
                <w:rFonts w:ascii="Times New Roman" w:hAnsi="Times New Roman" w:cs="Times New Roman"/>
                <w:sz w:val="20"/>
                <w:szCs w:val="20"/>
              </w:rPr>
            </w:pPr>
            <w:r w:rsidRPr="00460A2B">
              <w:rPr>
                <w:rFonts w:ascii="Times New Roman" w:hAnsi="Times New Roman" w:cs="Times New Roman"/>
                <w:sz w:val="20"/>
                <w:szCs w:val="20"/>
              </w:rPr>
              <w:t>Верно используют в устной и письменной речи математические терм</w:t>
            </w:r>
            <w:r w:rsidRPr="00460A2B">
              <w:rPr>
                <w:rFonts w:ascii="Times New Roman" w:hAnsi="Times New Roman" w:cs="Times New Roman"/>
                <w:sz w:val="20"/>
                <w:szCs w:val="20"/>
              </w:rPr>
              <w:t>и</w:t>
            </w:r>
            <w:r w:rsidRPr="00460A2B">
              <w:rPr>
                <w:rFonts w:ascii="Times New Roman" w:hAnsi="Times New Roman" w:cs="Times New Roman"/>
                <w:sz w:val="20"/>
                <w:szCs w:val="20"/>
              </w:rPr>
              <w:t>ны. Различают в речи собеседника аргументы и факты</w:t>
            </w:r>
          </w:p>
        </w:tc>
      </w:tr>
      <w:tr w:rsidR="005F43FC" w:rsidRPr="00460A2B" w:rsidTr="005F43FC">
        <w:trPr>
          <w:cantSplit/>
          <w:trHeight w:val="1134"/>
        </w:trPr>
        <w:tc>
          <w:tcPr>
            <w:tcW w:w="540" w:type="dxa"/>
            <w:vAlign w:val="center"/>
          </w:tcPr>
          <w:p w:rsidR="005F43FC" w:rsidRPr="00460A2B" w:rsidRDefault="005F43FC" w:rsidP="005B68CC">
            <w:pPr>
              <w:rPr>
                <w:rFonts w:ascii="Times New Roman" w:hAnsi="Times New Roman" w:cs="Times New Roman"/>
                <w:sz w:val="20"/>
                <w:szCs w:val="20"/>
              </w:rPr>
            </w:pPr>
            <w:r w:rsidRPr="00460A2B">
              <w:rPr>
                <w:rFonts w:ascii="Times New Roman" w:hAnsi="Times New Roman" w:cs="Times New Roman"/>
                <w:sz w:val="20"/>
                <w:szCs w:val="20"/>
                <w:lang w:val="en-US"/>
              </w:rPr>
              <w:lastRenderedPageBreak/>
              <w:t>4</w:t>
            </w:r>
            <w:r w:rsidRPr="00460A2B">
              <w:rPr>
                <w:rFonts w:ascii="Times New Roman" w:hAnsi="Times New Roman" w:cs="Times New Roman"/>
                <w:sz w:val="20"/>
                <w:szCs w:val="20"/>
              </w:rPr>
              <w:t>8</w:t>
            </w:r>
          </w:p>
        </w:tc>
        <w:tc>
          <w:tcPr>
            <w:tcW w:w="540" w:type="dxa"/>
            <w:textDirection w:val="btLr"/>
          </w:tcPr>
          <w:p w:rsidR="005F43FC" w:rsidRPr="00460A2B" w:rsidRDefault="005F43FC" w:rsidP="005B68CC">
            <w:pPr>
              <w:ind w:left="-108" w:right="113"/>
              <w:jc w:val="center"/>
              <w:rPr>
                <w:rFonts w:ascii="Times New Roman" w:hAnsi="Times New Roman" w:cs="Times New Roman"/>
                <w:sz w:val="20"/>
                <w:szCs w:val="20"/>
                <w:lang w:val="en-US"/>
              </w:rPr>
            </w:pPr>
          </w:p>
        </w:tc>
        <w:tc>
          <w:tcPr>
            <w:tcW w:w="540" w:type="dxa"/>
            <w:vAlign w:val="center"/>
          </w:tcPr>
          <w:p w:rsidR="005F43FC" w:rsidRPr="00460A2B" w:rsidRDefault="005F43FC" w:rsidP="005B68CC">
            <w:pPr>
              <w:ind w:left="-108"/>
              <w:jc w:val="center"/>
              <w:rPr>
                <w:rFonts w:ascii="Times New Roman" w:hAnsi="Times New Roman" w:cs="Times New Roman"/>
                <w:sz w:val="20"/>
                <w:szCs w:val="20"/>
              </w:rPr>
            </w:pPr>
          </w:p>
        </w:tc>
        <w:tc>
          <w:tcPr>
            <w:tcW w:w="1996" w:type="dxa"/>
            <w:vAlign w:val="center"/>
          </w:tcPr>
          <w:p w:rsidR="005F43FC" w:rsidRPr="00460A2B" w:rsidRDefault="005F43FC" w:rsidP="005B68CC">
            <w:pPr>
              <w:rPr>
                <w:rFonts w:ascii="Times New Roman" w:hAnsi="Times New Roman" w:cs="Times New Roman"/>
                <w:sz w:val="20"/>
                <w:szCs w:val="20"/>
              </w:rPr>
            </w:pPr>
            <w:r w:rsidRPr="00460A2B">
              <w:rPr>
                <w:rFonts w:ascii="Times New Roman" w:hAnsi="Times New Roman" w:cs="Times New Roman"/>
                <w:sz w:val="20"/>
                <w:szCs w:val="20"/>
              </w:rPr>
              <w:t xml:space="preserve">Решение задач </w:t>
            </w:r>
          </w:p>
        </w:tc>
        <w:tc>
          <w:tcPr>
            <w:tcW w:w="3013" w:type="dxa"/>
            <w:vMerge/>
            <w:vAlign w:val="center"/>
          </w:tcPr>
          <w:p w:rsidR="005F43FC" w:rsidRPr="00460A2B" w:rsidRDefault="005F43FC" w:rsidP="005B68CC">
            <w:pPr>
              <w:rPr>
                <w:rFonts w:ascii="Times New Roman" w:hAnsi="Times New Roman" w:cs="Times New Roman"/>
                <w:sz w:val="20"/>
                <w:szCs w:val="20"/>
              </w:rPr>
            </w:pPr>
          </w:p>
        </w:tc>
        <w:tc>
          <w:tcPr>
            <w:tcW w:w="1999" w:type="dxa"/>
            <w:gridSpan w:val="3"/>
            <w:vAlign w:val="center"/>
          </w:tcPr>
          <w:p w:rsidR="005F43FC" w:rsidRPr="00460A2B" w:rsidRDefault="005F43FC" w:rsidP="005B68CC">
            <w:pPr>
              <w:rPr>
                <w:rFonts w:ascii="Times New Roman" w:hAnsi="Times New Roman" w:cs="Times New Roman"/>
                <w:sz w:val="20"/>
                <w:szCs w:val="20"/>
              </w:rPr>
            </w:pPr>
            <w:r w:rsidRPr="00460A2B">
              <w:rPr>
                <w:rFonts w:ascii="Times New Roman" w:hAnsi="Times New Roman" w:cs="Times New Roman"/>
                <w:sz w:val="20"/>
                <w:szCs w:val="20"/>
              </w:rPr>
              <w:t>Осваивают культуру работы с учебн</w:t>
            </w:r>
            <w:r w:rsidRPr="00460A2B">
              <w:rPr>
                <w:rFonts w:ascii="Times New Roman" w:hAnsi="Times New Roman" w:cs="Times New Roman"/>
                <w:sz w:val="20"/>
                <w:szCs w:val="20"/>
              </w:rPr>
              <w:t>и</w:t>
            </w:r>
            <w:r w:rsidRPr="00460A2B">
              <w:rPr>
                <w:rFonts w:ascii="Times New Roman" w:hAnsi="Times New Roman" w:cs="Times New Roman"/>
                <w:sz w:val="20"/>
                <w:szCs w:val="20"/>
              </w:rPr>
              <w:t>ком, поиска инфо</w:t>
            </w:r>
            <w:r w:rsidRPr="00460A2B">
              <w:rPr>
                <w:rFonts w:ascii="Times New Roman" w:hAnsi="Times New Roman" w:cs="Times New Roman"/>
                <w:sz w:val="20"/>
                <w:szCs w:val="20"/>
              </w:rPr>
              <w:t>р</w:t>
            </w:r>
            <w:r w:rsidRPr="00460A2B">
              <w:rPr>
                <w:rFonts w:ascii="Times New Roman" w:hAnsi="Times New Roman" w:cs="Times New Roman"/>
                <w:sz w:val="20"/>
                <w:szCs w:val="20"/>
              </w:rPr>
              <w:t>мации</w:t>
            </w:r>
          </w:p>
        </w:tc>
        <w:tc>
          <w:tcPr>
            <w:tcW w:w="2501" w:type="dxa"/>
            <w:vAlign w:val="center"/>
          </w:tcPr>
          <w:p w:rsidR="005F43FC" w:rsidRPr="00460A2B" w:rsidRDefault="005F43FC" w:rsidP="005B68CC">
            <w:pPr>
              <w:keepLines/>
              <w:autoSpaceDE w:val="0"/>
              <w:autoSpaceDN w:val="0"/>
              <w:adjustRightInd w:val="0"/>
              <w:spacing w:line="200" w:lineRule="exact"/>
              <w:rPr>
                <w:rFonts w:ascii="Times New Roman" w:hAnsi="Times New Roman" w:cs="Times New Roman"/>
                <w:sz w:val="20"/>
                <w:szCs w:val="20"/>
              </w:rPr>
            </w:pPr>
            <w:r w:rsidRPr="00460A2B">
              <w:rPr>
                <w:rFonts w:ascii="Times New Roman" w:hAnsi="Times New Roman" w:cs="Times New Roman"/>
                <w:sz w:val="20"/>
                <w:szCs w:val="20"/>
              </w:rPr>
              <w:t>Применяют получе</w:t>
            </w:r>
            <w:r w:rsidRPr="00460A2B">
              <w:rPr>
                <w:rFonts w:ascii="Times New Roman" w:hAnsi="Times New Roman" w:cs="Times New Roman"/>
                <w:sz w:val="20"/>
                <w:szCs w:val="20"/>
              </w:rPr>
              <w:t>н</w:t>
            </w:r>
            <w:r w:rsidRPr="00460A2B">
              <w:rPr>
                <w:rFonts w:ascii="Times New Roman" w:hAnsi="Times New Roman" w:cs="Times New Roman"/>
                <w:sz w:val="20"/>
                <w:szCs w:val="20"/>
              </w:rPr>
              <w:t>ные знания  при р</w:t>
            </w:r>
            <w:r w:rsidRPr="00460A2B">
              <w:rPr>
                <w:rFonts w:ascii="Times New Roman" w:hAnsi="Times New Roman" w:cs="Times New Roman"/>
                <w:sz w:val="20"/>
                <w:szCs w:val="20"/>
              </w:rPr>
              <w:t>е</w:t>
            </w:r>
            <w:r w:rsidRPr="00460A2B">
              <w:rPr>
                <w:rFonts w:ascii="Times New Roman" w:hAnsi="Times New Roman" w:cs="Times New Roman"/>
                <w:sz w:val="20"/>
                <w:szCs w:val="20"/>
              </w:rPr>
              <w:t>шении различного вида задач</w:t>
            </w:r>
          </w:p>
        </w:tc>
        <w:tc>
          <w:tcPr>
            <w:tcW w:w="2410" w:type="dxa"/>
            <w:vAlign w:val="center"/>
          </w:tcPr>
          <w:p w:rsidR="005F43FC" w:rsidRPr="00460A2B" w:rsidRDefault="005F43FC" w:rsidP="005B68CC">
            <w:pPr>
              <w:keepLines/>
              <w:autoSpaceDE w:val="0"/>
              <w:autoSpaceDN w:val="0"/>
              <w:adjustRightInd w:val="0"/>
              <w:spacing w:line="200" w:lineRule="exact"/>
              <w:rPr>
                <w:rFonts w:ascii="Times New Roman" w:hAnsi="Times New Roman" w:cs="Times New Roman"/>
                <w:sz w:val="20"/>
                <w:szCs w:val="20"/>
              </w:rPr>
            </w:pPr>
            <w:r w:rsidRPr="00460A2B">
              <w:rPr>
                <w:rFonts w:ascii="Times New Roman" w:hAnsi="Times New Roman" w:cs="Times New Roman"/>
                <w:sz w:val="20"/>
                <w:szCs w:val="20"/>
              </w:rPr>
              <w:t>Прилагают волевые усилия и преодол</w:t>
            </w:r>
            <w:r w:rsidRPr="00460A2B">
              <w:rPr>
                <w:rFonts w:ascii="Times New Roman" w:hAnsi="Times New Roman" w:cs="Times New Roman"/>
                <w:sz w:val="20"/>
                <w:szCs w:val="20"/>
              </w:rPr>
              <w:t>е</w:t>
            </w:r>
            <w:r w:rsidRPr="00460A2B">
              <w:rPr>
                <w:rFonts w:ascii="Times New Roman" w:hAnsi="Times New Roman" w:cs="Times New Roman"/>
                <w:sz w:val="20"/>
                <w:szCs w:val="20"/>
              </w:rPr>
              <w:t>вают трудности и препятствия на пути достижения целей</w:t>
            </w:r>
          </w:p>
        </w:tc>
        <w:tc>
          <w:tcPr>
            <w:tcW w:w="2551" w:type="dxa"/>
            <w:vAlign w:val="center"/>
          </w:tcPr>
          <w:p w:rsidR="005F43FC" w:rsidRPr="00460A2B" w:rsidRDefault="005F43FC" w:rsidP="005B68CC">
            <w:pPr>
              <w:keepLines/>
              <w:autoSpaceDE w:val="0"/>
              <w:autoSpaceDN w:val="0"/>
              <w:adjustRightInd w:val="0"/>
              <w:spacing w:line="200" w:lineRule="exact"/>
              <w:rPr>
                <w:rFonts w:ascii="Times New Roman" w:hAnsi="Times New Roman" w:cs="Times New Roman"/>
                <w:sz w:val="20"/>
                <w:szCs w:val="20"/>
              </w:rPr>
            </w:pPr>
            <w:r w:rsidRPr="00460A2B">
              <w:rPr>
                <w:rFonts w:ascii="Times New Roman" w:hAnsi="Times New Roman" w:cs="Times New Roman"/>
                <w:sz w:val="20"/>
                <w:szCs w:val="20"/>
              </w:rPr>
              <w:t>Дают адекватную оценку своему мнению</w:t>
            </w:r>
          </w:p>
        </w:tc>
      </w:tr>
      <w:tr w:rsidR="005F43FC" w:rsidRPr="00460A2B" w:rsidTr="005F43FC">
        <w:trPr>
          <w:cantSplit/>
          <w:trHeight w:val="1134"/>
        </w:trPr>
        <w:tc>
          <w:tcPr>
            <w:tcW w:w="540" w:type="dxa"/>
            <w:vAlign w:val="center"/>
          </w:tcPr>
          <w:p w:rsidR="005F43FC" w:rsidRPr="00460A2B" w:rsidRDefault="005F43FC" w:rsidP="005B68CC">
            <w:pPr>
              <w:rPr>
                <w:rFonts w:ascii="Times New Roman" w:hAnsi="Times New Roman" w:cs="Times New Roman"/>
                <w:sz w:val="20"/>
                <w:szCs w:val="20"/>
              </w:rPr>
            </w:pPr>
            <w:r w:rsidRPr="00460A2B">
              <w:rPr>
                <w:rFonts w:ascii="Times New Roman" w:hAnsi="Times New Roman" w:cs="Times New Roman"/>
                <w:sz w:val="20"/>
                <w:szCs w:val="20"/>
              </w:rPr>
              <w:t>49</w:t>
            </w:r>
          </w:p>
        </w:tc>
        <w:tc>
          <w:tcPr>
            <w:tcW w:w="540" w:type="dxa"/>
            <w:textDirection w:val="btLr"/>
          </w:tcPr>
          <w:p w:rsidR="005F43FC" w:rsidRPr="00460A2B" w:rsidRDefault="005F43FC" w:rsidP="005B68CC">
            <w:pPr>
              <w:ind w:left="-108" w:right="113"/>
              <w:jc w:val="center"/>
              <w:rPr>
                <w:rFonts w:ascii="Times New Roman" w:hAnsi="Times New Roman" w:cs="Times New Roman"/>
                <w:sz w:val="20"/>
                <w:szCs w:val="20"/>
                <w:lang w:val="en-US"/>
              </w:rPr>
            </w:pPr>
          </w:p>
        </w:tc>
        <w:tc>
          <w:tcPr>
            <w:tcW w:w="540" w:type="dxa"/>
            <w:vAlign w:val="center"/>
          </w:tcPr>
          <w:p w:rsidR="005F43FC" w:rsidRPr="00460A2B" w:rsidRDefault="005F43FC" w:rsidP="005B68CC">
            <w:pPr>
              <w:ind w:left="-108"/>
              <w:jc w:val="center"/>
              <w:rPr>
                <w:rFonts w:ascii="Times New Roman" w:hAnsi="Times New Roman" w:cs="Times New Roman"/>
                <w:sz w:val="20"/>
                <w:szCs w:val="20"/>
              </w:rPr>
            </w:pPr>
          </w:p>
        </w:tc>
        <w:tc>
          <w:tcPr>
            <w:tcW w:w="1996" w:type="dxa"/>
            <w:vAlign w:val="center"/>
          </w:tcPr>
          <w:p w:rsidR="005F43FC" w:rsidRPr="00460A2B" w:rsidRDefault="005F43FC" w:rsidP="005B68CC">
            <w:pPr>
              <w:rPr>
                <w:rFonts w:ascii="Times New Roman" w:hAnsi="Times New Roman" w:cs="Times New Roman"/>
                <w:b/>
                <w:bCs/>
                <w:i/>
                <w:iCs/>
                <w:sz w:val="20"/>
                <w:szCs w:val="20"/>
              </w:rPr>
            </w:pPr>
            <w:r w:rsidRPr="00460A2B">
              <w:rPr>
                <w:rFonts w:ascii="Times New Roman" w:hAnsi="Times New Roman" w:cs="Times New Roman"/>
                <w:b/>
                <w:bCs/>
                <w:i/>
                <w:iCs/>
                <w:sz w:val="20"/>
                <w:szCs w:val="20"/>
              </w:rPr>
              <w:t>Контрольная р</w:t>
            </w:r>
            <w:r w:rsidRPr="00460A2B">
              <w:rPr>
                <w:rFonts w:ascii="Times New Roman" w:hAnsi="Times New Roman" w:cs="Times New Roman"/>
                <w:b/>
                <w:bCs/>
                <w:i/>
                <w:iCs/>
                <w:sz w:val="20"/>
                <w:szCs w:val="20"/>
              </w:rPr>
              <w:t>а</w:t>
            </w:r>
            <w:r w:rsidRPr="00460A2B">
              <w:rPr>
                <w:rFonts w:ascii="Times New Roman" w:hAnsi="Times New Roman" w:cs="Times New Roman"/>
                <w:b/>
                <w:bCs/>
                <w:i/>
                <w:iCs/>
                <w:sz w:val="20"/>
                <w:szCs w:val="20"/>
              </w:rPr>
              <w:t xml:space="preserve">бота №4 по теме: </w:t>
            </w:r>
            <w:r w:rsidRPr="00460A2B">
              <w:rPr>
                <w:rFonts w:ascii="Times New Roman" w:hAnsi="Times New Roman" w:cs="Times New Roman"/>
                <w:b/>
                <w:i/>
                <w:sz w:val="20"/>
                <w:szCs w:val="20"/>
              </w:rPr>
              <w:t>«Соотношения между сторонами и углами прямоугольного тр</w:t>
            </w:r>
            <w:r w:rsidRPr="00460A2B">
              <w:rPr>
                <w:rFonts w:ascii="Times New Roman" w:hAnsi="Times New Roman" w:cs="Times New Roman"/>
                <w:b/>
                <w:i/>
                <w:sz w:val="20"/>
                <w:szCs w:val="20"/>
              </w:rPr>
              <w:t>е</w:t>
            </w:r>
            <w:r w:rsidRPr="00460A2B">
              <w:rPr>
                <w:rFonts w:ascii="Times New Roman" w:hAnsi="Times New Roman" w:cs="Times New Roman"/>
                <w:b/>
                <w:i/>
                <w:sz w:val="20"/>
                <w:szCs w:val="20"/>
              </w:rPr>
              <w:t>угольника»</w:t>
            </w:r>
          </w:p>
        </w:tc>
        <w:tc>
          <w:tcPr>
            <w:tcW w:w="3013" w:type="dxa"/>
            <w:vAlign w:val="center"/>
          </w:tcPr>
          <w:p w:rsidR="005F43FC" w:rsidRPr="00460A2B" w:rsidRDefault="005F43FC" w:rsidP="005B68CC">
            <w:pPr>
              <w:rPr>
                <w:rFonts w:ascii="Times New Roman" w:hAnsi="Times New Roman" w:cs="Times New Roman"/>
                <w:sz w:val="20"/>
                <w:szCs w:val="20"/>
              </w:rPr>
            </w:pPr>
            <w:r w:rsidRPr="00460A2B">
              <w:rPr>
                <w:rFonts w:ascii="Times New Roman" w:hAnsi="Times New Roman" w:cs="Times New Roman"/>
                <w:i/>
                <w:sz w:val="20"/>
                <w:szCs w:val="20"/>
              </w:rPr>
              <w:t>Уметь</w:t>
            </w:r>
            <w:r w:rsidRPr="00460A2B">
              <w:rPr>
                <w:rFonts w:ascii="Times New Roman" w:hAnsi="Times New Roman" w:cs="Times New Roman"/>
                <w:sz w:val="20"/>
                <w:szCs w:val="20"/>
              </w:rPr>
              <w:t xml:space="preserve"> применять все изуче</w:t>
            </w:r>
            <w:r w:rsidRPr="00460A2B">
              <w:rPr>
                <w:rFonts w:ascii="Times New Roman" w:hAnsi="Times New Roman" w:cs="Times New Roman"/>
                <w:sz w:val="20"/>
                <w:szCs w:val="20"/>
              </w:rPr>
              <w:t>н</w:t>
            </w:r>
            <w:r w:rsidRPr="00460A2B">
              <w:rPr>
                <w:rFonts w:ascii="Times New Roman" w:hAnsi="Times New Roman" w:cs="Times New Roman"/>
                <w:sz w:val="20"/>
                <w:szCs w:val="20"/>
              </w:rPr>
              <w:t>ные формулы, значения синуса, косинуса, тангенса, метрич</w:t>
            </w:r>
            <w:r w:rsidRPr="00460A2B">
              <w:rPr>
                <w:rFonts w:ascii="Times New Roman" w:hAnsi="Times New Roman" w:cs="Times New Roman"/>
                <w:sz w:val="20"/>
                <w:szCs w:val="20"/>
              </w:rPr>
              <w:t>е</w:t>
            </w:r>
            <w:r w:rsidRPr="00460A2B">
              <w:rPr>
                <w:rFonts w:ascii="Times New Roman" w:hAnsi="Times New Roman" w:cs="Times New Roman"/>
                <w:sz w:val="20"/>
                <w:szCs w:val="20"/>
              </w:rPr>
              <w:t>ские отношения при решении задач</w:t>
            </w:r>
          </w:p>
        </w:tc>
        <w:tc>
          <w:tcPr>
            <w:tcW w:w="1999" w:type="dxa"/>
            <w:gridSpan w:val="3"/>
            <w:vAlign w:val="center"/>
          </w:tcPr>
          <w:p w:rsidR="005F43FC" w:rsidRPr="00460A2B" w:rsidRDefault="005F43FC" w:rsidP="005B68CC">
            <w:pPr>
              <w:rPr>
                <w:rFonts w:ascii="Times New Roman" w:hAnsi="Times New Roman" w:cs="Times New Roman"/>
                <w:sz w:val="20"/>
                <w:szCs w:val="20"/>
              </w:rPr>
            </w:pPr>
            <w:r w:rsidRPr="00460A2B">
              <w:rPr>
                <w:rFonts w:ascii="Times New Roman" w:hAnsi="Times New Roman" w:cs="Times New Roman"/>
                <w:sz w:val="20"/>
                <w:szCs w:val="20"/>
              </w:rPr>
              <w:t>Адекватно оцен</w:t>
            </w:r>
            <w:r w:rsidRPr="00460A2B">
              <w:rPr>
                <w:rFonts w:ascii="Times New Roman" w:hAnsi="Times New Roman" w:cs="Times New Roman"/>
                <w:sz w:val="20"/>
                <w:szCs w:val="20"/>
              </w:rPr>
              <w:t>и</w:t>
            </w:r>
            <w:r w:rsidRPr="00460A2B">
              <w:rPr>
                <w:rFonts w:ascii="Times New Roman" w:hAnsi="Times New Roman" w:cs="Times New Roman"/>
                <w:sz w:val="20"/>
                <w:szCs w:val="20"/>
              </w:rPr>
              <w:t>вают результаты работы с помощью критериев оценки</w:t>
            </w:r>
          </w:p>
        </w:tc>
        <w:tc>
          <w:tcPr>
            <w:tcW w:w="2501" w:type="dxa"/>
            <w:vAlign w:val="center"/>
          </w:tcPr>
          <w:p w:rsidR="005F43FC" w:rsidRPr="00460A2B" w:rsidRDefault="005F43FC" w:rsidP="005B68CC">
            <w:pPr>
              <w:ind w:left="-108"/>
              <w:rPr>
                <w:rFonts w:ascii="Times New Roman" w:hAnsi="Times New Roman" w:cs="Times New Roman"/>
                <w:sz w:val="20"/>
                <w:szCs w:val="20"/>
              </w:rPr>
            </w:pPr>
            <w:r w:rsidRPr="00460A2B">
              <w:rPr>
                <w:rFonts w:ascii="Times New Roman" w:hAnsi="Times New Roman" w:cs="Times New Roman"/>
                <w:sz w:val="20"/>
                <w:szCs w:val="20"/>
              </w:rPr>
              <w:t>Применяют получе</w:t>
            </w:r>
            <w:r w:rsidRPr="00460A2B">
              <w:rPr>
                <w:rFonts w:ascii="Times New Roman" w:hAnsi="Times New Roman" w:cs="Times New Roman"/>
                <w:sz w:val="20"/>
                <w:szCs w:val="20"/>
              </w:rPr>
              <w:t>н</w:t>
            </w:r>
            <w:r w:rsidRPr="00460A2B">
              <w:rPr>
                <w:rFonts w:ascii="Times New Roman" w:hAnsi="Times New Roman" w:cs="Times New Roman"/>
                <w:sz w:val="20"/>
                <w:szCs w:val="20"/>
              </w:rPr>
              <w:t>ные знания  при реш</w:t>
            </w:r>
            <w:r w:rsidRPr="00460A2B">
              <w:rPr>
                <w:rFonts w:ascii="Times New Roman" w:hAnsi="Times New Roman" w:cs="Times New Roman"/>
                <w:sz w:val="20"/>
                <w:szCs w:val="20"/>
              </w:rPr>
              <w:t>е</w:t>
            </w:r>
            <w:r w:rsidRPr="00460A2B">
              <w:rPr>
                <w:rFonts w:ascii="Times New Roman" w:hAnsi="Times New Roman" w:cs="Times New Roman"/>
                <w:sz w:val="20"/>
                <w:szCs w:val="20"/>
              </w:rPr>
              <w:t>нии различного вида задач</w:t>
            </w:r>
          </w:p>
        </w:tc>
        <w:tc>
          <w:tcPr>
            <w:tcW w:w="2410" w:type="dxa"/>
            <w:vAlign w:val="center"/>
          </w:tcPr>
          <w:p w:rsidR="005F43FC" w:rsidRPr="00460A2B" w:rsidRDefault="005F43FC" w:rsidP="005B68CC">
            <w:pPr>
              <w:ind w:left="-108"/>
              <w:rPr>
                <w:rFonts w:ascii="Times New Roman" w:hAnsi="Times New Roman" w:cs="Times New Roman"/>
                <w:sz w:val="20"/>
                <w:szCs w:val="20"/>
              </w:rPr>
            </w:pPr>
            <w:r w:rsidRPr="00460A2B">
              <w:rPr>
                <w:rFonts w:ascii="Times New Roman" w:hAnsi="Times New Roman" w:cs="Times New Roman"/>
                <w:sz w:val="20"/>
                <w:szCs w:val="20"/>
              </w:rPr>
              <w:t>Самостоятельно ко</w:t>
            </w:r>
            <w:r w:rsidRPr="00460A2B">
              <w:rPr>
                <w:rFonts w:ascii="Times New Roman" w:hAnsi="Times New Roman" w:cs="Times New Roman"/>
                <w:sz w:val="20"/>
                <w:szCs w:val="20"/>
              </w:rPr>
              <w:t>н</w:t>
            </w:r>
            <w:r w:rsidRPr="00460A2B">
              <w:rPr>
                <w:rFonts w:ascii="Times New Roman" w:hAnsi="Times New Roman" w:cs="Times New Roman"/>
                <w:sz w:val="20"/>
                <w:szCs w:val="20"/>
              </w:rPr>
              <w:t>тролируют своё время и управляют им</w:t>
            </w:r>
          </w:p>
        </w:tc>
        <w:tc>
          <w:tcPr>
            <w:tcW w:w="2551" w:type="dxa"/>
            <w:vAlign w:val="center"/>
          </w:tcPr>
          <w:p w:rsidR="005F43FC" w:rsidRPr="00460A2B" w:rsidRDefault="005F43FC" w:rsidP="005B68CC">
            <w:pPr>
              <w:ind w:left="-108"/>
              <w:rPr>
                <w:rFonts w:ascii="Times New Roman" w:hAnsi="Times New Roman" w:cs="Times New Roman"/>
                <w:sz w:val="20"/>
                <w:szCs w:val="20"/>
              </w:rPr>
            </w:pPr>
            <w:r w:rsidRPr="00460A2B">
              <w:rPr>
                <w:rFonts w:ascii="Times New Roman" w:hAnsi="Times New Roman" w:cs="Times New Roman"/>
                <w:sz w:val="20"/>
                <w:szCs w:val="20"/>
              </w:rPr>
              <w:t>С достаточной полнотой и точн</w:t>
            </w:r>
            <w:r w:rsidRPr="00460A2B">
              <w:rPr>
                <w:rFonts w:ascii="Times New Roman" w:hAnsi="Times New Roman" w:cs="Times New Roman"/>
                <w:sz w:val="20"/>
                <w:szCs w:val="20"/>
              </w:rPr>
              <w:t>о</w:t>
            </w:r>
            <w:r w:rsidRPr="00460A2B">
              <w:rPr>
                <w:rFonts w:ascii="Times New Roman" w:hAnsi="Times New Roman" w:cs="Times New Roman"/>
                <w:sz w:val="20"/>
                <w:szCs w:val="20"/>
              </w:rPr>
              <w:t>стью выражают свои мысли посре</w:t>
            </w:r>
            <w:r w:rsidRPr="00460A2B">
              <w:rPr>
                <w:rFonts w:ascii="Times New Roman" w:hAnsi="Times New Roman" w:cs="Times New Roman"/>
                <w:sz w:val="20"/>
                <w:szCs w:val="20"/>
              </w:rPr>
              <w:t>д</w:t>
            </w:r>
            <w:r w:rsidRPr="00460A2B">
              <w:rPr>
                <w:rFonts w:ascii="Times New Roman" w:hAnsi="Times New Roman" w:cs="Times New Roman"/>
                <w:sz w:val="20"/>
                <w:szCs w:val="20"/>
              </w:rPr>
              <w:t>ством письменной речи</w:t>
            </w:r>
          </w:p>
        </w:tc>
      </w:tr>
      <w:tr w:rsidR="005F43FC" w:rsidRPr="00460A2B" w:rsidTr="005F43FC">
        <w:trPr>
          <w:cantSplit/>
          <w:trHeight w:val="497"/>
        </w:trPr>
        <w:tc>
          <w:tcPr>
            <w:tcW w:w="16090" w:type="dxa"/>
            <w:gridSpan w:val="11"/>
            <w:vAlign w:val="center"/>
          </w:tcPr>
          <w:p w:rsidR="005F43FC" w:rsidRPr="00460A2B" w:rsidRDefault="005F43FC" w:rsidP="005B68CC">
            <w:pPr>
              <w:ind w:left="-108"/>
              <w:jc w:val="center"/>
              <w:rPr>
                <w:rFonts w:ascii="Times New Roman" w:hAnsi="Times New Roman" w:cs="Times New Roman"/>
                <w:sz w:val="20"/>
                <w:szCs w:val="20"/>
              </w:rPr>
            </w:pPr>
            <w:r w:rsidRPr="00460A2B">
              <w:rPr>
                <w:rFonts w:ascii="Times New Roman" w:hAnsi="Times New Roman" w:cs="Times New Roman"/>
                <w:b/>
                <w:bCs/>
                <w:sz w:val="20"/>
                <w:szCs w:val="20"/>
              </w:rPr>
              <w:t>Глава VIII. Окружность (16 ч)</w:t>
            </w:r>
          </w:p>
        </w:tc>
      </w:tr>
      <w:tr w:rsidR="005F43FC" w:rsidRPr="00460A2B" w:rsidTr="005F43FC">
        <w:trPr>
          <w:cantSplit/>
          <w:trHeight w:val="1134"/>
        </w:trPr>
        <w:tc>
          <w:tcPr>
            <w:tcW w:w="540" w:type="dxa"/>
            <w:vAlign w:val="center"/>
          </w:tcPr>
          <w:p w:rsidR="005F43FC" w:rsidRPr="00460A2B" w:rsidRDefault="005F43FC" w:rsidP="005B68CC">
            <w:pPr>
              <w:rPr>
                <w:rFonts w:ascii="Times New Roman" w:hAnsi="Times New Roman" w:cs="Times New Roman"/>
                <w:sz w:val="20"/>
                <w:szCs w:val="20"/>
              </w:rPr>
            </w:pPr>
            <w:r w:rsidRPr="00460A2B">
              <w:rPr>
                <w:rFonts w:ascii="Times New Roman" w:hAnsi="Times New Roman" w:cs="Times New Roman"/>
                <w:sz w:val="20"/>
                <w:szCs w:val="20"/>
              </w:rPr>
              <w:t>50</w:t>
            </w:r>
          </w:p>
        </w:tc>
        <w:tc>
          <w:tcPr>
            <w:tcW w:w="540" w:type="dxa"/>
            <w:textDirection w:val="btLr"/>
          </w:tcPr>
          <w:p w:rsidR="005F43FC" w:rsidRPr="00460A2B" w:rsidRDefault="005F43FC" w:rsidP="005B68CC">
            <w:pPr>
              <w:ind w:left="-108" w:right="113"/>
              <w:jc w:val="center"/>
              <w:rPr>
                <w:rFonts w:ascii="Times New Roman" w:hAnsi="Times New Roman" w:cs="Times New Roman"/>
                <w:sz w:val="20"/>
                <w:szCs w:val="20"/>
                <w:lang w:val="en-US"/>
              </w:rPr>
            </w:pPr>
            <w:r w:rsidRPr="00460A2B">
              <w:rPr>
                <w:rFonts w:ascii="Times New Roman" w:hAnsi="Times New Roman" w:cs="Times New Roman"/>
                <w:sz w:val="24"/>
              </w:rPr>
              <w:t>1</w:t>
            </w:r>
            <w:r w:rsidRPr="00460A2B">
              <w:rPr>
                <w:rFonts w:ascii="Times New Roman" w:hAnsi="Times New Roman" w:cs="Times New Roman"/>
                <w:sz w:val="24"/>
                <w:lang w:val="en-US"/>
              </w:rPr>
              <w:t>5</w:t>
            </w:r>
            <w:r w:rsidRPr="00460A2B">
              <w:rPr>
                <w:rFonts w:ascii="Times New Roman" w:hAnsi="Times New Roman" w:cs="Times New Roman"/>
                <w:sz w:val="24"/>
              </w:rPr>
              <w:t>.0</w:t>
            </w:r>
            <w:r w:rsidRPr="00460A2B">
              <w:rPr>
                <w:rFonts w:ascii="Times New Roman" w:hAnsi="Times New Roman" w:cs="Times New Roman"/>
                <w:sz w:val="24"/>
                <w:lang w:val="en-US"/>
              </w:rPr>
              <w:t>3</w:t>
            </w:r>
          </w:p>
        </w:tc>
        <w:tc>
          <w:tcPr>
            <w:tcW w:w="540" w:type="dxa"/>
            <w:vAlign w:val="center"/>
          </w:tcPr>
          <w:p w:rsidR="005F43FC" w:rsidRPr="00460A2B" w:rsidRDefault="005F43FC" w:rsidP="005B68CC">
            <w:pPr>
              <w:ind w:left="-108"/>
              <w:jc w:val="center"/>
              <w:rPr>
                <w:rFonts w:ascii="Times New Roman" w:hAnsi="Times New Roman" w:cs="Times New Roman"/>
                <w:sz w:val="20"/>
                <w:szCs w:val="20"/>
              </w:rPr>
            </w:pPr>
          </w:p>
        </w:tc>
        <w:tc>
          <w:tcPr>
            <w:tcW w:w="1996" w:type="dxa"/>
            <w:vAlign w:val="center"/>
          </w:tcPr>
          <w:p w:rsidR="005F43FC" w:rsidRPr="00460A2B" w:rsidRDefault="005F43FC" w:rsidP="005B68CC">
            <w:pPr>
              <w:spacing w:after="0" w:line="240" w:lineRule="auto"/>
              <w:rPr>
                <w:rFonts w:ascii="Times New Roman" w:hAnsi="Times New Roman" w:cs="Times New Roman"/>
                <w:sz w:val="20"/>
                <w:szCs w:val="20"/>
              </w:rPr>
            </w:pPr>
            <w:r w:rsidRPr="00460A2B">
              <w:rPr>
                <w:rFonts w:ascii="Times New Roman" w:hAnsi="Times New Roman" w:cs="Times New Roman"/>
                <w:sz w:val="20"/>
                <w:szCs w:val="20"/>
              </w:rPr>
              <w:t>Взаимное распол</w:t>
            </w:r>
            <w:r w:rsidRPr="00460A2B">
              <w:rPr>
                <w:rFonts w:ascii="Times New Roman" w:hAnsi="Times New Roman" w:cs="Times New Roman"/>
                <w:sz w:val="20"/>
                <w:szCs w:val="20"/>
              </w:rPr>
              <w:t>о</w:t>
            </w:r>
            <w:r w:rsidRPr="00460A2B">
              <w:rPr>
                <w:rFonts w:ascii="Times New Roman" w:hAnsi="Times New Roman" w:cs="Times New Roman"/>
                <w:sz w:val="20"/>
                <w:szCs w:val="20"/>
              </w:rPr>
              <w:t>жение прямой и о</w:t>
            </w:r>
            <w:r w:rsidRPr="00460A2B">
              <w:rPr>
                <w:rFonts w:ascii="Times New Roman" w:hAnsi="Times New Roman" w:cs="Times New Roman"/>
                <w:sz w:val="20"/>
                <w:szCs w:val="20"/>
              </w:rPr>
              <w:t>к</w:t>
            </w:r>
            <w:r w:rsidRPr="00460A2B">
              <w:rPr>
                <w:rFonts w:ascii="Times New Roman" w:hAnsi="Times New Roman" w:cs="Times New Roman"/>
                <w:sz w:val="20"/>
                <w:szCs w:val="20"/>
              </w:rPr>
              <w:t>ружности.</w:t>
            </w:r>
          </w:p>
          <w:p w:rsidR="005F43FC" w:rsidRPr="00460A2B" w:rsidRDefault="005F43FC" w:rsidP="005B68CC">
            <w:pPr>
              <w:rPr>
                <w:rFonts w:ascii="Times New Roman" w:hAnsi="Times New Roman" w:cs="Times New Roman"/>
                <w:i/>
                <w:sz w:val="20"/>
                <w:szCs w:val="20"/>
              </w:rPr>
            </w:pPr>
            <w:r w:rsidRPr="00460A2B">
              <w:rPr>
                <w:rFonts w:ascii="Times New Roman" w:hAnsi="Times New Roman" w:cs="Times New Roman"/>
                <w:i/>
                <w:sz w:val="20"/>
                <w:szCs w:val="20"/>
              </w:rPr>
              <w:t>Урок - исследование</w:t>
            </w:r>
          </w:p>
        </w:tc>
        <w:tc>
          <w:tcPr>
            <w:tcW w:w="3013" w:type="dxa"/>
            <w:vMerge w:val="restart"/>
            <w:vAlign w:val="center"/>
          </w:tcPr>
          <w:p w:rsidR="005F43FC" w:rsidRPr="00460A2B" w:rsidRDefault="005F43FC" w:rsidP="005B68CC">
            <w:pPr>
              <w:rPr>
                <w:rFonts w:ascii="Times New Roman" w:hAnsi="Times New Roman" w:cs="Times New Roman"/>
                <w:sz w:val="20"/>
                <w:szCs w:val="20"/>
              </w:rPr>
            </w:pPr>
            <w:r w:rsidRPr="00460A2B">
              <w:rPr>
                <w:rFonts w:ascii="Times New Roman" w:hAnsi="Times New Roman" w:cs="Times New Roman"/>
                <w:i/>
                <w:sz w:val="20"/>
                <w:szCs w:val="20"/>
              </w:rPr>
              <w:t>Знать,</w:t>
            </w:r>
            <w:r w:rsidRPr="00460A2B">
              <w:rPr>
                <w:rFonts w:ascii="Times New Roman" w:hAnsi="Times New Roman" w:cs="Times New Roman"/>
                <w:sz w:val="20"/>
                <w:szCs w:val="20"/>
              </w:rPr>
              <w:t xml:space="preserve"> какой угол называется центральным и какой вписа</w:t>
            </w:r>
            <w:r w:rsidRPr="00460A2B">
              <w:rPr>
                <w:rFonts w:ascii="Times New Roman" w:hAnsi="Times New Roman" w:cs="Times New Roman"/>
                <w:sz w:val="20"/>
                <w:szCs w:val="20"/>
              </w:rPr>
              <w:t>н</w:t>
            </w:r>
            <w:r w:rsidRPr="00460A2B">
              <w:rPr>
                <w:rFonts w:ascii="Times New Roman" w:hAnsi="Times New Roman" w:cs="Times New Roman"/>
                <w:sz w:val="20"/>
                <w:szCs w:val="20"/>
              </w:rPr>
              <w:t>ным, как определяется граду</w:t>
            </w:r>
            <w:r w:rsidRPr="00460A2B">
              <w:rPr>
                <w:rFonts w:ascii="Times New Roman" w:hAnsi="Times New Roman" w:cs="Times New Roman"/>
                <w:sz w:val="20"/>
                <w:szCs w:val="20"/>
              </w:rPr>
              <w:t>с</w:t>
            </w:r>
            <w:r w:rsidRPr="00460A2B">
              <w:rPr>
                <w:rFonts w:ascii="Times New Roman" w:hAnsi="Times New Roman" w:cs="Times New Roman"/>
                <w:sz w:val="20"/>
                <w:szCs w:val="20"/>
              </w:rPr>
              <w:t>ная мера дуги окружности, те</w:t>
            </w:r>
            <w:r w:rsidRPr="00460A2B">
              <w:rPr>
                <w:rFonts w:ascii="Times New Roman" w:hAnsi="Times New Roman" w:cs="Times New Roman"/>
                <w:sz w:val="20"/>
                <w:szCs w:val="20"/>
              </w:rPr>
              <w:t>о</w:t>
            </w:r>
            <w:r w:rsidRPr="00460A2B">
              <w:rPr>
                <w:rFonts w:ascii="Times New Roman" w:hAnsi="Times New Roman" w:cs="Times New Roman"/>
                <w:sz w:val="20"/>
                <w:szCs w:val="20"/>
              </w:rPr>
              <w:t>рему о вписанном угле, следс</w:t>
            </w:r>
            <w:r w:rsidRPr="00460A2B">
              <w:rPr>
                <w:rFonts w:ascii="Times New Roman" w:hAnsi="Times New Roman" w:cs="Times New Roman"/>
                <w:sz w:val="20"/>
                <w:szCs w:val="20"/>
              </w:rPr>
              <w:t>т</w:t>
            </w:r>
            <w:r w:rsidRPr="00460A2B">
              <w:rPr>
                <w:rFonts w:ascii="Times New Roman" w:hAnsi="Times New Roman" w:cs="Times New Roman"/>
                <w:sz w:val="20"/>
                <w:szCs w:val="20"/>
              </w:rPr>
              <w:t>вия из нее и теорему о произв</w:t>
            </w:r>
            <w:r w:rsidRPr="00460A2B">
              <w:rPr>
                <w:rFonts w:ascii="Times New Roman" w:hAnsi="Times New Roman" w:cs="Times New Roman"/>
                <w:sz w:val="20"/>
                <w:szCs w:val="20"/>
              </w:rPr>
              <w:t>е</w:t>
            </w:r>
            <w:r w:rsidRPr="00460A2B">
              <w:rPr>
                <w:rFonts w:ascii="Times New Roman" w:hAnsi="Times New Roman" w:cs="Times New Roman"/>
                <w:sz w:val="20"/>
                <w:szCs w:val="20"/>
              </w:rPr>
              <w:t>дении отрезков пересекающи</w:t>
            </w:r>
            <w:r w:rsidRPr="00460A2B">
              <w:rPr>
                <w:rFonts w:ascii="Times New Roman" w:hAnsi="Times New Roman" w:cs="Times New Roman"/>
                <w:sz w:val="20"/>
                <w:szCs w:val="20"/>
              </w:rPr>
              <w:t>х</w:t>
            </w:r>
            <w:r w:rsidRPr="00460A2B">
              <w:rPr>
                <w:rFonts w:ascii="Times New Roman" w:hAnsi="Times New Roman" w:cs="Times New Roman"/>
                <w:sz w:val="20"/>
                <w:szCs w:val="20"/>
              </w:rPr>
              <w:t xml:space="preserve">ся хорд. </w:t>
            </w:r>
          </w:p>
          <w:p w:rsidR="005F43FC" w:rsidRPr="00460A2B" w:rsidRDefault="005F43FC" w:rsidP="005B68CC">
            <w:pPr>
              <w:rPr>
                <w:rFonts w:ascii="Times New Roman" w:hAnsi="Times New Roman" w:cs="Times New Roman"/>
                <w:sz w:val="20"/>
                <w:szCs w:val="20"/>
              </w:rPr>
            </w:pPr>
          </w:p>
          <w:p w:rsidR="005F43FC" w:rsidRPr="00460A2B" w:rsidRDefault="005F43FC" w:rsidP="005B68CC">
            <w:pPr>
              <w:rPr>
                <w:rFonts w:ascii="Times New Roman" w:hAnsi="Times New Roman" w:cs="Times New Roman"/>
                <w:sz w:val="20"/>
                <w:szCs w:val="20"/>
              </w:rPr>
            </w:pPr>
          </w:p>
          <w:p w:rsidR="005F43FC" w:rsidRPr="00460A2B" w:rsidRDefault="005F43FC" w:rsidP="005B68CC">
            <w:pPr>
              <w:rPr>
                <w:rFonts w:ascii="Times New Roman" w:hAnsi="Times New Roman" w:cs="Times New Roman"/>
                <w:i/>
                <w:sz w:val="20"/>
                <w:szCs w:val="20"/>
              </w:rPr>
            </w:pPr>
          </w:p>
          <w:p w:rsidR="005F43FC" w:rsidRPr="00460A2B" w:rsidRDefault="005F43FC" w:rsidP="005B68CC">
            <w:pPr>
              <w:rPr>
                <w:rFonts w:ascii="Times New Roman" w:hAnsi="Times New Roman" w:cs="Times New Roman"/>
                <w:i/>
                <w:sz w:val="20"/>
                <w:szCs w:val="20"/>
              </w:rPr>
            </w:pPr>
          </w:p>
          <w:p w:rsidR="005F43FC" w:rsidRPr="00460A2B" w:rsidRDefault="005F43FC" w:rsidP="005B68CC">
            <w:pPr>
              <w:rPr>
                <w:rFonts w:ascii="Times New Roman" w:hAnsi="Times New Roman" w:cs="Times New Roman"/>
                <w:i/>
                <w:sz w:val="20"/>
                <w:szCs w:val="20"/>
              </w:rPr>
            </w:pPr>
          </w:p>
          <w:p w:rsidR="005F43FC" w:rsidRPr="00460A2B" w:rsidRDefault="005F43FC" w:rsidP="005B68CC">
            <w:pPr>
              <w:rPr>
                <w:rFonts w:ascii="Times New Roman" w:hAnsi="Times New Roman" w:cs="Times New Roman"/>
                <w:sz w:val="20"/>
                <w:szCs w:val="20"/>
              </w:rPr>
            </w:pPr>
            <w:r w:rsidRPr="00460A2B">
              <w:rPr>
                <w:rFonts w:ascii="Times New Roman" w:hAnsi="Times New Roman" w:cs="Times New Roman"/>
                <w:i/>
                <w:sz w:val="20"/>
                <w:szCs w:val="20"/>
              </w:rPr>
              <w:t>Уметь</w:t>
            </w:r>
            <w:r w:rsidRPr="00460A2B">
              <w:rPr>
                <w:rFonts w:ascii="Times New Roman" w:hAnsi="Times New Roman" w:cs="Times New Roman"/>
                <w:sz w:val="20"/>
                <w:szCs w:val="20"/>
              </w:rPr>
              <w:t xml:space="preserve"> доказывать эти теоремы и применять при решении задач типа 651 – 657, 659, 666</w:t>
            </w:r>
          </w:p>
          <w:p w:rsidR="005F43FC" w:rsidRPr="00460A2B" w:rsidRDefault="005F43FC" w:rsidP="005B68CC">
            <w:pPr>
              <w:rPr>
                <w:rFonts w:ascii="Times New Roman" w:hAnsi="Times New Roman" w:cs="Times New Roman"/>
                <w:sz w:val="20"/>
                <w:szCs w:val="20"/>
              </w:rPr>
            </w:pPr>
          </w:p>
          <w:p w:rsidR="005F43FC" w:rsidRPr="00460A2B" w:rsidRDefault="005F43FC" w:rsidP="005B68CC">
            <w:pPr>
              <w:rPr>
                <w:rFonts w:ascii="Times New Roman" w:hAnsi="Times New Roman" w:cs="Times New Roman"/>
                <w:sz w:val="20"/>
                <w:szCs w:val="20"/>
              </w:rPr>
            </w:pPr>
          </w:p>
          <w:p w:rsidR="005F43FC" w:rsidRPr="00460A2B" w:rsidRDefault="005F43FC" w:rsidP="005B68CC">
            <w:pPr>
              <w:rPr>
                <w:rFonts w:ascii="Times New Roman" w:hAnsi="Times New Roman" w:cs="Times New Roman"/>
                <w:sz w:val="20"/>
                <w:szCs w:val="20"/>
              </w:rPr>
            </w:pPr>
          </w:p>
          <w:p w:rsidR="005F43FC" w:rsidRPr="00460A2B" w:rsidRDefault="005F43FC" w:rsidP="005B68CC">
            <w:pPr>
              <w:rPr>
                <w:rFonts w:ascii="Times New Roman" w:hAnsi="Times New Roman" w:cs="Times New Roman"/>
                <w:sz w:val="20"/>
                <w:szCs w:val="20"/>
              </w:rPr>
            </w:pPr>
          </w:p>
          <w:p w:rsidR="005F43FC" w:rsidRPr="00460A2B" w:rsidRDefault="005F43FC" w:rsidP="005B68CC">
            <w:pPr>
              <w:rPr>
                <w:rFonts w:ascii="Times New Roman" w:hAnsi="Times New Roman" w:cs="Times New Roman"/>
                <w:sz w:val="20"/>
                <w:szCs w:val="20"/>
              </w:rPr>
            </w:pPr>
          </w:p>
          <w:p w:rsidR="005F43FC" w:rsidRPr="00460A2B" w:rsidRDefault="005F43FC" w:rsidP="005B68CC">
            <w:pPr>
              <w:rPr>
                <w:rFonts w:ascii="Times New Roman" w:hAnsi="Times New Roman" w:cs="Times New Roman"/>
                <w:sz w:val="20"/>
                <w:szCs w:val="20"/>
              </w:rPr>
            </w:pPr>
            <w:r w:rsidRPr="00460A2B">
              <w:rPr>
                <w:rFonts w:ascii="Times New Roman" w:hAnsi="Times New Roman" w:cs="Times New Roman"/>
                <w:i/>
                <w:sz w:val="20"/>
                <w:szCs w:val="20"/>
              </w:rPr>
              <w:t>Знать,</w:t>
            </w:r>
            <w:r w:rsidRPr="00460A2B">
              <w:rPr>
                <w:rFonts w:ascii="Times New Roman" w:hAnsi="Times New Roman" w:cs="Times New Roman"/>
                <w:sz w:val="20"/>
                <w:szCs w:val="20"/>
              </w:rPr>
              <w:t xml:space="preserve"> какой угол называется центральным и какой вписа</w:t>
            </w:r>
            <w:r w:rsidRPr="00460A2B">
              <w:rPr>
                <w:rFonts w:ascii="Times New Roman" w:hAnsi="Times New Roman" w:cs="Times New Roman"/>
                <w:sz w:val="20"/>
                <w:szCs w:val="20"/>
              </w:rPr>
              <w:t>н</w:t>
            </w:r>
            <w:r w:rsidRPr="00460A2B">
              <w:rPr>
                <w:rFonts w:ascii="Times New Roman" w:hAnsi="Times New Roman" w:cs="Times New Roman"/>
                <w:sz w:val="20"/>
                <w:szCs w:val="20"/>
              </w:rPr>
              <w:t>ным, как определяется граду</w:t>
            </w:r>
            <w:r w:rsidRPr="00460A2B">
              <w:rPr>
                <w:rFonts w:ascii="Times New Roman" w:hAnsi="Times New Roman" w:cs="Times New Roman"/>
                <w:sz w:val="20"/>
                <w:szCs w:val="20"/>
              </w:rPr>
              <w:t>с</w:t>
            </w:r>
            <w:r w:rsidRPr="00460A2B">
              <w:rPr>
                <w:rFonts w:ascii="Times New Roman" w:hAnsi="Times New Roman" w:cs="Times New Roman"/>
                <w:sz w:val="20"/>
                <w:szCs w:val="20"/>
              </w:rPr>
              <w:t>ная мера дуги окружности, те</w:t>
            </w:r>
            <w:r w:rsidRPr="00460A2B">
              <w:rPr>
                <w:rFonts w:ascii="Times New Roman" w:hAnsi="Times New Roman" w:cs="Times New Roman"/>
                <w:sz w:val="20"/>
                <w:szCs w:val="20"/>
              </w:rPr>
              <w:t>о</w:t>
            </w:r>
            <w:r w:rsidRPr="00460A2B">
              <w:rPr>
                <w:rFonts w:ascii="Times New Roman" w:hAnsi="Times New Roman" w:cs="Times New Roman"/>
                <w:sz w:val="20"/>
                <w:szCs w:val="20"/>
              </w:rPr>
              <w:t>рему о вписанном угле, следс</w:t>
            </w:r>
            <w:r w:rsidRPr="00460A2B">
              <w:rPr>
                <w:rFonts w:ascii="Times New Roman" w:hAnsi="Times New Roman" w:cs="Times New Roman"/>
                <w:sz w:val="20"/>
                <w:szCs w:val="20"/>
              </w:rPr>
              <w:t>т</w:t>
            </w:r>
            <w:r w:rsidRPr="00460A2B">
              <w:rPr>
                <w:rFonts w:ascii="Times New Roman" w:hAnsi="Times New Roman" w:cs="Times New Roman"/>
                <w:sz w:val="20"/>
                <w:szCs w:val="20"/>
              </w:rPr>
              <w:t>вия из нее и теорему о произв</w:t>
            </w:r>
            <w:r w:rsidRPr="00460A2B">
              <w:rPr>
                <w:rFonts w:ascii="Times New Roman" w:hAnsi="Times New Roman" w:cs="Times New Roman"/>
                <w:sz w:val="20"/>
                <w:szCs w:val="20"/>
              </w:rPr>
              <w:t>е</w:t>
            </w:r>
            <w:r w:rsidRPr="00460A2B">
              <w:rPr>
                <w:rFonts w:ascii="Times New Roman" w:hAnsi="Times New Roman" w:cs="Times New Roman"/>
                <w:sz w:val="20"/>
                <w:szCs w:val="20"/>
              </w:rPr>
              <w:t>дении отрезков пересекающи</w:t>
            </w:r>
            <w:r w:rsidRPr="00460A2B">
              <w:rPr>
                <w:rFonts w:ascii="Times New Roman" w:hAnsi="Times New Roman" w:cs="Times New Roman"/>
                <w:sz w:val="20"/>
                <w:szCs w:val="20"/>
              </w:rPr>
              <w:t>х</w:t>
            </w:r>
            <w:r w:rsidRPr="00460A2B">
              <w:rPr>
                <w:rFonts w:ascii="Times New Roman" w:hAnsi="Times New Roman" w:cs="Times New Roman"/>
                <w:sz w:val="20"/>
                <w:szCs w:val="20"/>
              </w:rPr>
              <w:t xml:space="preserve">ся хорд. </w:t>
            </w:r>
            <w:r w:rsidRPr="00460A2B">
              <w:rPr>
                <w:rFonts w:ascii="Times New Roman" w:hAnsi="Times New Roman" w:cs="Times New Roman"/>
                <w:i/>
                <w:sz w:val="20"/>
                <w:szCs w:val="20"/>
              </w:rPr>
              <w:t>Уметь</w:t>
            </w:r>
            <w:r w:rsidRPr="00460A2B">
              <w:rPr>
                <w:rFonts w:ascii="Times New Roman" w:hAnsi="Times New Roman" w:cs="Times New Roman"/>
                <w:sz w:val="20"/>
                <w:szCs w:val="20"/>
              </w:rPr>
              <w:t xml:space="preserve"> доказывать эти теоремы и применять при реш</w:t>
            </w:r>
            <w:r w:rsidRPr="00460A2B">
              <w:rPr>
                <w:rFonts w:ascii="Times New Roman" w:hAnsi="Times New Roman" w:cs="Times New Roman"/>
                <w:sz w:val="20"/>
                <w:szCs w:val="20"/>
              </w:rPr>
              <w:t>е</w:t>
            </w:r>
            <w:r w:rsidRPr="00460A2B">
              <w:rPr>
                <w:rFonts w:ascii="Times New Roman" w:hAnsi="Times New Roman" w:cs="Times New Roman"/>
                <w:sz w:val="20"/>
                <w:szCs w:val="20"/>
              </w:rPr>
              <w:t>нии задач типа 651 – 657, 659, 666</w:t>
            </w:r>
          </w:p>
        </w:tc>
        <w:tc>
          <w:tcPr>
            <w:tcW w:w="1999" w:type="dxa"/>
            <w:gridSpan w:val="3"/>
            <w:vAlign w:val="center"/>
          </w:tcPr>
          <w:p w:rsidR="005F43FC" w:rsidRPr="00460A2B" w:rsidRDefault="005F43FC" w:rsidP="005B68CC">
            <w:pPr>
              <w:rPr>
                <w:rFonts w:ascii="Times New Roman" w:hAnsi="Times New Roman" w:cs="Times New Roman"/>
                <w:sz w:val="20"/>
                <w:szCs w:val="20"/>
              </w:rPr>
            </w:pPr>
            <w:r w:rsidRPr="00460A2B">
              <w:rPr>
                <w:rFonts w:ascii="Times New Roman" w:hAnsi="Times New Roman" w:cs="Times New Roman"/>
                <w:sz w:val="20"/>
                <w:szCs w:val="20"/>
              </w:rPr>
              <w:lastRenderedPageBreak/>
              <w:t xml:space="preserve">Проявляют интерес к </w:t>
            </w:r>
            <w:proofErr w:type="spellStart"/>
            <w:r w:rsidRPr="00460A2B">
              <w:rPr>
                <w:rFonts w:ascii="Times New Roman" w:hAnsi="Times New Roman" w:cs="Times New Roman"/>
                <w:sz w:val="20"/>
                <w:szCs w:val="20"/>
              </w:rPr>
              <w:t>креативной</w:t>
            </w:r>
            <w:proofErr w:type="spellEnd"/>
            <w:r w:rsidRPr="00460A2B">
              <w:rPr>
                <w:rFonts w:ascii="Times New Roman" w:hAnsi="Times New Roman" w:cs="Times New Roman"/>
                <w:sz w:val="20"/>
                <w:szCs w:val="20"/>
              </w:rPr>
              <w:t xml:space="preserve"> де</w:t>
            </w:r>
            <w:r w:rsidRPr="00460A2B">
              <w:rPr>
                <w:rFonts w:ascii="Times New Roman" w:hAnsi="Times New Roman" w:cs="Times New Roman"/>
                <w:sz w:val="20"/>
                <w:szCs w:val="20"/>
              </w:rPr>
              <w:t>я</w:t>
            </w:r>
            <w:r w:rsidRPr="00460A2B">
              <w:rPr>
                <w:rFonts w:ascii="Times New Roman" w:hAnsi="Times New Roman" w:cs="Times New Roman"/>
                <w:sz w:val="20"/>
                <w:szCs w:val="20"/>
              </w:rPr>
              <w:t>тельности, активн</w:t>
            </w:r>
            <w:r w:rsidRPr="00460A2B">
              <w:rPr>
                <w:rFonts w:ascii="Times New Roman" w:hAnsi="Times New Roman" w:cs="Times New Roman"/>
                <w:sz w:val="20"/>
                <w:szCs w:val="20"/>
              </w:rPr>
              <w:t>о</w:t>
            </w:r>
            <w:r w:rsidRPr="00460A2B">
              <w:rPr>
                <w:rFonts w:ascii="Times New Roman" w:hAnsi="Times New Roman" w:cs="Times New Roman"/>
                <w:sz w:val="20"/>
                <w:szCs w:val="20"/>
              </w:rPr>
              <w:t>сти при подготовке иллюстраций из</w:t>
            </w:r>
            <w:r w:rsidRPr="00460A2B">
              <w:rPr>
                <w:rFonts w:ascii="Times New Roman" w:hAnsi="Times New Roman" w:cs="Times New Roman"/>
                <w:sz w:val="20"/>
                <w:szCs w:val="20"/>
              </w:rPr>
              <w:t>у</w:t>
            </w:r>
            <w:r w:rsidRPr="00460A2B">
              <w:rPr>
                <w:rFonts w:ascii="Times New Roman" w:hAnsi="Times New Roman" w:cs="Times New Roman"/>
                <w:sz w:val="20"/>
                <w:szCs w:val="20"/>
              </w:rPr>
              <w:t xml:space="preserve">чаемых понятий </w:t>
            </w:r>
          </w:p>
        </w:tc>
        <w:tc>
          <w:tcPr>
            <w:tcW w:w="2501" w:type="dxa"/>
            <w:vAlign w:val="center"/>
          </w:tcPr>
          <w:p w:rsidR="005F43FC" w:rsidRPr="00460A2B" w:rsidRDefault="005F43FC" w:rsidP="005B68CC">
            <w:pPr>
              <w:keepLines/>
              <w:autoSpaceDE w:val="0"/>
              <w:autoSpaceDN w:val="0"/>
              <w:adjustRightInd w:val="0"/>
              <w:spacing w:line="200" w:lineRule="exact"/>
              <w:rPr>
                <w:rFonts w:ascii="Times New Roman" w:hAnsi="Times New Roman" w:cs="Times New Roman"/>
                <w:sz w:val="20"/>
                <w:szCs w:val="20"/>
              </w:rPr>
            </w:pPr>
            <w:r w:rsidRPr="00460A2B">
              <w:rPr>
                <w:rFonts w:ascii="Times New Roman" w:hAnsi="Times New Roman" w:cs="Times New Roman"/>
                <w:sz w:val="20"/>
                <w:szCs w:val="20"/>
              </w:rPr>
              <w:t>Восстанавливают предметную ситу</w:t>
            </w:r>
            <w:r w:rsidRPr="00460A2B">
              <w:rPr>
                <w:rFonts w:ascii="Times New Roman" w:hAnsi="Times New Roman" w:cs="Times New Roman"/>
                <w:sz w:val="20"/>
                <w:szCs w:val="20"/>
              </w:rPr>
              <w:t>а</w:t>
            </w:r>
            <w:r w:rsidRPr="00460A2B">
              <w:rPr>
                <w:rFonts w:ascii="Times New Roman" w:hAnsi="Times New Roman" w:cs="Times New Roman"/>
                <w:sz w:val="20"/>
                <w:szCs w:val="20"/>
              </w:rPr>
              <w:t>цию, описанную в задаче, переформ</w:t>
            </w:r>
            <w:r w:rsidRPr="00460A2B">
              <w:rPr>
                <w:rFonts w:ascii="Times New Roman" w:hAnsi="Times New Roman" w:cs="Times New Roman"/>
                <w:sz w:val="20"/>
                <w:szCs w:val="20"/>
              </w:rPr>
              <w:t>у</w:t>
            </w:r>
            <w:r w:rsidRPr="00460A2B">
              <w:rPr>
                <w:rFonts w:ascii="Times New Roman" w:hAnsi="Times New Roman" w:cs="Times New Roman"/>
                <w:sz w:val="20"/>
                <w:szCs w:val="20"/>
              </w:rPr>
              <w:t>лируют условие, и</w:t>
            </w:r>
            <w:r w:rsidRPr="00460A2B">
              <w:rPr>
                <w:rFonts w:ascii="Times New Roman" w:hAnsi="Times New Roman" w:cs="Times New Roman"/>
                <w:sz w:val="20"/>
                <w:szCs w:val="20"/>
              </w:rPr>
              <w:t>з</w:t>
            </w:r>
            <w:r w:rsidRPr="00460A2B">
              <w:rPr>
                <w:rFonts w:ascii="Times New Roman" w:hAnsi="Times New Roman" w:cs="Times New Roman"/>
                <w:sz w:val="20"/>
                <w:szCs w:val="20"/>
              </w:rPr>
              <w:t>влекать необход</w:t>
            </w:r>
            <w:r w:rsidRPr="00460A2B">
              <w:rPr>
                <w:rFonts w:ascii="Times New Roman" w:hAnsi="Times New Roman" w:cs="Times New Roman"/>
                <w:sz w:val="20"/>
                <w:szCs w:val="20"/>
              </w:rPr>
              <w:t>и</w:t>
            </w:r>
            <w:r w:rsidRPr="00460A2B">
              <w:rPr>
                <w:rFonts w:ascii="Times New Roman" w:hAnsi="Times New Roman" w:cs="Times New Roman"/>
                <w:sz w:val="20"/>
                <w:szCs w:val="20"/>
              </w:rPr>
              <w:t>мую информацию</w:t>
            </w:r>
          </w:p>
        </w:tc>
        <w:tc>
          <w:tcPr>
            <w:tcW w:w="2410" w:type="dxa"/>
            <w:vAlign w:val="center"/>
          </w:tcPr>
          <w:p w:rsidR="005F43FC" w:rsidRPr="00460A2B" w:rsidRDefault="005F43FC" w:rsidP="005B68CC">
            <w:pPr>
              <w:keepLines/>
              <w:autoSpaceDE w:val="0"/>
              <w:autoSpaceDN w:val="0"/>
              <w:adjustRightInd w:val="0"/>
              <w:spacing w:line="200" w:lineRule="exact"/>
              <w:rPr>
                <w:rFonts w:ascii="Times New Roman" w:hAnsi="Times New Roman" w:cs="Times New Roman"/>
                <w:sz w:val="20"/>
                <w:szCs w:val="20"/>
              </w:rPr>
            </w:pPr>
            <w:r w:rsidRPr="00460A2B">
              <w:rPr>
                <w:rFonts w:ascii="Times New Roman" w:hAnsi="Times New Roman" w:cs="Times New Roman"/>
                <w:sz w:val="20"/>
                <w:szCs w:val="20"/>
              </w:rPr>
              <w:t>Оценивают степень и способы достижения цели в учебных ситу</w:t>
            </w:r>
            <w:r w:rsidRPr="00460A2B">
              <w:rPr>
                <w:rFonts w:ascii="Times New Roman" w:hAnsi="Times New Roman" w:cs="Times New Roman"/>
                <w:sz w:val="20"/>
                <w:szCs w:val="20"/>
              </w:rPr>
              <w:t>а</w:t>
            </w:r>
            <w:r w:rsidRPr="00460A2B">
              <w:rPr>
                <w:rFonts w:ascii="Times New Roman" w:hAnsi="Times New Roman" w:cs="Times New Roman"/>
                <w:sz w:val="20"/>
                <w:szCs w:val="20"/>
              </w:rPr>
              <w:t>циях, исправляют ошибки с помощью учителя</w:t>
            </w:r>
          </w:p>
        </w:tc>
        <w:tc>
          <w:tcPr>
            <w:tcW w:w="2551" w:type="dxa"/>
            <w:vAlign w:val="center"/>
          </w:tcPr>
          <w:p w:rsidR="005F43FC" w:rsidRPr="00460A2B" w:rsidRDefault="005F43FC" w:rsidP="005B68CC">
            <w:pPr>
              <w:keepLines/>
              <w:autoSpaceDE w:val="0"/>
              <w:autoSpaceDN w:val="0"/>
              <w:adjustRightInd w:val="0"/>
              <w:spacing w:line="200" w:lineRule="exact"/>
              <w:rPr>
                <w:rFonts w:ascii="Times New Roman" w:hAnsi="Times New Roman" w:cs="Times New Roman"/>
                <w:sz w:val="20"/>
                <w:szCs w:val="20"/>
              </w:rPr>
            </w:pPr>
            <w:r w:rsidRPr="00460A2B">
              <w:rPr>
                <w:rFonts w:ascii="Times New Roman" w:hAnsi="Times New Roman" w:cs="Times New Roman"/>
                <w:sz w:val="20"/>
                <w:szCs w:val="20"/>
              </w:rPr>
              <w:t>Формулируют собственное мн</w:t>
            </w:r>
            <w:r w:rsidRPr="00460A2B">
              <w:rPr>
                <w:rFonts w:ascii="Times New Roman" w:hAnsi="Times New Roman" w:cs="Times New Roman"/>
                <w:sz w:val="20"/>
                <w:szCs w:val="20"/>
              </w:rPr>
              <w:t>е</w:t>
            </w:r>
            <w:r w:rsidRPr="00460A2B">
              <w:rPr>
                <w:rFonts w:ascii="Times New Roman" w:hAnsi="Times New Roman" w:cs="Times New Roman"/>
                <w:sz w:val="20"/>
                <w:szCs w:val="20"/>
              </w:rPr>
              <w:t>ние и позицию, задают вопросы, слушают собесе</w:t>
            </w:r>
            <w:r w:rsidRPr="00460A2B">
              <w:rPr>
                <w:rFonts w:ascii="Times New Roman" w:hAnsi="Times New Roman" w:cs="Times New Roman"/>
                <w:sz w:val="20"/>
                <w:szCs w:val="20"/>
              </w:rPr>
              <w:t>д</w:t>
            </w:r>
            <w:r w:rsidRPr="00460A2B">
              <w:rPr>
                <w:rFonts w:ascii="Times New Roman" w:hAnsi="Times New Roman" w:cs="Times New Roman"/>
                <w:sz w:val="20"/>
                <w:szCs w:val="20"/>
              </w:rPr>
              <w:t>ника</w:t>
            </w:r>
          </w:p>
        </w:tc>
      </w:tr>
      <w:tr w:rsidR="005F43FC" w:rsidRPr="00460A2B" w:rsidTr="005F43FC">
        <w:trPr>
          <w:cantSplit/>
          <w:trHeight w:val="1134"/>
        </w:trPr>
        <w:tc>
          <w:tcPr>
            <w:tcW w:w="540" w:type="dxa"/>
            <w:vAlign w:val="center"/>
          </w:tcPr>
          <w:p w:rsidR="005F43FC" w:rsidRPr="00460A2B" w:rsidRDefault="005F43FC" w:rsidP="005B68CC">
            <w:pPr>
              <w:rPr>
                <w:rFonts w:ascii="Times New Roman" w:hAnsi="Times New Roman" w:cs="Times New Roman"/>
                <w:sz w:val="20"/>
                <w:szCs w:val="20"/>
              </w:rPr>
            </w:pPr>
            <w:r w:rsidRPr="00460A2B">
              <w:rPr>
                <w:rFonts w:ascii="Times New Roman" w:hAnsi="Times New Roman" w:cs="Times New Roman"/>
                <w:sz w:val="20"/>
                <w:szCs w:val="20"/>
              </w:rPr>
              <w:t>51</w:t>
            </w:r>
          </w:p>
        </w:tc>
        <w:tc>
          <w:tcPr>
            <w:tcW w:w="540" w:type="dxa"/>
            <w:textDirection w:val="btLr"/>
          </w:tcPr>
          <w:p w:rsidR="005F43FC" w:rsidRPr="00460A2B" w:rsidRDefault="005F43FC" w:rsidP="005B68CC">
            <w:pPr>
              <w:ind w:left="-108" w:right="113"/>
              <w:jc w:val="center"/>
              <w:rPr>
                <w:rFonts w:ascii="Times New Roman" w:hAnsi="Times New Roman" w:cs="Times New Roman"/>
                <w:sz w:val="20"/>
                <w:szCs w:val="20"/>
                <w:lang w:val="en-US"/>
              </w:rPr>
            </w:pPr>
          </w:p>
        </w:tc>
        <w:tc>
          <w:tcPr>
            <w:tcW w:w="540" w:type="dxa"/>
            <w:vAlign w:val="center"/>
          </w:tcPr>
          <w:p w:rsidR="005F43FC" w:rsidRPr="00460A2B" w:rsidRDefault="005F43FC" w:rsidP="005B68CC">
            <w:pPr>
              <w:ind w:left="-108"/>
              <w:jc w:val="center"/>
              <w:rPr>
                <w:rFonts w:ascii="Times New Roman" w:hAnsi="Times New Roman" w:cs="Times New Roman"/>
                <w:sz w:val="20"/>
                <w:szCs w:val="20"/>
              </w:rPr>
            </w:pPr>
          </w:p>
        </w:tc>
        <w:tc>
          <w:tcPr>
            <w:tcW w:w="1996" w:type="dxa"/>
            <w:vAlign w:val="center"/>
          </w:tcPr>
          <w:p w:rsidR="005F43FC" w:rsidRPr="00460A2B" w:rsidRDefault="005F43FC" w:rsidP="005B68CC">
            <w:pPr>
              <w:spacing w:after="0" w:line="240" w:lineRule="auto"/>
              <w:rPr>
                <w:rFonts w:ascii="Times New Roman" w:hAnsi="Times New Roman" w:cs="Times New Roman"/>
                <w:sz w:val="20"/>
                <w:szCs w:val="20"/>
              </w:rPr>
            </w:pPr>
            <w:r w:rsidRPr="00460A2B">
              <w:rPr>
                <w:rFonts w:ascii="Times New Roman" w:hAnsi="Times New Roman" w:cs="Times New Roman"/>
                <w:sz w:val="20"/>
                <w:szCs w:val="20"/>
              </w:rPr>
              <w:t>Касательная к о</w:t>
            </w:r>
            <w:r w:rsidRPr="00460A2B">
              <w:rPr>
                <w:rFonts w:ascii="Times New Roman" w:hAnsi="Times New Roman" w:cs="Times New Roman"/>
                <w:sz w:val="20"/>
                <w:szCs w:val="20"/>
              </w:rPr>
              <w:t>к</w:t>
            </w:r>
            <w:r w:rsidRPr="00460A2B">
              <w:rPr>
                <w:rFonts w:ascii="Times New Roman" w:hAnsi="Times New Roman" w:cs="Times New Roman"/>
                <w:sz w:val="20"/>
                <w:szCs w:val="20"/>
              </w:rPr>
              <w:t>ружности.</w:t>
            </w:r>
          </w:p>
          <w:p w:rsidR="005F43FC" w:rsidRPr="00460A2B" w:rsidRDefault="005F43FC" w:rsidP="005B68CC">
            <w:pPr>
              <w:rPr>
                <w:rFonts w:ascii="Times New Roman" w:hAnsi="Times New Roman" w:cs="Times New Roman"/>
                <w:sz w:val="20"/>
                <w:szCs w:val="20"/>
              </w:rPr>
            </w:pPr>
          </w:p>
        </w:tc>
        <w:tc>
          <w:tcPr>
            <w:tcW w:w="3013" w:type="dxa"/>
            <w:vMerge/>
            <w:vAlign w:val="center"/>
          </w:tcPr>
          <w:p w:rsidR="005F43FC" w:rsidRPr="00460A2B" w:rsidRDefault="005F43FC" w:rsidP="005B68CC">
            <w:pPr>
              <w:rPr>
                <w:rFonts w:ascii="Times New Roman" w:hAnsi="Times New Roman" w:cs="Times New Roman"/>
                <w:sz w:val="20"/>
                <w:szCs w:val="20"/>
              </w:rPr>
            </w:pPr>
          </w:p>
        </w:tc>
        <w:tc>
          <w:tcPr>
            <w:tcW w:w="1999" w:type="dxa"/>
            <w:gridSpan w:val="3"/>
            <w:vAlign w:val="center"/>
          </w:tcPr>
          <w:p w:rsidR="005F43FC" w:rsidRPr="00460A2B" w:rsidRDefault="005F43FC" w:rsidP="005B68CC">
            <w:pPr>
              <w:rPr>
                <w:rFonts w:ascii="Times New Roman" w:hAnsi="Times New Roman" w:cs="Times New Roman"/>
                <w:sz w:val="20"/>
                <w:szCs w:val="20"/>
              </w:rPr>
            </w:pPr>
            <w:r w:rsidRPr="00460A2B">
              <w:rPr>
                <w:rFonts w:ascii="Times New Roman" w:hAnsi="Times New Roman" w:cs="Times New Roman"/>
                <w:sz w:val="20"/>
                <w:szCs w:val="20"/>
              </w:rPr>
              <w:t>Демонстрируют мотивацию к позн</w:t>
            </w:r>
            <w:r w:rsidRPr="00460A2B">
              <w:rPr>
                <w:rFonts w:ascii="Times New Roman" w:hAnsi="Times New Roman" w:cs="Times New Roman"/>
                <w:sz w:val="20"/>
                <w:szCs w:val="20"/>
              </w:rPr>
              <w:t>а</w:t>
            </w:r>
            <w:r w:rsidRPr="00460A2B">
              <w:rPr>
                <w:rFonts w:ascii="Times New Roman" w:hAnsi="Times New Roman" w:cs="Times New Roman"/>
                <w:sz w:val="20"/>
                <w:szCs w:val="20"/>
              </w:rPr>
              <w:t>вательной деятел</w:t>
            </w:r>
            <w:r w:rsidRPr="00460A2B">
              <w:rPr>
                <w:rFonts w:ascii="Times New Roman" w:hAnsi="Times New Roman" w:cs="Times New Roman"/>
                <w:sz w:val="20"/>
                <w:szCs w:val="20"/>
              </w:rPr>
              <w:t>ь</w:t>
            </w:r>
            <w:r w:rsidRPr="00460A2B">
              <w:rPr>
                <w:rFonts w:ascii="Times New Roman" w:hAnsi="Times New Roman" w:cs="Times New Roman"/>
                <w:sz w:val="20"/>
                <w:szCs w:val="20"/>
              </w:rPr>
              <w:t>ности</w:t>
            </w:r>
          </w:p>
        </w:tc>
        <w:tc>
          <w:tcPr>
            <w:tcW w:w="2501" w:type="dxa"/>
            <w:vAlign w:val="center"/>
          </w:tcPr>
          <w:p w:rsidR="005F43FC" w:rsidRPr="00460A2B" w:rsidRDefault="005F43FC" w:rsidP="005B68CC">
            <w:pPr>
              <w:keepLines/>
              <w:autoSpaceDE w:val="0"/>
              <w:autoSpaceDN w:val="0"/>
              <w:adjustRightInd w:val="0"/>
              <w:spacing w:line="200" w:lineRule="exact"/>
              <w:rPr>
                <w:rFonts w:ascii="Times New Roman" w:hAnsi="Times New Roman" w:cs="Times New Roman"/>
                <w:sz w:val="20"/>
                <w:szCs w:val="20"/>
              </w:rPr>
            </w:pPr>
            <w:r w:rsidRPr="00460A2B">
              <w:rPr>
                <w:rFonts w:ascii="Times New Roman" w:hAnsi="Times New Roman" w:cs="Times New Roman"/>
                <w:sz w:val="20"/>
                <w:szCs w:val="20"/>
              </w:rPr>
              <w:t>Обрабатывают информацию и перед</w:t>
            </w:r>
            <w:r w:rsidRPr="00460A2B">
              <w:rPr>
                <w:rFonts w:ascii="Times New Roman" w:hAnsi="Times New Roman" w:cs="Times New Roman"/>
                <w:sz w:val="20"/>
                <w:szCs w:val="20"/>
              </w:rPr>
              <w:t>а</w:t>
            </w:r>
            <w:r w:rsidRPr="00460A2B">
              <w:rPr>
                <w:rFonts w:ascii="Times New Roman" w:hAnsi="Times New Roman" w:cs="Times New Roman"/>
                <w:sz w:val="20"/>
                <w:szCs w:val="20"/>
              </w:rPr>
              <w:t>ют ее устным, письменным, графическим и символ</w:t>
            </w:r>
            <w:r w:rsidRPr="00460A2B">
              <w:rPr>
                <w:rFonts w:ascii="Times New Roman" w:hAnsi="Times New Roman" w:cs="Times New Roman"/>
                <w:sz w:val="20"/>
                <w:szCs w:val="20"/>
              </w:rPr>
              <w:t>ь</w:t>
            </w:r>
            <w:r w:rsidRPr="00460A2B">
              <w:rPr>
                <w:rFonts w:ascii="Times New Roman" w:hAnsi="Times New Roman" w:cs="Times New Roman"/>
                <w:sz w:val="20"/>
                <w:szCs w:val="20"/>
              </w:rPr>
              <w:t>ным способами</w:t>
            </w:r>
          </w:p>
        </w:tc>
        <w:tc>
          <w:tcPr>
            <w:tcW w:w="2410" w:type="dxa"/>
            <w:vAlign w:val="center"/>
          </w:tcPr>
          <w:p w:rsidR="005F43FC" w:rsidRPr="00460A2B" w:rsidRDefault="005F43FC" w:rsidP="005B68CC">
            <w:pPr>
              <w:keepLines/>
              <w:autoSpaceDE w:val="0"/>
              <w:autoSpaceDN w:val="0"/>
              <w:adjustRightInd w:val="0"/>
              <w:spacing w:line="200" w:lineRule="exact"/>
              <w:rPr>
                <w:rFonts w:ascii="Times New Roman" w:hAnsi="Times New Roman" w:cs="Times New Roman"/>
                <w:sz w:val="20"/>
                <w:szCs w:val="20"/>
              </w:rPr>
            </w:pPr>
            <w:r w:rsidRPr="00460A2B">
              <w:rPr>
                <w:rFonts w:ascii="Times New Roman" w:hAnsi="Times New Roman" w:cs="Times New Roman"/>
                <w:sz w:val="20"/>
                <w:szCs w:val="20"/>
              </w:rPr>
              <w:t>Критически оценив</w:t>
            </w:r>
            <w:r w:rsidRPr="00460A2B">
              <w:rPr>
                <w:rFonts w:ascii="Times New Roman" w:hAnsi="Times New Roman" w:cs="Times New Roman"/>
                <w:sz w:val="20"/>
                <w:szCs w:val="20"/>
              </w:rPr>
              <w:t>а</w:t>
            </w:r>
            <w:r w:rsidRPr="00460A2B">
              <w:rPr>
                <w:rFonts w:ascii="Times New Roman" w:hAnsi="Times New Roman" w:cs="Times New Roman"/>
                <w:sz w:val="20"/>
                <w:szCs w:val="20"/>
              </w:rPr>
              <w:t>ют полученный ответ, осуществляют сам</w:t>
            </w:r>
            <w:r w:rsidRPr="00460A2B">
              <w:rPr>
                <w:rFonts w:ascii="Times New Roman" w:hAnsi="Times New Roman" w:cs="Times New Roman"/>
                <w:sz w:val="20"/>
                <w:szCs w:val="20"/>
              </w:rPr>
              <w:t>о</w:t>
            </w:r>
            <w:r w:rsidRPr="00460A2B">
              <w:rPr>
                <w:rFonts w:ascii="Times New Roman" w:hAnsi="Times New Roman" w:cs="Times New Roman"/>
                <w:sz w:val="20"/>
                <w:szCs w:val="20"/>
              </w:rPr>
              <w:t>контроль, проверяя ответ на соответствие условию</w:t>
            </w:r>
          </w:p>
        </w:tc>
        <w:tc>
          <w:tcPr>
            <w:tcW w:w="2551" w:type="dxa"/>
            <w:vAlign w:val="center"/>
          </w:tcPr>
          <w:p w:rsidR="005F43FC" w:rsidRPr="00460A2B" w:rsidRDefault="005F43FC" w:rsidP="005B68CC">
            <w:pPr>
              <w:keepLines/>
              <w:autoSpaceDE w:val="0"/>
              <w:autoSpaceDN w:val="0"/>
              <w:adjustRightInd w:val="0"/>
              <w:spacing w:line="200" w:lineRule="exact"/>
              <w:rPr>
                <w:rFonts w:ascii="Times New Roman" w:hAnsi="Times New Roman" w:cs="Times New Roman"/>
                <w:sz w:val="20"/>
                <w:szCs w:val="20"/>
              </w:rPr>
            </w:pPr>
            <w:r w:rsidRPr="00460A2B">
              <w:rPr>
                <w:rFonts w:ascii="Times New Roman" w:hAnsi="Times New Roman" w:cs="Times New Roman"/>
                <w:sz w:val="20"/>
                <w:szCs w:val="20"/>
              </w:rPr>
              <w:t>Проектируют и формируют учебное сотруднич</w:t>
            </w:r>
            <w:r w:rsidRPr="00460A2B">
              <w:rPr>
                <w:rFonts w:ascii="Times New Roman" w:hAnsi="Times New Roman" w:cs="Times New Roman"/>
                <w:sz w:val="20"/>
                <w:szCs w:val="20"/>
              </w:rPr>
              <w:t>е</w:t>
            </w:r>
            <w:r w:rsidRPr="00460A2B">
              <w:rPr>
                <w:rFonts w:ascii="Times New Roman" w:hAnsi="Times New Roman" w:cs="Times New Roman"/>
                <w:sz w:val="20"/>
                <w:szCs w:val="20"/>
              </w:rPr>
              <w:t>ство с учителем и сверстниками</w:t>
            </w:r>
          </w:p>
        </w:tc>
      </w:tr>
      <w:tr w:rsidR="005F43FC" w:rsidRPr="00460A2B" w:rsidTr="005F43FC">
        <w:trPr>
          <w:cantSplit/>
          <w:trHeight w:val="1134"/>
        </w:trPr>
        <w:tc>
          <w:tcPr>
            <w:tcW w:w="540" w:type="dxa"/>
            <w:vAlign w:val="center"/>
          </w:tcPr>
          <w:p w:rsidR="005F43FC" w:rsidRPr="00460A2B" w:rsidRDefault="005F43FC" w:rsidP="005B68CC">
            <w:pPr>
              <w:rPr>
                <w:rFonts w:ascii="Times New Roman" w:hAnsi="Times New Roman" w:cs="Times New Roman"/>
                <w:sz w:val="20"/>
                <w:szCs w:val="20"/>
              </w:rPr>
            </w:pPr>
            <w:r w:rsidRPr="00460A2B">
              <w:rPr>
                <w:rFonts w:ascii="Times New Roman" w:hAnsi="Times New Roman" w:cs="Times New Roman"/>
                <w:sz w:val="20"/>
                <w:szCs w:val="20"/>
              </w:rPr>
              <w:lastRenderedPageBreak/>
              <w:t>52</w:t>
            </w:r>
          </w:p>
        </w:tc>
        <w:tc>
          <w:tcPr>
            <w:tcW w:w="540" w:type="dxa"/>
            <w:textDirection w:val="btLr"/>
          </w:tcPr>
          <w:p w:rsidR="005F43FC" w:rsidRPr="00460A2B" w:rsidRDefault="005F43FC" w:rsidP="005B68CC">
            <w:pPr>
              <w:ind w:left="-108" w:right="113"/>
              <w:jc w:val="center"/>
              <w:rPr>
                <w:rFonts w:ascii="Times New Roman" w:hAnsi="Times New Roman" w:cs="Times New Roman"/>
                <w:sz w:val="20"/>
                <w:szCs w:val="20"/>
                <w:lang w:val="en-US"/>
              </w:rPr>
            </w:pPr>
          </w:p>
        </w:tc>
        <w:tc>
          <w:tcPr>
            <w:tcW w:w="540" w:type="dxa"/>
            <w:vAlign w:val="center"/>
          </w:tcPr>
          <w:p w:rsidR="005F43FC" w:rsidRPr="00460A2B" w:rsidRDefault="005F43FC" w:rsidP="005B68CC">
            <w:pPr>
              <w:ind w:left="-108"/>
              <w:jc w:val="center"/>
              <w:rPr>
                <w:rFonts w:ascii="Times New Roman" w:hAnsi="Times New Roman" w:cs="Times New Roman"/>
                <w:sz w:val="20"/>
                <w:szCs w:val="20"/>
              </w:rPr>
            </w:pPr>
          </w:p>
        </w:tc>
        <w:tc>
          <w:tcPr>
            <w:tcW w:w="1996" w:type="dxa"/>
            <w:vAlign w:val="center"/>
          </w:tcPr>
          <w:p w:rsidR="005F43FC" w:rsidRPr="00460A2B" w:rsidRDefault="005F43FC" w:rsidP="005B68CC">
            <w:pPr>
              <w:rPr>
                <w:rFonts w:ascii="Times New Roman" w:hAnsi="Times New Roman" w:cs="Times New Roman"/>
                <w:sz w:val="20"/>
                <w:szCs w:val="20"/>
              </w:rPr>
            </w:pPr>
            <w:r w:rsidRPr="00460A2B">
              <w:rPr>
                <w:rFonts w:ascii="Times New Roman" w:hAnsi="Times New Roman" w:cs="Times New Roman"/>
                <w:sz w:val="20"/>
                <w:szCs w:val="20"/>
              </w:rPr>
              <w:t>Касательная к о</w:t>
            </w:r>
            <w:r w:rsidRPr="00460A2B">
              <w:rPr>
                <w:rFonts w:ascii="Times New Roman" w:hAnsi="Times New Roman" w:cs="Times New Roman"/>
                <w:sz w:val="20"/>
                <w:szCs w:val="20"/>
              </w:rPr>
              <w:t>к</w:t>
            </w:r>
            <w:r w:rsidRPr="00460A2B">
              <w:rPr>
                <w:rFonts w:ascii="Times New Roman" w:hAnsi="Times New Roman" w:cs="Times New Roman"/>
                <w:sz w:val="20"/>
                <w:szCs w:val="20"/>
              </w:rPr>
              <w:t xml:space="preserve">ружности. Решение задач.      </w:t>
            </w:r>
          </w:p>
        </w:tc>
        <w:tc>
          <w:tcPr>
            <w:tcW w:w="3013" w:type="dxa"/>
            <w:vMerge/>
            <w:vAlign w:val="center"/>
          </w:tcPr>
          <w:p w:rsidR="005F43FC" w:rsidRPr="00460A2B" w:rsidRDefault="005F43FC" w:rsidP="005B68CC">
            <w:pPr>
              <w:rPr>
                <w:rFonts w:ascii="Times New Roman" w:hAnsi="Times New Roman" w:cs="Times New Roman"/>
                <w:sz w:val="20"/>
                <w:szCs w:val="20"/>
              </w:rPr>
            </w:pPr>
          </w:p>
        </w:tc>
        <w:tc>
          <w:tcPr>
            <w:tcW w:w="1999" w:type="dxa"/>
            <w:gridSpan w:val="3"/>
            <w:vAlign w:val="center"/>
          </w:tcPr>
          <w:p w:rsidR="005F43FC" w:rsidRPr="00460A2B" w:rsidRDefault="005F43FC" w:rsidP="005B68CC">
            <w:pPr>
              <w:rPr>
                <w:rFonts w:ascii="Times New Roman" w:hAnsi="Times New Roman" w:cs="Times New Roman"/>
                <w:sz w:val="20"/>
                <w:szCs w:val="20"/>
              </w:rPr>
            </w:pPr>
            <w:r w:rsidRPr="00460A2B">
              <w:rPr>
                <w:rFonts w:ascii="Times New Roman" w:hAnsi="Times New Roman" w:cs="Times New Roman"/>
                <w:sz w:val="20"/>
                <w:szCs w:val="20"/>
              </w:rPr>
              <w:t>Осознают роль уч</w:t>
            </w:r>
            <w:r w:rsidRPr="00460A2B">
              <w:rPr>
                <w:rFonts w:ascii="Times New Roman" w:hAnsi="Times New Roman" w:cs="Times New Roman"/>
                <w:sz w:val="20"/>
                <w:szCs w:val="20"/>
              </w:rPr>
              <w:t>е</w:t>
            </w:r>
            <w:r w:rsidRPr="00460A2B">
              <w:rPr>
                <w:rFonts w:ascii="Times New Roman" w:hAnsi="Times New Roman" w:cs="Times New Roman"/>
                <w:sz w:val="20"/>
                <w:szCs w:val="20"/>
              </w:rPr>
              <w:t>ника, осваивают личностный смысл учения</w:t>
            </w:r>
          </w:p>
        </w:tc>
        <w:tc>
          <w:tcPr>
            <w:tcW w:w="2501" w:type="dxa"/>
            <w:vAlign w:val="center"/>
          </w:tcPr>
          <w:p w:rsidR="005F43FC" w:rsidRPr="00460A2B" w:rsidRDefault="005F43FC" w:rsidP="005B68CC">
            <w:pPr>
              <w:keepLines/>
              <w:autoSpaceDE w:val="0"/>
              <w:autoSpaceDN w:val="0"/>
              <w:adjustRightInd w:val="0"/>
              <w:spacing w:line="200" w:lineRule="exact"/>
              <w:rPr>
                <w:rFonts w:ascii="Times New Roman" w:hAnsi="Times New Roman" w:cs="Times New Roman"/>
                <w:sz w:val="20"/>
                <w:szCs w:val="20"/>
              </w:rPr>
            </w:pPr>
            <w:r w:rsidRPr="00460A2B">
              <w:rPr>
                <w:rFonts w:ascii="Times New Roman" w:hAnsi="Times New Roman" w:cs="Times New Roman"/>
                <w:sz w:val="20"/>
                <w:szCs w:val="20"/>
              </w:rPr>
              <w:t>Устанавливают ан</w:t>
            </w:r>
            <w:r w:rsidRPr="00460A2B">
              <w:rPr>
                <w:rFonts w:ascii="Times New Roman" w:hAnsi="Times New Roman" w:cs="Times New Roman"/>
                <w:sz w:val="20"/>
                <w:szCs w:val="20"/>
              </w:rPr>
              <w:t>а</w:t>
            </w:r>
            <w:r w:rsidRPr="00460A2B">
              <w:rPr>
                <w:rFonts w:ascii="Times New Roman" w:hAnsi="Times New Roman" w:cs="Times New Roman"/>
                <w:sz w:val="20"/>
                <w:szCs w:val="20"/>
              </w:rPr>
              <w:t>логии для понимания закономерностей, используют их в р</w:t>
            </w:r>
            <w:r w:rsidRPr="00460A2B">
              <w:rPr>
                <w:rFonts w:ascii="Times New Roman" w:hAnsi="Times New Roman" w:cs="Times New Roman"/>
                <w:sz w:val="20"/>
                <w:szCs w:val="20"/>
              </w:rPr>
              <w:t>е</w:t>
            </w:r>
            <w:r w:rsidRPr="00460A2B">
              <w:rPr>
                <w:rFonts w:ascii="Times New Roman" w:hAnsi="Times New Roman" w:cs="Times New Roman"/>
                <w:sz w:val="20"/>
                <w:szCs w:val="20"/>
              </w:rPr>
              <w:t>шении задач</w:t>
            </w:r>
          </w:p>
        </w:tc>
        <w:tc>
          <w:tcPr>
            <w:tcW w:w="2410" w:type="dxa"/>
            <w:vAlign w:val="center"/>
          </w:tcPr>
          <w:p w:rsidR="005F43FC" w:rsidRPr="00460A2B" w:rsidRDefault="005F43FC" w:rsidP="005B68CC">
            <w:pPr>
              <w:keepLines/>
              <w:autoSpaceDE w:val="0"/>
              <w:autoSpaceDN w:val="0"/>
              <w:adjustRightInd w:val="0"/>
              <w:spacing w:line="200" w:lineRule="exact"/>
              <w:rPr>
                <w:rFonts w:ascii="Times New Roman" w:hAnsi="Times New Roman" w:cs="Times New Roman"/>
                <w:sz w:val="20"/>
                <w:szCs w:val="20"/>
              </w:rPr>
            </w:pPr>
            <w:r w:rsidRPr="00460A2B">
              <w:rPr>
                <w:rFonts w:ascii="Times New Roman" w:hAnsi="Times New Roman" w:cs="Times New Roman"/>
                <w:sz w:val="20"/>
                <w:szCs w:val="20"/>
              </w:rPr>
              <w:t>Исследуют ситуации, требующие оценки действия в соответс</w:t>
            </w:r>
            <w:r w:rsidRPr="00460A2B">
              <w:rPr>
                <w:rFonts w:ascii="Times New Roman" w:hAnsi="Times New Roman" w:cs="Times New Roman"/>
                <w:sz w:val="20"/>
                <w:szCs w:val="20"/>
              </w:rPr>
              <w:t>т</w:t>
            </w:r>
            <w:r w:rsidRPr="00460A2B">
              <w:rPr>
                <w:rFonts w:ascii="Times New Roman" w:hAnsi="Times New Roman" w:cs="Times New Roman"/>
                <w:sz w:val="20"/>
                <w:szCs w:val="20"/>
              </w:rPr>
              <w:t>вии с поставленной задачей</w:t>
            </w:r>
          </w:p>
        </w:tc>
        <w:tc>
          <w:tcPr>
            <w:tcW w:w="2551" w:type="dxa"/>
            <w:vAlign w:val="center"/>
          </w:tcPr>
          <w:p w:rsidR="005F43FC" w:rsidRPr="00460A2B" w:rsidRDefault="005F43FC" w:rsidP="005B68CC">
            <w:pPr>
              <w:keepLines/>
              <w:autoSpaceDE w:val="0"/>
              <w:autoSpaceDN w:val="0"/>
              <w:adjustRightInd w:val="0"/>
              <w:spacing w:line="200" w:lineRule="exact"/>
              <w:rPr>
                <w:rFonts w:ascii="Times New Roman" w:hAnsi="Times New Roman" w:cs="Times New Roman"/>
                <w:sz w:val="20"/>
                <w:szCs w:val="20"/>
              </w:rPr>
            </w:pPr>
            <w:r w:rsidRPr="00460A2B">
              <w:rPr>
                <w:rFonts w:ascii="Times New Roman" w:hAnsi="Times New Roman" w:cs="Times New Roman"/>
                <w:sz w:val="20"/>
                <w:szCs w:val="20"/>
              </w:rPr>
              <w:t>Отстаивают свою точку зрения, подтверждают фактами</w:t>
            </w:r>
          </w:p>
        </w:tc>
      </w:tr>
      <w:tr w:rsidR="005F43FC" w:rsidRPr="00460A2B" w:rsidTr="005F43FC">
        <w:trPr>
          <w:cantSplit/>
          <w:trHeight w:val="1134"/>
        </w:trPr>
        <w:tc>
          <w:tcPr>
            <w:tcW w:w="540" w:type="dxa"/>
            <w:vAlign w:val="center"/>
          </w:tcPr>
          <w:p w:rsidR="005F43FC" w:rsidRPr="00460A2B" w:rsidRDefault="005F43FC" w:rsidP="005B68CC">
            <w:pPr>
              <w:rPr>
                <w:rFonts w:ascii="Times New Roman" w:hAnsi="Times New Roman" w:cs="Times New Roman"/>
                <w:sz w:val="20"/>
                <w:szCs w:val="20"/>
              </w:rPr>
            </w:pPr>
            <w:r w:rsidRPr="00460A2B">
              <w:rPr>
                <w:rFonts w:ascii="Times New Roman" w:hAnsi="Times New Roman" w:cs="Times New Roman"/>
                <w:sz w:val="20"/>
                <w:szCs w:val="20"/>
              </w:rPr>
              <w:lastRenderedPageBreak/>
              <w:t>53</w:t>
            </w:r>
          </w:p>
        </w:tc>
        <w:tc>
          <w:tcPr>
            <w:tcW w:w="540" w:type="dxa"/>
            <w:textDirection w:val="btLr"/>
          </w:tcPr>
          <w:p w:rsidR="005F43FC" w:rsidRPr="00460A2B" w:rsidRDefault="005F43FC" w:rsidP="005B68CC">
            <w:pPr>
              <w:ind w:left="-108" w:right="113"/>
              <w:jc w:val="center"/>
              <w:rPr>
                <w:rFonts w:ascii="Times New Roman" w:hAnsi="Times New Roman" w:cs="Times New Roman"/>
                <w:sz w:val="20"/>
                <w:szCs w:val="20"/>
                <w:lang w:val="en-US"/>
              </w:rPr>
            </w:pPr>
          </w:p>
        </w:tc>
        <w:tc>
          <w:tcPr>
            <w:tcW w:w="540" w:type="dxa"/>
            <w:vAlign w:val="center"/>
          </w:tcPr>
          <w:p w:rsidR="005F43FC" w:rsidRPr="00460A2B" w:rsidRDefault="005F43FC" w:rsidP="005B68CC">
            <w:pPr>
              <w:ind w:left="-108"/>
              <w:jc w:val="center"/>
              <w:rPr>
                <w:rFonts w:ascii="Times New Roman" w:hAnsi="Times New Roman" w:cs="Times New Roman"/>
                <w:sz w:val="20"/>
                <w:szCs w:val="20"/>
              </w:rPr>
            </w:pPr>
          </w:p>
        </w:tc>
        <w:tc>
          <w:tcPr>
            <w:tcW w:w="1996" w:type="dxa"/>
            <w:vAlign w:val="center"/>
          </w:tcPr>
          <w:p w:rsidR="005F43FC" w:rsidRPr="00460A2B" w:rsidRDefault="005F43FC" w:rsidP="005B68CC">
            <w:pPr>
              <w:rPr>
                <w:rFonts w:ascii="Times New Roman" w:hAnsi="Times New Roman" w:cs="Times New Roman"/>
                <w:sz w:val="20"/>
                <w:szCs w:val="20"/>
              </w:rPr>
            </w:pPr>
            <w:r w:rsidRPr="00460A2B">
              <w:rPr>
                <w:rFonts w:ascii="Times New Roman" w:hAnsi="Times New Roman" w:cs="Times New Roman"/>
                <w:sz w:val="20"/>
                <w:szCs w:val="20"/>
              </w:rPr>
              <w:t>Градусная мера дуги окружности</w:t>
            </w:r>
          </w:p>
        </w:tc>
        <w:tc>
          <w:tcPr>
            <w:tcW w:w="3013" w:type="dxa"/>
            <w:vMerge/>
            <w:vAlign w:val="center"/>
          </w:tcPr>
          <w:p w:rsidR="005F43FC" w:rsidRPr="00460A2B" w:rsidRDefault="005F43FC" w:rsidP="005B68CC">
            <w:pPr>
              <w:rPr>
                <w:rFonts w:ascii="Times New Roman" w:hAnsi="Times New Roman" w:cs="Times New Roman"/>
                <w:sz w:val="20"/>
                <w:szCs w:val="20"/>
              </w:rPr>
            </w:pPr>
          </w:p>
        </w:tc>
        <w:tc>
          <w:tcPr>
            <w:tcW w:w="1999" w:type="dxa"/>
            <w:gridSpan w:val="3"/>
            <w:vAlign w:val="center"/>
          </w:tcPr>
          <w:p w:rsidR="005F43FC" w:rsidRPr="00460A2B" w:rsidRDefault="005F43FC" w:rsidP="005B68CC">
            <w:pPr>
              <w:rPr>
                <w:rFonts w:ascii="Times New Roman" w:hAnsi="Times New Roman" w:cs="Times New Roman"/>
                <w:sz w:val="20"/>
                <w:szCs w:val="20"/>
              </w:rPr>
            </w:pPr>
            <w:r w:rsidRPr="00460A2B">
              <w:rPr>
                <w:rFonts w:ascii="Times New Roman" w:hAnsi="Times New Roman" w:cs="Times New Roman"/>
                <w:sz w:val="20"/>
                <w:szCs w:val="20"/>
              </w:rPr>
              <w:t>Создают образ целостного мирово</w:t>
            </w:r>
            <w:r w:rsidRPr="00460A2B">
              <w:rPr>
                <w:rFonts w:ascii="Times New Roman" w:hAnsi="Times New Roman" w:cs="Times New Roman"/>
                <w:sz w:val="20"/>
                <w:szCs w:val="20"/>
              </w:rPr>
              <w:t>з</w:t>
            </w:r>
            <w:r w:rsidRPr="00460A2B">
              <w:rPr>
                <w:rFonts w:ascii="Times New Roman" w:hAnsi="Times New Roman" w:cs="Times New Roman"/>
                <w:sz w:val="20"/>
                <w:szCs w:val="20"/>
              </w:rPr>
              <w:t>зрения при решении математических задач</w:t>
            </w:r>
          </w:p>
        </w:tc>
        <w:tc>
          <w:tcPr>
            <w:tcW w:w="2501" w:type="dxa"/>
            <w:vAlign w:val="center"/>
          </w:tcPr>
          <w:p w:rsidR="005F43FC" w:rsidRPr="00460A2B" w:rsidRDefault="005F43FC" w:rsidP="005B68CC">
            <w:pPr>
              <w:keepLines/>
              <w:autoSpaceDE w:val="0"/>
              <w:autoSpaceDN w:val="0"/>
              <w:adjustRightInd w:val="0"/>
              <w:spacing w:line="200" w:lineRule="exact"/>
              <w:rPr>
                <w:rFonts w:ascii="Times New Roman" w:hAnsi="Times New Roman" w:cs="Times New Roman"/>
                <w:sz w:val="20"/>
                <w:szCs w:val="20"/>
              </w:rPr>
            </w:pPr>
            <w:r w:rsidRPr="00460A2B">
              <w:rPr>
                <w:rFonts w:ascii="Times New Roman" w:hAnsi="Times New Roman" w:cs="Times New Roman"/>
                <w:sz w:val="20"/>
                <w:szCs w:val="20"/>
              </w:rPr>
              <w:t>Применяют получе</w:t>
            </w:r>
            <w:r w:rsidRPr="00460A2B">
              <w:rPr>
                <w:rFonts w:ascii="Times New Roman" w:hAnsi="Times New Roman" w:cs="Times New Roman"/>
                <w:sz w:val="20"/>
                <w:szCs w:val="20"/>
              </w:rPr>
              <w:t>н</w:t>
            </w:r>
            <w:r w:rsidRPr="00460A2B">
              <w:rPr>
                <w:rFonts w:ascii="Times New Roman" w:hAnsi="Times New Roman" w:cs="Times New Roman"/>
                <w:sz w:val="20"/>
                <w:szCs w:val="20"/>
              </w:rPr>
              <w:t>ные знания  при р</w:t>
            </w:r>
            <w:r w:rsidRPr="00460A2B">
              <w:rPr>
                <w:rFonts w:ascii="Times New Roman" w:hAnsi="Times New Roman" w:cs="Times New Roman"/>
                <w:sz w:val="20"/>
                <w:szCs w:val="20"/>
              </w:rPr>
              <w:t>е</w:t>
            </w:r>
            <w:r w:rsidRPr="00460A2B">
              <w:rPr>
                <w:rFonts w:ascii="Times New Roman" w:hAnsi="Times New Roman" w:cs="Times New Roman"/>
                <w:sz w:val="20"/>
                <w:szCs w:val="20"/>
              </w:rPr>
              <w:t>шении различного вида задач</w:t>
            </w:r>
          </w:p>
        </w:tc>
        <w:tc>
          <w:tcPr>
            <w:tcW w:w="2410" w:type="dxa"/>
            <w:vAlign w:val="center"/>
          </w:tcPr>
          <w:p w:rsidR="005F43FC" w:rsidRPr="00460A2B" w:rsidRDefault="005F43FC" w:rsidP="005B68CC">
            <w:pPr>
              <w:keepLines/>
              <w:autoSpaceDE w:val="0"/>
              <w:autoSpaceDN w:val="0"/>
              <w:adjustRightInd w:val="0"/>
              <w:spacing w:line="200" w:lineRule="exact"/>
              <w:rPr>
                <w:rFonts w:ascii="Times New Roman" w:hAnsi="Times New Roman" w:cs="Times New Roman"/>
                <w:sz w:val="20"/>
                <w:szCs w:val="20"/>
              </w:rPr>
            </w:pPr>
            <w:r w:rsidRPr="00460A2B">
              <w:rPr>
                <w:rFonts w:ascii="Times New Roman" w:hAnsi="Times New Roman" w:cs="Times New Roman"/>
                <w:sz w:val="20"/>
                <w:szCs w:val="20"/>
              </w:rPr>
              <w:t>Планируют алгоритм выполнения задания, корректируют работу по ходу выполнения с помощью учителя и ИКТ средств</w:t>
            </w:r>
          </w:p>
        </w:tc>
        <w:tc>
          <w:tcPr>
            <w:tcW w:w="2551" w:type="dxa"/>
            <w:vAlign w:val="center"/>
          </w:tcPr>
          <w:p w:rsidR="005F43FC" w:rsidRPr="00460A2B" w:rsidRDefault="005F43FC" w:rsidP="005B68CC">
            <w:pPr>
              <w:keepLines/>
              <w:autoSpaceDE w:val="0"/>
              <w:autoSpaceDN w:val="0"/>
              <w:adjustRightInd w:val="0"/>
              <w:spacing w:line="200" w:lineRule="exact"/>
              <w:rPr>
                <w:rFonts w:ascii="Times New Roman" w:hAnsi="Times New Roman" w:cs="Times New Roman"/>
                <w:sz w:val="20"/>
                <w:szCs w:val="20"/>
              </w:rPr>
            </w:pPr>
            <w:r w:rsidRPr="00460A2B">
              <w:rPr>
                <w:rFonts w:ascii="Times New Roman" w:hAnsi="Times New Roman" w:cs="Times New Roman"/>
                <w:sz w:val="20"/>
                <w:szCs w:val="20"/>
              </w:rPr>
              <w:t>Предвидят поя</w:t>
            </w:r>
            <w:r w:rsidRPr="00460A2B">
              <w:rPr>
                <w:rFonts w:ascii="Times New Roman" w:hAnsi="Times New Roman" w:cs="Times New Roman"/>
                <w:sz w:val="20"/>
                <w:szCs w:val="20"/>
              </w:rPr>
              <w:t>в</w:t>
            </w:r>
            <w:r w:rsidRPr="00460A2B">
              <w:rPr>
                <w:rFonts w:ascii="Times New Roman" w:hAnsi="Times New Roman" w:cs="Times New Roman"/>
                <w:sz w:val="20"/>
                <w:szCs w:val="20"/>
              </w:rPr>
              <w:t>ление конфликтов при наличии ра</w:t>
            </w:r>
            <w:r w:rsidRPr="00460A2B">
              <w:rPr>
                <w:rFonts w:ascii="Times New Roman" w:hAnsi="Times New Roman" w:cs="Times New Roman"/>
                <w:sz w:val="20"/>
                <w:szCs w:val="20"/>
              </w:rPr>
              <w:t>з</w:t>
            </w:r>
            <w:r w:rsidRPr="00460A2B">
              <w:rPr>
                <w:rFonts w:ascii="Times New Roman" w:hAnsi="Times New Roman" w:cs="Times New Roman"/>
                <w:sz w:val="20"/>
                <w:szCs w:val="20"/>
              </w:rPr>
              <w:t>личных точек зрения. Принимают точку зрения др</w:t>
            </w:r>
            <w:r w:rsidRPr="00460A2B">
              <w:rPr>
                <w:rFonts w:ascii="Times New Roman" w:hAnsi="Times New Roman" w:cs="Times New Roman"/>
                <w:sz w:val="20"/>
                <w:szCs w:val="20"/>
              </w:rPr>
              <w:t>у</w:t>
            </w:r>
            <w:r w:rsidRPr="00460A2B">
              <w:rPr>
                <w:rFonts w:ascii="Times New Roman" w:hAnsi="Times New Roman" w:cs="Times New Roman"/>
                <w:sz w:val="20"/>
                <w:szCs w:val="20"/>
              </w:rPr>
              <w:t>гого</w:t>
            </w:r>
          </w:p>
        </w:tc>
      </w:tr>
      <w:tr w:rsidR="005F43FC" w:rsidRPr="00460A2B" w:rsidTr="005F43FC">
        <w:trPr>
          <w:cantSplit/>
          <w:trHeight w:val="1134"/>
        </w:trPr>
        <w:tc>
          <w:tcPr>
            <w:tcW w:w="540" w:type="dxa"/>
            <w:vAlign w:val="center"/>
          </w:tcPr>
          <w:p w:rsidR="005F43FC" w:rsidRPr="00460A2B" w:rsidRDefault="005F43FC" w:rsidP="005B68CC">
            <w:pPr>
              <w:rPr>
                <w:rFonts w:ascii="Times New Roman" w:hAnsi="Times New Roman" w:cs="Times New Roman"/>
                <w:sz w:val="20"/>
                <w:szCs w:val="20"/>
              </w:rPr>
            </w:pPr>
            <w:r w:rsidRPr="00460A2B">
              <w:rPr>
                <w:rFonts w:ascii="Times New Roman" w:hAnsi="Times New Roman" w:cs="Times New Roman"/>
                <w:sz w:val="20"/>
                <w:szCs w:val="20"/>
              </w:rPr>
              <w:t>54</w:t>
            </w:r>
          </w:p>
        </w:tc>
        <w:tc>
          <w:tcPr>
            <w:tcW w:w="540" w:type="dxa"/>
            <w:textDirection w:val="btLr"/>
          </w:tcPr>
          <w:p w:rsidR="005F43FC" w:rsidRPr="00460A2B" w:rsidRDefault="005F43FC" w:rsidP="005B68CC">
            <w:pPr>
              <w:ind w:left="-108" w:right="113"/>
              <w:jc w:val="center"/>
              <w:rPr>
                <w:rFonts w:ascii="Times New Roman" w:hAnsi="Times New Roman" w:cs="Times New Roman"/>
                <w:sz w:val="20"/>
                <w:szCs w:val="20"/>
                <w:lang w:val="en-US"/>
              </w:rPr>
            </w:pPr>
          </w:p>
        </w:tc>
        <w:tc>
          <w:tcPr>
            <w:tcW w:w="540" w:type="dxa"/>
            <w:vAlign w:val="center"/>
          </w:tcPr>
          <w:p w:rsidR="005F43FC" w:rsidRPr="00460A2B" w:rsidRDefault="005F43FC" w:rsidP="005B68CC">
            <w:pPr>
              <w:ind w:left="-108"/>
              <w:jc w:val="center"/>
              <w:rPr>
                <w:rFonts w:ascii="Times New Roman" w:hAnsi="Times New Roman" w:cs="Times New Roman"/>
                <w:sz w:val="20"/>
                <w:szCs w:val="20"/>
              </w:rPr>
            </w:pPr>
          </w:p>
        </w:tc>
        <w:tc>
          <w:tcPr>
            <w:tcW w:w="1996" w:type="dxa"/>
            <w:vAlign w:val="center"/>
          </w:tcPr>
          <w:p w:rsidR="005F43FC" w:rsidRPr="00460A2B" w:rsidRDefault="005F43FC" w:rsidP="005B68CC">
            <w:pPr>
              <w:rPr>
                <w:rFonts w:ascii="Times New Roman" w:hAnsi="Times New Roman" w:cs="Times New Roman"/>
                <w:sz w:val="20"/>
                <w:szCs w:val="20"/>
              </w:rPr>
            </w:pPr>
            <w:r w:rsidRPr="00460A2B">
              <w:rPr>
                <w:rFonts w:ascii="Times New Roman" w:hAnsi="Times New Roman" w:cs="Times New Roman"/>
                <w:sz w:val="20"/>
                <w:szCs w:val="20"/>
              </w:rPr>
              <w:t>Теорема о вписа</w:t>
            </w:r>
            <w:r w:rsidRPr="00460A2B">
              <w:rPr>
                <w:rFonts w:ascii="Times New Roman" w:hAnsi="Times New Roman" w:cs="Times New Roman"/>
                <w:sz w:val="20"/>
                <w:szCs w:val="20"/>
              </w:rPr>
              <w:t>н</w:t>
            </w:r>
            <w:r w:rsidRPr="00460A2B">
              <w:rPr>
                <w:rFonts w:ascii="Times New Roman" w:hAnsi="Times New Roman" w:cs="Times New Roman"/>
                <w:sz w:val="20"/>
                <w:szCs w:val="20"/>
              </w:rPr>
              <w:t>ном угле</w:t>
            </w:r>
          </w:p>
        </w:tc>
        <w:tc>
          <w:tcPr>
            <w:tcW w:w="3013" w:type="dxa"/>
            <w:vMerge/>
            <w:vAlign w:val="center"/>
          </w:tcPr>
          <w:p w:rsidR="005F43FC" w:rsidRPr="00460A2B" w:rsidRDefault="005F43FC" w:rsidP="005B68CC">
            <w:pPr>
              <w:rPr>
                <w:rFonts w:ascii="Times New Roman" w:hAnsi="Times New Roman" w:cs="Times New Roman"/>
                <w:sz w:val="20"/>
                <w:szCs w:val="20"/>
              </w:rPr>
            </w:pPr>
          </w:p>
        </w:tc>
        <w:tc>
          <w:tcPr>
            <w:tcW w:w="1999" w:type="dxa"/>
            <w:gridSpan w:val="3"/>
            <w:vAlign w:val="center"/>
          </w:tcPr>
          <w:p w:rsidR="005F43FC" w:rsidRPr="00460A2B" w:rsidRDefault="005F43FC" w:rsidP="005B68CC">
            <w:pPr>
              <w:rPr>
                <w:rFonts w:ascii="Times New Roman" w:hAnsi="Times New Roman" w:cs="Times New Roman"/>
                <w:sz w:val="20"/>
                <w:szCs w:val="20"/>
              </w:rPr>
            </w:pPr>
            <w:r w:rsidRPr="00460A2B">
              <w:rPr>
                <w:rFonts w:ascii="Times New Roman" w:hAnsi="Times New Roman" w:cs="Times New Roman"/>
                <w:sz w:val="20"/>
                <w:szCs w:val="20"/>
              </w:rPr>
              <w:t>Демонстрируют мотивацию к позн</w:t>
            </w:r>
            <w:r w:rsidRPr="00460A2B">
              <w:rPr>
                <w:rFonts w:ascii="Times New Roman" w:hAnsi="Times New Roman" w:cs="Times New Roman"/>
                <w:sz w:val="20"/>
                <w:szCs w:val="20"/>
              </w:rPr>
              <w:t>а</w:t>
            </w:r>
            <w:r w:rsidRPr="00460A2B">
              <w:rPr>
                <w:rFonts w:ascii="Times New Roman" w:hAnsi="Times New Roman" w:cs="Times New Roman"/>
                <w:sz w:val="20"/>
                <w:szCs w:val="20"/>
              </w:rPr>
              <w:t>вательной деятел</w:t>
            </w:r>
            <w:r w:rsidRPr="00460A2B">
              <w:rPr>
                <w:rFonts w:ascii="Times New Roman" w:hAnsi="Times New Roman" w:cs="Times New Roman"/>
                <w:sz w:val="20"/>
                <w:szCs w:val="20"/>
              </w:rPr>
              <w:t>ь</w:t>
            </w:r>
            <w:r w:rsidRPr="00460A2B">
              <w:rPr>
                <w:rFonts w:ascii="Times New Roman" w:hAnsi="Times New Roman" w:cs="Times New Roman"/>
                <w:sz w:val="20"/>
                <w:szCs w:val="20"/>
              </w:rPr>
              <w:t>ности</w:t>
            </w:r>
          </w:p>
        </w:tc>
        <w:tc>
          <w:tcPr>
            <w:tcW w:w="2501" w:type="dxa"/>
            <w:vAlign w:val="center"/>
          </w:tcPr>
          <w:p w:rsidR="005F43FC" w:rsidRPr="00460A2B" w:rsidRDefault="005F43FC" w:rsidP="005B68CC">
            <w:pPr>
              <w:spacing w:line="200" w:lineRule="exact"/>
              <w:rPr>
                <w:rFonts w:ascii="Times New Roman" w:hAnsi="Times New Roman" w:cs="Times New Roman"/>
                <w:sz w:val="20"/>
                <w:szCs w:val="20"/>
              </w:rPr>
            </w:pPr>
            <w:r w:rsidRPr="00460A2B">
              <w:rPr>
                <w:rFonts w:ascii="Times New Roman" w:hAnsi="Times New Roman" w:cs="Times New Roman"/>
                <w:sz w:val="20"/>
                <w:szCs w:val="20"/>
              </w:rPr>
              <w:t>Строят логически обоснованное рассуждение, включа</w:t>
            </w:r>
            <w:r w:rsidRPr="00460A2B">
              <w:rPr>
                <w:rFonts w:ascii="Times New Roman" w:hAnsi="Times New Roman" w:cs="Times New Roman"/>
                <w:sz w:val="20"/>
                <w:szCs w:val="20"/>
              </w:rPr>
              <w:t>ю</w:t>
            </w:r>
            <w:r w:rsidRPr="00460A2B">
              <w:rPr>
                <w:rFonts w:ascii="Times New Roman" w:hAnsi="Times New Roman" w:cs="Times New Roman"/>
                <w:sz w:val="20"/>
                <w:szCs w:val="20"/>
              </w:rPr>
              <w:t>щее установление пр</w:t>
            </w:r>
            <w:r w:rsidRPr="00460A2B">
              <w:rPr>
                <w:rFonts w:ascii="Times New Roman" w:hAnsi="Times New Roman" w:cs="Times New Roman"/>
                <w:sz w:val="20"/>
                <w:szCs w:val="20"/>
              </w:rPr>
              <w:t>и</w:t>
            </w:r>
            <w:r w:rsidRPr="00460A2B">
              <w:rPr>
                <w:rFonts w:ascii="Times New Roman" w:hAnsi="Times New Roman" w:cs="Times New Roman"/>
                <w:sz w:val="20"/>
                <w:szCs w:val="20"/>
              </w:rPr>
              <w:t>чинно-следственных связей</w:t>
            </w:r>
          </w:p>
        </w:tc>
        <w:tc>
          <w:tcPr>
            <w:tcW w:w="2410" w:type="dxa"/>
            <w:vAlign w:val="center"/>
          </w:tcPr>
          <w:p w:rsidR="005F43FC" w:rsidRPr="00460A2B" w:rsidRDefault="005F43FC" w:rsidP="005B68CC">
            <w:pPr>
              <w:keepLines/>
              <w:autoSpaceDE w:val="0"/>
              <w:autoSpaceDN w:val="0"/>
              <w:adjustRightInd w:val="0"/>
              <w:spacing w:line="200" w:lineRule="exact"/>
              <w:rPr>
                <w:rFonts w:ascii="Times New Roman" w:hAnsi="Times New Roman" w:cs="Times New Roman"/>
                <w:sz w:val="20"/>
                <w:szCs w:val="20"/>
              </w:rPr>
            </w:pPr>
            <w:r w:rsidRPr="00460A2B">
              <w:rPr>
                <w:rFonts w:ascii="Times New Roman" w:hAnsi="Times New Roman" w:cs="Times New Roman"/>
                <w:sz w:val="20"/>
                <w:szCs w:val="20"/>
              </w:rPr>
              <w:t>Работая по плану, св</w:t>
            </w:r>
            <w:r w:rsidRPr="00460A2B">
              <w:rPr>
                <w:rFonts w:ascii="Times New Roman" w:hAnsi="Times New Roman" w:cs="Times New Roman"/>
                <w:sz w:val="20"/>
                <w:szCs w:val="20"/>
              </w:rPr>
              <w:t>е</w:t>
            </w:r>
            <w:r w:rsidRPr="00460A2B">
              <w:rPr>
                <w:rFonts w:ascii="Times New Roman" w:hAnsi="Times New Roman" w:cs="Times New Roman"/>
                <w:sz w:val="20"/>
                <w:szCs w:val="20"/>
              </w:rPr>
              <w:t>ряют свои действия с целью, вносят корре</w:t>
            </w:r>
            <w:r w:rsidRPr="00460A2B">
              <w:rPr>
                <w:rFonts w:ascii="Times New Roman" w:hAnsi="Times New Roman" w:cs="Times New Roman"/>
                <w:sz w:val="20"/>
                <w:szCs w:val="20"/>
              </w:rPr>
              <w:t>к</w:t>
            </w:r>
            <w:r w:rsidRPr="00460A2B">
              <w:rPr>
                <w:rFonts w:ascii="Times New Roman" w:hAnsi="Times New Roman" w:cs="Times New Roman"/>
                <w:sz w:val="20"/>
                <w:szCs w:val="20"/>
              </w:rPr>
              <w:t>тировки</w:t>
            </w:r>
          </w:p>
        </w:tc>
        <w:tc>
          <w:tcPr>
            <w:tcW w:w="2551" w:type="dxa"/>
            <w:vAlign w:val="center"/>
          </w:tcPr>
          <w:p w:rsidR="005F43FC" w:rsidRPr="00460A2B" w:rsidRDefault="005F43FC" w:rsidP="005B68CC">
            <w:pPr>
              <w:keepLines/>
              <w:autoSpaceDE w:val="0"/>
              <w:autoSpaceDN w:val="0"/>
              <w:adjustRightInd w:val="0"/>
              <w:spacing w:line="200" w:lineRule="exact"/>
              <w:rPr>
                <w:rFonts w:ascii="Times New Roman" w:hAnsi="Times New Roman" w:cs="Times New Roman"/>
                <w:sz w:val="20"/>
                <w:szCs w:val="20"/>
              </w:rPr>
            </w:pPr>
            <w:r w:rsidRPr="00460A2B">
              <w:rPr>
                <w:rFonts w:ascii="Times New Roman" w:hAnsi="Times New Roman" w:cs="Times New Roman"/>
                <w:sz w:val="20"/>
                <w:szCs w:val="20"/>
              </w:rPr>
              <w:t>Сотрудничают с одноклассниками при решении задач; умеют выслушать оппоне</w:t>
            </w:r>
            <w:r w:rsidRPr="00460A2B">
              <w:rPr>
                <w:rFonts w:ascii="Times New Roman" w:hAnsi="Times New Roman" w:cs="Times New Roman"/>
                <w:sz w:val="20"/>
                <w:szCs w:val="20"/>
              </w:rPr>
              <w:t>н</w:t>
            </w:r>
            <w:r w:rsidRPr="00460A2B">
              <w:rPr>
                <w:rFonts w:ascii="Times New Roman" w:hAnsi="Times New Roman" w:cs="Times New Roman"/>
                <w:sz w:val="20"/>
                <w:szCs w:val="20"/>
              </w:rPr>
              <w:t>та. Формулируют выводы</w:t>
            </w:r>
          </w:p>
        </w:tc>
      </w:tr>
      <w:tr w:rsidR="005F43FC" w:rsidRPr="00460A2B" w:rsidTr="005F43FC">
        <w:trPr>
          <w:cantSplit/>
          <w:trHeight w:val="1134"/>
        </w:trPr>
        <w:tc>
          <w:tcPr>
            <w:tcW w:w="540" w:type="dxa"/>
            <w:vAlign w:val="center"/>
          </w:tcPr>
          <w:p w:rsidR="005F43FC" w:rsidRPr="00460A2B" w:rsidRDefault="005F43FC" w:rsidP="005B68CC">
            <w:pPr>
              <w:rPr>
                <w:rFonts w:ascii="Times New Roman" w:hAnsi="Times New Roman" w:cs="Times New Roman"/>
                <w:sz w:val="20"/>
                <w:szCs w:val="20"/>
              </w:rPr>
            </w:pPr>
            <w:r w:rsidRPr="00460A2B">
              <w:rPr>
                <w:rFonts w:ascii="Times New Roman" w:hAnsi="Times New Roman" w:cs="Times New Roman"/>
                <w:sz w:val="20"/>
                <w:szCs w:val="20"/>
              </w:rPr>
              <w:t>55</w:t>
            </w:r>
          </w:p>
        </w:tc>
        <w:tc>
          <w:tcPr>
            <w:tcW w:w="540" w:type="dxa"/>
            <w:textDirection w:val="btLr"/>
          </w:tcPr>
          <w:p w:rsidR="005F43FC" w:rsidRPr="00460A2B" w:rsidRDefault="005F43FC" w:rsidP="005B68CC">
            <w:pPr>
              <w:ind w:left="-108" w:right="113"/>
              <w:jc w:val="center"/>
              <w:rPr>
                <w:rFonts w:ascii="Times New Roman" w:hAnsi="Times New Roman" w:cs="Times New Roman"/>
                <w:sz w:val="20"/>
                <w:szCs w:val="20"/>
                <w:lang w:val="en-US"/>
              </w:rPr>
            </w:pPr>
          </w:p>
        </w:tc>
        <w:tc>
          <w:tcPr>
            <w:tcW w:w="540" w:type="dxa"/>
            <w:vAlign w:val="center"/>
          </w:tcPr>
          <w:p w:rsidR="005F43FC" w:rsidRPr="00460A2B" w:rsidRDefault="005F43FC" w:rsidP="005B68CC">
            <w:pPr>
              <w:ind w:left="-108"/>
              <w:jc w:val="center"/>
              <w:rPr>
                <w:rFonts w:ascii="Times New Roman" w:hAnsi="Times New Roman" w:cs="Times New Roman"/>
                <w:sz w:val="20"/>
                <w:szCs w:val="20"/>
              </w:rPr>
            </w:pPr>
          </w:p>
        </w:tc>
        <w:tc>
          <w:tcPr>
            <w:tcW w:w="1996" w:type="dxa"/>
            <w:vAlign w:val="center"/>
          </w:tcPr>
          <w:p w:rsidR="005F43FC" w:rsidRPr="00460A2B" w:rsidRDefault="005F43FC" w:rsidP="005B68CC">
            <w:pPr>
              <w:rPr>
                <w:rFonts w:ascii="Times New Roman" w:hAnsi="Times New Roman" w:cs="Times New Roman"/>
                <w:sz w:val="20"/>
                <w:szCs w:val="20"/>
              </w:rPr>
            </w:pPr>
            <w:r w:rsidRPr="00460A2B">
              <w:rPr>
                <w:rFonts w:ascii="Times New Roman" w:hAnsi="Times New Roman" w:cs="Times New Roman"/>
                <w:sz w:val="20"/>
                <w:szCs w:val="20"/>
              </w:rPr>
              <w:t>Теорема об отре</w:t>
            </w:r>
            <w:r w:rsidRPr="00460A2B">
              <w:rPr>
                <w:rFonts w:ascii="Times New Roman" w:hAnsi="Times New Roman" w:cs="Times New Roman"/>
                <w:sz w:val="20"/>
                <w:szCs w:val="20"/>
              </w:rPr>
              <w:t>з</w:t>
            </w:r>
            <w:r w:rsidRPr="00460A2B">
              <w:rPr>
                <w:rFonts w:ascii="Times New Roman" w:hAnsi="Times New Roman" w:cs="Times New Roman"/>
                <w:sz w:val="20"/>
                <w:szCs w:val="20"/>
              </w:rPr>
              <w:t>ках пересекающихся хорд</w:t>
            </w:r>
          </w:p>
        </w:tc>
        <w:tc>
          <w:tcPr>
            <w:tcW w:w="3013" w:type="dxa"/>
            <w:vMerge/>
            <w:vAlign w:val="center"/>
          </w:tcPr>
          <w:p w:rsidR="005F43FC" w:rsidRPr="00460A2B" w:rsidRDefault="005F43FC" w:rsidP="005B68CC">
            <w:pPr>
              <w:rPr>
                <w:rFonts w:ascii="Times New Roman" w:hAnsi="Times New Roman" w:cs="Times New Roman"/>
                <w:sz w:val="20"/>
                <w:szCs w:val="20"/>
              </w:rPr>
            </w:pPr>
          </w:p>
        </w:tc>
        <w:tc>
          <w:tcPr>
            <w:tcW w:w="1999" w:type="dxa"/>
            <w:gridSpan w:val="3"/>
            <w:vAlign w:val="center"/>
          </w:tcPr>
          <w:p w:rsidR="005F43FC" w:rsidRPr="00460A2B" w:rsidRDefault="005F43FC" w:rsidP="005B68CC">
            <w:pPr>
              <w:rPr>
                <w:rFonts w:ascii="Times New Roman" w:hAnsi="Times New Roman" w:cs="Times New Roman"/>
                <w:sz w:val="20"/>
                <w:szCs w:val="20"/>
              </w:rPr>
            </w:pPr>
            <w:r w:rsidRPr="00460A2B">
              <w:rPr>
                <w:rFonts w:ascii="Times New Roman" w:hAnsi="Times New Roman" w:cs="Times New Roman"/>
                <w:sz w:val="20"/>
                <w:szCs w:val="20"/>
              </w:rPr>
              <w:t xml:space="preserve">Проявляют интерес к </w:t>
            </w:r>
            <w:proofErr w:type="spellStart"/>
            <w:r w:rsidRPr="00460A2B">
              <w:rPr>
                <w:rFonts w:ascii="Times New Roman" w:hAnsi="Times New Roman" w:cs="Times New Roman"/>
                <w:sz w:val="20"/>
                <w:szCs w:val="20"/>
              </w:rPr>
              <w:t>креативной</w:t>
            </w:r>
            <w:proofErr w:type="spellEnd"/>
            <w:r w:rsidRPr="00460A2B">
              <w:rPr>
                <w:rFonts w:ascii="Times New Roman" w:hAnsi="Times New Roman" w:cs="Times New Roman"/>
                <w:sz w:val="20"/>
                <w:szCs w:val="20"/>
              </w:rPr>
              <w:t xml:space="preserve"> де</w:t>
            </w:r>
            <w:r w:rsidRPr="00460A2B">
              <w:rPr>
                <w:rFonts w:ascii="Times New Roman" w:hAnsi="Times New Roman" w:cs="Times New Roman"/>
                <w:sz w:val="20"/>
                <w:szCs w:val="20"/>
              </w:rPr>
              <w:t>я</w:t>
            </w:r>
            <w:r w:rsidRPr="00460A2B">
              <w:rPr>
                <w:rFonts w:ascii="Times New Roman" w:hAnsi="Times New Roman" w:cs="Times New Roman"/>
                <w:sz w:val="20"/>
                <w:szCs w:val="20"/>
              </w:rPr>
              <w:t>тельности, активн</w:t>
            </w:r>
            <w:r w:rsidRPr="00460A2B">
              <w:rPr>
                <w:rFonts w:ascii="Times New Roman" w:hAnsi="Times New Roman" w:cs="Times New Roman"/>
                <w:sz w:val="20"/>
                <w:szCs w:val="20"/>
              </w:rPr>
              <w:t>о</w:t>
            </w:r>
            <w:r w:rsidRPr="00460A2B">
              <w:rPr>
                <w:rFonts w:ascii="Times New Roman" w:hAnsi="Times New Roman" w:cs="Times New Roman"/>
                <w:sz w:val="20"/>
                <w:szCs w:val="20"/>
              </w:rPr>
              <w:t>сти при подготовке иллюстраций из</w:t>
            </w:r>
            <w:r w:rsidRPr="00460A2B">
              <w:rPr>
                <w:rFonts w:ascii="Times New Roman" w:hAnsi="Times New Roman" w:cs="Times New Roman"/>
                <w:sz w:val="20"/>
                <w:szCs w:val="20"/>
              </w:rPr>
              <w:t>у</w:t>
            </w:r>
            <w:r w:rsidRPr="00460A2B">
              <w:rPr>
                <w:rFonts w:ascii="Times New Roman" w:hAnsi="Times New Roman" w:cs="Times New Roman"/>
                <w:sz w:val="20"/>
                <w:szCs w:val="20"/>
              </w:rPr>
              <w:t xml:space="preserve">чаемых понятий </w:t>
            </w:r>
          </w:p>
        </w:tc>
        <w:tc>
          <w:tcPr>
            <w:tcW w:w="2501" w:type="dxa"/>
            <w:vAlign w:val="center"/>
          </w:tcPr>
          <w:p w:rsidR="005F43FC" w:rsidRPr="00460A2B" w:rsidRDefault="005F43FC" w:rsidP="005B68CC">
            <w:pPr>
              <w:keepLines/>
              <w:autoSpaceDE w:val="0"/>
              <w:autoSpaceDN w:val="0"/>
              <w:adjustRightInd w:val="0"/>
              <w:spacing w:line="200" w:lineRule="exact"/>
              <w:rPr>
                <w:rFonts w:ascii="Times New Roman" w:hAnsi="Times New Roman" w:cs="Times New Roman"/>
                <w:sz w:val="20"/>
                <w:szCs w:val="20"/>
              </w:rPr>
            </w:pPr>
            <w:r w:rsidRPr="00460A2B">
              <w:rPr>
                <w:rFonts w:ascii="Times New Roman" w:hAnsi="Times New Roman" w:cs="Times New Roman"/>
                <w:sz w:val="20"/>
                <w:szCs w:val="20"/>
              </w:rPr>
              <w:t>Восстанавливают предметную ситу</w:t>
            </w:r>
            <w:r w:rsidRPr="00460A2B">
              <w:rPr>
                <w:rFonts w:ascii="Times New Roman" w:hAnsi="Times New Roman" w:cs="Times New Roman"/>
                <w:sz w:val="20"/>
                <w:szCs w:val="20"/>
              </w:rPr>
              <w:t>а</w:t>
            </w:r>
            <w:r w:rsidRPr="00460A2B">
              <w:rPr>
                <w:rFonts w:ascii="Times New Roman" w:hAnsi="Times New Roman" w:cs="Times New Roman"/>
                <w:sz w:val="20"/>
                <w:szCs w:val="20"/>
              </w:rPr>
              <w:t>цию, описанную в задаче, переформ</w:t>
            </w:r>
            <w:r w:rsidRPr="00460A2B">
              <w:rPr>
                <w:rFonts w:ascii="Times New Roman" w:hAnsi="Times New Roman" w:cs="Times New Roman"/>
                <w:sz w:val="20"/>
                <w:szCs w:val="20"/>
              </w:rPr>
              <w:t>у</w:t>
            </w:r>
            <w:r w:rsidRPr="00460A2B">
              <w:rPr>
                <w:rFonts w:ascii="Times New Roman" w:hAnsi="Times New Roman" w:cs="Times New Roman"/>
                <w:sz w:val="20"/>
                <w:szCs w:val="20"/>
              </w:rPr>
              <w:t>лируют условие, и</w:t>
            </w:r>
            <w:r w:rsidRPr="00460A2B">
              <w:rPr>
                <w:rFonts w:ascii="Times New Roman" w:hAnsi="Times New Roman" w:cs="Times New Roman"/>
                <w:sz w:val="20"/>
                <w:szCs w:val="20"/>
              </w:rPr>
              <w:t>з</w:t>
            </w:r>
            <w:r w:rsidRPr="00460A2B">
              <w:rPr>
                <w:rFonts w:ascii="Times New Roman" w:hAnsi="Times New Roman" w:cs="Times New Roman"/>
                <w:sz w:val="20"/>
                <w:szCs w:val="20"/>
              </w:rPr>
              <w:t>влекать необход</w:t>
            </w:r>
            <w:r w:rsidRPr="00460A2B">
              <w:rPr>
                <w:rFonts w:ascii="Times New Roman" w:hAnsi="Times New Roman" w:cs="Times New Roman"/>
                <w:sz w:val="20"/>
                <w:szCs w:val="20"/>
              </w:rPr>
              <w:t>и</w:t>
            </w:r>
            <w:r w:rsidRPr="00460A2B">
              <w:rPr>
                <w:rFonts w:ascii="Times New Roman" w:hAnsi="Times New Roman" w:cs="Times New Roman"/>
                <w:sz w:val="20"/>
                <w:szCs w:val="20"/>
              </w:rPr>
              <w:t>мую информацию</w:t>
            </w:r>
          </w:p>
        </w:tc>
        <w:tc>
          <w:tcPr>
            <w:tcW w:w="2410" w:type="dxa"/>
            <w:vAlign w:val="center"/>
          </w:tcPr>
          <w:p w:rsidR="005F43FC" w:rsidRPr="00460A2B" w:rsidRDefault="005F43FC" w:rsidP="005B68CC">
            <w:pPr>
              <w:keepLines/>
              <w:autoSpaceDE w:val="0"/>
              <w:autoSpaceDN w:val="0"/>
              <w:adjustRightInd w:val="0"/>
              <w:spacing w:line="200" w:lineRule="exact"/>
              <w:rPr>
                <w:rFonts w:ascii="Times New Roman" w:hAnsi="Times New Roman" w:cs="Times New Roman"/>
                <w:sz w:val="20"/>
                <w:szCs w:val="20"/>
              </w:rPr>
            </w:pPr>
            <w:r w:rsidRPr="00460A2B">
              <w:rPr>
                <w:rFonts w:ascii="Times New Roman" w:hAnsi="Times New Roman" w:cs="Times New Roman"/>
                <w:sz w:val="20"/>
                <w:szCs w:val="20"/>
              </w:rPr>
              <w:t>Оценивают степень и способы достижения цели в учебных ситу</w:t>
            </w:r>
            <w:r w:rsidRPr="00460A2B">
              <w:rPr>
                <w:rFonts w:ascii="Times New Roman" w:hAnsi="Times New Roman" w:cs="Times New Roman"/>
                <w:sz w:val="20"/>
                <w:szCs w:val="20"/>
              </w:rPr>
              <w:t>а</w:t>
            </w:r>
            <w:r w:rsidRPr="00460A2B">
              <w:rPr>
                <w:rFonts w:ascii="Times New Roman" w:hAnsi="Times New Roman" w:cs="Times New Roman"/>
                <w:sz w:val="20"/>
                <w:szCs w:val="20"/>
              </w:rPr>
              <w:t>циях, исправляют ошибки с помощью учителя</w:t>
            </w:r>
          </w:p>
        </w:tc>
        <w:tc>
          <w:tcPr>
            <w:tcW w:w="2551" w:type="dxa"/>
            <w:vAlign w:val="center"/>
          </w:tcPr>
          <w:p w:rsidR="005F43FC" w:rsidRPr="00460A2B" w:rsidRDefault="005F43FC" w:rsidP="005B68CC">
            <w:pPr>
              <w:keepLines/>
              <w:autoSpaceDE w:val="0"/>
              <w:autoSpaceDN w:val="0"/>
              <w:adjustRightInd w:val="0"/>
              <w:spacing w:line="200" w:lineRule="exact"/>
              <w:rPr>
                <w:rFonts w:ascii="Times New Roman" w:hAnsi="Times New Roman" w:cs="Times New Roman"/>
                <w:sz w:val="20"/>
                <w:szCs w:val="20"/>
              </w:rPr>
            </w:pPr>
            <w:r w:rsidRPr="00460A2B">
              <w:rPr>
                <w:rFonts w:ascii="Times New Roman" w:hAnsi="Times New Roman" w:cs="Times New Roman"/>
                <w:sz w:val="20"/>
                <w:szCs w:val="20"/>
              </w:rPr>
              <w:t>Формулируют собственное мн</w:t>
            </w:r>
            <w:r w:rsidRPr="00460A2B">
              <w:rPr>
                <w:rFonts w:ascii="Times New Roman" w:hAnsi="Times New Roman" w:cs="Times New Roman"/>
                <w:sz w:val="20"/>
                <w:szCs w:val="20"/>
              </w:rPr>
              <w:t>е</w:t>
            </w:r>
            <w:r w:rsidRPr="00460A2B">
              <w:rPr>
                <w:rFonts w:ascii="Times New Roman" w:hAnsi="Times New Roman" w:cs="Times New Roman"/>
                <w:sz w:val="20"/>
                <w:szCs w:val="20"/>
              </w:rPr>
              <w:t>ние и позицию, задают вопросы, слушают собесе</w:t>
            </w:r>
            <w:r w:rsidRPr="00460A2B">
              <w:rPr>
                <w:rFonts w:ascii="Times New Roman" w:hAnsi="Times New Roman" w:cs="Times New Roman"/>
                <w:sz w:val="20"/>
                <w:szCs w:val="20"/>
              </w:rPr>
              <w:t>д</w:t>
            </w:r>
            <w:r w:rsidRPr="00460A2B">
              <w:rPr>
                <w:rFonts w:ascii="Times New Roman" w:hAnsi="Times New Roman" w:cs="Times New Roman"/>
                <w:sz w:val="20"/>
                <w:szCs w:val="20"/>
              </w:rPr>
              <w:t>ника</w:t>
            </w:r>
          </w:p>
        </w:tc>
      </w:tr>
      <w:tr w:rsidR="005F43FC" w:rsidRPr="00460A2B" w:rsidTr="005F43FC">
        <w:trPr>
          <w:cantSplit/>
          <w:trHeight w:val="1134"/>
        </w:trPr>
        <w:tc>
          <w:tcPr>
            <w:tcW w:w="540" w:type="dxa"/>
            <w:vAlign w:val="center"/>
          </w:tcPr>
          <w:p w:rsidR="005F43FC" w:rsidRPr="00460A2B" w:rsidRDefault="005F43FC" w:rsidP="005B68CC">
            <w:pPr>
              <w:rPr>
                <w:rFonts w:ascii="Times New Roman" w:hAnsi="Times New Roman" w:cs="Times New Roman"/>
                <w:sz w:val="20"/>
                <w:szCs w:val="20"/>
              </w:rPr>
            </w:pPr>
            <w:r w:rsidRPr="00460A2B">
              <w:rPr>
                <w:rFonts w:ascii="Times New Roman" w:hAnsi="Times New Roman" w:cs="Times New Roman"/>
                <w:sz w:val="20"/>
                <w:szCs w:val="20"/>
              </w:rPr>
              <w:t>56</w:t>
            </w:r>
          </w:p>
        </w:tc>
        <w:tc>
          <w:tcPr>
            <w:tcW w:w="540" w:type="dxa"/>
            <w:textDirection w:val="btLr"/>
          </w:tcPr>
          <w:p w:rsidR="005F43FC" w:rsidRPr="00460A2B" w:rsidRDefault="005F43FC" w:rsidP="005B68CC">
            <w:pPr>
              <w:ind w:left="-108" w:right="113"/>
              <w:jc w:val="center"/>
              <w:rPr>
                <w:rFonts w:ascii="Times New Roman" w:hAnsi="Times New Roman" w:cs="Times New Roman"/>
                <w:sz w:val="20"/>
                <w:szCs w:val="20"/>
                <w:lang w:val="en-US"/>
              </w:rPr>
            </w:pPr>
          </w:p>
        </w:tc>
        <w:tc>
          <w:tcPr>
            <w:tcW w:w="540" w:type="dxa"/>
            <w:vAlign w:val="center"/>
          </w:tcPr>
          <w:p w:rsidR="005F43FC" w:rsidRPr="00460A2B" w:rsidRDefault="005F43FC" w:rsidP="005B68CC">
            <w:pPr>
              <w:ind w:left="-108"/>
              <w:jc w:val="center"/>
              <w:rPr>
                <w:rFonts w:ascii="Times New Roman" w:hAnsi="Times New Roman" w:cs="Times New Roman"/>
                <w:sz w:val="20"/>
                <w:szCs w:val="20"/>
              </w:rPr>
            </w:pPr>
          </w:p>
        </w:tc>
        <w:tc>
          <w:tcPr>
            <w:tcW w:w="1996" w:type="dxa"/>
            <w:vAlign w:val="center"/>
          </w:tcPr>
          <w:p w:rsidR="005F43FC" w:rsidRPr="00460A2B" w:rsidRDefault="005F43FC" w:rsidP="005B68CC">
            <w:pPr>
              <w:rPr>
                <w:rFonts w:ascii="Times New Roman" w:hAnsi="Times New Roman" w:cs="Times New Roman"/>
                <w:sz w:val="20"/>
                <w:szCs w:val="20"/>
              </w:rPr>
            </w:pPr>
            <w:r w:rsidRPr="00460A2B">
              <w:rPr>
                <w:rFonts w:ascii="Times New Roman" w:hAnsi="Times New Roman" w:cs="Times New Roman"/>
                <w:sz w:val="20"/>
                <w:szCs w:val="20"/>
              </w:rPr>
              <w:t>Решение задач по теме «Центральные и вписанные углы»</w:t>
            </w:r>
          </w:p>
        </w:tc>
        <w:tc>
          <w:tcPr>
            <w:tcW w:w="3013" w:type="dxa"/>
            <w:vMerge/>
            <w:vAlign w:val="center"/>
          </w:tcPr>
          <w:p w:rsidR="005F43FC" w:rsidRPr="00460A2B" w:rsidRDefault="005F43FC" w:rsidP="005B68CC">
            <w:pPr>
              <w:rPr>
                <w:rFonts w:ascii="Times New Roman" w:hAnsi="Times New Roman" w:cs="Times New Roman"/>
                <w:sz w:val="20"/>
                <w:szCs w:val="20"/>
              </w:rPr>
            </w:pPr>
          </w:p>
        </w:tc>
        <w:tc>
          <w:tcPr>
            <w:tcW w:w="1999" w:type="dxa"/>
            <w:gridSpan w:val="3"/>
            <w:vAlign w:val="center"/>
          </w:tcPr>
          <w:p w:rsidR="005F43FC" w:rsidRPr="00460A2B" w:rsidRDefault="005F43FC" w:rsidP="005B68CC">
            <w:pPr>
              <w:rPr>
                <w:rFonts w:ascii="Times New Roman" w:hAnsi="Times New Roman" w:cs="Times New Roman"/>
                <w:sz w:val="20"/>
                <w:szCs w:val="20"/>
              </w:rPr>
            </w:pPr>
            <w:r w:rsidRPr="00460A2B">
              <w:rPr>
                <w:rFonts w:ascii="Times New Roman" w:hAnsi="Times New Roman" w:cs="Times New Roman"/>
                <w:sz w:val="20"/>
                <w:szCs w:val="20"/>
              </w:rPr>
              <w:t>Демонстрируют мотивацию к позн</w:t>
            </w:r>
            <w:r w:rsidRPr="00460A2B">
              <w:rPr>
                <w:rFonts w:ascii="Times New Roman" w:hAnsi="Times New Roman" w:cs="Times New Roman"/>
                <w:sz w:val="20"/>
                <w:szCs w:val="20"/>
              </w:rPr>
              <w:t>а</w:t>
            </w:r>
            <w:r w:rsidRPr="00460A2B">
              <w:rPr>
                <w:rFonts w:ascii="Times New Roman" w:hAnsi="Times New Roman" w:cs="Times New Roman"/>
                <w:sz w:val="20"/>
                <w:szCs w:val="20"/>
              </w:rPr>
              <w:t>вательной деятел</w:t>
            </w:r>
            <w:r w:rsidRPr="00460A2B">
              <w:rPr>
                <w:rFonts w:ascii="Times New Roman" w:hAnsi="Times New Roman" w:cs="Times New Roman"/>
                <w:sz w:val="20"/>
                <w:szCs w:val="20"/>
              </w:rPr>
              <w:t>ь</w:t>
            </w:r>
            <w:r w:rsidRPr="00460A2B">
              <w:rPr>
                <w:rFonts w:ascii="Times New Roman" w:hAnsi="Times New Roman" w:cs="Times New Roman"/>
                <w:sz w:val="20"/>
                <w:szCs w:val="20"/>
              </w:rPr>
              <w:t>ности</w:t>
            </w:r>
          </w:p>
        </w:tc>
        <w:tc>
          <w:tcPr>
            <w:tcW w:w="2501" w:type="dxa"/>
            <w:vAlign w:val="center"/>
          </w:tcPr>
          <w:p w:rsidR="005F43FC" w:rsidRPr="00460A2B" w:rsidRDefault="005F43FC" w:rsidP="005B68CC">
            <w:pPr>
              <w:keepLines/>
              <w:autoSpaceDE w:val="0"/>
              <w:autoSpaceDN w:val="0"/>
              <w:adjustRightInd w:val="0"/>
              <w:spacing w:line="200" w:lineRule="exact"/>
              <w:rPr>
                <w:rFonts w:ascii="Times New Roman" w:hAnsi="Times New Roman" w:cs="Times New Roman"/>
                <w:sz w:val="20"/>
                <w:szCs w:val="20"/>
              </w:rPr>
            </w:pPr>
            <w:r w:rsidRPr="00460A2B">
              <w:rPr>
                <w:rFonts w:ascii="Times New Roman" w:hAnsi="Times New Roman" w:cs="Times New Roman"/>
                <w:sz w:val="20"/>
                <w:szCs w:val="20"/>
              </w:rPr>
              <w:t>Обрабатывают информацию и перед</w:t>
            </w:r>
            <w:r w:rsidRPr="00460A2B">
              <w:rPr>
                <w:rFonts w:ascii="Times New Roman" w:hAnsi="Times New Roman" w:cs="Times New Roman"/>
                <w:sz w:val="20"/>
                <w:szCs w:val="20"/>
              </w:rPr>
              <w:t>а</w:t>
            </w:r>
            <w:r w:rsidRPr="00460A2B">
              <w:rPr>
                <w:rFonts w:ascii="Times New Roman" w:hAnsi="Times New Roman" w:cs="Times New Roman"/>
                <w:sz w:val="20"/>
                <w:szCs w:val="20"/>
              </w:rPr>
              <w:t>ют ее устным, письменным, графическим и символ</w:t>
            </w:r>
            <w:r w:rsidRPr="00460A2B">
              <w:rPr>
                <w:rFonts w:ascii="Times New Roman" w:hAnsi="Times New Roman" w:cs="Times New Roman"/>
                <w:sz w:val="20"/>
                <w:szCs w:val="20"/>
              </w:rPr>
              <w:t>ь</w:t>
            </w:r>
            <w:r w:rsidRPr="00460A2B">
              <w:rPr>
                <w:rFonts w:ascii="Times New Roman" w:hAnsi="Times New Roman" w:cs="Times New Roman"/>
                <w:sz w:val="20"/>
                <w:szCs w:val="20"/>
              </w:rPr>
              <w:t>ным способами</w:t>
            </w:r>
          </w:p>
        </w:tc>
        <w:tc>
          <w:tcPr>
            <w:tcW w:w="2410" w:type="dxa"/>
            <w:vAlign w:val="center"/>
          </w:tcPr>
          <w:p w:rsidR="005F43FC" w:rsidRPr="00460A2B" w:rsidRDefault="005F43FC" w:rsidP="005B68CC">
            <w:pPr>
              <w:keepLines/>
              <w:autoSpaceDE w:val="0"/>
              <w:autoSpaceDN w:val="0"/>
              <w:adjustRightInd w:val="0"/>
              <w:spacing w:line="200" w:lineRule="exact"/>
              <w:rPr>
                <w:rFonts w:ascii="Times New Roman" w:hAnsi="Times New Roman" w:cs="Times New Roman"/>
                <w:sz w:val="20"/>
                <w:szCs w:val="20"/>
              </w:rPr>
            </w:pPr>
            <w:r w:rsidRPr="00460A2B">
              <w:rPr>
                <w:rFonts w:ascii="Times New Roman" w:hAnsi="Times New Roman" w:cs="Times New Roman"/>
                <w:sz w:val="20"/>
                <w:szCs w:val="20"/>
              </w:rPr>
              <w:t>Критически оценив</w:t>
            </w:r>
            <w:r w:rsidRPr="00460A2B">
              <w:rPr>
                <w:rFonts w:ascii="Times New Roman" w:hAnsi="Times New Roman" w:cs="Times New Roman"/>
                <w:sz w:val="20"/>
                <w:szCs w:val="20"/>
              </w:rPr>
              <w:t>а</w:t>
            </w:r>
            <w:r w:rsidRPr="00460A2B">
              <w:rPr>
                <w:rFonts w:ascii="Times New Roman" w:hAnsi="Times New Roman" w:cs="Times New Roman"/>
                <w:sz w:val="20"/>
                <w:szCs w:val="20"/>
              </w:rPr>
              <w:t>ют полученный ответ, осуществляют сам</w:t>
            </w:r>
            <w:r w:rsidRPr="00460A2B">
              <w:rPr>
                <w:rFonts w:ascii="Times New Roman" w:hAnsi="Times New Roman" w:cs="Times New Roman"/>
                <w:sz w:val="20"/>
                <w:szCs w:val="20"/>
              </w:rPr>
              <w:t>о</w:t>
            </w:r>
            <w:r w:rsidRPr="00460A2B">
              <w:rPr>
                <w:rFonts w:ascii="Times New Roman" w:hAnsi="Times New Roman" w:cs="Times New Roman"/>
                <w:sz w:val="20"/>
                <w:szCs w:val="20"/>
              </w:rPr>
              <w:t>контроль, проверяя ответ на соответствие условию</w:t>
            </w:r>
          </w:p>
        </w:tc>
        <w:tc>
          <w:tcPr>
            <w:tcW w:w="2551" w:type="dxa"/>
            <w:vAlign w:val="center"/>
          </w:tcPr>
          <w:p w:rsidR="005F43FC" w:rsidRPr="00460A2B" w:rsidRDefault="005F43FC" w:rsidP="005B68CC">
            <w:pPr>
              <w:keepLines/>
              <w:autoSpaceDE w:val="0"/>
              <w:autoSpaceDN w:val="0"/>
              <w:adjustRightInd w:val="0"/>
              <w:spacing w:line="200" w:lineRule="exact"/>
              <w:rPr>
                <w:rFonts w:ascii="Times New Roman" w:hAnsi="Times New Roman" w:cs="Times New Roman"/>
                <w:sz w:val="20"/>
                <w:szCs w:val="20"/>
              </w:rPr>
            </w:pPr>
            <w:r w:rsidRPr="00460A2B">
              <w:rPr>
                <w:rFonts w:ascii="Times New Roman" w:hAnsi="Times New Roman" w:cs="Times New Roman"/>
                <w:sz w:val="20"/>
                <w:szCs w:val="20"/>
              </w:rPr>
              <w:t>Проектируют и формируют учебное сотруднич</w:t>
            </w:r>
            <w:r w:rsidRPr="00460A2B">
              <w:rPr>
                <w:rFonts w:ascii="Times New Roman" w:hAnsi="Times New Roman" w:cs="Times New Roman"/>
                <w:sz w:val="20"/>
                <w:szCs w:val="20"/>
              </w:rPr>
              <w:t>е</w:t>
            </w:r>
            <w:r w:rsidRPr="00460A2B">
              <w:rPr>
                <w:rFonts w:ascii="Times New Roman" w:hAnsi="Times New Roman" w:cs="Times New Roman"/>
                <w:sz w:val="20"/>
                <w:szCs w:val="20"/>
              </w:rPr>
              <w:t>ство с учителем и сверстниками</w:t>
            </w:r>
          </w:p>
        </w:tc>
      </w:tr>
      <w:tr w:rsidR="005F43FC" w:rsidRPr="00460A2B" w:rsidTr="005F43FC">
        <w:trPr>
          <w:cantSplit/>
          <w:trHeight w:val="1134"/>
        </w:trPr>
        <w:tc>
          <w:tcPr>
            <w:tcW w:w="540" w:type="dxa"/>
            <w:vAlign w:val="center"/>
          </w:tcPr>
          <w:p w:rsidR="005F43FC" w:rsidRPr="00460A2B" w:rsidRDefault="005F43FC" w:rsidP="005B68CC">
            <w:pPr>
              <w:rPr>
                <w:rFonts w:ascii="Times New Roman" w:hAnsi="Times New Roman" w:cs="Times New Roman"/>
                <w:sz w:val="20"/>
                <w:szCs w:val="20"/>
              </w:rPr>
            </w:pPr>
            <w:r w:rsidRPr="00460A2B">
              <w:rPr>
                <w:rFonts w:ascii="Times New Roman" w:hAnsi="Times New Roman" w:cs="Times New Roman"/>
                <w:sz w:val="20"/>
                <w:szCs w:val="20"/>
                <w:lang w:val="en-US"/>
              </w:rPr>
              <w:t>5</w:t>
            </w:r>
            <w:r w:rsidRPr="00460A2B">
              <w:rPr>
                <w:rFonts w:ascii="Times New Roman" w:hAnsi="Times New Roman" w:cs="Times New Roman"/>
                <w:sz w:val="20"/>
                <w:szCs w:val="20"/>
              </w:rPr>
              <w:t>7</w:t>
            </w:r>
          </w:p>
        </w:tc>
        <w:tc>
          <w:tcPr>
            <w:tcW w:w="540" w:type="dxa"/>
            <w:textDirection w:val="btLr"/>
          </w:tcPr>
          <w:p w:rsidR="005F43FC" w:rsidRPr="00460A2B" w:rsidRDefault="005F43FC" w:rsidP="005B68CC">
            <w:pPr>
              <w:ind w:left="-108" w:right="113"/>
              <w:jc w:val="center"/>
              <w:rPr>
                <w:rFonts w:ascii="Times New Roman" w:hAnsi="Times New Roman" w:cs="Times New Roman"/>
                <w:sz w:val="20"/>
                <w:szCs w:val="20"/>
                <w:lang w:val="en-US"/>
              </w:rPr>
            </w:pPr>
          </w:p>
        </w:tc>
        <w:tc>
          <w:tcPr>
            <w:tcW w:w="540" w:type="dxa"/>
            <w:vAlign w:val="center"/>
          </w:tcPr>
          <w:p w:rsidR="005F43FC" w:rsidRPr="00460A2B" w:rsidRDefault="005F43FC" w:rsidP="005B68CC">
            <w:pPr>
              <w:ind w:left="-108"/>
              <w:jc w:val="center"/>
              <w:rPr>
                <w:rFonts w:ascii="Times New Roman" w:hAnsi="Times New Roman" w:cs="Times New Roman"/>
                <w:sz w:val="20"/>
                <w:szCs w:val="20"/>
              </w:rPr>
            </w:pPr>
          </w:p>
        </w:tc>
        <w:tc>
          <w:tcPr>
            <w:tcW w:w="1996" w:type="dxa"/>
            <w:vAlign w:val="center"/>
          </w:tcPr>
          <w:p w:rsidR="005F43FC" w:rsidRPr="00460A2B" w:rsidRDefault="005F43FC" w:rsidP="005B68CC">
            <w:pPr>
              <w:rPr>
                <w:rFonts w:ascii="Times New Roman" w:hAnsi="Times New Roman" w:cs="Times New Roman"/>
                <w:sz w:val="20"/>
                <w:szCs w:val="20"/>
              </w:rPr>
            </w:pPr>
            <w:r w:rsidRPr="00460A2B">
              <w:rPr>
                <w:rFonts w:ascii="Times New Roman" w:hAnsi="Times New Roman" w:cs="Times New Roman"/>
                <w:sz w:val="20"/>
                <w:szCs w:val="20"/>
              </w:rPr>
              <w:t>Свойство биссе</w:t>
            </w:r>
            <w:r w:rsidRPr="00460A2B">
              <w:rPr>
                <w:rFonts w:ascii="Times New Roman" w:hAnsi="Times New Roman" w:cs="Times New Roman"/>
                <w:sz w:val="20"/>
                <w:szCs w:val="20"/>
              </w:rPr>
              <w:t>к</w:t>
            </w:r>
            <w:r w:rsidRPr="00460A2B">
              <w:rPr>
                <w:rFonts w:ascii="Times New Roman" w:hAnsi="Times New Roman" w:cs="Times New Roman"/>
                <w:sz w:val="20"/>
                <w:szCs w:val="20"/>
              </w:rPr>
              <w:t>трисы угла</w:t>
            </w:r>
          </w:p>
        </w:tc>
        <w:tc>
          <w:tcPr>
            <w:tcW w:w="3013" w:type="dxa"/>
            <w:vMerge w:val="restart"/>
            <w:vAlign w:val="center"/>
          </w:tcPr>
          <w:p w:rsidR="005F43FC" w:rsidRPr="00460A2B" w:rsidRDefault="005F43FC" w:rsidP="005B68CC">
            <w:pPr>
              <w:rPr>
                <w:rFonts w:ascii="Times New Roman" w:hAnsi="Times New Roman" w:cs="Times New Roman"/>
                <w:i/>
                <w:sz w:val="20"/>
                <w:szCs w:val="20"/>
              </w:rPr>
            </w:pPr>
            <w:r w:rsidRPr="00460A2B">
              <w:rPr>
                <w:rFonts w:ascii="Times New Roman" w:hAnsi="Times New Roman" w:cs="Times New Roman"/>
                <w:i/>
                <w:sz w:val="20"/>
                <w:szCs w:val="20"/>
              </w:rPr>
              <w:t xml:space="preserve">Знать </w:t>
            </w:r>
            <w:r w:rsidRPr="00460A2B">
              <w:rPr>
                <w:rFonts w:ascii="Times New Roman" w:hAnsi="Times New Roman" w:cs="Times New Roman"/>
                <w:sz w:val="20"/>
                <w:szCs w:val="20"/>
              </w:rPr>
              <w:t>теоремы о биссектрисе угла и о серединном перпенд</w:t>
            </w:r>
            <w:r w:rsidRPr="00460A2B">
              <w:rPr>
                <w:rFonts w:ascii="Times New Roman" w:hAnsi="Times New Roman" w:cs="Times New Roman"/>
                <w:sz w:val="20"/>
                <w:szCs w:val="20"/>
              </w:rPr>
              <w:t>и</w:t>
            </w:r>
            <w:r w:rsidRPr="00460A2B">
              <w:rPr>
                <w:rFonts w:ascii="Times New Roman" w:hAnsi="Times New Roman" w:cs="Times New Roman"/>
                <w:sz w:val="20"/>
                <w:szCs w:val="20"/>
              </w:rPr>
              <w:t xml:space="preserve">куляре к отрезку, их следствия, а также теорему о </w:t>
            </w:r>
            <w:r w:rsidRPr="00460A2B">
              <w:rPr>
                <w:rFonts w:ascii="Times New Roman" w:hAnsi="Times New Roman" w:cs="Times New Roman"/>
                <w:sz w:val="20"/>
                <w:szCs w:val="20"/>
              </w:rPr>
              <w:lastRenderedPageBreak/>
              <w:t>пересечении высот треугольника.</w:t>
            </w:r>
            <w:r w:rsidRPr="00460A2B">
              <w:rPr>
                <w:rFonts w:ascii="Times New Roman" w:hAnsi="Times New Roman" w:cs="Times New Roman"/>
                <w:i/>
                <w:sz w:val="20"/>
                <w:szCs w:val="20"/>
              </w:rPr>
              <w:t xml:space="preserve"> </w:t>
            </w:r>
          </w:p>
          <w:p w:rsidR="005F43FC" w:rsidRPr="00460A2B" w:rsidRDefault="005F43FC" w:rsidP="005B68CC">
            <w:pPr>
              <w:rPr>
                <w:rFonts w:ascii="Times New Roman" w:hAnsi="Times New Roman" w:cs="Times New Roman"/>
                <w:i/>
                <w:sz w:val="20"/>
                <w:szCs w:val="20"/>
              </w:rPr>
            </w:pPr>
          </w:p>
          <w:p w:rsidR="005F43FC" w:rsidRPr="00460A2B" w:rsidRDefault="005F43FC" w:rsidP="005B68CC">
            <w:pPr>
              <w:rPr>
                <w:rFonts w:ascii="Times New Roman" w:hAnsi="Times New Roman" w:cs="Times New Roman"/>
                <w:i/>
                <w:sz w:val="20"/>
                <w:szCs w:val="20"/>
              </w:rPr>
            </w:pPr>
          </w:p>
          <w:p w:rsidR="005F43FC" w:rsidRPr="00460A2B" w:rsidRDefault="005F43FC" w:rsidP="005B68CC">
            <w:pPr>
              <w:rPr>
                <w:rFonts w:ascii="Times New Roman" w:hAnsi="Times New Roman" w:cs="Times New Roman"/>
                <w:i/>
                <w:sz w:val="20"/>
                <w:szCs w:val="20"/>
              </w:rPr>
            </w:pPr>
          </w:p>
          <w:p w:rsidR="005F43FC" w:rsidRPr="00460A2B" w:rsidRDefault="005F43FC" w:rsidP="005B68CC">
            <w:pPr>
              <w:rPr>
                <w:rFonts w:ascii="Times New Roman" w:hAnsi="Times New Roman" w:cs="Times New Roman"/>
                <w:i/>
                <w:sz w:val="20"/>
                <w:szCs w:val="20"/>
              </w:rPr>
            </w:pPr>
          </w:p>
          <w:p w:rsidR="005F43FC" w:rsidRPr="00460A2B" w:rsidRDefault="005F43FC" w:rsidP="005B68CC">
            <w:pPr>
              <w:rPr>
                <w:rFonts w:ascii="Times New Roman" w:hAnsi="Times New Roman" w:cs="Times New Roman"/>
                <w:sz w:val="20"/>
                <w:szCs w:val="20"/>
              </w:rPr>
            </w:pPr>
            <w:r w:rsidRPr="00460A2B">
              <w:rPr>
                <w:rFonts w:ascii="Times New Roman" w:hAnsi="Times New Roman" w:cs="Times New Roman"/>
                <w:i/>
                <w:sz w:val="20"/>
                <w:szCs w:val="20"/>
              </w:rPr>
              <w:t xml:space="preserve">Уметь </w:t>
            </w:r>
            <w:r w:rsidRPr="00460A2B">
              <w:rPr>
                <w:rFonts w:ascii="Times New Roman" w:hAnsi="Times New Roman" w:cs="Times New Roman"/>
                <w:sz w:val="20"/>
                <w:szCs w:val="20"/>
              </w:rPr>
              <w:t xml:space="preserve">доказывать эти теоремы и применять их при решении задач типа 674 – 679, 682 – 686. </w:t>
            </w:r>
            <w:r w:rsidRPr="00460A2B">
              <w:rPr>
                <w:rFonts w:ascii="Times New Roman" w:hAnsi="Times New Roman" w:cs="Times New Roman"/>
                <w:i/>
                <w:sz w:val="20"/>
                <w:szCs w:val="20"/>
              </w:rPr>
              <w:t xml:space="preserve">Уметь </w:t>
            </w:r>
            <w:r w:rsidRPr="00460A2B">
              <w:rPr>
                <w:rFonts w:ascii="Times New Roman" w:hAnsi="Times New Roman" w:cs="Times New Roman"/>
                <w:sz w:val="20"/>
                <w:szCs w:val="20"/>
              </w:rPr>
              <w:t>выполнять построение замечательных точек треугол</w:t>
            </w:r>
            <w:r w:rsidRPr="00460A2B">
              <w:rPr>
                <w:rFonts w:ascii="Times New Roman" w:hAnsi="Times New Roman" w:cs="Times New Roman"/>
                <w:sz w:val="20"/>
                <w:szCs w:val="20"/>
              </w:rPr>
              <w:t>ь</w:t>
            </w:r>
            <w:r w:rsidRPr="00460A2B">
              <w:rPr>
                <w:rFonts w:ascii="Times New Roman" w:hAnsi="Times New Roman" w:cs="Times New Roman"/>
                <w:sz w:val="20"/>
                <w:szCs w:val="20"/>
              </w:rPr>
              <w:t>ника.</w:t>
            </w:r>
          </w:p>
          <w:p w:rsidR="005F43FC" w:rsidRPr="00460A2B" w:rsidRDefault="005F43FC" w:rsidP="005B68CC">
            <w:pPr>
              <w:rPr>
                <w:rFonts w:ascii="Times New Roman" w:hAnsi="Times New Roman" w:cs="Times New Roman"/>
                <w:sz w:val="20"/>
                <w:szCs w:val="20"/>
              </w:rPr>
            </w:pPr>
          </w:p>
          <w:p w:rsidR="005F43FC" w:rsidRPr="00460A2B" w:rsidRDefault="005F43FC" w:rsidP="005B68CC">
            <w:pPr>
              <w:rPr>
                <w:rFonts w:ascii="Times New Roman" w:hAnsi="Times New Roman" w:cs="Times New Roman"/>
                <w:sz w:val="20"/>
                <w:szCs w:val="20"/>
              </w:rPr>
            </w:pPr>
          </w:p>
          <w:p w:rsidR="005F43FC" w:rsidRPr="00460A2B" w:rsidRDefault="005F43FC" w:rsidP="005B68CC">
            <w:pPr>
              <w:rPr>
                <w:rFonts w:ascii="Times New Roman" w:hAnsi="Times New Roman" w:cs="Times New Roman"/>
                <w:sz w:val="20"/>
                <w:szCs w:val="20"/>
              </w:rPr>
            </w:pPr>
          </w:p>
          <w:p w:rsidR="005F43FC" w:rsidRPr="00460A2B" w:rsidRDefault="005F43FC" w:rsidP="005B68CC">
            <w:pPr>
              <w:rPr>
                <w:rFonts w:ascii="Times New Roman" w:hAnsi="Times New Roman" w:cs="Times New Roman"/>
                <w:sz w:val="20"/>
                <w:szCs w:val="20"/>
              </w:rPr>
            </w:pPr>
          </w:p>
          <w:p w:rsidR="005F43FC" w:rsidRPr="00460A2B" w:rsidRDefault="005F43FC" w:rsidP="005B68CC">
            <w:pPr>
              <w:rPr>
                <w:rFonts w:ascii="Times New Roman" w:hAnsi="Times New Roman" w:cs="Times New Roman"/>
                <w:sz w:val="20"/>
                <w:szCs w:val="20"/>
              </w:rPr>
            </w:pPr>
          </w:p>
          <w:p w:rsidR="005F43FC" w:rsidRPr="00460A2B" w:rsidRDefault="005F43FC" w:rsidP="005B68CC">
            <w:pPr>
              <w:rPr>
                <w:rFonts w:ascii="Times New Roman" w:hAnsi="Times New Roman" w:cs="Times New Roman"/>
                <w:sz w:val="20"/>
                <w:szCs w:val="20"/>
              </w:rPr>
            </w:pPr>
          </w:p>
          <w:p w:rsidR="005F43FC" w:rsidRPr="00460A2B" w:rsidRDefault="005F43FC" w:rsidP="005B68CC">
            <w:pPr>
              <w:rPr>
                <w:rFonts w:ascii="Times New Roman" w:hAnsi="Times New Roman" w:cs="Times New Roman"/>
                <w:sz w:val="20"/>
                <w:szCs w:val="20"/>
              </w:rPr>
            </w:pPr>
          </w:p>
          <w:p w:rsidR="005F43FC" w:rsidRPr="00460A2B" w:rsidRDefault="005F43FC" w:rsidP="005B68CC">
            <w:pPr>
              <w:rPr>
                <w:rFonts w:ascii="Times New Roman" w:hAnsi="Times New Roman" w:cs="Times New Roman"/>
                <w:sz w:val="20"/>
                <w:szCs w:val="20"/>
              </w:rPr>
            </w:pPr>
          </w:p>
          <w:p w:rsidR="005F43FC" w:rsidRPr="00460A2B" w:rsidRDefault="005F43FC" w:rsidP="005B68CC">
            <w:pPr>
              <w:rPr>
                <w:rFonts w:ascii="Times New Roman" w:hAnsi="Times New Roman" w:cs="Times New Roman"/>
                <w:sz w:val="20"/>
                <w:szCs w:val="20"/>
              </w:rPr>
            </w:pPr>
            <w:r w:rsidRPr="00460A2B">
              <w:rPr>
                <w:rFonts w:ascii="Times New Roman" w:hAnsi="Times New Roman" w:cs="Times New Roman"/>
                <w:i/>
                <w:sz w:val="20"/>
                <w:szCs w:val="20"/>
              </w:rPr>
              <w:lastRenderedPageBreak/>
              <w:t xml:space="preserve">Знать </w:t>
            </w:r>
            <w:r w:rsidRPr="00460A2B">
              <w:rPr>
                <w:rFonts w:ascii="Times New Roman" w:hAnsi="Times New Roman" w:cs="Times New Roman"/>
                <w:sz w:val="20"/>
                <w:szCs w:val="20"/>
              </w:rPr>
              <w:t>теоремы о биссектрисе угла и о серединном перпенд</w:t>
            </w:r>
            <w:r w:rsidRPr="00460A2B">
              <w:rPr>
                <w:rFonts w:ascii="Times New Roman" w:hAnsi="Times New Roman" w:cs="Times New Roman"/>
                <w:sz w:val="20"/>
                <w:szCs w:val="20"/>
              </w:rPr>
              <w:t>и</w:t>
            </w:r>
            <w:r w:rsidRPr="00460A2B">
              <w:rPr>
                <w:rFonts w:ascii="Times New Roman" w:hAnsi="Times New Roman" w:cs="Times New Roman"/>
                <w:sz w:val="20"/>
                <w:szCs w:val="20"/>
              </w:rPr>
              <w:t>куляре к отрезку, их следствия, а также теорему о пересечении высот треугольника.</w:t>
            </w:r>
            <w:r w:rsidRPr="00460A2B">
              <w:rPr>
                <w:rFonts w:ascii="Times New Roman" w:hAnsi="Times New Roman" w:cs="Times New Roman"/>
                <w:i/>
                <w:sz w:val="20"/>
                <w:szCs w:val="20"/>
              </w:rPr>
              <w:t xml:space="preserve"> Уметь </w:t>
            </w:r>
            <w:r w:rsidRPr="00460A2B">
              <w:rPr>
                <w:rFonts w:ascii="Times New Roman" w:hAnsi="Times New Roman" w:cs="Times New Roman"/>
                <w:sz w:val="20"/>
                <w:szCs w:val="20"/>
              </w:rPr>
              <w:t>доказывать эти теоремы и пр</w:t>
            </w:r>
            <w:r w:rsidRPr="00460A2B">
              <w:rPr>
                <w:rFonts w:ascii="Times New Roman" w:hAnsi="Times New Roman" w:cs="Times New Roman"/>
                <w:sz w:val="20"/>
                <w:szCs w:val="20"/>
              </w:rPr>
              <w:t>и</w:t>
            </w:r>
            <w:r w:rsidRPr="00460A2B">
              <w:rPr>
                <w:rFonts w:ascii="Times New Roman" w:hAnsi="Times New Roman" w:cs="Times New Roman"/>
                <w:sz w:val="20"/>
                <w:szCs w:val="20"/>
              </w:rPr>
              <w:t xml:space="preserve">менять их при решении задач типа 674 – 679, 682 – 686. </w:t>
            </w:r>
            <w:r w:rsidRPr="00460A2B">
              <w:rPr>
                <w:rFonts w:ascii="Times New Roman" w:hAnsi="Times New Roman" w:cs="Times New Roman"/>
                <w:i/>
                <w:sz w:val="20"/>
                <w:szCs w:val="20"/>
              </w:rPr>
              <w:t xml:space="preserve">Уметь </w:t>
            </w:r>
            <w:r w:rsidRPr="00460A2B">
              <w:rPr>
                <w:rFonts w:ascii="Times New Roman" w:hAnsi="Times New Roman" w:cs="Times New Roman"/>
                <w:sz w:val="20"/>
                <w:szCs w:val="20"/>
              </w:rPr>
              <w:t>в</w:t>
            </w:r>
            <w:r w:rsidRPr="00460A2B">
              <w:rPr>
                <w:rFonts w:ascii="Times New Roman" w:hAnsi="Times New Roman" w:cs="Times New Roman"/>
                <w:sz w:val="20"/>
                <w:szCs w:val="20"/>
              </w:rPr>
              <w:t>ы</w:t>
            </w:r>
            <w:r w:rsidRPr="00460A2B">
              <w:rPr>
                <w:rFonts w:ascii="Times New Roman" w:hAnsi="Times New Roman" w:cs="Times New Roman"/>
                <w:sz w:val="20"/>
                <w:szCs w:val="20"/>
              </w:rPr>
              <w:t>полнять построение замечательных точек треугол</w:t>
            </w:r>
            <w:r w:rsidRPr="00460A2B">
              <w:rPr>
                <w:rFonts w:ascii="Times New Roman" w:hAnsi="Times New Roman" w:cs="Times New Roman"/>
                <w:sz w:val="20"/>
                <w:szCs w:val="20"/>
              </w:rPr>
              <w:t>ь</w:t>
            </w:r>
            <w:r w:rsidRPr="00460A2B">
              <w:rPr>
                <w:rFonts w:ascii="Times New Roman" w:hAnsi="Times New Roman" w:cs="Times New Roman"/>
                <w:sz w:val="20"/>
                <w:szCs w:val="20"/>
              </w:rPr>
              <w:t>ника.</w:t>
            </w:r>
          </w:p>
          <w:p w:rsidR="005F43FC" w:rsidRPr="00460A2B" w:rsidRDefault="005F43FC" w:rsidP="005B68CC">
            <w:pPr>
              <w:rPr>
                <w:rFonts w:ascii="Times New Roman" w:hAnsi="Times New Roman" w:cs="Times New Roman"/>
                <w:sz w:val="20"/>
                <w:szCs w:val="20"/>
              </w:rPr>
            </w:pPr>
          </w:p>
          <w:p w:rsidR="005F43FC" w:rsidRPr="00460A2B" w:rsidRDefault="005F43FC" w:rsidP="005B68CC">
            <w:pPr>
              <w:rPr>
                <w:rFonts w:ascii="Times New Roman" w:hAnsi="Times New Roman" w:cs="Times New Roman"/>
                <w:sz w:val="20"/>
                <w:szCs w:val="20"/>
              </w:rPr>
            </w:pPr>
          </w:p>
        </w:tc>
        <w:tc>
          <w:tcPr>
            <w:tcW w:w="1999" w:type="dxa"/>
            <w:gridSpan w:val="3"/>
            <w:vAlign w:val="center"/>
          </w:tcPr>
          <w:p w:rsidR="005F43FC" w:rsidRPr="00460A2B" w:rsidRDefault="005F43FC" w:rsidP="005B68CC">
            <w:pPr>
              <w:rPr>
                <w:rFonts w:ascii="Times New Roman" w:hAnsi="Times New Roman" w:cs="Times New Roman"/>
                <w:sz w:val="20"/>
                <w:szCs w:val="20"/>
              </w:rPr>
            </w:pPr>
            <w:r w:rsidRPr="00460A2B">
              <w:rPr>
                <w:rFonts w:ascii="Times New Roman" w:hAnsi="Times New Roman" w:cs="Times New Roman"/>
                <w:sz w:val="20"/>
                <w:szCs w:val="20"/>
              </w:rPr>
              <w:lastRenderedPageBreak/>
              <w:t>Осознают роль уч</w:t>
            </w:r>
            <w:r w:rsidRPr="00460A2B">
              <w:rPr>
                <w:rFonts w:ascii="Times New Roman" w:hAnsi="Times New Roman" w:cs="Times New Roman"/>
                <w:sz w:val="20"/>
                <w:szCs w:val="20"/>
              </w:rPr>
              <w:t>е</w:t>
            </w:r>
            <w:r w:rsidRPr="00460A2B">
              <w:rPr>
                <w:rFonts w:ascii="Times New Roman" w:hAnsi="Times New Roman" w:cs="Times New Roman"/>
                <w:sz w:val="20"/>
                <w:szCs w:val="20"/>
              </w:rPr>
              <w:t>ника, осваивают личностный смысл учения</w:t>
            </w:r>
          </w:p>
        </w:tc>
        <w:tc>
          <w:tcPr>
            <w:tcW w:w="2501" w:type="dxa"/>
            <w:vAlign w:val="center"/>
          </w:tcPr>
          <w:p w:rsidR="005F43FC" w:rsidRPr="00460A2B" w:rsidRDefault="005F43FC" w:rsidP="005B68CC">
            <w:pPr>
              <w:keepLines/>
              <w:autoSpaceDE w:val="0"/>
              <w:autoSpaceDN w:val="0"/>
              <w:adjustRightInd w:val="0"/>
              <w:spacing w:line="200" w:lineRule="exact"/>
              <w:rPr>
                <w:rFonts w:ascii="Times New Roman" w:hAnsi="Times New Roman" w:cs="Times New Roman"/>
                <w:sz w:val="20"/>
                <w:szCs w:val="20"/>
              </w:rPr>
            </w:pPr>
            <w:r w:rsidRPr="00460A2B">
              <w:rPr>
                <w:rFonts w:ascii="Times New Roman" w:hAnsi="Times New Roman" w:cs="Times New Roman"/>
                <w:sz w:val="20"/>
                <w:szCs w:val="20"/>
              </w:rPr>
              <w:t>Устанавливают ан</w:t>
            </w:r>
            <w:r w:rsidRPr="00460A2B">
              <w:rPr>
                <w:rFonts w:ascii="Times New Roman" w:hAnsi="Times New Roman" w:cs="Times New Roman"/>
                <w:sz w:val="20"/>
                <w:szCs w:val="20"/>
              </w:rPr>
              <w:t>а</w:t>
            </w:r>
            <w:r w:rsidRPr="00460A2B">
              <w:rPr>
                <w:rFonts w:ascii="Times New Roman" w:hAnsi="Times New Roman" w:cs="Times New Roman"/>
                <w:sz w:val="20"/>
                <w:szCs w:val="20"/>
              </w:rPr>
              <w:t>логии для понимания закономерностей, используют их в р</w:t>
            </w:r>
            <w:r w:rsidRPr="00460A2B">
              <w:rPr>
                <w:rFonts w:ascii="Times New Roman" w:hAnsi="Times New Roman" w:cs="Times New Roman"/>
                <w:sz w:val="20"/>
                <w:szCs w:val="20"/>
              </w:rPr>
              <w:t>е</w:t>
            </w:r>
            <w:r w:rsidRPr="00460A2B">
              <w:rPr>
                <w:rFonts w:ascii="Times New Roman" w:hAnsi="Times New Roman" w:cs="Times New Roman"/>
                <w:sz w:val="20"/>
                <w:szCs w:val="20"/>
              </w:rPr>
              <w:t>шении задач</w:t>
            </w:r>
          </w:p>
        </w:tc>
        <w:tc>
          <w:tcPr>
            <w:tcW w:w="2410" w:type="dxa"/>
            <w:vAlign w:val="center"/>
          </w:tcPr>
          <w:p w:rsidR="005F43FC" w:rsidRPr="00460A2B" w:rsidRDefault="005F43FC" w:rsidP="005B68CC">
            <w:pPr>
              <w:keepLines/>
              <w:autoSpaceDE w:val="0"/>
              <w:autoSpaceDN w:val="0"/>
              <w:adjustRightInd w:val="0"/>
              <w:spacing w:line="200" w:lineRule="exact"/>
              <w:rPr>
                <w:rFonts w:ascii="Times New Roman" w:hAnsi="Times New Roman" w:cs="Times New Roman"/>
                <w:sz w:val="20"/>
                <w:szCs w:val="20"/>
              </w:rPr>
            </w:pPr>
            <w:r w:rsidRPr="00460A2B">
              <w:rPr>
                <w:rFonts w:ascii="Times New Roman" w:hAnsi="Times New Roman" w:cs="Times New Roman"/>
                <w:sz w:val="20"/>
                <w:szCs w:val="20"/>
              </w:rPr>
              <w:t>Исследуют ситуации, требующие оценки действия в соответс</w:t>
            </w:r>
            <w:r w:rsidRPr="00460A2B">
              <w:rPr>
                <w:rFonts w:ascii="Times New Roman" w:hAnsi="Times New Roman" w:cs="Times New Roman"/>
                <w:sz w:val="20"/>
                <w:szCs w:val="20"/>
              </w:rPr>
              <w:t>т</w:t>
            </w:r>
            <w:r w:rsidRPr="00460A2B">
              <w:rPr>
                <w:rFonts w:ascii="Times New Roman" w:hAnsi="Times New Roman" w:cs="Times New Roman"/>
                <w:sz w:val="20"/>
                <w:szCs w:val="20"/>
              </w:rPr>
              <w:t>вии с поставленной задачей</w:t>
            </w:r>
          </w:p>
        </w:tc>
        <w:tc>
          <w:tcPr>
            <w:tcW w:w="2551" w:type="dxa"/>
            <w:vAlign w:val="center"/>
          </w:tcPr>
          <w:p w:rsidR="005F43FC" w:rsidRPr="00460A2B" w:rsidRDefault="005F43FC" w:rsidP="005B68CC">
            <w:pPr>
              <w:keepLines/>
              <w:autoSpaceDE w:val="0"/>
              <w:autoSpaceDN w:val="0"/>
              <w:adjustRightInd w:val="0"/>
              <w:spacing w:line="200" w:lineRule="exact"/>
              <w:rPr>
                <w:rFonts w:ascii="Times New Roman" w:hAnsi="Times New Roman" w:cs="Times New Roman"/>
                <w:sz w:val="20"/>
                <w:szCs w:val="20"/>
              </w:rPr>
            </w:pPr>
            <w:r w:rsidRPr="00460A2B">
              <w:rPr>
                <w:rFonts w:ascii="Times New Roman" w:hAnsi="Times New Roman" w:cs="Times New Roman"/>
                <w:sz w:val="20"/>
                <w:szCs w:val="20"/>
              </w:rPr>
              <w:t>Отстаивают свою точку зрения, подтверждают фактами</w:t>
            </w:r>
          </w:p>
        </w:tc>
      </w:tr>
      <w:tr w:rsidR="005F43FC" w:rsidRPr="00460A2B" w:rsidTr="005F43FC">
        <w:trPr>
          <w:cantSplit/>
          <w:trHeight w:val="1134"/>
        </w:trPr>
        <w:tc>
          <w:tcPr>
            <w:tcW w:w="540" w:type="dxa"/>
            <w:vAlign w:val="center"/>
          </w:tcPr>
          <w:p w:rsidR="005F43FC" w:rsidRPr="00460A2B" w:rsidRDefault="005F43FC" w:rsidP="005B68CC">
            <w:pPr>
              <w:rPr>
                <w:rFonts w:ascii="Times New Roman" w:hAnsi="Times New Roman" w:cs="Times New Roman"/>
                <w:sz w:val="20"/>
                <w:szCs w:val="20"/>
              </w:rPr>
            </w:pPr>
            <w:r w:rsidRPr="00460A2B">
              <w:rPr>
                <w:rFonts w:ascii="Times New Roman" w:hAnsi="Times New Roman" w:cs="Times New Roman"/>
                <w:sz w:val="20"/>
                <w:szCs w:val="20"/>
              </w:rPr>
              <w:lastRenderedPageBreak/>
              <w:t>58</w:t>
            </w:r>
          </w:p>
        </w:tc>
        <w:tc>
          <w:tcPr>
            <w:tcW w:w="540" w:type="dxa"/>
            <w:textDirection w:val="btLr"/>
          </w:tcPr>
          <w:p w:rsidR="005F43FC" w:rsidRPr="00460A2B" w:rsidRDefault="005F43FC" w:rsidP="005B68CC">
            <w:pPr>
              <w:ind w:left="-108" w:right="113"/>
              <w:jc w:val="center"/>
              <w:rPr>
                <w:rFonts w:ascii="Times New Roman" w:hAnsi="Times New Roman" w:cs="Times New Roman"/>
                <w:sz w:val="20"/>
                <w:szCs w:val="20"/>
                <w:lang w:val="en-US"/>
              </w:rPr>
            </w:pPr>
          </w:p>
        </w:tc>
        <w:tc>
          <w:tcPr>
            <w:tcW w:w="540" w:type="dxa"/>
            <w:vAlign w:val="center"/>
          </w:tcPr>
          <w:p w:rsidR="005F43FC" w:rsidRPr="00460A2B" w:rsidRDefault="005F43FC" w:rsidP="005B68CC">
            <w:pPr>
              <w:ind w:left="-108"/>
              <w:jc w:val="center"/>
              <w:rPr>
                <w:rFonts w:ascii="Times New Roman" w:hAnsi="Times New Roman" w:cs="Times New Roman"/>
                <w:sz w:val="20"/>
                <w:szCs w:val="20"/>
              </w:rPr>
            </w:pPr>
          </w:p>
        </w:tc>
        <w:tc>
          <w:tcPr>
            <w:tcW w:w="1996" w:type="dxa"/>
            <w:vAlign w:val="center"/>
          </w:tcPr>
          <w:p w:rsidR="005F43FC" w:rsidRPr="00460A2B" w:rsidRDefault="005F43FC" w:rsidP="005B68CC">
            <w:pPr>
              <w:rPr>
                <w:rFonts w:ascii="Times New Roman" w:hAnsi="Times New Roman" w:cs="Times New Roman"/>
                <w:sz w:val="20"/>
                <w:szCs w:val="20"/>
              </w:rPr>
            </w:pPr>
            <w:r w:rsidRPr="00460A2B">
              <w:rPr>
                <w:rFonts w:ascii="Times New Roman" w:hAnsi="Times New Roman" w:cs="Times New Roman"/>
                <w:sz w:val="20"/>
                <w:szCs w:val="20"/>
              </w:rPr>
              <w:t>Серединный пе</w:t>
            </w:r>
            <w:r w:rsidRPr="00460A2B">
              <w:rPr>
                <w:rFonts w:ascii="Times New Roman" w:hAnsi="Times New Roman" w:cs="Times New Roman"/>
                <w:sz w:val="20"/>
                <w:szCs w:val="20"/>
              </w:rPr>
              <w:t>р</w:t>
            </w:r>
            <w:r w:rsidRPr="00460A2B">
              <w:rPr>
                <w:rFonts w:ascii="Times New Roman" w:hAnsi="Times New Roman" w:cs="Times New Roman"/>
                <w:sz w:val="20"/>
                <w:szCs w:val="20"/>
              </w:rPr>
              <w:t>пендикуляр</w:t>
            </w:r>
          </w:p>
        </w:tc>
        <w:tc>
          <w:tcPr>
            <w:tcW w:w="3013" w:type="dxa"/>
            <w:vMerge/>
            <w:vAlign w:val="center"/>
          </w:tcPr>
          <w:p w:rsidR="005F43FC" w:rsidRPr="00460A2B" w:rsidRDefault="005F43FC" w:rsidP="005B68CC">
            <w:pPr>
              <w:rPr>
                <w:rFonts w:ascii="Times New Roman" w:hAnsi="Times New Roman" w:cs="Times New Roman"/>
                <w:sz w:val="20"/>
                <w:szCs w:val="20"/>
              </w:rPr>
            </w:pPr>
          </w:p>
        </w:tc>
        <w:tc>
          <w:tcPr>
            <w:tcW w:w="1999" w:type="dxa"/>
            <w:gridSpan w:val="3"/>
            <w:vAlign w:val="center"/>
          </w:tcPr>
          <w:p w:rsidR="005F43FC" w:rsidRPr="00460A2B" w:rsidRDefault="005F43FC" w:rsidP="005B68CC">
            <w:pPr>
              <w:rPr>
                <w:rFonts w:ascii="Times New Roman" w:hAnsi="Times New Roman" w:cs="Times New Roman"/>
                <w:sz w:val="20"/>
                <w:szCs w:val="20"/>
              </w:rPr>
            </w:pPr>
            <w:r w:rsidRPr="00460A2B">
              <w:rPr>
                <w:rFonts w:ascii="Times New Roman" w:hAnsi="Times New Roman" w:cs="Times New Roman"/>
                <w:sz w:val="20"/>
                <w:szCs w:val="20"/>
              </w:rPr>
              <w:t>Создают образ целостного мирово</w:t>
            </w:r>
            <w:r w:rsidRPr="00460A2B">
              <w:rPr>
                <w:rFonts w:ascii="Times New Roman" w:hAnsi="Times New Roman" w:cs="Times New Roman"/>
                <w:sz w:val="20"/>
                <w:szCs w:val="20"/>
              </w:rPr>
              <w:t>з</w:t>
            </w:r>
            <w:r w:rsidRPr="00460A2B">
              <w:rPr>
                <w:rFonts w:ascii="Times New Roman" w:hAnsi="Times New Roman" w:cs="Times New Roman"/>
                <w:sz w:val="20"/>
                <w:szCs w:val="20"/>
              </w:rPr>
              <w:t>зрения при решении математических задач</w:t>
            </w:r>
          </w:p>
        </w:tc>
        <w:tc>
          <w:tcPr>
            <w:tcW w:w="2501" w:type="dxa"/>
            <w:vAlign w:val="center"/>
          </w:tcPr>
          <w:p w:rsidR="005F43FC" w:rsidRPr="00460A2B" w:rsidRDefault="005F43FC" w:rsidP="005B68CC">
            <w:pPr>
              <w:keepLines/>
              <w:autoSpaceDE w:val="0"/>
              <w:autoSpaceDN w:val="0"/>
              <w:adjustRightInd w:val="0"/>
              <w:spacing w:line="200" w:lineRule="exact"/>
              <w:rPr>
                <w:rFonts w:ascii="Times New Roman" w:hAnsi="Times New Roman" w:cs="Times New Roman"/>
                <w:sz w:val="20"/>
                <w:szCs w:val="20"/>
              </w:rPr>
            </w:pPr>
            <w:r w:rsidRPr="00460A2B">
              <w:rPr>
                <w:rFonts w:ascii="Times New Roman" w:hAnsi="Times New Roman" w:cs="Times New Roman"/>
                <w:sz w:val="20"/>
                <w:szCs w:val="20"/>
              </w:rPr>
              <w:t>Применяют получе</w:t>
            </w:r>
            <w:r w:rsidRPr="00460A2B">
              <w:rPr>
                <w:rFonts w:ascii="Times New Roman" w:hAnsi="Times New Roman" w:cs="Times New Roman"/>
                <w:sz w:val="20"/>
                <w:szCs w:val="20"/>
              </w:rPr>
              <w:t>н</w:t>
            </w:r>
            <w:r w:rsidRPr="00460A2B">
              <w:rPr>
                <w:rFonts w:ascii="Times New Roman" w:hAnsi="Times New Roman" w:cs="Times New Roman"/>
                <w:sz w:val="20"/>
                <w:szCs w:val="20"/>
              </w:rPr>
              <w:t>ные знания  при р</w:t>
            </w:r>
            <w:r w:rsidRPr="00460A2B">
              <w:rPr>
                <w:rFonts w:ascii="Times New Roman" w:hAnsi="Times New Roman" w:cs="Times New Roman"/>
                <w:sz w:val="20"/>
                <w:szCs w:val="20"/>
              </w:rPr>
              <w:t>е</w:t>
            </w:r>
            <w:r w:rsidRPr="00460A2B">
              <w:rPr>
                <w:rFonts w:ascii="Times New Roman" w:hAnsi="Times New Roman" w:cs="Times New Roman"/>
                <w:sz w:val="20"/>
                <w:szCs w:val="20"/>
              </w:rPr>
              <w:t>шении различного вида задач</w:t>
            </w:r>
          </w:p>
        </w:tc>
        <w:tc>
          <w:tcPr>
            <w:tcW w:w="2410" w:type="dxa"/>
            <w:vAlign w:val="center"/>
          </w:tcPr>
          <w:p w:rsidR="005F43FC" w:rsidRPr="00460A2B" w:rsidRDefault="005F43FC" w:rsidP="005B68CC">
            <w:pPr>
              <w:keepLines/>
              <w:autoSpaceDE w:val="0"/>
              <w:autoSpaceDN w:val="0"/>
              <w:adjustRightInd w:val="0"/>
              <w:spacing w:line="200" w:lineRule="exact"/>
              <w:rPr>
                <w:rFonts w:ascii="Times New Roman" w:hAnsi="Times New Roman" w:cs="Times New Roman"/>
                <w:sz w:val="20"/>
                <w:szCs w:val="20"/>
              </w:rPr>
            </w:pPr>
            <w:r w:rsidRPr="00460A2B">
              <w:rPr>
                <w:rFonts w:ascii="Times New Roman" w:hAnsi="Times New Roman" w:cs="Times New Roman"/>
                <w:sz w:val="20"/>
                <w:szCs w:val="20"/>
              </w:rPr>
              <w:t>Планируют алгоритм выполнения задания, корректируют работу по ходу выполнения с помощью учителя и ИКТ средств</w:t>
            </w:r>
          </w:p>
        </w:tc>
        <w:tc>
          <w:tcPr>
            <w:tcW w:w="2551" w:type="dxa"/>
            <w:vAlign w:val="center"/>
          </w:tcPr>
          <w:p w:rsidR="005F43FC" w:rsidRPr="00460A2B" w:rsidRDefault="005F43FC" w:rsidP="005B68CC">
            <w:pPr>
              <w:keepLines/>
              <w:autoSpaceDE w:val="0"/>
              <w:autoSpaceDN w:val="0"/>
              <w:adjustRightInd w:val="0"/>
              <w:spacing w:line="200" w:lineRule="exact"/>
              <w:rPr>
                <w:rFonts w:ascii="Times New Roman" w:hAnsi="Times New Roman" w:cs="Times New Roman"/>
                <w:sz w:val="20"/>
                <w:szCs w:val="20"/>
              </w:rPr>
            </w:pPr>
            <w:r w:rsidRPr="00460A2B">
              <w:rPr>
                <w:rFonts w:ascii="Times New Roman" w:hAnsi="Times New Roman" w:cs="Times New Roman"/>
                <w:sz w:val="20"/>
                <w:szCs w:val="20"/>
              </w:rPr>
              <w:t>Предвидят поя</w:t>
            </w:r>
            <w:r w:rsidRPr="00460A2B">
              <w:rPr>
                <w:rFonts w:ascii="Times New Roman" w:hAnsi="Times New Roman" w:cs="Times New Roman"/>
                <w:sz w:val="20"/>
                <w:szCs w:val="20"/>
              </w:rPr>
              <w:t>в</w:t>
            </w:r>
            <w:r w:rsidRPr="00460A2B">
              <w:rPr>
                <w:rFonts w:ascii="Times New Roman" w:hAnsi="Times New Roman" w:cs="Times New Roman"/>
                <w:sz w:val="20"/>
                <w:szCs w:val="20"/>
              </w:rPr>
              <w:t>ление конфликтов при наличии ра</w:t>
            </w:r>
            <w:r w:rsidRPr="00460A2B">
              <w:rPr>
                <w:rFonts w:ascii="Times New Roman" w:hAnsi="Times New Roman" w:cs="Times New Roman"/>
                <w:sz w:val="20"/>
                <w:szCs w:val="20"/>
              </w:rPr>
              <w:t>з</w:t>
            </w:r>
            <w:r w:rsidRPr="00460A2B">
              <w:rPr>
                <w:rFonts w:ascii="Times New Roman" w:hAnsi="Times New Roman" w:cs="Times New Roman"/>
                <w:sz w:val="20"/>
                <w:szCs w:val="20"/>
              </w:rPr>
              <w:t>личных точек зрения. Принимают точку зрения др</w:t>
            </w:r>
            <w:r w:rsidRPr="00460A2B">
              <w:rPr>
                <w:rFonts w:ascii="Times New Roman" w:hAnsi="Times New Roman" w:cs="Times New Roman"/>
                <w:sz w:val="20"/>
                <w:szCs w:val="20"/>
              </w:rPr>
              <w:t>у</w:t>
            </w:r>
            <w:r w:rsidRPr="00460A2B">
              <w:rPr>
                <w:rFonts w:ascii="Times New Roman" w:hAnsi="Times New Roman" w:cs="Times New Roman"/>
                <w:sz w:val="20"/>
                <w:szCs w:val="20"/>
              </w:rPr>
              <w:t>гого</w:t>
            </w:r>
          </w:p>
        </w:tc>
      </w:tr>
      <w:tr w:rsidR="005F43FC" w:rsidRPr="00460A2B" w:rsidTr="005F43FC">
        <w:trPr>
          <w:cantSplit/>
          <w:trHeight w:val="1134"/>
        </w:trPr>
        <w:tc>
          <w:tcPr>
            <w:tcW w:w="540" w:type="dxa"/>
            <w:vAlign w:val="center"/>
          </w:tcPr>
          <w:p w:rsidR="005F43FC" w:rsidRPr="00460A2B" w:rsidRDefault="005F43FC" w:rsidP="005B68CC">
            <w:pPr>
              <w:rPr>
                <w:rFonts w:ascii="Times New Roman" w:hAnsi="Times New Roman" w:cs="Times New Roman"/>
                <w:sz w:val="20"/>
                <w:szCs w:val="20"/>
              </w:rPr>
            </w:pPr>
            <w:r w:rsidRPr="00460A2B">
              <w:rPr>
                <w:rFonts w:ascii="Times New Roman" w:hAnsi="Times New Roman" w:cs="Times New Roman"/>
                <w:sz w:val="20"/>
                <w:szCs w:val="20"/>
              </w:rPr>
              <w:lastRenderedPageBreak/>
              <w:t>59</w:t>
            </w:r>
          </w:p>
        </w:tc>
        <w:tc>
          <w:tcPr>
            <w:tcW w:w="540" w:type="dxa"/>
            <w:textDirection w:val="btLr"/>
          </w:tcPr>
          <w:p w:rsidR="005F43FC" w:rsidRPr="00460A2B" w:rsidRDefault="005F43FC" w:rsidP="005B68CC">
            <w:pPr>
              <w:ind w:left="-108" w:right="113"/>
              <w:jc w:val="center"/>
              <w:rPr>
                <w:rFonts w:ascii="Times New Roman" w:hAnsi="Times New Roman" w:cs="Times New Roman"/>
                <w:sz w:val="20"/>
                <w:szCs w:val="20"/>
              </w:rPr>
            </w:pPr>
          </w:p>
        </w:tc>
        <w:tc>
          <w:tcPr>
            <w:tcW w:w="540" w:type="dxa"/>
            <w:vAlign w:val="center"/>
          </w:tcPr>
          <w:p w:rsidR="005F43FC" w:rsidRPr="00460A2B" w:rsidRDefault="005F43FC" w:rsidP="005B68CC">
            <w:pPr>
              <w:ind w:left="-108"/>
              <w:jc w:val="center"/>
              <w:rPr>
                <w:rFonts w:ascii="Times New Roman" w:hAnsi="Times New Roman" w:cs="Times New Roman"/>
                <w:sz w:val="20"/>
                <w:szCs w:val="20"/>
              </w:rPr>
            </w:pPr>
          </w:p>
        </w:tc>
        <w:tc>
          <w:tcPr>
            <w:tcW w:w="1996" w:type="dxa"/>
            <w:vAlign w:val="center"/>
          </w:tcPr>
          <w:p w:rsidR="005F43FC" w:rsidRPr="00460A2B" w:rsidRDefault="005F43FC" w:rsidP="005B68CC">
            <w:pPr>
              <w:rPr>
                <w:rFonts w:ascii="Times New Roman" w:hAnsi="Times New Roman" w:cs="Times New Roman"/>
                <w:sz w:val="20"/>
                <w:szCs w:val="20"/>
              </w:rPr>
            </w:pPr>
            <w:r w:rsidRPr="00460A2B">
              <w:rPr>
                <w:rFonts w:ascii="Times New Roman" w:hAnsi="Times New Roman" w:cs="Times New Roman"/>
                <w:sz w:val="20"/>
                <w:szCs w:val="20"/>
              </w:rPr>
              <w:t xml:space="preserve">Теорема о точке пересечения высот треугольника. </w:t>
            </w:r>
            <w:r w:rsidRPr="00460A2B">
              <w:rPr>
                <w:rFonts w:ascii="Times New Roman" w:hAnsi="Times New Roman" w:cs="Times New Roman"/>
                <w:i/>
                <w:sz w:val="20"/>
                <w:szCs w:val="20"/>
              </w:rPr>
              <w:t>М</w:t>
            </w:r>
            <w:r w:rsidRPr="00460A2B">
              <w:rPr>
                <w:rFonts w:ascii="Times New Roman" w:hAnsi="Times New Roman" w:cs="Times New Roman"/>
                <w:i/>
                <w:sz w:val="20"/>
                <w:szCs w:val="20"/>
              </w:rPr>
              <w:t>а</w:t>
            </w:r>
            <w:r w:rsidRPr="00460A2B">
              <w:rPr>
                <w:rFonts w:ascii="Times New Roman" w:hAnsi="Times New Roman" w:cs="Times New Roman"/>
                <w:i/>
                <w:sz w:val="20"/>
                <w:szCs w:val="20"/>
              </w:rPr>
              <w:t>рафон знаний</w:t>
            </w:r>
          </w:p>
        </w:tc>
        <w:tc>
          <w:tcPr>
            <w:tcW w:w="3013" w:type="dxa"/>
            <w:vMerge/>
            <w:vAlign w:val="center"/>
          </w:tcPr>
          <w:p w:rsidR="005F43FC" w:rsidRPr="00460A2B" w:rsidRDefault="005F43FC" w:rsidP="005B68CC">
            <w:pPr>
              <w:rPr>
                <w:rFonts w:ascii="Times New Roman" w:hAnsi="Times New Roman" w:cs="Times New Roman"/>
                <w:sz w:val="20"/>
                <w:szCs w:val="20"/>
              </w:rPr>
            </w:pPr>
          </w:p>
        </w:tc>
        <w:tc>
          <w:tcPr>
            <w:tcW w:w="1999" w:type="dxa"/>
            <w:gridSpan w:val="3"/>
            <w:vAlign w:val="center"/>
          </w:tcPr>
          <w:p w:rsidR="005F43FC" w:rsidRPr="00460A2B" w:rsidRDefault="005F43FC" w:rsidP="005B68CC">
            <w:pPr>
              <w:rPr>
                <w:rFonts w:ascii="Times New Roman" w:hAnsi="Times New Roman" w:cs="Times New Roman"/>
                <w:sz w:val="20"/>
                <w:szCs w:val="20"/>
              </w:rPr>
            </w:pPr>
            <w:r w:rsidRPr="00460A2B">
              <w:rPr>
                <w:rFonts w:ascii="Times New Roman" w:hAnsi="Times New Roman" w:cs="Times New Roman"/>
                <w:sz w:val="20"/>
                <w:szCs w:val="20"/>
              </w:rPr>
              <w:t>Демонстрируют мотивацию к позн</w:t>
            </w:r>
            <w:r w:rsidRPr="00460A2B">
              <w:rPr>
                <w:rFonts w:ascii="Times New Roman" w:hAnsi="Times New Roman" w:cs="Times New Roman"/>
                <w:sz w:val="20"/>
                <w:szCs w:val="20"/>
              </w:rPr>
              <w:t>а</w:t>
            </w:r>
            <w:r w:rsidRPr="00460A2B">
              <w:rPr>
                <w:rFonts w:ascii="Times New Roman" w:hAnsi="Times New Roman" w:cs="Times New Roman"/>
                <w:sz w:val="20"/>
                <w:szCs w:val="20"/>
              </w:rPr>
              <w:t>вательной деятел</w:t>
            </w:r>
            <w:r w:rsidRPr="00460A2B">
              <w:rPr>
                <w:rFonts w:ascii="Times New Roman" w:hAnsi="Times New Roman" w:cs="Times New Roman"/>
                <w:sz w:val="20"/>
                <w:szCs w:val="20"/>
              </w:rPr>
              <w:t>ь</w:t>
            </w:r>
            <w:r w:rsidRPr="00460A2B">
              <w:rPr>
                <w:rFonts w:ascii="Times New Roman" w:hAnsi="Times New Roman" w:cs="Times New Roman"/>
                <w:sz w:val="20"/>
                <w:szCs w:val="20"/>
              </w:rPr>
              <w:t>ности</w:t>
            </w:r>
          </w:p>
        </w:tc>
        <w:tc>
          <w:tcPr>
            <w:tcW w:w="2501" w:type="dxa"/>
            <w:vAlign w:val="center"/>
          </w:tcPr>
          <w:p w:rsidR="005F43FC" w:rsidRPr="00460A2B" w:rsidRDefault="005F43FC" w:rsidP="005B68CC">
            <w:pPr>
              <w:spacing w:line="200" w:lineRule="exact"/>
              <w:rPr>
                <w:rFonts w:ascii="Times New Roman" w:hAnsi="Times New Roman" w:cs="Times New Roman"/>
                <w:sz w:val="20"/>
                <w:szCs w:val="20"/>
              </w:rPr>
            </w:pPr>
            <w:r w:rsidRPr="00460A2B">
              <w:rPr>
                <w:rFonts w:ascii="Times New Roman" w:hAnsi="Times New Roman" w:cs="Times New Roman"/>
                <w:sz w:val="20"/>
                <w:szCs w:val="20"/>
              </w:rPr>
              <w:t>Строят логически обоснованное рассуждение, включа</w:t>
            </w:r>
            <w:r w:rsidRPr="00460A2B">
              <w:rPr>
                <w:rFonts w:ascii="Times New Roman" w:hAnsi="Times New Roman" w:cs="Times New Roman"/>
                <w:sz w:val="20"/>
                <w:szCs w:val="20"/>
              </w:rPr>
              <w:t>ю</w:t>
            </w:r>
            <w:r w:rsidRPr="00460A2B">
              <w:rPr>
                <w:rFonts w:ascii="Times New Roman" w:hAnsi="Times New Roman" w:cs="Times New Roman"/>
                <w:sz w:val="20"/>
                <w:szCs w:val="20"/>
              </w:rPr>
              <w:t>щее установление пр</w:t>
            </w:r>
            <w:r w:rsidRPr="00460A2B">
              <w:rPr>
                <w:rFonts w:ascii="Times New Roman" w:hAnsi="Times New Roman" w:cs="Times New Roman"/>
                <w:sz w:val="20"/>
                <w:szCs w:val="20"/>
              </w:rPr>
              <w:t>и</w:t>
            </w:r>
            <w:r w:rsidRPr="00460A2B">
              <w:rPr>
                <w:rFonts w:ascii="Times New Roman" w:hAnsi="Times New Roman" w:cs="Times New Roman"/>
                <w:sz w:val="20"/>
                <w:szCs w:val="20"/>
              </w:rPr>
              <w:t>чинно-следственных связей</w:t>
            </w:r>
          </w:p>
        </w:tc>
        <w:tc>
          <w:tcPr>
            <w:tcW w:w="2410" w:type="dxa"/>
            <w:vAlign w:val="center"/>
          </w:tcPr>
          <w:p w:rsidR="005F43FC" w:rsidRPr="00460A2B" w:rsidRDefault="005F43FC" w:rsidP="005B68CC">
            <w:pPr>
              <w:keepLines/>
              <w:autoSpaceDE w:val="0"/>
              <w:autoSpaceDN w:val="0"/>
              <w:adjustRightInd w:val="0"/>
              <w:spacing w:line="200" w:lineRule="exact"/>
              <w:rPr>
                <w:rFonts w:ascii="Times New Roman" w:hAnsi="Times New Roman" w:cs="Times New Roman"/>
                <w:sz w:val="20"/>
                <w:szCs w:val="20"/>
              </w:rPr>
            </w:pPr>
            <w:r w:rsidRPr="00460A2B">
              <w:rPr>
                <w:rFonts w:ascii="Times New Roman" w:hAnsi="Times New Roman" w:cs="Times New Roman"/>
                <w:sz w:val="20"/>
                <w:szCs w:val="20"/>
              </w:rPr>
              <w:t>Работая по плану, св</w:t>
            </w:r>
            <w:r w:rsidRPr="00460A2B">
              <w:rPr>
                <w:rFonts w:ascii="Times New Roman" w:hAnsi="Times New Roman" w:cs="Times New Roman"/>
                <w:sz w:val="20"/>
                <w:szCs w:val="20"/>
              </w:rPr>
              <w:t>е</w:t>
            </w:r>
            <w:r w:rsidRPr="00460A2B">
              <w:rPr>
                <w:rFonts w:ascii="Times New Roman" w:hAnsi="Times New Roman" w:cs="Times New Roman"/>
                <w:sz w:val="20"/>
                <w:szCs w:val="20"/>
              </w:rPr>
              <w:t>ряют свои действия с целью, вносят корре</w:t>
            </w:r>
            <w:r w:rsidRPr="00460A2B">
              <w:rPr>
                <w:rFonts w:ascii="Times New Roman" w:hAnsi="Times New Roman" w:cs="Times New Roman"/>
                <w:sz w:val="20"/>
                <w:szCs w:val="20"/>
              </w:rPr>
              <w:t>к</w:t>
            </w:r>
            <w:r w:rsidRPr="00460A2B">
              <w:rPr>
                <w:rFonts w:ascii="Times New Roman" w:hAnsi="Times New Roman" w:cs="Times New Roman"/>
                <w:sz w:val="20"/>
                <w:szCs w:val="20"/>
              </w:rPr>
              <w:t>тировки</w:t>
            </w:r>
          </w:p>
        </w:tc>
        <w:tc>
          <w:tcPr>
            <w:tcW w:w="2551" w:type="dxa"/>
            <w:vAlign w:val="center"/>
          </w:tcPr>
          <w:p w:rsidR="005F43FC" w:rsidRPr="00460A2B" w:rsidRDefault="005F43FC" w:rsidP="005B68CC">
            <w:pPr>
              <w:keepLines/>
              <w:autoSpaceDE w:val="0"/>
              <w:autoSpaceDN w:val="0"/>
              <w:adjustRightInd w:val="0"/>
              <w:spacing w:line="200" w:lineRule="exact"/>
              <w:rPr>
                <w:rFonts w:ascii="Times New Roman" w:hAnsi="Times New Roman" w:cs="Times New Roman"/>
                <w:sz w:val="20"/>
                <w:szCs w:val="20"/>
              </w:rPr>
            </w:pPr>
            <w:r w:rsidRPr="00460A2B">
              <w:rPr>
                <w:rFonts w:ascii="Times New Roman" w:hAnsi="Times New Roman" w:cs="Times New Roman"/>
                <w:sz w:val="20"/>
                <w:szCs w:val="20"/>
              </w:rPr>
              <w:t>Сотрудничают с одноклассниками при решении задач; умеют выслушать оппоне</w:t>
            </w:r>
            <w:r w:rsidRPr="00460A2B">
              <w:rPr>
                <w:rFonts w:ascii="Times New Roman" w:hAnsi="Times New Roman" w:cs="Times New Roman"/>
                <w:sz w:val="20"/>
                <w:szCs w:val="20"/>
              </w:rPr>
              <w:t>н</w:t>
            </w:r>
            <w:r w:rsidRPr="00460A2B">
              <w:rPr>
                <w:rFonts w:ascii="Times New Roman" w:hAnsi="Times New Roman" w:cs="Times New Roman"/>
                <w:sz w:val="20"/>
                <w:szCs w:val="20"/>
              </w:rPr>
              <w:t>та. Формулируют выводы</w:t>
            </w:r>
          </w:p>
        </w:tc>
      </w:tr>
      <w:tr w:rsidR="005F43FC" w:rsidRPr="00460A2B" w:rsidTr="005F43FC">
        <w:trPr>
          <w:cantSplit/>
          <w:trHeight w:val="1134"/>
        </w:trPr>
        <w:tc>
          <w:tcPr>
            <w:tcW w:w="540" w:type="dxa"/>
            <w:vAlign w:val="center"/>
          </w:tcPr>
          <w:p w:rsidR="005F43FC" w:rsidRPr="00460A2B" w:rsidRDefault="005F43FC" w:rsidP="005B68CC">
            <w:pPr>
              <w:rPr>
                <w:rFonts w:ascii="Times New Roman" w:hAnsi="Times New Roman" w:cs="Times New Roman"/>
                <w:sz w:val="20"/>
                <w:szCs w:val="20"/>
              </w:rPr>
            </w:pPr>
            <w:r w:rsidRPr="00460A2B">
              <w:rPr>
                <w:rFonts w:ascii="Times New Roman" w:hAnsi="Times New Roman" w:cs="Times New Roman"/>
                <w:sz w:val="20"/>
                <w:szCs w:val="20"/>
              </w:rPr>
              <w:t>60</w:t>
            </w:r>
          </w:p>
        </w:tc>
        <w:tc>
          <w:tcPr>
            <w:tcW w:w="540" w:type="dxa"/>
            <w:textDirection w:val="btLr"/>
          </w:tcPr>
          <w:p w:rsidR="005F43FC" w:rsidRPr="00460A2B" w:rsidRDefault="005F43FC" w:rsidP="005B68CC">
            <w:pPr>
              <w:ind w:left="-108" w:right="113"/>
              <w:jc w:val="center"/>
              <w:rPr>
                <w:rFonts w:ascii="Times New Roman" w:hAnsi="Times New Roman" w:cs="Times New Roman"/>
                <w:sz w:val="20"/>
                <w:szCs w:val="20"/>
              </w:rPr>
            </w:pPr>
          </w:p>
        </w:tc>
        <w:tc>
          <w:tcPr>
            <w:tcW w:w="540" w:type="dxa"/>
            <w:vAlign w:val="center"/>
          </w:tcPr>
          <w:p w:rsidR="005F43FC" w:rsidRPr="00460A2B" w:rsidRDefault="005F43FC" w:rsidP="005B68CC">
            <w:pPr>
              <w:rPr>
                <w:rFonts w:ascii="Times New Roman" w:hAnsi="Times New Roman" w:cs="Times New Roman"/>
                <w:sz w:val="20"/>
                <w:szCs w:val="20"/>
              </w:rPr>
            </w:pPr>
          </w:p>
        </w:tc>
        <w:tc>
          <w:tcPr>
            <w:tcW w:w="1996" w:type="dxa"/>
            <w:vAlign w:val="center"/>
          </w:tcPr>
          <w:p w:rsidR="005F43FC" w:rsidRPr="00460A2B" w:rsidRDefault="005F43FC" w:rsidP="005B68CC">
            <w:pPr>
              <w:rPr>
                <w:rFonts w:ascii="Times New Roman" w:hAnsi="Times New Roman" w:cs="Times New Roman"/>
                <w:sz w:val="20"/>
                <w:szCs w:val="20"/>
              </w:rPr>
            </w:pPr>
            <w:r w:rsidRPr="00460A2B">
              <w:rPr>
                <w:rFonts w:ascii="Times New Roman" w:hAnsi="Times New Roman" w:cs="Times New Roman"/>
                <w:sz w:val="20"/>
                <w:szCs w:val="20"/>
              </w:rPr>
              <w:t>Свойство биссе</w:t>
            </w:r>
            <w:r w:rsidRPr="00460A2B">
              <w:rPr>
                <w:rFonts w:ascii="Times New Roman" w:hAnsi="Times New Roman" w:cs="Times New Roman"/>
                <w:sz w:val="20"/>
                <w:szCs w:val="20"/>
              </w:rPr>
              <w:t>к</w:t>
            </w:r>
            <w:r w:rsidRPr="00460A2B">
              <w:rPr>
                <w:rFonts w:ascii="Times New Roman" w:hAnsi="Times New Roman" w:cs="Times New Roman"/>
                <w:sz w:val="20"/>
                <w:szCs w:val="20"/>
              </w:rPr>
              <w:t>трисы угла</w:t>
            </w:r>
          </w:p>
        </w:tc>
        <w:tc>
          <w:tcPr>
            <w:tcW w:w="3013" w:type="dxa"/>
            <w:vMerge/>
            <w:vAlign w:val="center"/>
          </w:tcPr>
          <w:p w:rsidR="005F43FC" w:rsidRPr="00460A2B" w:rsidRDefault="005F43FC" w:rsidP="005B68CC">
            <w:pPr>
              <w:rPr>
                <w:rFonts w:ascii="Times New Roman" w:hAnsi="Times New Roman" w:cs="Times New Roman"/>
                <w:sz w:val="20"/>
                <w:szCs w:val="20"/>
              </w:rPr>
            </w:pPr>
          </w:p>
        </w:tc>
        <w:tc>
          <w:tcPr>
            <w:tcW w:w="1999" w:type="dxa"/>
            <w:gridSpan w:val="3"/>
            <w:vAlign w:val="center"/>
          </w:tcPr>
          <w:p w:rsidR="005F43FC" w:rsidRPr="00460A2B" w:rsidRDefault="005F43FC" w:rsidP="005B68CC">
            <w:pPr>
              <w:rPr>
                <w:rFonts w:ascii="Times New Roman" w:hAnsi="Times New Roman" w:cs="Times New Roman"/>
                <w:sz w:val="20"/>
                <w:szCs w:val="20"/>
              </w:rPr>
            </w:pPr>
            <w:r w:rsidRPr="00460A2B">
              <w:rPr>
                <w:rFonts w:ascii="Times New Roman" w:hAnsi="Times New Roman" w:cs="Times New Roman"/>
                <w:sz w:val="20"/>
                <w:szCs w:val="20"/>
              </w:rPr>
              <w:t>Проявляют познав</w:t>
            </w:r>
            <w:r w:rsidRPr="00460A2B">
              <w:rPr>
                <w:rFonts w:ascii="Times New Roman" w:hAnsi="Times New Roman" w:cs="Times New Roman"/>
                <w:sz w:val="20"/>
                <w:szCs w:val="20"/>
              </w:rPr>
              <w:t>а</w:t>
            </w:r>
            <w:r w:rsidRPr="00460A2B">
              <w:rPr>
                <w:rFonts w:ascii="Times New Roman" w:hAnsi="Times New Roman" w:cs="Times New Roman"/>
                <w:sz w:val="20"/>
                <w:szCs w:val="20"/>
              </w:rPr>
              <w:t>тельную активность, творчество. Аде</w:t>
            </w:r>
            <w:r w:rsidRPr="00460A2B">
              <w:rPr>
                <w:rFonts w:ascii="Times New Roman" w:hAnsi="Times New Roman" w:cs="Times New Roman"/>
                <w:sz w:val="20"/>
                <w:szCs w:val="20"/>
              </w:rPr>
              <w:t>к</w:t>
            </w:r>
            <w:r w:rsidRPr="00460A2B">
              <w:rPr>
                <w:rFonts w:ascii="Times New Roman" w:hAnsi="Times New Roman" w:cs="Times New Roman"/>
                <w:sz w:val="20"/>
                <w:szCs w:val="20"/>
              </w:rPr>
              <w:t>ватно оценивают результаты работы с помощью критериев оценки</w:t>
            </w:r>
          </w:p>
        </w:tc>
        <w:tc>
          <w:tcPr>
            <w:tcW w:w="2501" w:type="dxa"/>
            <w:vAlign w:val="center"/>
          </w:tcPr>
          <w:p w:rsidR="005F43FC" w:rsidRPr="00460A2B" w:rsidRDefault="005F43FC" w:rsidP="005B68CC">
            <w:pPr>
              <w:keepLines/>
              <w:autoSpaceDE w:val="0"/>
              <w:autoSpaceDN w:val="0"/>
              <w:adjustRightInd w:val="0"/>
              <w:spacing w:line="200" w:lineRule="exact"/>
              <w:rPr>
                <w:rFonts w:ascii="Times New Roman" w:hAnsi="Times New Roman" w:cs="Times New Roman"/>
                <w:sz w:val="20"/>
                <w:szCs w:val="20"/>
              </w:rPr>
            </w:pPr>
            <w:r w:rsidRPr="00460A2B">
              <w:rPr>
                <w:rFonts w:ascii="Times New Roman" w:hAnsi="Times New Roman" w:cs="Times New Roman"/>
                <w:sz w:val="20"/>
                <w:szCs w:val="20"/>
              </w:rPr>
              <w:t>Анализируют и сравнивают факты и я</w:t>
            </w:r>
            <w:r w:rsidRPr="00460A2B">
              <w:rPr>
                <w:rFonts w:ascii="Times New Roman" w:hAnsi="Times New Roman" w:cs="Times New Roman"/>
                <w:sz w:val="20"/>
                <w:szCs w:val="20"/>
              </w:rPr>
              <w:t>в</w:t>
            </w:r>
            <w:r w:rsidRPr="00460A2B">
              <w:rPr>
                <w:rFonts w:ascii="Times New Roman" w:hAnsi="Times New Roman" w:cs="Times New Roman"/>
                <w:sz w:val="20"/>
                <w:szCs w:val="20"/>
              </w:rPr>
              <w:t>ления</w:t>
            </w:r>
          </w:p>
        </w:tc>
        <w:tc>
          <w:tcPr>
            <w:tcW w:w="2410" w:type="dxa"/>
            <w:vAlign w:val="center"/>
          </w:tcPr>
          <w:p w:rsidR="005F43FC" w:rsidRPr="00460A2B" w:rsidRDefault="005F43FC" w:rsidP="005B68CC">
            <w:pPr>
              <w:keepLines/>
              <w:autoSpaceDE w:val="0"/>
              <w:autoSpaceDN w:val="0"/>
              <w:adjustRightInd w:val="0"/>
              <w:spacing w:line="200" w:lineRule="exact"/>
              <w:rPr>
                <w:rFonts w:ascii="Times New Roman" w:hAnsi="Times New Roman" w:cs="Times New Roman"/>
                <w:sz w:val="20"/>
                <w:szCs w:val="20"/>
              </w:rPr>
            </w:pPr>
            <w:r w:rsidRPr="00460A2B">
              <w:rPr>
                <w:rFonts w:ascii="Times New Roman" w:hAnsi="Times New Roman" w:cs="Times New Roman"/>
                <w:sz w:val="20"/>
                <w:szCs w:val="20"/>
              </w:rPr>
              <w:t>Работая по плану, св</w:t>
            </w:r>
            <w:r w:rsidRPr="00460A2B">
              <w:rPr>
                <w:rFonts w:ascii="Times New Roman" w:hAnsi="Times New Roman" w:cs="Times New Roman"/>
                <w:sz w:val="20"/>
                <w:szCs w:val="20"/>
              </w:rPr>
              <w:t>е</w:t>
            </w:r>
            <w:r w:rsidRPr="00460A2B">
              <w:rPr>
                <w:rFonts w:ascii="Times New Roman" w:hAnsi="Times New Roman" w:cs="Times New Roman"/>
                <w:sz w:val="20"/>
                <w:szCs w:val="20"/>
              </w:rPr>
              <w:t>ряют свои действия с целью, вносят корре</w:t>
            </w:r>
            <w:r w:rsidRPr="00460A2B">
              <w:rPr>
                <w:rFonts w:ascii="Times New Roman" w:hAnsi="Times New Roman" w:cs="Times New Roman"/>
                <w:sz w:val="20"/>
                <w:szCs w:val="20"/>
              </w:rPr>
              <w:t>к</w:t>
            </w:r>
            <w:r w:rsidRPr="00460A2B">
              <w:rPr>
                <w:rFonts w:ascii="Times New Roman" w:hAnsi="Times New Roman" w:cs="Times New Roman"/>
                <w:sz w:val="20"/>
                <w:szCs w:val="20"/>
              </w:rPr>
              <w:t>тировки</w:t>
            </w:r>
          </w:p>
        </w:tc>
        <w:tc>
          <w:tcPr>
            <w:tcW w:w="2551" w:type="dxa"/>
            <w:vAlign w:val="center"/>
          </w:tcPr>
          <w:p w:rsidR="005F43FC" w:rsidRPr="00460A2B" w:rsidRDefault="005F43FC" w:rsidP="005B68CC">
            <w:pPr>
              <w:keepLines/>
              <w:autoSpaceDE w:val="0"/>
              <w:autoSpaceDN w:val="0"/>
              <w:adjustRightInd w:val="0"/>
              <w:spacing w:line="200" w:lineRule="exact"/>
              <w:rPr>
                <w:rFonts w:ascii="Times New Roman" w:hAnsi="Times New Roman" w:cs="Times New Roman"/>
                <w:sz w:val="20"/>
                <w:szCs w:val="20"/>
              </w:rPr>
            </w:pPr>
            <w:r w:rsidRPr="00460A2B">
              <w:rPr>
                <w:rFonts w:ascii="Times New Roman" w:hAnsi="Times New Roman" w:cs="Times New Roman"/>
                <w:sz w:val="20"/>
                <w:szCs w:val="20"/>
              </w:rPr>
              <w:t>Своевременно оказывают необходимую взаимопомощь сверстн</w:t>
            </w:r>
            <w:r w:rsidRPr="00460A2B">
              <w:rPr>
                <w:rFonts w:ascii="Times New Roman" w:hAnsi="Times New Roman" w:cs="Times New Roman"/>
                <w:sz w:val="20"/>
                <w:szCs w:val="20"/>
              </w:rPr>
              <w:t>и</w:t>
            </w:r>
            <w:r w:rsidRPr="00460A2B">
              <w:rPr>
                <w:rFonts w:ascii="Times New Roman" w:hAnsi="Times New Roman" w:cs="Times New Roman"/>
                <w:sz w:val="20"/>
                <w:szCs w:val="20"/>
              </w:rPr>
              <w:t>кам</w:t>
            </w:r>
          </w:p>
        </w:tc>
      </w:tr>
      <w:tr w:rsidR="005F43FC" w:rsidRPr="00460A2B" w:rsidTr="005F43FC">
        <w:trPr>
          <w:cantSplit/>
          <w:trHeight w:val="1134"/>
        </w:trPr>
        <w:tc>
          <w:tcPr>
            <w:tcW w:w="540" w:type="dxa"/>
            <w:vAlign w:val="center"/>
          </w:tcPr>
          <w:p w:rsidR="005F43FC" w:rsidRPr="00460A2B" w:rsidRDefault="005F43FC" w:rsidP="005B68CC">
            <w:pPr>
              <w:rPr>
                <w:rFonts w:ascii="Times New Roman" w:hAnsi="Times New Roman" w:cs="Times New Roman"/>
                <w:sz w:val="20"/>
                <w:szCs w:val="20"/>
              </w:rPr>
            </w:pPr>
            <w:r w:rsidRPr="00460A2B">
              <w:rPr>
                <w:rFonts w:ascii="Times New Roman" w:hAnsi="Times New Roman" w:cs="Times New Roman"/>
                <w:sz w:val="20"/>
                <w:szCs w:val="20"/>
              </w:rPr>
              <w:t>61</w:t>
            </w:r>
          </w:p>
        </w:tc>
        <w:tc>
          <w:tcPr>
            <w:tcW w:w="540" w:type="dxa"/>
            <w:textDirection w:val="btLr"/>
          </w:tcPr>
          <w:p w:rsidR="005F43FC" w:rsidRPr="00460A2B" w:rsidRDefault="005F43FC" w:rsidP="005B68CC">
            <w:pPr>
              <w:ind w:left="-108" w:right="113"/>
              <w:jc w:val="center"/>
              <w:rPr>
                <w:rFonts w:ascii="Times New Roman" w:hAnsi="Times New Roman" w:cs="Times New Roman"/>
                <w:sz w:val="20"/>
                <w:szCs w:val="20"/>
                <w:lang w:val="en-US"/>
              </w:rPr>
            </w:pPr>
          </w:p>
        </w:tc>
        <w:tc>
          <w:tcPr>
            <w:tcW w:w="540" w:type="dxa"/>
            <w:vAlign w:val="center"/>
          </w:tcPr>
          <w:p w:rsidR="005F43FC" w:rsidRPr="00460A2B" w:rsidRDefault="005F43FC" w:rsidP="005B68CC">
            <w:pPr>
              <w:rPr>
                <w:rFonts w:ascii="Times New Roman" w:hAnsi="Times New Roman" w:cs="Times New Roman"/>
                <w:sz w:val="20"/>
                <w:szCs w:val="20"/>
              </w:rPr>
            </w:pPr>
          </w:p>
        </w:tc>
        <w:tc>
          <w:tcPr>
            <w:tcW w:w="1996" w:type="dxa"/>
            <w:vAlign w:val="center"/>
          </w:tcPr>
          <w:p w:rsidR="005F43FC" w:rsidRPr="00460A2B" w:rsidRDefault="005F43FC" w:rsidP="005B68CC">
            <w:pPr>
              <w:rPr>
                <w:rFonts w:ascii="Times New Roman" w:hAnsi="Times New Roman" w:cs="Times New Roman"/>
                <w:sz w:val="20"/>
                <w:szCs w:val="20"/>
              </w:rPr>
            </w:pPr>
            <w:r w:rsidRPr="00460A2B">
              <w:rPr>
                <w:rFonts w:ascii="Times New Roman" w:hAnsi="Times New Roman" w:cs="Times New Roman"/>
                <w:sz w:val="20"/>
                <w:szCs w:val="20"/>
              </w:rPr>
              <w:t>Серединный пе</w:t>
            </w:r>
            <w:r w:rsidRPr="00460A2B">
              <w:rPr>
                <w:rFonts w:ascii="Times New Roman" w:hAnsi="Times New Roman" w:cs="Times New Roman"/>
                <w:sz w:val="20"/>
                <w:szCs w:val="20"/>
              </w:rPr>
              <w:t>р</w:t>
            </w:r>
            <w:r w:rsidRPr="00460A2B">
              <w:rPr>
                <w:rFonts w:ascii="Times New Roman" w:hAnsi="Times New Roman" w:cs="Times New Roman"/>
                <w:sz w:val="20"/>
                <w:szCs w:val="20"/>
              </w:rPr>
              <w:t>пендикуляр</w:t>
            </w:r>
          </w:p>
        </w:tc>
        <w:tc>
          <w:tcPr>
            <w:tcW w:w="3013" w:type="dxa"/>
            <w:vMerge/>
            <w:vAlign w:val="center"/>
          </w:tcPr>
          <w:p w:rsidR="005F43FC" w:rsidRPr="00460A2B" w:rsidRDefault="005F43FC" w:rsidP="005B68CC">
            <w:pPr>
              <w:rPr>
                <w:rFonts w:ascii="Times New Roman" w:hAnsi="Times New Roman" w:cs="Times New Roman"/>
                <w:sz w:val="20"/>
                <w:szCs w:val="20"/>
              </w:rPr>
            </w:pPr>
          </w:p>
        </w:tc>
        <w:tc>
          <w:tcPr>
            <w:tcW w:w="1999" w:type="dxa"/>
            <w:gridSpan w:val="3"/>
            <w:vAlign w:val="center"/>
          </w:tcPr>
          <w:p w:rsidR="005F43FC" w:rsidRPr="00460A2B" w:rsidRDefault="005F43FC" w:rsidP="005B68CC">
            <w:pPr>
              <w:rPr>
                <w:rFonts w:ascii="Times New Roman" w:hAnsi="Times New Roman" w:cs="Times New Roman"/>
                <w:sz w:val="20"/>
                <w:szCs w:val="20"/>
              </w:rPr>
            </w:pPr>
            <w:r w:rsidRPr="00460A2B">
              <w:rPr>
                <w:rFonts w:ascii="Times New Roman" w:hAnsi="Times New Roman" w:cs="Times New Roman"/>
                <w:sz w:val="20"/>
                <w:szCs w:val="20"/>
              </w:rPr>
              <w:t>Осуществляют выбор действий в однозначных и нео</w:t>
            </w:r>
            <w:r w:rsidRPr="00460A2B">
              <w:rPr>
                <w:rFonts w:ascii="Times New Roman" w:hAnsi="Times New Roman" w:cs="Times New Roman"/>
                <w:sz w:val="20"/>
                <w:szCs w:val="20"/>
              </w:rPr>
              <w:t>д</w:t>
            </w:r>
            <w:r w:rsidRPr="00460A2B">
              <w:rPr>
                <w:rFonts w:ascii="Times New Roman" w:hAnsi="Times New Roman" w:cs="Times New Roman"/>
                <w:sz w:val="20"/>
                <w:szCs w:val="20"/>
              </w:rPr>
              <w:t>нозначных ситуац</w:t>
            </w:r>
            <w:r w:rsidRPr="00460A2B">
              <w:rPr>
                <w:rFonts w:ascii="Times New Roman" w:hAnsi="Times New Roman" w:cs="Times New Roman"/>
                <w:sz w:val="20"/>
                <w:szCs w:val="20"/>
              </w:rPr>
              <w:t>и</w:t>
            </w:r>
            <w:r w:rsidRPr="00460A2B">
              <w:rPr>
                <w:rFonts w:ascii="Times New Roman" w:hAnsi="Times New Roman" w:cs="Times New Roman"/>
                <w:sz w:val="20"/>
                <w:szCs w:val="20"/>
              </w:rPr>
              <w:t>ях, комментируют  и оценивают свой в</w:t>
            </w:r>
            <w:r w:rsidRPr="00460A2B">
              <w:rPr>
                <w:rFonts w:ascii="Times New Roman" w:hAnsi="Times New Roman" w:cs="Times New Roman"/>
                <w:sz w:val="20"/>
                <w:szCs w:val="20"/>
              </w:rPr>
              <w:t>ы</w:t>
            </w:r>
            <w:r w:rsidRPr="00460A2B">
              <w:rPr>
                <w:rFonts w:ascii="Times New Roman" w:hAnsi="Times New Roman" w:cs="Times New Roman"/>
                <w:sz w:val="20"/>
                <w:szCs w:val="20"/>
              </w:rPr>
              <w:t>бор</w:t>
            </w:r>
          </w:p>
        </w:tc>
        <w:tc>
          <w:tcPr>
            <w:tcW w:w="2501" w:type="dxa"/>
            <w:vAlign w:val="center"/>
          </w:tcPr>
          <w:p w:rsidR="005F43FC" w:rsidRPr="00460A2B" w:rsidRDefault="005F43FC" w:rsidP="005B68CC">
            <w:pPr>
              <w:keepLines/>
              <w:autoSpaceDE w:val="0"/>
              <w:autoSpaceDN w:val="0"/>
              <w:adjustRightInd w:val="0"/>
              <w:spacing w:line="200" w:lineRule="exact"/>
              <w:rPr>
                <w:rFonts w:ascii="Times New Roman" w:hAnsi="Times New Roman" w:cs="Times New Roman"/>
                <w:sz w:val="20"/>
                <w:szCs w:val="20"/>
              </w:rPr>
            </w:pPr>
            <w:r w:rsidRPr="00460A2B">
              <w:rPr>
                <w:rFonts w:ascii="Times New Roman" w:hAnsi="Times New Roman" w:cs="Times New Roman"/>
                <w:sz w:val="20"/>
                <w:szCs w:val="20"/>
              </w:rPr>
              <w:t>Владеют смысловым чтением</w:t>
            </w:r>
          </w:p>
        </w:tc>
        <w:tc>
          <w:tcPr>
            <w:tcW w:w="2410" w:type="dxa"/>
            <w:vAlign w:val="center"/>
          </w:tcPr>
          <w:p w:rsidR="005F43FC" w:rsidRPr="00460A2B" w:rsidRDefault="005F43FC" w:rsidP="005B68CC">
            <w:pPr>
              <w:keepLines/>
              <w:autoSpaceDE w:val="0"/>
              <w:autoSpaceDN w:val="0"/>
              <w:adjustRightInd w:val="0"/>
              <w:spacing w:line="200" w:lineRule="exact"/>
              <w:rPr>
                <w:rFonts w:ascii="Times New Roman" w:hAnsi="Times New Roman" w:cs="Times New Roman"/>
                <w:sz w:val="20"/>
                <w:szCs w:val="20"/>
              </w:rPr>
            </w:pPr>
            <w:r w:rsidRPr="00460A2B">
              <w:rPr>
                <w:rFonts w:ascii="Times New Roman" w:hAnsi="Times New Roman" w:cs="Times New Roman"/>
                <w:sz w:val="20"/>
                <w:szCs w:val="20"/>
              </w:rPr>
              <w:t>Самостоятельно с</w:t>
            </w:r>
            <w:r w:rsidRPr="00460A2B">
              <w:rPr>
                <w:rFonts w:ascii="Times New Roman" w:hAnsi="Times New Roman" w:cs="Times New Roman"/>
                <w:sz w:val="20"/>
                <w:szCs w:val="20"/>
              </w:rPr>
              <w:t>о</w:t>
            </w:r>
            <w:r w:rsidRPr="00460A2B">
              <w:rPr>
                <w:rFonts w:ascii="Times New Roman" w:hAnsi="Times New Roman" w:cs="Times New Roman"/>
                <w:sz w:val="20"/>
                <w:szCs w:val="20"/>
              </w:rPr>
              <w:t>ставляют алгоритм деятельности при р</w:t>
            </w:r>
            <w:r w:rsidRPr="00460A2B">
              <w:rPr>
                <w:rFonts w:ascii="Times New Roman" w:hAnsi="Times New Roman" w:cs="Times New Roman"/>
                <w:sz w:val="20"/>
                <w:szCs w:val="20"/>
              </w:rPr>
              <w:t>е</w:t>
            </w:r>
            <w:r w:rsidRPr="00460A2B">
              <w:rPr>
                <w:rFonts w:ascii="Times New Roman" w:hAnsi="Times New Roman" w:cs="Times New Roman"/>
                <w:sz w:val="20"/>
                <w:szCs w:val="20"/>
              </w:rPr>
              <w:t>шении учебной задачи</w:t>
            </w:r>
          </w:p>
        </w:tc>
        <w:tc>
          <w:tcPr>
            <w:tcW w:w="2551" w:type="dxa"/>
            <w:vAlign w:val="center"/>
          </w:tcPr>
          <w:p w:rsidR="005F43FC" w:rsidRPr="00460A2B" w:rsidRDefault="005F43FC" w:rsidP="005B68CC">
            <w:pPr>
              <w:keepLines/>
              <w:autoSpaceDE w:val="0"/>
              <w:autoSpaceDN w:val="0"/>
              <w:adjustRightInd w:val="0"/>
              <w:spacing w:line="200" w:lineRule="exact"/>
              <w:rPr>
                <w:rFonts w:ascii="Times New Roman" w:hAnsi="Times New Roman" w:cs="Times New Roman"/>
                <w:sz w:val="20"/>
                <w:szCs w:val="20"/>
              </w:rPr>
            </w:pPr>
            <w:r w:rsidRPr="00460A2B">
              <w:rPr>
                <w:rFonts w:ascii="Times New Roman" w:hAnsi="Times New Roman" w:cs="Times New Roman"/>
                <w:sz w:val="20"/>
                <w:szCs w:val="20"/>
              </w:rPr>
              <w:t>Верно используют в устной и письменной речи м</w:t>
            </w:r>
            <w:r w:rsidRPr="00460A2B">
              <w:rPr>
                <w:rFonts w:ascii="Times New Roman" w:hAnsi="Times New Roman" w:cs="Times New Roman"/>
                <w:sz w:val="20"/>
                <w:szCs w:val="20"/>
              </w:rPr>
              <w:t>а</w:t>
            </w:r>
            <w:r w:rsidRPr="00460A2B">
              <w:rPr>
                <w:rFonts w:ascii="Times New Roman" w:hAnsi="Times New Roman" w:cs="Times New Roman"/>
                <w:sz w:val="20"/>
                <w:szCs w:val="20"/>
              </w:rPr>
              <w:t xml:space="preserve">тематические термины. </w:t>
            </w:r>
          </w:p>
        </w:tc>
      </w:tr>
      <w:tr w:rsidR="005F43FC" w:rsidRPr="00460A2B" w:rsidTr="005F43FC">
        <w:trPr>
          <w:cantSplit/>
          <w:trHeight w:val="1134"/>
        </w:trPr>
        <w:tc>
          <w:tcPr>
            <w:tcW w:w="540" w:type="dxa"/>
            <w:vAlign w:val="center"/>
          </w:tcPr>
          <w:p w:rsidR="005F43FC" w:rsidRPr="00460A2B" w:rsidRDefault="005F43FC" w:rsidP="005B68CC">
            <w:pPr>
              <w:rPr>
                <w:rFonts w:ascii="Times New Roman" w:hAnsi="Times New Roman" w:cs="Times New Roman"/>
                <w:sz w:val="20"/>
                <w:szCs w:val="20"/>
              </w:rPr>
            </w:pPr>
            <w:r w:rsidRPr="00460A2B">
              <w:rPr>
                <w:rFonts w:ascii="Times New Roman" w:hAnsi="Times New Roman" w:cs="Times New Roman"/>
                <w:sz w:val="20"/>
                <w:szCs w:val="20"/>
              </w:rPr>
              <w:lastRenderedPageBreak/>
              <w:t>62</w:t>
            </w:r>
          </w:p>
        </w:tc>
        <w:tc>
          <w:tcPr>
            <w:tcW w:w="540" w:type="dxa"/>
            <w:textDirection w:val="btLr"/>
          </w:tcPr>
          <w:p w:rsidR="005F43FC" w:rsidRPr="00460A2B" w:rsidRDefault="005F43FC" w:rsidP="005B68CC">
            <w:pPr>
              <w:ind w:left="-108" w:right="113"/>
              <w:jc w:val="center"/>
              <w:rPr>
                <w:rFonts w:ascii="Times New Roman" w:hAnsi="Times New Roman" w:cs="Times New Roman"/>
                <w:sz w:val="20"/>
                <w:szCs w:val="20"/>
                <w:lang w:val="en-US"/>
              </w:rPr>
            </w:pPr>
          </w:p>
        </w:tc>
        <w:tc>
          <w:tcPr>
            <w:tcW w:w="540" w:type="dxa"/>
            <w:vAlign w:val="center"/>
          </w:tcPr>
          <w:p w:rsidR="005F43FC" w:rsidRPr="00460A2B" w:rsidRDefault="005F43FC" w:rsidP="005B68CC">
            <w:pPr>
              <w:ind w:left="-108"/>
              <w:jc w:val="center"/>
              <w:rPr>
                <w:rFonts w:ascii="Times New Roman" w:hAnsi="Times New Roman" w:cs="Times New Roman"/>
                <w:sz w:val="20"/>
                <w:szCs w:val="20"/>
              </w:rPr>
            </w:pPr>
          </w:p>
        </w:tc>
        <w:tc>
          <w:tcPr>
            <w:tcW w:w="1996" w:type="dxa"/>
            <w:vAlign w:val="center"/>
          </w:tcPr>
          <w:p w:rsidR="005F43FC" w:rsidRPr="00460A2B" w:rsidRDefault="005F43FC" w:rsidP="005B68CC">
            <w:pPr>
              <w:rPr>
                <w:rFonts w:ascii="Times New Roman" w:hAnsi="Times New Roman" w:cs="Times New Roman"/>
                <w:sz w:val="20"/>
                <w:szCs w:val="20"/>
              </w:rPr>
            </w:pPr>
            <w:r w:rsidRPr="00460A2B">
              <w:rPr>
                <w:rFonts w:ascii="Times New Roman" w:hAnsi="Times New Roman" w:cs="Times New Roman"/>
                <w:sz w:val="20"/>
                <w:szCs w:val="20"/>
              </w:rPr>
              <w:t>Теорема о точке пересечения высот треугольника</w:t>
            </w:r>
          </w:p>
        </w:tc>
        <w:tc>
          <w:tcPr>
            <w:tcW w:w="3013" w:type="dxa"/>
            <w:vMerge/>
            <w:vAlign w:val="center"/>
          </w:tcPr>
          <w:p w:rsidR="005F43FC" w:rsidRPr="00460A2B" w:rsidRDefault="005F43FC" w:rsidP="005B68CC">
            <w:pPr>
              <w:rPr>
                <w:rFonts w:ascii="Times New Roman" w:hAnsi="Times New Roman" w:cs="Times New Roman"/>
                <w:sz w:val="20"/>
                <w:szCs w:val="20"/>
              </w:rPr>
            </w:pPr>
          </w:p>
        </w:tc>
        <w:tc>
          <w:tcPr>
            <w:tcW w:w="1999" w:type="dxa"/>
            <w:gridSpan w:val="3"/>
            <w:vAlign w:val="center"/>
          </w:tcPr>
          <w:p w:rsidR="005F43FC" w:rsidRPr="00460A2B" w:rsidRDefault="005F43FC" w:rsidP="005B68CC">
            <w:pPr>
              <w:rPr>
                <w:rFonts w:ascii="Times New Roman" w:hAnsi="Times New Roman" w:cs="Times New Roman"/>
                <w:sz w:val="20"/>
                <w:szCs w:val="20"/>
              </w:rPr>
            </w:pPr>
            <w:r w:rsidRPr="00460A2B">
              <w:rPr>
                <w:rFonts w:ascii="Times New Roman" w:hAnsi="Times New Roman" w:cs="Times New Roman"/>
                <w:sz w:val="20"/>
                <w:szCs w:val="20"/>
              </w:rPr>
              <w:t>Проявляют мотив</w:t>
            </w:r>
            <w:r w:rsidRPr="00460A2B">
              <w:rPr>
                <w:rFonts w:ascii="Times New Roman" w:hAnsi="Times New Roman" w:cs="Times New Roman"/>
                <w:sz w:val="20"/>
                <w:szCs w:val="20"/>
              </w:rPr>
              <w:t>а</w:t>
            </w:r>
            <w:r w:rsidRPr="00460A2B">
              <w:rPr>
                <w:rFonts w:ascii="Times New Roman" w:hAnsi="Times New Roman" w:cs="Times New Roman"/>
                <w:sz w:val="20"/>
                <w:szCs w:val="20"/>
              </w:rPr>
              <w:t>цию к познавател</w:t>
            </w:r>
            <w:r w:rsidRPr="00460A2B">
              <w:rPr>
                <w:rFonts w:ascii="Times New Roman" w:hAnsi="Times New Roman" w:cs="Times New Roman"/>
                <w:sz w:val="20"/>
                <w:szCs w:val="20"/>
              </w:rPr>
              <w:t>ь</w:t>
            </w:r>
            <w:r w:rsidRPr="00460A2B">
              <w:rPr>
                <w:rFonts w:ascii="Times New Roman" w:hAnsi="Times New Roman" w:cs="Times New Roman"/>
                <w:sz w:val="20"/>
                <w:szCs w:val="20"/>
              </w:rPr>
              <w:t>ной деятельности при решении задач с практическим с</w:t>
            </w:r>
            <w:r w:rsidRPr="00460A2B">
              <w:rPr>
                <w:rFonts w:ascii="Times New Roman" w:hAnsi="Times New Roman" w:cs="Times New Roman"/>
                <w:sz w:val="20"/>
                <w:szCs w:val="20"/>
              </w:rPr>
              <w:t>о</w:t>
            </w:r>
            <w:r w:rsidRPr="00460A2B">
              <w:rPr>
                <w:rFonts w:ascii="Times New Roman" w:hAnsi="Times New Roman" w:cs="Times New Roman"/>
                <w:sz w:val="20"/>
                <w:szCs w:val="20"/>
              </w:rPr>
              <w:t>держанием</w:t>
            </w:r>
          </w:p>
        </w:tc>
        <w:tc>
          <w:tcPr>
            <w:tcW w:w="2501" w:type="dxa"/>
            <w:vAlign w:val="center"/>
          </w:tcPr>
          <w:p w:rsidR="005F43FC" w:rsidRPr="00460A2B" w:rsidRDefault="005F43FC" w:rsidP="005B68CC">
            <w:pPr>
              <w:spacing w:line="200" w:lineRule="exact"/>
              <w:rPr>
                <w:rFonts w:ascii="Times New Roman" w:hAnsi="Times New Roman" w:cs="Times New Roman"/>
                <w:sz w:val="20"/>
                <w:szCs w:val="20"/>
              </w:rPr>
            </w:pPr>
            <w:r w:rsidRPr="00460A2B">
              <w:rPr>
                <w:rFonts w:ascii="Times New Roman" w:hAnsi="Times New Roman" w:cs="Times New Roman"/>
                <w:sz w:val="20"/>
                <w:szCs w:val="20"/>
              </w:rPr>
              <w:t>Строят логически обоснованное рассуждение, включа</w:t>
            </w:r>
            <w:r w:rsidRPr="00460A2B">
              <w:rPr>
                <w:rFonts w:ascii="Times New Roman" w:hAnsi="Times New Roman" w:cs="Times New Roman"/>
                <w:sz w:val="20"/>
                <w:szCs w:val="20"/>
              </w:rPr>
              <w:t>ю</w:t>
            </w:r>
            <w:r w:rsidRPr="00460A2B">
              <w:rPr>
                <w:rFonts w:ascii="Times New Roman" w:hAnsi="Times New Roman" w:cs="Times New Roman"/>
                <w:sz w:val="20"/>
                <w:szCs w:val="20"/>
              </w:rPr>
              <w:t>щее установление пр</w:t>
            </w:r>
            <w:r w:rsidRPr="00460A2B">
              <w:rPr>
                <w:rFonts w:ascii="Times New Roman" w:hAnsi="Times New Roman" w:cs="Times New Roman"/>
                <w:sz w:val="20"/>
                <w:szCs w:val="20"/>
              </w:rPr>
              <w:t>и</w:t>
            </w:r>
            <w:r w:rsidRPr="00460A2B">
              <w:rPr>
                <w:rFonts w:ascii="Times New Roman" w:hAnsi="Times New Roman" w:cs="Times New Roman"/>
                <w:sz w:val="20"/>
                <w:szCs w:val="20"/>
              </w:rPr>
              <w:t>чинно-следственных связей</w:t>
            </w:r>
          </w:p>
        </w:tc>
        <w:tc>
          <w:tcPr>
            <w:tcW w:w="2410" w:type="dxa"/>
            <w:vAlign w:val="center"/>
          </w:tcPr>
          <w:p w:rsidR="005F43FC" w:rsidRPr="00460A2B" w:rsidRDefault="005F43FC" w:rsidP="005B68CC">
            <w:pPr>
              <w:keepLines/>
              <w:autoSpaceDE w:val="0"/>
              <w:autoSpaceDN w:val="0"/>
              <w:adjustRightInd w:val="0"/>
              <w:spacing w:line="200" w:lineRule="exact"/>
              <w:rPr>
                <w:rFonts w:ascii="Times New Roman" w:hAnsi="Times New Roman" w:cs="Times New Roman"/>
                <w:sz w:val="20"/>
                <w:szCs w:val="20"/>
              </w:rPr>
            </w:pPr>
            <w:r w:rsidRPr="00460A2B">
              <w:rPr>
                <w:rFonts w:ascii="Times New Roman" w:hAnsi="Times New Roman" w:cs="Times New Roman"/>
                <w:sz w:val="20"/>
                <w:szCs w:val="20"/>
              </w:rPr>
              <w:t>Применяют устано</w:t>
            </w:r>
            <w:r w:rsidRPr="00460A2B">
              <w:rPr>
                <w:rFonts w:ascii="Times New Roman" w:hAnsi="Times New Roman" w:cs="Times New Roman"/>
                <w:sz w:val="20"/>
                <w:szCs w:val="20"/>
              </w:rPr>
              <w:t>в</w:t>
            </w:r>
            <w:r w:rsidRPr="00460A2B">
              <w:rPr>
                <w:rFonts w:ascii="Times New Roman" w:hAnsi="Times New Roman" w:cs="Times New Roman"/>
                <w:sz w:val="20"/>
                <w:szCs w:val="20"/>
              </w:rPr>
              <w:t>ленные правила в пл</w:t>
            </w:r>
            <w:r w:rsidRPr="00460A2B">
              <w:rPr>
                <w:rFonts w:ascii="Times New Roman" w:hAnsi="Times New Roman" w:cs="Times New Roman"/>
                <w:sz w:val="20"/>
                <w:szCs w:val="20"/>
              </w:rPr>
              <w:t>а</w:t>
            </w:r>
            <w:r w:rsidRPr="00460A2B">
              <w:rPr>
                <w:rFonts w:ascii="Times New Roman" w:hAnsi="Times New Roman" w:cs="Times New Roman"/>
                <w:sz w:val="20"/>
                <w:szCs w:val="20"/>
              </w:rPr>
              <w:t>нировании способа решения</w:t>
            </w:r>
          </w:p>
        </w:tc>
        <w:tc>
          <w:tcPr>
            <w:tcW w:w="2551" w:type="dxa"/>
            <w:vAlign w:val="center"/>
          </w:tcPr>
          <w:p w:rsidR="005F43FC" w:rsidRPr="00460A2B" w:rsidRDefault="005F43FC" w:rsidP="005B68CC">
            <w:pPr>
              <w:keepLines/>
              <w:autoSpaceDE w:val="0"/>
              <w:autoSpaceDN w:val="0"/>
              <w:adjustRightInd w:val="0"/>
              <w:spacing w:line="200" w:lineRule="exact"/>
              <w:rPr>
                <w:rFonts w:ascii="Times New Roman" w:hAnsi="Times New Roman" w:cs="Times New Roman"/>
                <w:sz w:val="20"/>
                <w:szCs w:val="20"/>
              </w:rPr>
            </w:pPr>
            <w:r w:rsidRPr="00460A2B">
              <w:rPr>
                <w:rFonts w:ascii="Times New Roman" w:hAnsi="Times New Roman" w:cs="Times New Roman"/>
                <w:sz w:val="20"/>
                <w:szCs w:val="20"/>
              </w:rPr>
              <w:t>Приводят арг</w:t>
            </w:r>
            <w:r w:rsidRPr="00460A2B">
              <w:rPr>
                <w:rFonts w:ascii="Times New Roman" w:hAnsi="Times New Roman" w:cs="Times New Roman"/>
                <w:sz w:val="20"/>
                <w:szCs w:val="20"/>
              </w:rPr>
              <w:t>у</w:t>
            </w:r>
            <w:r w:rsidRPr="00460A2B">
              <w:rPr>
                <w:rFonts w:ascii="Times New Roman" w:hAnsi="Times New Roman" w:cs="Times New Roman"/>
                <w:sz w:val="20"/>
                <w:szCs w:val="20"/>
              </w:rPr>
              <w:t>менты в пользу своей точки зрения, подтвержд</w:t>
            </w:r>
            <w:r w:rsidRPr="00460A2B">
              <w:rPr>
                <w:rFonts w:ascii="Times New Roman" w:hAnsi="Times New Roman" w:cs="Times New Roman"/>
                <w:sz w:val="20"/>
                <w:szCs w:val="20"/>
              </w:rPr>
              <w:t>а</w:t>
            </w:r>
            <w:r w:rsidRPr="00460A2B">
              <w:rPr>
                <w:rFonts w:ascii="Times New Roman" w:hAnsi="Times New Roman" w:cs="Times New Roman"/>
                <w:sz w:val="20"/>
                <w:szCs w:val="20"/>
              </w:rPr>
              <w:t>ют ее фактами</w:t>
            </w:r>
          </w:p>
        </w:tc>
      </w:tr>
      <w:tr w:rsidR="005F43FC" w:rsidRPr="00460A2B" w:rsidTr="005F43FC">
        <w:trPr>
          <w:cantSplit/>
          <w:trHeight w:val="1134"/>
        </w:trPr>
        <w:tc>
          <w:tcPr>
            <w:tcW w:w="540" w:type="dxa"/>
            <w:vAlign w:val="center"/>
          </w:tcPr>
          <w:p w:rsidR="005F43FC" w:rsidRPr="00460A2B" w:rsidRDefault="005F43FC" w:rsidP="005B68CC">
            <w:pPr>
              <w:rPr>
                <w:rFonts w:ascii="Times New Roman" w:hAnsi="Times New Roman" w:cs="Times New Roman"/>
                <w:sz w:val="20"/>
                <w:szCs w:val="20"/>
              </w:rPr>
            </w:pPr>
            <w:r w:rsidRPr="00460A2B">
              <w:rPr>
                <w:rFonts w:ascii="Times New Roman" w:hAnsi="Times New Roman" w:cs="Times New Roman"/>
                <w:sz w:val="20"/>
                <w:szCs w:val="20"/>
              </w:rPr>
              <w:lastRenderedPageBreak/>
              <w:t>63</w:t>
            </w:r>
          </w:p>
        </w:tc>
        <w:tc>
          <w:tcPr>
            <w:tcW w:w="540" w:type="dxa"/>
            <w:textDirection w:val="btLr"/>
          </w:tcPr>
          <w:p w:rsidR="005F43FC" w:rsidRPr="00460A2B" w:rsidRDefault="005F43FC" w:rsidP="005B68CC">
            <w:pPr>
              <w:ind w:left="-108" w:right="113"/>
              <w:jc w:val="right"/>
              <w:rPr>
                <w:rFonts w:ascii="Times New Roman" w:hAnsi="Times New Roman" w:cs="Times New Roman"/>
                <w:sz w:val="20"/>
                <w:szCs w:val="20"/>
                <w:lang w:val="en-US"/>
              </w:rPr>
            </w:pPr>
          </w:p>
        </w:tc>
        <w:tc>
          <w:tcPr>
            <w:tcW w:w="540" w:type="dxa"/>
            <w:vAlign w:val="center"/>
          </w:tcPr>
          <w:p w:rsidR="005F43FC" w:rsidRPr="00460A2B" w:rsidRDefault="005F43FC" w:rsidP="005B68CC">
            <w:pPr>
              <w:ind w:left="-108"/>
              <w:jc w:val="center"/>
              <w:rPr>
                <w:rFonts w:ascii="Times New Roman" w:hAnsi="Times New Roman" w:cs="Times New Roman"/>
                <w:sz w:val="20"/>
                <w:szCs w:val="20"/>
              </w:rPr>
            </w:pPr>
          </w:p>
        </w:tc>
        <w:tc>
          <w:tcPr>
            <w:tcW w:w="1996" w:type="dxa"/>
            <w:vAlign w:val="center"/>
          </w:tcPr>
          <w:p w:rsidR="005F43FC" w:rsidRPr="00460A2B" w:rsidRDefault="005F43FC" w:rsidP="005B68CC">
            <w:pPr>
              <w:rPr>
                <w:rFonts w:ascii="Times New Roman" w:hAnsi="Times New Roman" w:cs="Times New Roman"/>
                <w:sz w:val="20"/>
                <w:szCs w:val="20"/>
              </w:rPr>
            </w:pPr>
            <w:r w:rsidRPr="00460A2B">
              <w:rPr>
                <w:rFonts w:ascii="Times New Roman" w:hAnsi="Times New Roman" w:cs="Times New Roman"/>
                <w:sz w:val="20"/>
                <w:szCs w:val="20"/>
              </w:rPr>
              <w:t>Вписанная окру</w:t>
            </w:r>
            <w:r w:rsidRPr="00460A2B">
              <w:rPr>
                <w:rFonts w:ascii="Times New Roman" w:hAnsi="Times New Roman" w:cs="Times New Roman"/>
                <w:sz w:val="20"/>
                <w:szCs w:val="20"/>
              </w:rPr>
              <w:t>ж</w:t>
            </w:r>
            <w:r w:rsidRPr="00460A2B">
              <w:rPr>
                <w:rFonts w:ascii="Times New Roman" w:hAnsi="Times New Roman" w:cs="Times New Roman"/>
                <w:sz w:val="20"/>
                <w:szCs w:val="20"/>
              </w:rPr>
              <w:t>ность</w:t>
            </w:r>
          </w:p>
        </w:tc>
        <w:tc>
          <w:tcPr>
            <w:tcW w:w="3013" w:type="dxa"/>
            <w:vMerge w:val="restart"/>
            <w:vAlign w:val="center"/>
          </w:tcPr>
          <w:p w:rsidR="005F43FC" w:rsidRPr="00460A2B" w:rsidRDefault="005F43FC" w:rsidP="005B68CC">
            <w:pPr>
              <w:rPr>
                <w:rFonts w:ascii="Times New Roman" w:hAnsi="Times New Roman" w:cs="Times New Roman"/>
                <w:i/>
                <w:sz w:val="20"/>
                <w:szCs w:val="20"/>
              </w:rPr>
            </w:pPr>
          </w:p>
          <w:p w:rsidR="005F43FC" w:rsidRPr="00460A2B" w:rsidRDefault="005F43FC" w:rsidP="005B68CC">
            <w:pPr>
              <w:rPr>
                <w:rFonts w:ascii="Times New Roman" w:hAnsi="Times New Roman" w:cs="Times New Roman"/>
                <w:sz w:val="20"/>
                <w:szCs w:val="20"/>
              </w:rPr>
            </w:pPr>
            <w:r w:rsidRPr="00460A2B">
              <w:rPr>
                <w:rFonts w:ascii="Times New Roman" w:hAnsi="Times New Roman" w:cs="Times New Roman"/>
                <w:i/>
                <w:sz w:val="20"/>
                <w:szCs w:val="20"/>
              </w:rPr>
              <w:t xml:space="preserve">Знать, </w:t>
            </w:r>
            <w:r w:rsidRPr="00460A2B">
              <w:rPr>
                <w:rFonts w:ascii="Times New Roman" w:hAnsi="Times New Roman" w:cs="Times New Roman"/>
                <w:sz w:val="20"/>
                <w:szCs w:val="20"/>
              </w:rPr>
              <w:t>какая окружность наз</w:t>
            </w:r>
            <w:r w:rsidRPr="00460A2B">
              <w:rPr>
                <w:rFonts w:ascii="Times New Roman" w:hAnsi="Times New Roman" w:cs="Times New Roman"/>
                <w:sz w:val="20"/>
                <w:szCs w:val="20"/>
              </w:rPr>
              <w:t>ы</w:t>
            </w:r>
            <w:r w:rsidRPr="00460A2B">
              <w:rPr>
                <w:rFonts w:ascii="Times New Roman" w:hAnsi="Times New Roman" w:cs="Times New Roman"/>
                <w:sz w:val="20"/>
                <w:szCs w:val="20"/>
              </w:rPr>
              <w:t>вается вписанной в многоугол</w:t>
            </w:r>
            <w:r w:rsidRPr="00460A2B">
              <w:rPr>
                <w:rFonts w:ascii="Times New Roman" w:hAnsi="Times New Roman" w:cs="Times New Roman"/>
                <w:sz w:val="20"/>
                <w:szCs w:val="20"/>
              </w:rPr>
              <w:t>ь</w:t>
            </w:r>
            <w:r w:rsidRPr="00460A2B">
              <w:rPr>
                <w:rFonts w:ascii="Times New Roman" w:hAnsi="Times New Roman" w:cs="Times New Roman"/>
                <w:sz w:val="20"/>
                <w:szCs w:val="20"/>
              </w:rPr>
              <w:t>ник и какая описанной около многоугольника, теоремы об окружности, вписанной в тр</w:t>
            </w:r>
            <w:r w:rsidRPr="00460A2B">
              <w:rPr>
                <w:rFonts w:ascii="Times New Roman" w:hAnsi="Times New Roman" w:cs="Times New Roman"/>
                <w:sz w:val="20"/>
                <w:szCs w:val="20"/>
              </w:rPr>
              <w:t>е</w:t>
            </w:r>
            <w:r w:rsidRPr="00460A2B">
              <w:rPr>
                <w:rFonts w:ascii="Times New Roman" w:hAnsi="Times New Roman" w:cs="Times New Roman"/>
                <w:sz w:val="20"/>
                <w:szCs w:val="20"/>
              </w:rPr>
              <w:t>угольник, и об окружности, описанной около треугольника, свойства вписанного и описа</w:t>
            </w:r>
            <w:r w:rsidRPr="00460A2B">
              <w:rPr>
                <w:rFonts w:ascii="Times New Roman" w:hAnsi="Times New Roman" w:cs="Times New Roman"/>
                <w:sz w:val="20"/>
                <w:szCs w:val="20"/>
              </w:rPr>
              <w:t>н</w:t>
            </w:r>
            <w:r w:rsidRPr="00460A2B">
              <w:rPr>
                <w:rFonts w:ascii="Times New Roman" w:hAnsi="Times New Roman" w:cs="Times New Roman"/>
                <w:sz w:val="20"/>
                <w:szCs w:val="20"/>
              </w:rPr>
              <w:t xml:space="preserve">ного четырехугольников. </w:t>
            </w:r>
          </w:p>
          <w:p w:rsidR="005F43FC" w:rsidRPr="00460A2B" w:rsidRDefault="005F43FC" w:rsidP="005B68CC">
            <w:pPr>
              <w:rPr>
                <w:rFonts w:ascii="Times New Roman" w:hAnsi="Times New Roman" w:cs="Times New Roman"/>
                <w:sz w:val="20"/>
                <w:szCs w:val="20"/>
              </w:rPr>
            </w:pPr>
          </w:p>
          <w:p w:rsidR="005F43FC" w:rsidRPr="00460A2B" w:rsidRDefault="005F43FC" w:rsidP="005B68CC">
            <w:pPr>
              <w:rPr>
                <w:rFonts w:ascii="Times New Roman" w:hAnsi="Times New Roman" w:cs="Times New Roman"/>
                <w:sz w:val="20"/>
                <w:szCs w:val="20"/>
              </w:rPr>
            </w:pPr>
          </w:p>
          <w:p w:rsidR="005F43FC" w:rsidRPr="00460A2B" w:rsidRDefault="005F43FC" w:rsidP="005B68CC">
            <w:pPr>
              <w:rPr>
                <w:rFonts w:ascii="Times New Roman" w:hAnsi="Times New Roman" w:cs="Times New Roman"/>
                <w:sz w:val="20"/>
                <w:szCs w:val="20"/>
              </w:rPr>
            </w:pPr>
          </w:p>
          <w:p w:rsidR="005F43FC" w:rsidRPr="00460A2B" w:rsidRDefault="005F43FC" w:rsidP="005B68CC">
            <w:pPr>
              <w:rPr>
                <w:rFonts w:ascii="Times New Roman" w:hAnsi="Times New Roman" w:cs="Times New Roman"/>
                <w:sz w:val="20"/>
                <w:szCs w:val="20"/>
              </w:rPr>
            </w:pPr>
          </w:p>
          <w:p w:rsidR="005F43FC" w:rsidRPr="00460A2B" w:rsidRDefault="005F43FC" w:rsidP="005B68CC">
            <w:pPr>
              <w:rPr>
                <w:rFonts w:ascii="Times New Roman" w:hAnsi="Times New Roman" w:cs="Times New Roman"/>
                <w:sz w:val="20"/>
                <w:szCs w:val="20"/>
              </w:rPr>
            </w:pPr>
          </w:p>
          <w:p w:rsidR="005F43FC" w:rsidRPr="00460A2B" w:rsidRDefault="005F43FC" w:rsidP="005B68CC">
            <w:pPr>
              <w:rPr>
                <w:rFonts w:ascii="Times New Roman" w:hAnsi="Times New Roman" w:cs="Times New Roman"/>
                <w:sz w:val="20"/>
                <w:szCs w:val="20"/>
              </w:rPr>
            </w:pPr>
          </w:p>
          <w:p w:rsidR="005F43FC" w:rsidRPr="00460A2B" w:rsidRDefault="005F43FC" w:rsidP="005B68CC">
            <w:pPr>
              <w:rPr>
                <w:rFonts w:ascii="Times New Roman" w:hAnsi="Times New Roman" w:cs="Times New Roman"/>
                <w:sz w:val="20"/>
                <w:szCs w:val="20"/>
              </w:rPr>
            </w:pPr>
          </w:p>
          <w:p w:rsidR="005F43FC" w:rsidRPr="00460A2B" w:rsidRDefault="005F43FC" w:rsidP="005B68CC">
            <w:pPr>
              <w:rPr>
                <w:rFonts w:ascii="Times New Roman" w:hAnsi="Times New Roman" w:cs="Times New Roman"/>
                <w:sz w:val="20"/>
                <w:szCs w:val="20"/>
              </w:rPr>
            </w:pPr>
            <w:r w:rsidRPr="00460A2B">
              <w:rPr>
                <w:rFonts w:ascii="Times New Roman" w:hAnsi="Times New Roman" w:cs="Times New Roman"/>
                <w:i/>
                <w:sz w:val="20"/>
                <w:szCs w:val="20"/>
              </w:rPr>
              <w:t xml:space="preserve">Уметь </w:t>
            </w:r>
            <w:r w:rsidRPr="00460A2B">
              <w:rPr>
                <w:rFonts w:ascii="Times New Roman" w:hAnsi="Times New Roman" w:cs="Times New Roman"/>
                <w:sz w:val="20"/>
                <w:szCs w:val="20"/>
              </w:rPr>
              <w:t>доказывать эти теоремы и применять при решении задач типа 689 – 696, 701 – 711.</w:t>
            </w:r>
            <w:r w:rsidRPr="00460A2B">
              <w:rPr>
                <w:rFonts w:ascii="Times New Roman" w:hAnsi="Times New Roman" w:cs="Times New Roman"/>
                <w:i/>
                <w:sz w:val="20"/>
                <w:szCs w:val="20"/>
              </w:rPr>
              <w:t xml:space="preserve"> </w:t>
            </w:r>
            <w:r w:rsidRPr="00460A2B">
              <w:rPr>
                <w:rFonts w:ascii="Times New Roman" w:hAnsi="Times New Roman" w:cs="Times New Roman"/>
                <w:sz w:val="20"/>
                <w:szCs w:val="20"/>
              </w:rPr>
              <w:t xml:space="preserve"> </w:t>
            </w:r>
          </w:p>
        </w:tc>
        <w:tc>
          <w:tcPr>
            <w:tcW w:w="1999" w:type="dxa"/>
            <w:gridSpan w:val="3"/>
            <w:vAlign w:val="center"/>
          </w:tcPr>
          <w:p w:rsidR="005F43FC" w:rsidRPr="00460A2B" w:rsidRDefault="005F43FC" w:rsidP="005B68CC">
            <w:pPr>
              <w:rPr>
                <w:rFonts w:ascii="Times New Roman" w:hAnsi="Times New Roman" w:cs="Times New Roman"/>
                <w:sz w:val="20"/>
                <w:szCs w:val="20"/>
              </w:rPr>
            </w:pPr>
            <w:r w:rsidRPr="00460A2B">
              <w:rPr>
                <w:rFonts w:ascii="Times New Roman" w:hAnsi="Times New Roman" w:cs="Times New Roman"/>
                <w:sz w:val="20"/>
                <w:szCs w:val="20"/>
              </w:rPr>
              <w:lastRenderedPageBreak/>
              <w:t>Проявляют мотив</w:t>
            </w:r>
            <w:r w:rsidRPr="00460A2B">
              <w:rPr>
                <w:rFonts w:ascii="Times New Roman" w:hAnsi="Times New Roman" w:cs="Times New Roman"/>
                <w:sz w:val="20"/>
                <w:szCs w:val="20"/>
              </w:rPr>
              <w:t>а</w:t>
            </w:r>
            <w:r w:rsidRPr="00460A2B">
              <w:rPr>
                <w:rFonts w:ascii="Times New Roman" w:hAnsi="Times New Roman" w:cs="Times New Roman"/>
                <w:sz w:val="20"/>
                <w:szCs w:val="20"/>
              </w:rPr>
              <w:t>цию к познавател</w:t>
            </w:r>
            <w:r w:rsidRPr="00460A2B">
              <w:rPr>
                <w:rFonts w:ascii="Times New Roman" w:hAnsi="Times New Roman" w:cs="Times New Roman"/>
                <w:sz w:val="20"/>
                <w:szCs w:val="20"/>
              </w:rPr>
              <w:t>ь</w:t>
            </w:r>
            <w:r w:rsidRPr="00460A2B">
              <w:rPr>
                <w:rFonts w:ascii="Times New Roman" w:hAnsi="Times New Roman" w:cs="Times New Roman"/>
                <w:sz w:val="20"/>
                <w:szCs w:val="20"/>
              </w:rPr>
              <w:t>ной деятельности при решении задач с практическим с</w:t>
            </w:r>
            <w:r w:rsidRPr="00460A2B">
              <w:rPr>
                <w:rFonts w:ascii="Times New Roman" w:hAnsi="Times New Roman" w:cs="Times New Roman"/>
                <w:sz w:val="20"/>
                <w:szCs w:val="20"/>
              </w:rPr>
              <w:t>о</w:t>
            </w:r>
            <w:r w:rsidRPr="00460A2B">
              <w:rPr>
                <w:rFonts w:ascii="Times New Roman" w:hAnsi="Times New Roman" w:cs="Times New Roman"/>
                <w:sz w:val="20"/>
                <w:szCs w:val="20"/>
              </w:rPr>
              <w:t>держанием</w:t>
            </w:r>
          </w:p>
        </w:tc>
        <w:tc>
          <w:tcPr>
            <w:tcW w:w="2501" w:type="dxa"/>
            <w:vAlign w:val="center"/>
          </w:tcPr>
          <w:p w:rsidR="005F43FC" w:rsidRPr="00460A2B" w:rsidRDefault="005F43FC" w:rsidP="005B68CC">
            <w:pPr>
              <w:spacing w:line="200" w:lineRule="exact"/>
              <w:rPr>
                <w:rFonts w:ascii="Times New Roman" w:hAnsi="Times New Roman" w:cs="Times New Roman"/>
                <w:sz w:val="20"/>
                <w:szCs w:val="20"/>
              </w:rPr>
            </w:pPr>
            <w:r w:rsidRPr="00460A2B">
              <w:rPr>
                <w:rFonts w:ascii="Times New Roman" w:hAnsi="Times New Roman" w:cs="Times New Roman"/>
                <w:sz w:val="20"/>
                <w:szCs w:val="20"/>
              </w:rPr>
              <w:t>Строят логически обоснованное рассуждение, включа</w:t>
            </w:r>
            <w:r w:rsidRPr="00460A2B">
              <w:rPr>
                <w:rFonts w:ascii="Times New Roman" w:hAnsi="Times New Roman" w:cs="Times New Roman"/>
                <w:sz w:val="20"/>
                <w:szCs w:val="20"/>
              </w:rPr>
              <w:t>ю</w:t>
            </w:r>
            <w:r w:rsidRPr="00460A2B">
              <w:rPr>
                <w:rFonts w:ascii="Times New Roman" w:hAnsi="Times New Roman" w:cs="Times New Roman"/>
                <w:sz w:val="20"/>
                <w:szCs w:val="20"/>
              </w:rPr>
              <w:t>щее установление пр</w:t>
            </w:r>
            <w:r w:rsidRPr="00460A2B">
              <w:rPr>
                <w:rFonts w:ascii="Times New Roman" w:hAnsi="Times New Roman" w:cs="Times New Roman"/>
                <w:sz w:val="20"/>
                <w:szCs w:val="20"/>
              </w:rPr>
              <w:t>и</w:t>
            </w:r>
            <w:r w:rsidRPr="00460A2B">
              <w:rPr>
                <w:rFonts w:ascii="Times New Roman" w:hAnsi="Times New Roman" w:cs="Times New Roman"/>
                <w:sz w:val="20"/>
                <w:szCs w:val="20"/>
              </w:rPr>
              <w:t>чинно-следственных связей</w:t>
            </w:r>
          </w:p>
        </w:tc>
        <w:tc>
          <w:tcPr>
            <w:tcW w:w="2410" w:type="dxa"/>
            <w:vAlign w:val="center"/>
          </w:tcPr>
          <w:p w:rsidR="005F43FC" w:rsidRPr="00460A2B" w:rsidRDefault="005F43FC" w:rsidP="005B68CC">
            <w:pPr>
              <w:keepLines/>
              <w:autoSpaceDE w:val="0"/>
              <w:autoSpaceDN w:val="0"/>
              <w:adjustRightInd w:val="0"/>
              <w:spacing w:line="200" w:lineRule="exact"/>
              <w:rPr>
                <w:rFonts w:ascii="Times New Roman" w:hAnsi="Times New Roman" w:cs="Times New Roman"/>
                <w:sz w:val="20"/>
                <w:szCs w:val="20"/>
              </w:rPr>
            </w:pPr>
            <w:r w:rsidRPr="00460A2B">
              <w:rPr>
                <w:rFonts w:ascii="Times New Roman" w:hAnsi="Times New Roman" w:cs="Times New Roman"/>
                <w:sz w:val="20"/>
                <w:szCs w:val="20"/>
              </w:rPr>
              <w:t>Применяют устано</w:t>
            </w:r>
            <w:r w:rsidRPr="00460A2B">
              <w:rPr>
                <w:rFonts w:ascii="Times New Roman" w:hAnsi="Times New Roman" w:cs="Times New Roman"/>
                <w:sz w:val="20"/>
                <w:szCs w:val="20"/>
              </w:rPr>
              <w:t>в</w:t>
            </w:r>
            <w:r w:rsidRPr="00460A2B">
              <w:rPr>
                <w:rFonts w:ascii="Times New Roman" w:hAnsi="Times New Roman" w:cs="Times New Roman"/>
                <w:sz w:val="20"/>
                <w:szCs w:val="20"/>
              </w:rPr>
              <w:t>ленные правила в пл</w:t>
            </w:r>
            <w:r w:rsidRPr="00460A2B">
              <w:rPr>
                <w:rFonts w:ascii="Times New Roman" w:hAnsi="Times New Roman" w:cs="Times New Roman"/>
                <w:sz w:val="20"/>
                <w:szCs w:val="20"/>
              </w:rPr>
              <w:t>а</w:t>
            </w:r>
            <w:r w:rsidRPr="00460A2B">
              <w:rPr>
                <w:rFonts w:ascii="Times New Roman" w:hAnsi="Times New Roman" w:cs="Times New Roman"/>
                <w:sz w:val="20"/>
                <w:szCs w:val="20"/>
              </w:rPr>
              <w:t>нировании способа решения</w:t>
            </w:r>
          </w:p>
        </w:tc>
        <w:tc>
          <w:tcPr>
            <w:tcW w:w="2551" w:type="dxa"/>
            <w:vAlign w:val="center"/>
          </w:tcPr>
          <w:p w:rsidR="005F43FC" w:rsidRPr="00460A2B" w:rsidRDefault="005F43FC" w:rsidP="005B68CC">
            <w:pPr>
              <w:keepLines/>
              <w:autoSpaceDE w:val="0"/>
              <w:autoSpaceDN w:val="0"/>
              <w:adjustRightInd w:val="0"/>
              <w:spacing w:line="200" w:lineRule="exact"/>
              <w:rPr>
                <w:rFonts w:ascii="Times New Roman" w:hAnsi="Times New Roman" w:cs="Times New Roman"/>
                <w:sz w:val="20"/>
                <w:szCs w:val="20"/>
              </w:rPr>
            </w:pPr>
            <w:r w:rsidRPr="00460A2B">
              <w:rPr>
                <w:rFonts w:ascii="Times New Roman" w:hAnsi="Times New Roman" w:cs="Times New Roman"/>
                <w:sz w:val="20"/>
                <w:szCs w:val="20"/>
              </w:rPr>
              <w:t>Приводят арг</w:t>
            </w:r>
            <w:r w:rsidRPr="00460A2B">
              <w:rPr>
                <w:rFonts w:ascii="Times New Roman" w:hAnsi="Times New Roman" w:cs="Times New Roman"/>
                <w:sz w:val="20"/>
                <w:szCs w:val="20"/>
              </w:rPr>
              <w:t>у</w:t>
            </w:r>
            <w:r w:rsidRPr="00460A2B">
              <w:rPr>
                <w:rFonts w:ascii="Times New Roman" w:hAnsi="Times New Roman" w:cs="Times New Roman"/>
                <w:sz w:val="20"/>
                <w:szCs w:val="20"/>
              </w:rPr>
              <w:t>менты в пользу своей точки зрения, подтвержд</w:t>
            </w:r>
            <w:r w:rsidRPr="00460A2B">
              <w:rPr>
                <w:rFonts w:ascii="Times New Roman" w:hAnsi="Times New Roman" w:cs="Times New Roman"/>
                <w:sz w:val="20"/>
                <w:szCs w:val="20"/>
              </w:rPr>
              <w:t>а</w:t>
            </w:r>
            <w:r w:rsidRPr="00460A2B">
              <w:rPr>
                <w:rFonts w:ascii="Times New Roman" w:hAnsi="Times New Roman" w:cs="Times New Roman"/>
                <w:sz w:val="20"/>
                <w:szCs w:val="20"/>
              </w:rPr>
              <w:t>ют ее фактами</w:t>
            </w:r>
          </w:p>
        </w:tc>
      </w:tr>
      <w:tr w:rsidR="005F43FC" w:rsidRPr="00460A2B" w:rsidTr="005F43FC">
        <w:trPr>
          <w:cantSplit/>
          <w:trHeight w:val="1134"/>
        </w:trPr>
        <w:tc>
          <w:tcPr>
            <w:tcW w:w="540" w:type="dxa"/>
            <w:vAlign w:val="center"/>
          </w:tcPr>
          <w:p w:rsidR="005F43FC" w:rsidRPr="00460A2B" w:rsidRDefault="005F43FC" w:rsidP="005B68CC">
            <w:pPr>
              <w:rPr>
                <w:rFonts w:ascii="Times New Roman" w:hAnsi="Times New Roman" w:cs="Times New Roman"/>
                <w:sz w:val="20"/>
                <w:szCs w:val="20"/>
              </w:rPr>
            </w:pPr>
            <w:r w:rsidRPr="00460A2B">
              <w:rPr>
                <w:rFonts w:ascii="Times New Roman" w:hAnsi="Times New Roman" w:cs="Times New Roman"/>
                <w:sz w:val="20"/>
                <w:szCs w:val="20"/>
              </w:rPr>
              <w:t>64</w:t>
            </w:r>
          </w:p>
        </w:tc>
        <w:tc>
          <w:tcPr>
            <w:tcW w:w="540" w:type="dxa"/>
            <w:textDirection w:val="btLr"/>
          </w:tcPr>
          <w:p w:rsidR="005F43FC" w:rsidRPr="00460A2B" w:rsidRDefault="005F43FC" w:rsidP="005B68CC">
            <w:pPr>
              <w:ind w:left="-108" w:right="113"/>
              <w:jc w:val="center"/>
              <w:rPr>
                <w:rFonts w:ascii="Times New Roman" w:hAnsi="Times New Roman" w:cs="Times New Roman"/>
                <w:sz w:val="20"/>
                <w:szCs w:val="20"/>
                <w:lang w:val="en-US"/>
              </w:rPr>
            </w:pPr>
          </w:p>
        </w:tc>
        <w:tc>
          <w:tcPr>
            <w:tcW w:w="540" w:type="dxa"/>
            <w:vAlign w:val="center"/>
          </w:tcPr>
          <w:p w:rsidR="005F43FC" w:rsidRPr="00460A2B" w:rsidRDefault="005F43FC" w:rsidP="005B68CC">
            <w:pPr>
              <w:ind w:left="-108"/>
              <w:jc w:val="center"/>
              <w:rPr>
                <w:rFonts w:ascii="Times New Roman" w:hAnsi="Times New Roman" w:cs="Times New Roman"/>
                <w:sz w:val="20"/>
                <w:szCs w:val="20"/>
              </w:rPr>
            </w:pPr>
          </w:p>
        </w:tc>
        <w:tc>
          <w:tcPr>
            <w:tcW w:w="1996" w:type="dxa"/>
            <w:vAlign w:val="center"/>
          </w:tcPr>
          <w:p w:rsidR="005F43FC" w:rsidRPr="00460A2B" w:rsidRDefault="005F43FC" w:rsidP="005B68CC">
            <w:pPr>
              <w:rPr>
                <w:rFonts w:ascii="Times New Roman" w:hAnsi="Times New Roman" w:cs="Times New Roman"/>
                <w:i/>
              </w:rPr>
            </w:pPr>
            <w:r w:rsidRPr="00460A2B">
              <w:rPr>
                <w:rFonts w:ascii="Times New Roman" w:hAnsi="Times New Roman" w:cs="Times New Roman"/>
                <w:sz w:val="20"/>
                <w:szCs w:val="20"/>
              </w:rPr>
              <w:t>Свойство описанн</w:t>
            </w:r>
            <w:r w:rsidRPr="00460A2B">
              <w:rPr>
                <w:rFonts w:ascii="Times New Roman" w:hAnsi="Times New Roman" w:cs="Times New Roman"/>
                <w:sz w:val="20"/>
                <w:szCs w:val="20"/>
              </w:rPr>
              <w:t>о</w:t>
            </w:r>
            <w:r w:rsidRPr="00460A2B">
              <w:rPr>
                <w:rFonts w:ascii="Times New Roman" w:hAnsi="Times New Roman" w:cs="Times New Roman"/>
                <w:sz w:val="20"/>
                <w:szCs w:val="20"/>
              </w:rPr>
              <w:t>го четырехугольн</w:t>
            </w:r>
            <w:r w:rsidRPr="00460A2B">
              <w:rPr>
                <w:rFonts w:ascii="Times New Roman" w:hAnsi="Times New Roman" w:cs="Times New Roman"/>
                <w:sz w:val="20"/>
                <w:szCs w:val="20"/>
              </w:rPr>
              <w:t>и</w:t>
            </w:r>
            <w:r w:rsidRPr="00460A2B">
              <w:rPr>
                <w:rFonts w:ascii="Times New Roman" w:hAnsi="Times New Roman" w:cs="Times New Roman"/>
                <w:sz w:val="20"/>
                <w:szCs w:val="20"/>
              </w:rPr>
              <w:t xml:space="preserve">ка </w:t>
            </w:r>
            <w:r w:rsidRPr="00460A2B">
              <w:rPr>
                <w:rFonts w:ascii="Times New Roman" w:hAnsi="Times New Roman" w:cs="Times New Roman"/>
                <w:i/>
              </w:rPr>
              <w:t>Презентация м</w:t>
            </w:r>
            <w:r w:rsidRPr="00460A2B">
              <w:rPr>
                <w:rFonts w:ascii="Times New Roman" w:hAnsi="Times New Roman" w:cs="Times New Roman"/>
                <w:i/>
              </w:rPr>
              <w:t>а</w:t>
            </w:r>
            <w:r w:rsidRPr="00460A2B">
              <w:rPr>
                <w:rFonts w:ascii="Times New Roman" w:hAnsi="Times New Roman" w:cs="Times New Roman"/>
                <w:i/>
              </w:rPr>
              <w:t>тематических знаний</w:t>
            </w:r>
          </w:p>
          <w:p w:rsidR="005F43FC" w:rsidRPr="00460A2B" w:rsidRDefault="005F43FC" w:rsidP="005B68CC">
            <w:pPr>
              <w:rPr>
                <w:rFonts w:ascii="Times New Roman" w:hAnsi="Times New Roman" w:cs="Times New Roman"/>
                <w:sz w:val="20"/>
                <w:szCs w:val="20"/>
              </w:rPr>
            </w:pPr>
          </w:p>
        </w:tc>
        <w:tc>
          <w:tcPr>
            <w:tcW w:w="3013" w:type="dxa"/>
            <w:vMerge/>
            <w:vAlign w:val="center"/>
          </w:tcPr>
          <w:p w:rsidR="005F43FC" w:rsidRPr="00460A2B" w:rsidRDefault="005F43FC" w:rsidP="005B68CC">
            <w:pPr>
              <w:rPr>
                <w:rFonts w:ascii="Times New Roman" w:hAnsi="Times New Roman" w:cs="Times New Roman"/>
                <w:sz w:val="20"/>
                <w:szCs w:val="20"/>
              </w:rPr>
            </w:pPr>
          </w:p>
        </w:tc>
        <w:tc>
          <w:tcPr>
            <w:tcW w:w="1999" w:type="dxa"/>
            <w:gridSpan w:val="3"/>
            <w:vAlign w:val="center"/>
          </w:tcPr>
          <w:p w:rsidR="005F43FC" w:rsidRPr="00460A2B" w:rsidRDefault="005F43FC" w:rsidP="005B68CC">
            <w:pPr>
              <w:rPr>
                <w:rFonts w:ascii="Times New Roman" w:hAnsi="Times New Roman" w:cs="Times New Roman"/>
                <w:sz w:val="20"/>
                <w:szCs w:val="20"/>
              </w:rPr>
            </w:pPr>
            <w:r w:rsidRPr="00460A2B">
              <w:rPr>
                <w:rFonts w:ascii="Times New Roman" w:hAnsi="Times New Roman" w:cs="Times New Roman"/>
                <w:sz w:val="20"/>
                <w:szCs w:val="20"/>
              </w:rPr>
              <w:t>Осваивают культуру работы с учебн</w:t>
            </w:r>
            <w:r w:rsidRPr="00460A2B">
              <w:rPr>
                <w:rFonts w:ascii="Times New Roman" w:hAnsi="Times New Roman" w:cs="Times New Roman"/>
                <w:sz w:val="20"/>
                <w:szCs w:val="20"/>
              </w:rPr>
              <w:t>и</w:t>
            </w:r>
            <w:r w:rsidRPr="00460A2B">
              <w:rPr>
                <w:rFonts w:ascii="Times New Roman" w:hAnsi="Times New Roman" w:cs="Times New Roman"/>
                <w:sz w:val="20"/>
                <w:szCs w:val="20"/>
              </w:rPr>
              <w:t>ком, поиска инфо</w:t>
            </w:r>
            <w:r w:rsidRPr="00460A2B">
              <w:rPr>
                <w:rFonts w:ascii="Times New Roman" w:hAnsi="Times New Roman" w:cs="Times New Roman"/>
                <w:sz w:val="20"/>
                <w:szCs w:val="20"/>
              </w:rPr>
              <w:t>р</w:t>
            </w:r>
            <w:r w:rsidRPr="00460A2B">
              <w:rPr>
                <w:rFonts w:ascii="Times New Roman" w:hAnsi="Times New Roman" w:cs="Times New Roman"/>
                <w:sz w:val="20"/>
                <w:szCs w:val="20"/>
              </w:rPr>
              <w:t>мации</w:t>
            </w:r>
          </w:p>
        </w:tc>
        <w:tc>
          <w:tcPr>
            <w:tcW w:w="2501" w:type="dxa"/>
            <w:vAlign w:val="center"/>
          </w:tcPr>
          <w:p w:rsidR="005F43FC" w:rsidRPr="00460A2B" w:rsidRDefault="005F43FC" w:rsidP="005B68CC">
            <w:pPr>
              <w:keepLines/>
              <w:autoSpaceDE w:val="0"/>
              <w:autoSpaceDN w:val="0"/>
              <w:adjustRightInd w:val="0"/>
              <w:spacing w:line="200" w:lineRule="exact"/>
              <w:rPr>
                <w:rFonts w:ascii="Times New Roman" w:hAnsi="Times New Roman" w:cs="Times New Roman"/>
                <w:sz w:val="20"/>
                <w:szCs w:val="20"/>
              </w:rPr>
            </w:pPr>
            <w:r w:rsidRPr="00460A2B">
              <w:rPr>
                <w:rFonts w:ascii="Times New Roman" w:hAnsi="Times New Roman" w:cs="Times New Roman"/>
                <w:sz w:val="20"/>
                <w:szCs w:val="20"/>
              </w:rPr>
              <w:t>Восстанавливают предметную ситу</w:t>
            </w:r>
            <w:r w:rsidRPr="00460A2B">
              <w:rPr>
                <w:rFonts w:ascii="Times New Roman" w:hAnsi="Times New Roman" w:cs="Times New Roman"/>
                <w:sz w:val="20"/>
                <w:szCs w:val="20"/>
              </w:rPr>
              <w:t>а</w:t>
            </w:r>
            <w:r w:rsidRPr="00460A2B">
              <w:rPr>
                <w:rFonts w:ascii="Times New Roman" w:hAnsi="Times New Roman" w:cs="Times New Roman"/>
                <w:sz w:val="20"/>
                <w:szCs w:val="20"/>
              </w:rPr>
              <w:t>цию, описанную в задаче, переформ</w:t>
            </w:r>
            <w:r w:rsidRPr="00460A2B">
              <w:rPr>
                <w:rFonts w:ascii="Times New Roman" w:hAnsi="Times New Roman" w:cs="Times New Roman"/>
                <w:sz w:val="20"/>
                <w:szCs w:val="20"/>
              </w:rPr>
              <w:t>у</w:t>
            </w:r>
            <w:r w:rsidRPr="00460A2B">
              <w:rPr>
                <w:rFonts w:ascii="Times New Roman" w:hAnsi="Times New Roman" w:cs="Times New Roman"/>
                <w:sz w:val="20"/>
                <w:szCs w:val="20"/>
              </w:rPr>
              <w:t>лируют условие, и</w:t>
            </w:r>
            <w:r w:rsidRPr="00460A2B">
              <w:rPr>
                <w:rFonts w:ascii="Times New Roman" w:hAnsi="Times New Roman" w:cs="Times New Roman"/>
                <w:sz w:val="20"/>
                <w:szCs w:val="20"/>
              </w:rPr>
              <w:t>з</w:t>
            </w:r>
            <w:r w:rsidRPr="00460A2B">
              <w:rPr>
                <w:rFonts w:ascii="Times New Roman" w:hAnsi="Times New Roman" w:cs="Times New Roman"/>
                <w:sz w:val="20"/>
                <w:szCs w:val="20"/>
              </w:rPr>
              <w:t>влекать необход</w:t>
            </w:r>
            <w:r w:rsidRPr="00460A2B">
              <w:rPr>
                <w:rFonts w:ascii="Times New Roman" w:hAnsi="Times New Roman" w:cs="Times New Roman"/>
                <w:sz w:val="20"/>
                <w:szCs w:val="20"/>
              </w:rPr>
              <w:t>и</w:t>
            </w:r>
            <w:r w:rsidRPr="00460A2B">
              <w:rPr>
                <w:rFonts w:ascii="Times New Roman" w:hAnsi="Times New Roman" w:cs="Times New Roman"/>
                <w:sz w:val="20"/>
                <w:szCs w:val="20"/>
              </w:rPr>
              <w:t>мую информацию</w:t>
            </w:r>
          </w:p>
        </w:tc>
        <w:tc>
          <w:tcPr>
            <w:tcW w:w="2410" w:type="dxa"/>
            <w:vAlign w:val="center"/>
          </w:tcPr>
          <w:p w:rsidR="005F43FC" w:rsidRPr="00460A2B" w:rsidRDefault="005F43FC" w:rsidP="005B68CC">
            <w:pPr>
              <w:keepLines/>
              <w:autoSpaceDE w:val="0"/>
              <w:autoSpaceDN w:val="0"/>
              <w:adjustRightInd w:val="0"/>
              <w:spacing w:line="200" w:lineRule="exact"/>
              <w:rPr>
                <w:rFonts w:ascii="Times New Roman" w:hAnsi="Times New Roman" w:cs="Times New Roman"/>
                <w:sz w:val="20"/>
                <w:szCs w:val="20"/>
              </w:rPr>
            </w:pPr>
            <w:r w:rsidRPr="00460A2B">
              <w:rPr>
                <w:rFonts w:ascii="Times New Roman" w:hAnsi="Times New Roman" w:cs="Times New Roman"/>
                <w:sz w:val="20"/>
                <w:szCs w:val="20"/>
              </w:rPr>
              <w:t>Оценивают степень и способы достижения цели в учебных ситу</w:t>
            </w:r>
            <w:r w:rsidRPr="00460A2B">
              <w:rPr>
                <w:rFonts w:ascii="Times New Roman" w:hAnsi="Times New Roman" w:cs="Times New Roman"/>
                <w:sz w:val="20"/>
                <w:szCs w:val="20"/>
              </w:rPr>
              <w:t>а</w:t>
            </w:r>
            <w:r w:rsidRPr="00460A2B">
              <w:rPr>
                <w:rFonts w:ascii="Times New Roman" w:hAnsi="Times New Roman" w:cs="Times New Roman"/>
                <w:sz w:val="20"/>
                <w:szCs w:val="20"/>
              </w:rPr>
              <w:t>циях, исправляют ошибки с помощью учителя</w:t>
            </w:r>
          </w:p>
        </w:tc>
        <w:tc>
          <w:tcPr>
            <w:tcW w:w="2551" w:type="dxa"/>
            <w:vAlign w:val="center"/>
          </w:tcPr>
          <w:p w:rsidR="005F43FC" w:rsidRPr="00460A2B" w:rsidRDefault="005F43FC" w:rsidP="005B68CC">
            <w:pPr>
              <w:keepLines/>
              <w:autoSpaceDE w:val="0"/>
              <w:autoSpaceDN w:val="0"/>
              <w:adjustRightInd w:val="0"/>
              <w:spacing w:line="200" w:lineRule="exact"/>
              <w:rPr>
                <w:rFonts w:ascii="Times New Roman" w:hAnsi="Times New Roman" w:cs="Times New Roman"/>
                <w:sz w:val="20"/>
                <w:szCs w:val="20"/>
              </w:rPr>
            </w:pPr>
            <w:r w:rsidRPr="00460A2B">
              <w:rPr>
                <w:rFonts w:ascii="Times New Roman" w:hAnsi="Times New Roman" w:cs="Times New Roman"/>
                <w:sz w:val="20"/>
                <w:szCs w:val="20"/>
              </w:rPr>
              <w:t>Верно используют в устной и письменной речи м</w:t>
            </w:r>
            <w:r w:rsidRPr="00460A2B">
              <w:rPr>
                <w:rFonts w:ascii="Times New Roman" w:hAnsi="Times New Roman" w:cs="Times New Roman"/>
                <w:sz w:val="20"/>
                <w:szCs w:val="20"/>
              </w:rPr>
              <w:t>а</w:t>
            </w:r>
            <w:r w:rsidRPr="00460A2B">
              <w:rPr>
                <w:rFonts w:ascii="Times New Roman" w:hAnsi="Times New Roman" w:cs="Times New Roman"/>
                <w:sz w:val="20"/>
                <w:szCs w:val="20"/>
              </w:rPr>
              <w:t>тематические термины. Различают в речи собеседника аргуме</w:t>
            </w:r>
            <w:r w:rsidRPr="00460A2B">
              <w:rPr>
                <w:rFonts w:ascii="Times New Roman" w:hAnsi="Times New Roman" w:cs="Times New Roman"/>
                <w:sz w:val="20"/>
                <w:szCs w:val="20"/>
              </w:rPr>
              <w:t>н</w:t>
            </w:r>
            <w:r w:rsidRPr="00460A2B">
              <w:rPr>
                <w:rFonts w:ascii="Times New Roman" w:hAnsi="Times New Roman" w:cs="Times New Roman"/>
                <w:sz w:val="20"/>
                <w:szCs w:val="20"/>
              </w:rPr>
              <w:t>ты и факты</w:t>
            </w:r>
          </w:p>
        </w:tc>
      </w:tr>
      <w:tr w:rsidR="005F43FC" w:rsidRPr="00460A2B" w:rsidTr="005F43FC">
        <w:trPr>
          <w:cantSplit/>
          <w:trHeight w:val="1134"/>
        </w:trPr>
        <w:tc>
          <w:tcPr>
            <w:tcW w:w="540" w:type="dxa"/>
            <w:vAlign w:val="center"/>
          </w:tcPr>
          <w:p w:rsidR="005F43FC" w:rsidRPr="00460A2B" w:rsidRDefault="005F43FC" w:rsidP="005B68CC">
            <w:pPr>
              <w:rPr>
                <w:rFonts w:ascii="Times New Roman" w:hAnsi="Times New Roman" w:cs="Times New Roman"/>
                <w:sz w:val="20"/>
                <w:szCs w:val="20"/>
              </w:rPr>
            </w:pPr>
            <w:r w:rsidRPr="00460A2B">
              <w:rPr>
                <w:rFonts w:ascii="Times New Roman" w:hAnsi="Times New Roman" w:cs="Times New Roman"/>
                <w:sz w:val="20"/>
                <w:szCs w:val="20"/>
              </w:rPr>
              <w:lastRenderedPageBreak/>
              <w:t>65</w:t>
            </w:r>
          </w:p>
        </w:tc>
        <w:tc>
          <w:tcPr>
            <w:tcW w:w="540" w:type="dxa"/>
            <w:textDirection w:val="btLr"/>
          </w:tcPr>
          <w:p w:rsidR="005F43FC" w:rsidRPr="00460A2B" w:rsidRDefault="005F43FC" w:rsidP="005B68CC">
            <w:pPr>
              <w:ind w:left="-108" w:right="113"/>
              <w:jc w:val="center"/>
              <w:rPr>
                <w:rFonts w:ascii="Times New Roman" w:hAnsi="Times New Roman" w:cs="Times New Roman"/>
                <w:sz w:val="20"/>
                <w:szCs w:val="20"/>
                <w:lang w:val="en-US"/>
              </w:rPr>
            </w:pPr>
          </w:p>
        </w:tc>
        <w:tc>
          <w:tcPr>
            <w:tcW w:w="540" w:type="dxa"/>
            <w:vAlign w:val="center"/>
          </w:tcPr>
          <w:p w:rsidR="005F43FC" w:rsidRPr="00460A2B" w:rsidRDefault="005F43FC" w:rsidP="005B68CC">
            <w:pPr>
              <w:ind w:left="-108"/>
              <w:jc w:val="center"/>
              <w:rPr>
                <w:rFonts w:ascii="Times New Roman" w:hAnsi="Times New Roman" w:cs="Times New Roman"/>
                <w:sz w:val="20"/>
                <w:szCs w:val="20"/>
              </w:rPr>
            </w:pPr>
          </w:p>
        </w:tc>
        <w:tc>
          <w:tcPr>
            <w:tcW w:w="1996" w:type="dxa"/>
            <w:vAlign w:val="center"/>
          </w:tcPr>
          <w:p w:rsidR="005F43FC" w:rsidRPr="00460A2B" w:rsidRDefault="005F43FC" w:rsidP="005B68CC">
            <w:pPr>
              <w:spacing w:after="0" w:line="240" w:lineRule="auto"/>
              <w:rPr>
                <w:rFonts w:ascii="Times New Roman" w:hAnsi="Times New Roman" w:cs="Times New Roman"/>
                <w:sz w:val="20"/>
                <w:szCs w:val="20"/>
              </w:rPr>
            </w:pPr>
            <w:r w:rsidRPr="00460A2B">
              <w:rPr>
                <w:rFonts w:ascii="Times New Roman" w:hAnsi="Times New Roman" w:cs="Times New Roman"/>
                <w:sz w:val="20"/>
                <w:szCs w:val="20"/>
              </w:rPr>
              <w:t>Решение задач по теме «Окружность».</w:t>
            </w:r>
          </w:p>
          <w:p w:rsidR="005F43FC" w:rsidRPr="00460A2B" w:rsidRDefault="005F43FC" w:rsidP="005B68CC">
            <w:pPr>
              <w:rPr>
                <w:rFonts w:ascii="Times New Roman" w:hAnsi="Times New Roman" w:cs="Times New Roman"/>
                <w:sz w:val="20"/>
                <w:szCs w:val="20"/>
              </w:rPr>
            </w:pPr>
          </w:p>
        </w:tc>
        <w:tc>
          <w:tcPr>
            <w:tcW w:w="3013" w:type="dxa"/>
            <w:vMerge/>
            <w:vAlign w:val="center"/>
          </w:tcPr>
          <w:p w:rsidR="005F43FC" w:rsidRPr="00460A2B" w:rsidRDefault="005F43FC" w:rsidP="005B68CC">
            <w:pPr>
              <w:rPr>
                <w:rFonts w:ascii="Times New Roman" w:hAnsi="Times New Roman" w:cs="Times New Roman"/>
                <w:sz w:val="20"/>
                <w:szCs w:val="20"/>
              </w:rPr>
            </w:pPr>
          </w:p>
        </w:tc>
        <w:tc>
          <w:tcPr>
            <w:tcW w:w="1999" w:type="dxa"/>
            <w:gridSpan w:val="3"/>
            <w:vAlign w:val="center"/>
          </w:tcPr>
          <w:p w:rsidR="005F43FC" w:rsidRPr="00460A2B" w:rsidRDefault="005F43FC" w:rsidP="005B68CC">
            <w:pPr>
              <w:rPr>
                <w:rFonts w:ascii="Times New Roman" w:hAnsi="Times New Roman" w:cs="Times New Roman"/>
                <w:sz w:val="20"/>
                <w:szCs w:val="20"/>
              </w:rPr>
            </w:pPr>
            <w:r w:rsidRPr="00460A2B">
              <w:rPr>
                <w:rFonts w:ascii="Times New Roman" w:hAnsi="Times New Roman" w:cs="Times New Roman"/>
                <w:sz w:val="20"/>
                <w:szCs w:val="20"/>
              </w:rPr>
              <w:t>Осваивают культуру работы с учебн</w:t>
            </w:r>
            <w:r w:rsidRPr="00460A2B">
              <w:rPr>
                <w:rFonts w:ascii="Times New Roman" w:hAnsi="Times New Roman" w:cs="Times New Roman"/>
                <w:sz w:val="20"/>
                <w:szCs w:val="20"/>
              </w:rPr>
              <w:t>и</w:t>
            </w:r>
            <w:r w:rsidRPr="00460A2B">
              <w:rPr>
                <w:rFonts w:ascii="Times New Roman" w:hAnsi="Times New Roman" w:cs="Times New Roman"/>
                <w:sz w:val="20"/>
                <w:szCs w:val="20"/>
              </w:rPr>
              <w:t>ком, поиска инфо</w:t>
            </w:r>
            <w:r w:rsidRPr="00460A2B">
              <w:rPr>
                <w:rFonts w:ascii="Times New Roman" w:hAnsi="Times New Roman" w:cs="Times New Roman"/>
                <w:sz w:val="20"/>
                <w:szCs w:val="20"/>
              </w:rPr>
              <w:t>р</w:t>
            </w:r>
            <w:r w:rsidRPr="00460A2B">
              <w:rPr>
                <w:rFonts w:ascii="Times New Roman" w:hAnsi="Times New Roman" w:cs="Times New Roman"/>
                <w:sz w:val="20"/>
                <w:szCs w:val="20"/>
              </w:rPr>
              <w:t>мации</w:t>
            </w:r>
          </w:p>
        </w:tc>
        <w:tc>
          <w:tcPr>
            <w:tcW w:w="2501" w:type="dxa"/>
            <w:vAlign w:val="center"/>
          </w:tcPr>
          <w:p w:rsidR="005F43FC" w:rsidRPr="00460A2B" w:rsidRDefault="005F43FC" w:rsidP="005B68CC">
            <w:pPr>
              <w:keepLines/>
              <w:autoSpaceDE w:val="0"/>
              <w:autoSpaceDN w:val="0"/>
              <w:adjustRightInd w:val="0"/>
              <w:spacing w:line="200" w:lineRule="exact"/>
              <w:rPr>
                <w:rFonts w:ascii="Times New Roman" w:hAnsi="Times New Roman" w:cs="Times New Roman"/>
                <w:sz w:val="20"/>
                <w:szCs w:val="20"/>
              </w:rPr>
            </w:pPr>
            <w:r w:rsidRPr="00460A2B">
              <w:rPr>
                <w:rFonts w:ascii="Times New Roman" w:hAnsi="Times New Roman" w:cs="Times New Roman"/>
                <w:sz w:val="20"/>
                <w:szCs w:val="20"/>
              </w:rPr>
              <w:t>Применяют получе</w:t>
            </w:r>
            <w:r w:rsidRPr="00460A2B">
              <w:rPr>
                <w:rFonts w:ascii="Times New Roman" w:hAnsi="Times New Roman" w:cs="Times New Roman"/>
                <w:sz w:val="20"/>
                <w:szCs w:val="20"/>
              </w:rPr>
              <w:t>н</w:t>
            </w:r>
            <w:r w:rsidRPr="00460A2B">
              <w:rPr>
                <w:rFonts w:ascii="Times New Roman" w:hAnsi="Times New Roman" w:cs="Times New Roman"/>
                <w:sz w:val="20"/>
                <w:szCs w:val="20"/>
              </w:rPr>
              <w:t>ные знания  при р</w:t>
            </w:r>
            <w:r w:rsidRPr="00460A2B">
              <w:rPr>
                <w:rFonts w:ascii="Times New Roman" w:hAnsi="Times New Roman" w:cs="Times New Roman"/>
                <w:sz w:val="20"/>
                <w:szCs w:val="20"/>
              </w:rPr>
              <w:t>е</w:t>
            </w:r>
            <w:r w:rsidRPr="00460A2B">
              <w:rPr>
                <w:rFonts w:ascii="Times New Roman" w:hAnsi="Times New Roman" w:cs="Times New Roman"/>
                <w:sz w:val="20"/>
                <w:szCs w:val="20"/>
              </w:rPr>
              <w:t>шении различного вида задач</w:t>
            </w:r>
          </w:p>
        </w:tc>
        <w:tc>
          <w:tcPr>
            <w:tcW w:w="2410" w:type="dxa"/>
            <w:vAlign w:val="center"/>
          </w:tcPr>
          <w:p w:rsidR="005F43FC" w:rsidRPr="00460A2B" w:rsidRDefault="005F43FC" w:rsidP="005B68CC">
            <w:pPr>
              <w:keepLines/>
              <w:autoSpaceDE w:val="0"/>
              <w:autoSpaceDN w:val="0"/>
              <w:adjustRightInd w:val="0"/>
              <w:spacing w:line="200" w:lineRule="exact"/>
              <w:rPr>
                <w:rFonts w:ascii="Times New Roman" w:hAnsi="Times New Roman" w:cs="Times New Roman"/>
                <w:sz w:val="20"/>
                <w:szCs w:val="20"/>
              </w:rPr>
            </w:pPr>
            <w:r w:rsidRPr="00460A2B">
              <w:rPr>
                <w:rFonts w:ascii="Times New Roman" w:hAnsi="Times New Roman" w:cs="Times New Roman"/>
                <w:sz w:val="20"/>
                <w:szCs w:val="20"/>
              </w:rPr>
              <w:t>Прилагают волевые усилия и преодолевают трудности и препятствия на пути до</w:t>
            </w:r>
            <w:r w:rsidRPr="00460A2B">
              <w:rPr>
                <w:rFonts w:ascii="Times New Roman" w:hAnsi="Times New Roman" w:cs="Times New Roman"/>
                <w:sz w:val="20"/>
                <w:szCs w:val="20"/>
              </w:rPr>
              <w:t>с</w:t>
            </w:r>
            <w:r w:rsidRPr="00460A2B">
              <w:rPr>
                <w:rFonts w:ascii="Times New Roman" w:hAnsi="Times New Roman" w:cs="Times New Roman"/>
                <w:sz w:val="20"/>
                <w:szCs w:val="20"/>
              </w:rPr>
              <w:t>тижения целей</w:t>
            </w:r>
          </w:p>
        </w:tc>
        <w:tc>
          <w:tcPr>
            <w:tcW w:w="2551" w:type="dxa"/>
            <w:vAlign w:val="center"/>
          </w:tcPr>
          <w:p w:rsidR="005F43FC" w:rsidRPr="00460A2B" w:rsidRDefault="005F43FC" w:rsidP="005B68CC">
            <w:pPr>
              <w:keepLines/>
              <w:autoSpaceDE w:val="0"/>
              <w:autoSpaceDN w:val="0"/>
              <w:adjustRightInd w:val="0"/>
              <w:spacing w:line="200" w:lineRule="exact"/>
              <w:rPr>
                <w:rFonts w:ascii="Times New Roman" w:hAnsi="Times New Roman" w:cs="Times New Roman"/>
                <w:sz w:val="20"/>
                <w:szCs w:val="20"/>
              </w:rPr>
            </w:pPr>
            <w:r w:rsidRPr="00460A2B">
              <w:rPr>
                <w:rFonts w:ascii="Times New Roman" w:hAnsi="Times New Roman" w:cs="Times New Roman"/>
                <w:sz w:val="20"/>
                <w:szCs w:val="20"/>
              </w:rPr>
              <w:t>Дают адекватную оценку своему мнению</w:t>
            </w:r>
          </w:p>
        </w:tc>
      </w:tr>
      <w:tr w:rsidR="005F43FC" w:rsidRPr="00460A2B" w:rsidTr="005F43FC">
        <w:trPr>
          <w:cantSplit/>
          <w:trHeight w:val="1134"/>
        </w:trPr>
        <w:tc>
          <w:tcPr>
            <w:tcW w:w="540" w:type="dxa"/>
            <w:vAlign w:val="center"/>
          </w:tcPr>
          <w:p w:rsidR="005F43FC" w:rsidRPr="00460A2B" w:rsidRDefault="005F43FC" w:rsidP="005B68CC">
            <w:pPr>
              <w:rPr>
                <w:rFonts w:ascii="Times New Roman" w:hAnsi="Times New Roman" w:cs="Times New Roman"/>
                <w:sz w:val="20"/>
                <w:szCs w:val="20"/>
              </w:rPr>
            </w:pPr>
            <w:r w:rsidRPr="00460A2B">
              <w:rPr>
                <w:rFonts w:ascii="Times New Roman" w:hAnsi="Times New Roman" w:cs="Times New Roman"/>
                <w:sz w:val="20"/>
                <w:szCs w:val="20"/>
              </w:rPr>
              <w:lastRenderedPageBreak/>
              <w:t>66</w:t>
            </w:r>
          </w:p>
        </w:tc>
        <w:tc>
          <w:tcPr>
            <w:tcW w:w="540" w:type="dxa"/>
            <w:textDirection w:val="btLr"/>
          </w:tcPr>
          <w:p w:rsidR="005F43FC" w:rsidRPr="00460A2B" w:rsidRDefault="005F43FC" w:rsidP="005B68CC">
            <w:pPr>
              <w:ind w:left="-108" w:right="113"/>
              <w:jc w:val="center"/>
              <w:rPr>
                <w:rFonts w:ascii="Times New Roman" w:hAnsi="Times New Roman" w:cs="Times New Roman"/>
                <w:sz w:val="20"/>
                <w:szCs w:val="20"/>
                <w:lang w:val="en-US"/>
              </w:rPr>
            </w:pPr>
          </w:p>
        </w:tc>
        <w:tc>
          <w:tcPr>
            <w:tcW w:w="540" w:type="dxa"/>
            <w:vAlign w:val="center"/>
          </w:tcPr>
          <w:p w:rsidR="005F43FC" w:rsidRPr="00460A2B" w:rsidRDefault="005F43FC" w:rsidP="005B68CC">
            <w:pPr>
              <w:ind w:left="-108"/>
              <w:jc w:val="center"/>
              <w:rPr>
                <w:rFonts w:ascii="Times New Roman" w:hAnsi="Times New Roman" w:cs="Times New Roman"/>
                <w:sz w:val="20"/>
                <w:szCs w:val="20"/>
              </w:rPr>
            </w:pPr>
          </w:p>
        </w:tc>
        <w:tc>
          <w:tcPr>
            <w:tcW w:w="1996" w:type="dxa"/>
            <w:vAlign w:val="center"/>
          </w:tcPr>
          <w:p w:rsidR="005F43FC" w:rsidRPr="00460A2B" w:rsidRDefault="005F43FC" w:rsidP="005B68CC">
            <w:pPr>
              <w:rPr>
                <w:rFonts w:ascii="Times New Roman" w:hAnsi="Times New Roman" w:cs="Times New Roman"/>
                <w:b/>
                <w:bCs/>
                <w:i/>
                <w:iCs/>
                <w:sz w:val="20"/>
                <w:szCs w:val="20"/>
              </w:rPr>
            </w:pPr>
            <w:r w:rsidRPr="00460A2B">
              <w:rPr>
                <w:rFonts w:ascii="Times New Roman" w:hAnsi="Times New Roman" w:cs="Times New Roman"/>
                <w:b/>
                <w:bCs/>
                <w:i/>
                <w:iCs/>
                <w:sz w:val="20"/>
                <w:szCs w:val="20"/>
              </w:rPr>
              <w:t>Контрольная р</w:t>
            </w:r>
            <w:r w:rsidRPr="00460A2B">
              <w:rPr>
                <w:rFonts w:ascii="Times New Roman" w:hAnsi="Times New Roman" w:cs="Times New Roman"/>
                <w:b/>
                <w:bCs/>
                <w:i/>
                <w:iCs/>
                <w:sz w:val="20"/>
                <w:szCs w:val="20"/>
              </w:rPr>
              <w:t>а</w:t>
            </w:r>
            <w:r w:rsidRPr="00460A2B">
              <w:rPr>
                <w:rFonts w:ascii="Times New Roman" w:hAnsi="Times New Roman" w:cs="Times New Roman"/>
                <w:b/>
                <w:bCs/>
                <w:i/>
                <w:iCs/>
                <w:sz w:val="20"/>
                <w:szCs w:val="20"/>
              </w:rPr>
              <w:t>бота № 5 по теме: «Окружность»</w:t>
            </w:r>
          </w:p>
        </w:tc>
        <w:tc>
          <w:tcPr>
            <w:tcW w:w="3013" w:type="dxa"/>
            <w:vAlign w:val="center"/>
          </w:tcPr>
          <w:p w:rsidR="005F43FC" w:rsidRPr="00460A2B" w:rsidRDefault="005F43FC" w:rsidP="005B68CC">
            <w:pPr>
              <w:rPr>
                <w:rFonts w:ascii="Times New Roman" w:hAnsi="Times New Roman" w:cs="Times New Roman"/>
                <w:sz w:val="20"/>
                <w:szCs w:val="20"/>
              </w:rPr>
            </w:pPr>
            <w:r w:rsidRPr="00460A2B">
              <w:rPr>
                <w:rFonts w:ascii="Times New Roman" w:hAnsi="Times New Roman" w:cs="Times New Roman"/>
                <w:i/>
                <w:sz w:val="20"/>
                <w:szCs w:val="20"/>
              </w:rPr>
              <w:t>Уметь</w:t>
            </w:r>
            <w:r w:rsidRPr="00460A2B">
              <w:rPr>
                <w:rFonts w:ascii="Times New Roman" w:hAnsi="Times New Roman" w:cs="Times New Roman"/>
                <w:sz w:val="20"/>
                <w:szCs w:val="20"/>
              </w:rPr>
              <w:t xml:space="preserve"> применять все изуче</w:t>
            </w:r>
            <w:r w:rsidRPr="00460A2B">
              <w:rPr>
                <w:rFonts w:ascii="Times New Roman" w:hAnsi="Times New Roman" w:cs="Times New Roman"/>
                <w:sz w:val="20"/>
                <w:szCs w:val="20"/>
              </w:rPr>
              <w:t>н</w:t>
            </w:r>
            <w:r w:rsidRPr="00460A2B">
              <w:rPr>
                <w:rFonts w:ascii="Times New Roman" w:hAnsi="Times New Roman" w:cs="Times New Roman"/>
                <w:sz w:val="20"/>
                <w:szCs w:val="20"/>
              </w:rPr>
              <w:t>ные теоремы при решении з</w:t>
            </w:r>
            <w:r w:rsidRPr="00460A2B">
              <w:rPr>
                <w:rFonts w:ascii="Times New Roman" w:hAnsi="Times New Roman" w:cs="Times New Roman"/>
                <w:sz w:val="20"/>
                <w:szCs w:val="20"/>
              </w:rPr>
              <w:t>а</w:t>
            </w:r>
            <w:r w:rsidRPr="00460A2B">
              <w:rPr>
                <w:rFonts w:ascii="Times New Roman" w:hAnsi="Times New Roman" w:cs="Times New Roman"/>
                <w:sz w:val="20"/>
                <w:szCs w:val="20"/>
              </w:rPr>
              <w:t>дач.</w:t>
            </w:r>
          </w:p>
        </w:tc>
        <w:tc>
          <w:tcPr>
            <w:tcW w:w="1999" w:type="dxa"/>
            <w:gridSpan w:val="3"/>
            <w:vAlign w:val="center"/>
          </w:tcPr>
          <w:p w:rsidR="005F43FC" w:rsidRPr="00460A2B" w:rsidRDefault="005F43FC" w:rsidP="005B68CC">
            <w:pPr>
              <w:rPr>
                <w:rFonts w:ascii="Times New Roman" w:hAnsi="Times New Roman" w:cs="Times New Roman"/>
                <w:sz w:val="20"/>
                <w:szCs w:val="20"/>
              </w:rPr>
            </w:pPr>
            <w:r w:rsidRPr="00460A2B">
              <w:rPr>
                <w:rFonts w:ascii="Times New Roman" w:hAnsi="Times New Roman" w:cs="Times New Roman"/>
                <w:sz w:val="20"/>
                <w:szCs w:val="20"/>
              </w:rPr>
              <w:t>Адекватно оцен</w:t>
            </w:r>
            <w:r w:rsidRPr="00460A2B">
              <w:rPr>
                <w:rFonts w:ascii="Times New Roman" w:hAnsi="Times New Roman" w:cs="Times New Roman"/>
                <w:sz w:val="20"/>
                <w:szCs w:val="20"/>
              </w:rPr>
              <w:t>и</w:t>
            </w:r>
            <w:r w:rsidRPr="00460A2B">
              <w:rPr>
                <w:rFonts w:ascii="Times New Roman" w:hAnsi="Times New Roman" w:cs="Times New Roman"/>
                <w:sz w:val="20"/>
                <w:szCs w:val="20"/>
              </w:rPr>
              <w:t>вают результаты работы с помощью критериев оценки</w:t>
            </w:r>
          </w:p>
        </w:tc>
        <w:tc>
          <w:tcPr>
            <w:tcW w:w="2501" w:type="dxa"/>
            <w:vAlign w:val="center"/>
          </w:tcPr>
          <w:p w:rsidR="005F43FC" w:rsidRPr="00460A2B" w:rsidRDefault="005F43FC" w:rsidP="005B68CC">
            <w:pPr>
              <w:ind w:left="-108"/>
              <w:rPr>
                <w:rFonts w:ascii="Times New Roman" w:hAnsi="Times New Roman" w:cs="Times New Roman"/>
                <w:sz w:val="20"/>
                <w:szCs w:val="20"/>
              </w:rPr>
            </w:pPr>
            <w:r w:rsidRPr="00460A2B">
              <w:rPr>
                <w:rFonts w:ascii="Times New Roman" w:hAnsi="Times New Roman" w:cs="Times New Roman"/>
                <w:sz w:val="20"/>
                <w:szCs w:val="20"/>
              </w:rPr>
              <w:t>Применяют получе</w:t>
            </w:r>
            <w:r w:rsidRPr="00460A2B">
              <w:rPr>
                <w:rFonts w:ascii="Times New Roman" w:hAnsi="Times New Roman" w:cs="Times New Roman"/>
                <w:sz w:val="20"/>
                <w:szCs w:val="20"/>
              </w:rPr>
              <w:t>н</w:t>
            </w:r>
            <w:r w:rsidRPr="00460A2B">
              <w:rPr>
                <w:rFonts w:ascii="Times New Roman" w:hAnsi="Times New Roman" w:cs="Times New Roman"/>
                <w:sz w:val="20"/>
                <w:szCs w:val="20"/>
              </w:rPr>
              <w:t>ные знания  при реш</w:t>
            </w:r>
            <w:r w:rsidRPr="00460A2B">
              <w:rPr>
                <w:rFonts w:ascii="Times New Roman" w:hAnsi="Times New Roman" w:cs="Times New Roman"/>
                <w:sz w:val="20"/>
                <w:szCs w:val="20"/>
              </w:rPr>
              <w:t>е</w:t>
            </w:r>
            <w:r w:rsidRPr="00460A2B">
              <w:rPr>
                <w:rFonts w:ascii="Times New Roman" w:hAnsi="Times New Roman" w:cs="Times New Roman"/>
                <w:sz w:val="20"/>
                <w:szCs w:val="20"/>
              </w:rPr>
              <w:t>нии различного вида задач</w:t>
            </w:r>
          </w:p>
        </w:tc>
        <w:tc>
          <w:tcPr>
            <w:tcW w:w="2410" w:type="dxa"/>
            <w:vAlign w:val="center"/>
          </w:tcPr>
          <w:p w:rsidR="005F43FC" w:rsidRPr="00460A2B" w:rsidRDefault="005F43FC" w:rsidP="005B68CC">
            <w:pPr>
              <w:ind w:left="-108"/>
              <w:rPr>
                <w:rFonts w:ascii="Times New Roman" w:hAnsi="Times New Roman" w:cs="Times New Roman"/>
                <w:sz w:val="20"/>
                <w:szCs w:val="20"/>
              </w:rPr>
            </w:pPr>
            <w:r w:rsidRPr="00460A2B">
              <w:rPr>
                <w:rFonts w:ascii="Times New Roman" w:hAnsi="Times New Roman" w:cs="Times New Roman"/>
                <w:sz w:val="20"/>
                <w:szCs w:val="20"/>
              </w:rPr>
              <w:t>Самостоятельно ко</w:t>
            </w:r>
            <w:r w:rsidRPr="00460A2B">
              <w:rPr>
                <w:rFonts w:ascii="Times New Roman" w:hAnsi="Times New Roman" w:cs="Times New Roman"/>
                <w:sz w:val="20"/>
                <w:szCs w:val="20"/>
              </w:rPr>
              <w:t>н</w:t>
            </w:r>
            <w:r w:rsidRPr="00460A2B">
              <w:rPr>
                <w:rFonts w:ascii="Times New Roman" w:hAnsi="Times New Roman" w:cs="Times New Roman"/>
                <w:sz w:val="20"/>
                <w:szCs w:val="20"/>
              </w:rPr>
              <w:t>тролируют своё время и управляют им</w:t>
            </w:r>
          </w:p>
        </w:tc>
        <w:tc>
          <w:tcPr>
            <w:tcW w:w="2551" w:type="dxa"/>
            <w:vAlign w:val="center"/>
          </w:tcPr>
          <w:p w:rsidR="005F43FC" w:rsidRPr="00460A2B" w:rsidRDefault="005F43FC" w:rsidP="005B68CC">
            <w:pPr>
              <w:ind w:left="-108"/>
              <w:rPr>
                <w:rFonts w:ascii="Times New Roman" w:hAnsi="Times New Roman" w:cs="Times New Roman"/>
                <w:sz w:val="20"/>
                <w:szCs w:val="20"/>
              </w:rPr>
            </w:pPr>
            <w:r w:rsidRPr="00460A2B">
              <w:rPr>
                <w:rFonts w:ascii="Times New Roman" w:hAnsi="Times New Roman" w:cs="Times New Roman"/>
                <w:sz w:val="20"/>
                <w:szCs w:val="20"/>
              </w:rPr>
              <w:t>С достаточной полнотой и точн</w:t>
            </w:r>
            <w:r w:rsidRPr="00460A2B">
              <w:rPr>
                <w:rFonts w:ascii="Times New Roman" w:hAnsi="Times New Roman" w:cs="Times New Roman"/>
                <w:sz w:val="20"/>
                <w:szCs w:val="20"/>
              </w:rPr>
              <w:t>о</w:t>
            </w:r>
            <w:r w:rsidRPr="00460A2B">
              <w:rPr>
                <w:rFonts w:ascii="Times New Roman" w:hAnsi="Times New Roman" w:cs="Times New Roman"/>
                <w:sz w:val="20"/>
                <w:szCs w:val="20"/>
              </w:rPr>
              <w:t>стью выражают свои мысли посредством пис</w:t>
            </w:r>
            <w:r w:rsidRPr="00460A2B">
              <w:rPr>
                <w:rFonts w:ascii="Times New Roman" w:hAnsi="Times New Roman" w:cs="Times New Roman"/>
                <w:sz w:val="20"/>
                <w:szCs w:val="20"/>
              </w:rPr>
              <w:t>ь</w:t>
            </w:r>
            <w:r w:rsidRPr="00460A2B">
              <w:rPr>
                <w:rFonts w:ascii="Times New Roman" w:hAnsi="Times New Roman" w:cs="Times New Roman"/>
                <w:sz w:val="20"/>
                <w:szCs w:val="20"/>
              </w:rPr>
              <w:t>менной речи</w:t>
            </w:r>
          </w:p>
        </w:tc>
      </w:tr>
      <w:tr w:rsidR="005F43FC" w:rsidRPr="00460A2B" w:rsidTr="005F43FC">
        <w:trPr>
          <w:cantSplit/>
          <w:trHeight w:val="2220"/>
        </w:trPr>
        <w:tc>
          <w:tcPr>
            <w:tcW w:w="540" w:type="dxa"/>
            <w:vAlign w:val="center"/>
          </w:tcPr>
          <w:p w:rsidR="005F43FC" w:rsidRPr="00460A2B" w:rsidRDefault="005F43FC" w:rsidP="005B68CC">
            <w:pPr>
              <w:jc w:val="center"/>
              <w:rPr>
                <w:rFonts w:ascii="Times New Roman" w:hAnsi="Times New Roman" w:cs="Times New Roman"/>
                <w:sz w:val="20"/>
                <w:szCs w:val="20"/>
              </w:rPr>
            </w:pPr>
            <w:r w:rsidRPr="00460A2B">
              <w:rPr>
                <w:rFonts w:ascii="Times New Roman" w:hAnsi="Times New Roman" w:cs="Times New Roman"/>
                <w:sz w:val="20"/>
                <w:szCs w:val="20"/>
                <w:lang w:val="en-US"/>
              </w:rPr>
              <w:t>6</w:t>
            </w:r>
            <w:r w:rsidRPr="00460A2B">
              <w:rPr>
                <w:rFonts w:ascii="Times New Roman" w:hAnsi="Times New Roman" w:cs="Times New Roman"/>
                <w:sz w:val="20"/>
                <w:szCs w:val="20"/>
              </w:rPr>
              <w:t>7</w:t>
            </w:r>
          </w:p>
          <w:p w:rsidR="005F43FC" w:rsidRPr="00460A2B" w:rsidRDefault="005F43FC" w:rsidP="005B68CC">
            <w:pPr>
              <w:rPr>
                <w:rFonts w:ascii="Times New Roman" w:hAnsi="Times New Roman" w:cs="Times New Roman"/>
                <w:sz w:val="20"/>
                <w:szCs w:val="20"/>
              </w:rPr>
            </w:pPr>
            <w:r w:rsidRPr="00460A2B">
              <w:rPr>
                <w:rFonts w:ascii="Times New Roman" w:hAnsi="Times New Roman" w:cs="Times New Roman"/>
                <w:sz w:val="20"/>
                <w:szCs w:val="20"/>
                <w:lang w:val="en-US"/>
              </w:rPr>
              <w:t xml:space="preserve">  </w:t>
            </w:r>
            <w:r w:rsidRPr="00460A2B">
              <w:rPr>
                <w:rFonts w:ascii="Times New Roman" w:hAnsi="Times New Roman" w:cs="Times New Roman"/>
                <w:sz w:val="20"/>
                <w:szCs w:val="20"/>
              </w:rPr>
              <w:t>68</w:t>
            </w:r>
            <w:r w:rsidRPr="00460A2B">
              <w:rPr>
                <w:rFonts w:ascii="Times New Roman" w:hAnsi="Times New Roman" w:cs="Times New Roman"/>
                <w:sz w:val="20"/>
                <w:szCs w:val="20"/>
                <w:lang w:val="en-US"/>
              </w:rPr>
              <w:t xml:space="preserve">    </w:t>
            </w:r>
          </w:p>
        </w:tc>
        <w:tc>
          <w:tcPr>
            <w:tcW w:w="540" w:type="dxa"/>
            <w:textDirection w:val="btLr"/>
          </w:tcPr>
          <w:p w:rsidR="005F43FC" w:rsidRPr="00460A2B" w:rsidRDefault="005F43FC" w:rsidP="005B68CC">
            <w:pPr>
              <w:ind w:left="113" w:right="113"/>
              <w:jc w:val="right"/>
              <w:rPr>
                <w:rFonts w:ascii="Times New Roman" w:hAnsi="Times New Roman" w:cs="Times New Roman"/>
                <w:sz w:val="20"/>
                <w:szCs w:val="20"/>
              </w:rPr>
            </w:pPr>
          </w:p>
        </w:tc>
        <w:tc>
          <w:tcPr>
            <w:tcW w:w="540" w:type="dxa"/>
            <w:vAlign w:val="center"/>
          </w:tcPr>
          <w:p w:rsidR="005F43FC" w:rsidRPr="00460A2B" w:rsidRDefault="005F43FC" w:rsidP="005B68CC">
            <w:pPr>
              <w:ind w:left="-108"/>
              <w:jc w:val="center"/>
              <w:rPr>
                <w:rFonts w:ascii="Times New Roman" w:hAnsi="Times New Roman" w:cs="Times New Roman"/>
                <w:sz w:val="20"/>
                <w:szCs w:val="20"/>
              </w:rPr>
            </w:pPr>
          </w:p>
        </w:tc>
        <w:tc>
          <w:tcPr>
            <w:tcW w:w="1996" w:type="dxa"/>
            <w:vAlign w:val="center"/>
          </w:tcPr>
          <w:p w:rsidR="005F43FC" w:rsidRPr="00460A2B" w:rsidRDefault="005F43FC" w:rsidP="005B68CC">
            <w:pPr>
              <w:rPr>
                <w:rFonts w:ascii="Times New Roman" w:hAnsi="Times New Roman" w:cs="Times New Roman"/>
                <w:sz w:val="20"/>
                <w:szCs w:val="20"/>
              </w:rPr>
            </w:pPr>
            <w:r w:rsidRPr="00460A2B">
              <w:rPr>
                <w:rFonts w:ascii="Times New Roman" w:hAnsi="Times New Roman" w:cs="Times New Roman"/>
                <w:sz w:val="20"/>
                <w:szCs w:val="20"/>
              </w:rPr>
              <w:t xml:space="preserve">Повторение. </w:t>
            </w:r>
          </w:p>
        </w:tc>
        <w:tc>
          <w:tcPr>
            <w:tcW w:w="3013" w:type="dxa"/>
            <w:vAlign w:val="center"/>
          </w:tcPr>
          <w:p w:rsidR="005F43FC" w:rsidRPr="00460A2B" w:rsidRDefault="005F43FC" w:rsidP="005B68CC">
            <w:pPr>
              <w:rPr>
                <w:rFonts w:ascii="Times New Roman" w:hAnsi="Times New Roman" w:cs="Times New Roman"/>
                <w:sz w:val="20"/>
                <w:szCs w:val="20"/>
              </w:rPr>
            </w:pPr>
            <w:r w:rsidRPr="00460A2B">
              <w:rPr>
                <w:rFonts w:ascii="Times New Roman" w:hAnsi="Times New Roman" w:cs="Times New Roman"/>
                <w:sz w:val="20"/>
                <w:szCs w:val="20"/>
              </w:rPr>
              <w:t>Систематизируют и обобщают изученный материал</w:t>
            </w:r>
          </w:p>
        </w:tc>
        <w:tc>
          <w:tcPr>
            <w:tcW w:w="1999" w:type="dxa"/>
            <w:gridSpan w:val="3"/>
          </w:tcPr>
          <w:p w:rsidR="005F43FC" w:rsidRPr="00460A2B" w:rsidRDefault="005F43FC" w:rsidP="005B68CC">
            <w:pPr>
              <w:spacing w:line="200" w:lineRule="exact"/>
              <w:rPr>
                <w:rFonts w:ascii="Times New Roman" w:hAnsi="Times New Roman" w:cs="Times New Roman"/>
                <w:sz w:val="20"/>
                <w:szCs w:val="20"/>
              </w:rPr>
            </w:pPr>
          </w:p>
          <w:p w:rsidR="005F43FC" w:rsidRPr="00460A2B" w:rsidRDefault="005F43FC" w:rsidP="005B68CC">
            <w:pPr>
              <w:spacing w:line="200" w:lineRule="exact"/>
              <w:rPr>
                <w:rFonts w:ascii="Times New Roman" w:hAnsi="Times New Roman" w:cs="Times New Roman"/>
                <w:sz w:val="20"/>
                <w:szCs w:val="20"/>
              </w:rPr>
            </w:pPr>
          </w:p>
          <w:p w:rsidR="005F43FC" w:rsidRPr="00460A2B" w:rsidRDefault="005F43FC" w:rsidP="005B68CC">
            <w:pPr>
              <w:spacing w:line="200" w:lineRule="exact"/>
              <w:rPr>
                <w:rFonts w:ascii="Times New Roman" w:hAnsi="Times New Roman" w:cs="Times New Roman"/>
                <w:sz w:val="20"/>
                <w:szCs w:val="20"/>
              </w:rPr>
            </w:pPr>
            <w:r w:rsidRPr="00460A2B">
              <w:rPr>
                <w:rFonts w:ascii="Times New Roman" w:hAnsi="Times New Roman" w:cs="Times New Roman"/>
                <w:sz w:val="20"/>
                <w:szCs w:val="20"/>
              </w:rPr>
              <w:t>Осваивают культуру работы с учебн</w:t>
            </w:r>
            <w:r w:rsidRPr="00460A2B">
              <w:rPr>
                <w:rFonts w:ascii="Times New Roman" w:hAnsi="Times New Roman" w:cs="Times New Roman"/>
                <w:sz w:val="20"/>
                <w:szCs w:val="20"/>
              </w:rPr>
              <w:t>и</w:t>
            </w:r>
            <w:r w:rsidRPr="00460A2B">
              <w:rPr>
                <w:rFonts w:ascii="Times New Roman" w:hAnsi="Times New Roman" w:cs="Times New Roman"/>
                <w:sz w:val="20"/>
                <w:szCs w:val="20"/>
              </w:rPr>
              <w:t>ком, поиска инфо</w:t>
            </w:r>
            <w:r w:rsidRPr="00460A2B">
              <w:rPr>
                <w:rFonts w:ascii="Times New Roman" w:hAnsi="Times New Roman" w:cs="Times New Roman"/>
                <w:sz w:val="20"/>
                <w:szCs w:val="20"/>
              </w:rPr>
              <w:t>р</w:t>
            </w:r>
            <w:r w:rsidRPr="00460A2B">
              <w:rPr>
                <w:rFonts w:ascii="Times New Roman" w:hAnsi="Times New Roman" w:cs="Times New Roman"/>
                <w:sz w:val="20"/>
                <w:szCs w:val="20"/>
              </w:rPr>
              <w:t>мации</w:t>
            </w:r>
          </w:p>
        </w:tc>
        <w:tc>
          <w:tcPr>
            <w:tcW w:w="2501" w:type="dxa"/>
            <w:vAlign w:val="center"/>
          </w:tcPr>
          <w:p w:rsidR="005F43FC" w:rsidRPr="00460A2B" w:rsidRDefault="005F43FC" w:rsidP="005B68CC">
            <w:pPr>
              <w:keepLines/>
              <w:autoSpaceDE w:val="0"/>
              <w:autoSpaceDN w:val="0"/>
              <w:adjustRightInd w:val="0"/>
              <w:spacing w:line="200" w:lineRule="exact"/>
              <w:rPr>
                <w:rFonts w:ascii="Times New Roman" w:hAnsi="Times New Roman" w:cs="Times New Roman"/>
                <w:sz w:val="20"/>
                <w:szCs w:val="20"/>
              </w:rPr>
            </w:pPr>
            <w:r w:rsidRPr="00460A2B">
              <w:rPr>
                <w:rFonts w:ascii="Times New Roman" w:hAnsi="Times New Roman" w:cs="Times New Roman"/>
                <w:sz w:val="20"/>
                <w:szCs w:val="20"/>
              </w:rPr>
              <w:t>Применяют получе</w:t>
            </w:r>
            <w:r w:rsidRPr="00460A2B">
              <w:rPr>
                <w:rFonts w:ascii="Times New Roman" w:hAnsi="Times New Roman" w:cs="Times New Roman"/>
                <w:sz w:val="20"/>
                <w:szCs w:val="20"/>
              </w:rPr>
              <w:t>н</w:t>
            </w:r>
            <w:r w:rsidRPr="00460A2B">
              <w:rPr>
                <w:rFonts w:ascii="Times New Roman" w:hAnsi="Times New Roman" w:cs="Times New Roman"/>
                <w:sz w:val="20"/>
                <w:szCs w:val="20"/>
              </w:rPr>
              <w:t>ные знания  при р</w:t>
            </w:r>
            <w:r w:rsidRPr="00460A2B">
              <w:rPr>
                <w:rFonts w:ascii="Times New Roman" w:hAnsi="Times New Roman" w:cs="Times New Roman"/>
                <w:sz w:val="20"/>
                <w:szCs w:val="20"/>
              </w:rPr>
              <w:t>е</w:t>
            </w:r>
            <w:r w:rsidRPr="00460A2B">
              <w:rPr>
                <w:rFonts w:ascii="Times New Roman" w:hAnsi="Times New Roman" w:cs="Times New Roman"/>
                <w:sz w:val="20"/>
                <w:szCs w:val="20"/>
              </w:rPr>
              <w:t>шении различного вида задач</w:t>
            </w:r>
          </w:p>
        </w:tc>
        <w:tc>
          <w:tcPr>
            <w:tcW w:w="2410" w:type="dxa"/>
            <w:vAlign w:val="center"/>
          </w:tcPr>
          <w:p w:rsidR="005F43FC" w:rsidRPr="00460A2B" w:rsidRDefault="005F43FC" w:rsidP="005B68CC">
            <w:pPr>
              <w:keepLines/>
              <w:autoSpaceDE w:val="0"/>
              <w:autoSpaceDN w:val="0"/>
              <w:adjustRightInd w:val="0"/>
              <w:spacing w:line="200" w:lineRule="exact"/>
              <w:rPr>
                <w:rFonts w:ascii="Times New Roman" w:hAnsi="Times New Roman" w:cs="Times New Roman"/>
                <w:sz w:val="20"/>
                <w:szCs w:val="20"/>
              </w:rPr>
            </w:pPr>
            <w:r w:rsidRPr="00460A2B">
              <w:rPr>
                <w:rFonts w:ascii="Times New Roman" w:hAnsi="Times New Roman" w:cs="Times New Roman"/>
                <w:sz w:val="20"/>
                <w:szCs w:val="20"/>
              </w:rPr>
              <w:t>Работая по плану, св</w:t>
            </w:r>
            <w:r w:rsidRPr="00460A2B">
              <w:rPr>
                <w:rFonts w:ascii="Times New Roman" w:hAnsi="Times New Roman" w:cs="Times New Roman"/>
                <w:sz w:val="20"/>
                <w:szCs w:val="20"/>
              </w:rPr>
              <w:t>е</w:t>
            </w:r>
            <w:r w:rsidRPr="00460A2B">
              <w:rPr>
                <w:rFonts w:ascii="Times New Roman" w:hAnsi="Times New Roman" w:cs="Times New Roman"/>
                <w:sz w:val="20"/>
                <w:szCs w:val="20"/>
              </w:rPr>
              <w:t>ряют свои действия с целью, вносят корре</w:t>
            </w:r>
            <w:r w:rsidRPr="00460A2B">
              <w:rPr>
                <w:rFonts w:ascii="Times New Roman" w:hAnsi="Times New Roman" w:cs="Times New Roman"/>
                <w:sz w:val="20"/>
                <w:szCs w:val="20"/>
              </w:rPr>
              <w:t>к</w:t>
            </w:r>
            <w:r w:rsidRPr="00460A2B">
              <w:rPr>
                <w:rFonts w:ascii="Times New Roman" w:hAnsi="Times New Roman" w:cs="Times New Roman"/>
                <w:sz w:val="20"/>
                <w:szCs w:val="20"/>
              </w:rPr>
              <w:t>тировки</w:t>
            </w:r>
          </w:p>
        </w:tc>
        <w:tc>
          <w:tcPr>
            <w:tcW w:w="2551" w:type="dxa"/>
            <w:vAlign w:val="center"/>
          </w:tcPr>
          <w:p w:rsidR="005F43FC" w:rsidRPr="00460A2B" w:rsidRDefault="005F43FC" w:rsidP="005B68CC">
            <w:pPr>
              <w:keepLines/>
              <w:autoSpaceDE w:val="0"/>
              <w:autoSpaceDN w:val="0"/>
              <w:adjustRightInd w:val="0"/>
              <w:spacing w:line="200" w:lineRule="exact"/>
              <w:rPr>
                <w:rFonts w:ascii="Times New Roman" w:hAnsi="Times New Roman" w:cs="Times New Roman"/>
                <w:sz w:val="20"/>
                <w:szCs w:val="20"/>
              </w:rPr>
            </w:pPr>
            <w:r w:rsidRPr="00460A2B">
              <w:rPr>
                <w:rFonts w:ascii="Times New Roman" w:hAnsi="Times New Roman" w:cs="Times New Roman"/>
                <w:sz w:val="20"/>
                <w:szCs w:val="20"/>
              </w:rPr>
              <w:t>Дают адекватную оценку своему мнению</w:t>
            </w:r>
          </w:p>
        </w:tc>
      </w:tr>
    </w:tbl>
    <w:p w:rsidR="005F43FC" w:rsidRDefault="005F43FC" w:rsidP="001B468D">
      <w:pPr>
        <w:spacing w:after="0"/>
        <w:jc w:val="center"/>
        <w:rPr>
          <w:rFonts w:ascii="Times New Roman" w:hAnsi="Times New Roman" w:cs="Times New Roman"/>
        </w:rPr>
      </w:pPr>
    </w:p>
    <w:p w:rsidR="001B468D" w:rsidRPr="001B468D" w:rsidRDefault="001B468D" w:rsidP="001B468D">
      <w:pPr>
        <w:spacing w:after="0"/>
        <w:jc w:val="center"/>
        <w:rPr>
          <w:rFonts w:ascii="Times New Roman" w:hAnsi="Times New Roman" w:cs="Times New Roman"/>
        </w:rPr>
      </w:pPr>
    </w:p>
    <w:sectPr w:rsidR="001B468D" w:rsidRPr="001B468D" w:rsidSect="001B468D">
      <w:pgSz w:w="16838" w:h="11906" w:orient="landscape"/>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Microsoft Sans Serif">
    <w:panose1 w:val="020B0604020202020204"/>
    <w:charset w:val="CC"/>
    <w:family w:val="swiss"/>
    <w:pitch w:val="variable"/>
    <w:sig w:usb0="E1002AFF" w:usb1="C0000002" w:usb2="00000008" w:usb3="00000000" w:csb0="000101FF" w:csb1="00000000"/>
  </w:font>
  <w:font w:name="Mangal">
    <w:panose1 w:val="02040503050203030202"/>
    <w:charset w:val="00"/>
    <w:family w:val="roman"/>
    <w:pitch w:val="variable"/>
    <w:sig w:usb0="00008003" w:usb1="00000000" w:usb2="00000000" w:usb3="00000000" w:csb0="00000001" w:csb1="00000000"/>
  </w:font>
  <w:font w:name="Franklin Gothic Book">
    <w:panose1 w:val="020B0503020102020204"/>
    <w:charset w:val="CC"/>
    <w:family w:val="swiss"/>
    <w:pitch w:val="variable"/>
    <w:sig w:usb0="00000287" w:usb1="00000000" w:usb2="00000000" w:usb3="00000000" w:csb0="0000009F" w:csb1="00000000"/>
  </w:font>
  <w:font w:name="Century Schoolbook">
    <w:panose1 w:val="02040604050505020304"/>
    <w:charset w:val="CC"/>
    <w:family w:val="roman"/>
    <w:pitch w:val="variable"/>
    <w:sig w:usb0="00000287" w:usb1="00000000" w:usb2="00000000" w:usb3="00000000" w:csb0="0000009F" w:csb1="00000000"/>
  </w:font>
  <w:font w:name="Verdana">
    <w:panose1 w:val="020B0604030504040204"/>
    <w:charset w:val="CC"/>
    <w:family w:val="swiss"/>
    <w:pitch w:val="variable"/>
    <w:sig w:usb0="A10006FF" w:usb1="4000205B" w:usb2="00000010" w:usb3="00000000" w:csb0="0000019F" w:csb1="00000000"/>
  </w:font>
  <w:font w:name="Newton-Bold">
    <w:altName w:val="Times New Roman"/>
    <w:panose1 w:val="00000000000000000000"/>
    <w:charset w:val="4D"/>
    <w:family w:val="auto"/>
    <w:notTrueType/>
    <w:pitch w:val="default"/>
    <w:sig w:usb0="00000003" w:usb1="00000000" w:usb2="00000000" w:usb3="00000000" w:csb0="00000001" w:csb1="00000000"/>
  </w:font>
  <w:font w:name="Newton-Regular">
    <w:altName w:val="MS Mincho"/>
    <w:panose1 w:val="00000000000000000000"/>
    <w:charset w:val="80"/>
    <w:family w:val="auto"/>
    <w:notTrueType/>
    <w:pitch w:val="default"/>
    <w:sig w:usb0="00000000" w:usb1="08070000" w:usb2="00000010" w:usb3="00000000" w:csb0="00020000" w:csb1="00000000"/>
  </w:font>
  <w:font w:name="Arial Narrow">
    <w:panose1 w:val="020B0606020202030204"/>
    <w:charset w:val="CC"/>
    <w:family w:val="swiss"/>
    <w:pitch w:val="variable"/>
    <w:sig w:usb0="00000287" w:usb1="00000800" w:usb2="00000000" w:usb3="00000000" w:csb0="0000009F" w:csb1="00000000"/>
  </w:font>
  <w:font w:name="Cambria Math">
    <w:panose1 w:val="02040503050406030204"/>
    <w:charset w:val="CC"/>
    <w:family w:val="roman"/>
    <w:pitch w:val="variable"/>
    <w:sig w:usb0="E00002FF" w:usb1="420024FF" w:usb2="00000000" w:usb3="00000000" w:csb0="0000019F" w:csb1="00000000"/>
  </w:font>
  <w:font w:name="Symbol">
    <w:panose1 w:val="05050102010706020507"/>
    <w:charset w:val="02"/>
    <w:family w:val="roman"/>
    <w:pitch w:val="variable"/>
    <w:sig w:usb0="00000000" w:usb1="10000000" w:usb2="00000000" w:usb3="00000000" w:csb0="8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7C2133"/>
    <w:multiLevelType w:val="hybridMultilevel"/>
    <w:tmpl w:val="64F476FE"/>
    <w:lvl w:ilvl="0" w:tplc="B6E61AC6">
      <w:start w:val="1"/>
      <w:numFmt w:val="decimal"/>
      <w:pStyle w:val="a"/>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5679238F"/>
    <w:multiLevelType w:val="hybridMultilevel"/>
    <w:tmpl w:val="8EA83776"/>
    <w:lvl w:ilvl="0" w:tplc="04190001">
      <w:start w:val="1"/>
      <w:numFmt w:val="decimal"/>
      <w:lvlText w:val="%1."/>
      <w:lvlJc w:val="left"/>
      <w:pPr>
        <w:ind w:left="720" w:hanging="360"/>
      </w:pPr>
      <w:rPr>
        <w:rFonts w:eastAsia="Calibri" w:hint="default"/>
      </w:rPr>
    </w:lvl>
    <w:lvl w:ilvl="1" w:tplc="04190003" w:tentative="1">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2">
    <w:nsid w:val="77F2473A"/>
    <w:multiLevelType w:val="hybridMultilevel"/>
    <w:tmpl w:val="02A6EE42"/>
    <w:lvl w:ilvl="0" w:tplc="C9FA33DE">
      <w:start w:val="1"/>
      <w:numFmt w:val="decimal"/>
      <w:lvlText w:val="%1."/>
      <w:lvlJc w:val="left"/>
      <w:pPr>
        <w:ind w:left="398" w:hanging="360"/>
      </w:pPr>
      <w:rPr>
        <w:rFonts w:cs="Times New Roman"/>
        <w:i/>
      </w:rPr>
    </w:lvl>
    <w:lvl w:ilvl="1" w:tplc="3EE65A90" w:tentative="1">
      <w:start w:val="1"/>
      <w:numFmt w:val="lowerLetter"/>
      <w:lvlText w:val="%2."/>
      <w:lvlJc w:val="left"/>
      <w:pPr>
        <w:ind w:left="1440" w:hanging="360"/>
      </w:pPr>
      <w:rPr>
        <w:rFonts w:cs="Times New Roman"/>
      </w:rPr>
    </w:lvl>
    <w:lvl w:ilvl="2" w:tplc="B5BC8C3E" w:tentative="1">
      <w:start w:val="1"/>
      <w:numFmt w:val="lowerRoman"/>
      <w:lvlText w:val="%3."/>
      <w:lvlJc w:val="right"/>
      <w:pPr>
        <w:ind w:left="2160" w:hanging="180"/>
      </w:pPr>
      <w:rPr>
        <w:rFonts w:cs="Times New Roman"/>
      </w:rPr>
    </w:lvl>
    <w:lvl w:ilvl="3" w:tplc="964A0156" w:tentative="1">
      <w:start w:val="1"/>
      <w:numFmt w:val="decimal"/>
      <w:lvlText w:val="%4."/>
      <w:lvlJc w:val="left"/>
      <w:pPr>
        <w:ind w:left="2880" w:hanging="360"/>
      </w:pPr>
      <w:rPr>
        <w:rFonts w:cs="Times New Roman"/>
      </w:rPr>
    </w:lvl>
    <w:lvl w:ilvl="4" w:tplc="AB8E1C86" w:tentative="1">
      <w:start w:val="1"/>
      <w:numFmt w:val="lowerLetter"/>
      <w:lvlText w:val="%5."/>
      <w:lvlJc w:val="left"/>
      <w:pPr>
        <w:ind w:left="3600" w:hanging="360"/>
      </w:pPr>
      <w:rPr>
        <w:rFonts w:cs="Times New Roman"/>
      </w:rPr>
    </w:lvl>
    <w:lvl w:ilvl="5" w:tplc="A56C9B26" w:tentative="1">
      <w:start w:val="1"/>
      <w:numFmt w:val="lowerRoman"/>
      <w:lvlText w:val="%6."/>
      <w:lvlJc w:val="right"/>
      <w:pPr>
        <w:ind w:left="4320" w:hanging="180"/>
      </w:pPr>
      <w:rPr>
        <w:rFonts w:cs="Times New Roman"/>
      </w:rPr>
    </w:lvl>
    <w:lvl w:ilvl="6" w:tplc="8D0A3A2E" w:tentative="1">
      <w:start w:val="1"/>
      <w:numFmt w:val="decimal"/>
      <w:lvlText w:val="%7."/>
      <w:lvlJc w:val="left"/>
      <w:pPr>
        <w:ind w:left="5040" w:hanging="360"/>
      </w:pPr>
      <w:rPr>
        <w:rFonts w:cs="Times New Roman"/>
      </w:rPr>
    </w:lvl>
    <w:lvl w:ilvl="7" w:tplc="6B82D4A6" w:tentative="1">
      <w:start w:val="1"/>
      <w:numFmt w:val="lowerLetter"/>
      <w:lvlText w:val="%8."/>
      <w:lvlJc w:val="left"/>
      <w:pPr>
        <w:ind w:left="5760" w:hanging="360"/>
      </w:pPr>
      <w:rPr>
        <w:rFonts w:cs="Times New Roman"/>
      </w:rPr>
    </w:lvl>
    <w:lvl w:ilvl="8" w:tplc="9DDA467E" w:tentative="1">
      <w:start w:val="1"/>
      <w:numFmt w:val="lowerRoman"/>
      <w:lvlText w:val="%9."/>
      <w:lvlJc w:val="right"/>
      <w:pPr>
        <w:ind w:left="6480" w:hanging="180"/>
      </w:pPr>
      <w:rPr>
        <w:rFonts w:cs="Times New Roman"/>
      </w:rPr>
    </w:lvl>
  </w:abstractNum>
  <w:num w:numId="1">
    <w:abstractNumId w:val="1"/>
  </w:num>
  <w:num w:numId="2">
    <w:abstractNumId w:val="2"/>
  </w:num>
  <w:num w:numId="3">
    <w:abstractNumId w:val="0"/>
    <w:lvlOverride w:ilvl="0">
      <w:startOverride w:val="1"/>
    </w:lvlOverride>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708"/>
  <w:drawingGridHorizontalSpacing w:val="110"/>
  <w:displayHorizontalDrawingGridEvery w:val="2"/>
  <w:characterSpacingControl w:val="doNotCompress"/>
  <w:compat/>
  <w:rsids>
    <w:rsidRoot w:val="001B468D"/>
    <w:rsid w:val="001B468D"/>
    <w:rsid w:val="005F43FC"/>
    <w:rsid w:val="006D4EAC"/>
    <w:rsid w:val="00F73B5F"/>
    <w:rsid w:val="00F7634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0" w:unhideWhenUsed="0" w:qFormat="1"/>
    <w:lsdException w:name="Hyperlink" w:uiPriority="0"/>
    <w:lsdException w:name="Strong" w:semiHidden="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F73B5F"/>
  </w:style>
  <w:style w:type="paragraph" w:styleId="1">
    <w:name w:val="heading 1"/>
    <w:basedOn w:val="a0"/>
    <w:next w:val="a0"/>
    <w:link w:val="10"/>
    <w:qFormat/>
    <w:rsid w:val="001B468D"/>
    <w:pPr>
      <w:keepNext/>
      <w:spacing w:after="0" w:line="240" w:lineRule="auto"/>
      <w:outlineLvl w:val="0"/>
    </w:pPr>
    <w:rPr>
      <w:rFonts w:ascii="Times New Roman" w:eastAsia="Times New Roman" w:hAnsi="Times New Roman" w:cs="Times New Roman"/>
      <w:sz w:val="24"/>
      <w:szCs w:val="20"/>
      <w:lang w:eastAsia="ru-RU"/>
    </w:rPr>
  </w:style>
  <w:style w:type="paragraph" w:styleId="2">
    <w:name w:val="heading 2"/>
    <w:basedOn w:val="a0"/>
    <w:next w:val="a0"/>
    <w:link w:val="20"/>
    <w:uiPriority w:val="9"/>
    <w:qFormat/>
    <w:rsid w:val="001B468D"/>
    <w:pPr>
      <w:keepNext/>
      <w:spacing w:before="240" w:after="60" w:line="240" w:lineRule="auto"/>
      <w:outlineLvl w:val="1"/>
    </w:pPr>
    <w:rPr>
      <w:rFonts w:ascii="Arial" w:eastAsia="Times New Roman" w:hAnsi="Arial" w:cs="Arial"/>
      <w:b/>
      <w:bCs/>
      <w:i/>
      <w:iCs/>
      <w:sz w:val="28"/>
      <w:szCs w:val="28"/>
      <w:lang w:eastAsia="ru-RU"/>
    </w:rPr>
  </w:style>
  <w:style w:type="paragraph" w:styleId="3">
    <w:name w:val="heading 3"/>
    <w:basedOn w:val="a0"/>
    <w:next w:val="a0"/>
    <w:link w:val="30"/>
    <w:uiPriority w:val="99"/>
    <w:qFormat/>
    <w:rsid w:val="001B468D"/>
    <w:pPr>
      <w:keepNext/>
      <w:spacing w:before="240" w:after="60"/>
      <w:outlineLvl w:val="2"/>
    </w:pPr>
    <w:rPr>
      <w:rFonts w:ascii="Cambria" w:eastAsia="Times New Roman" w:hAnsi="Cambria" w:cs="Times New Roman"/>
      <w:b/>
      <w:bCs/>
      <w:sz w:val="26"/>
      <w:szCs w:val="26"/>
      <w:lang w:eastAsia="ru-RU"/>
    </w:rPr>
  </w:style>
  <w:style w:type="paragraph" w:styleId="5">
    <w:name w:val="heading 5"/>
    <w:basedOn w:val="a0"/>
    <w:next w:val="a0"/>
    <w:link w:val="50"/>
    <w:qFormat/>
    <w:rsid w:val="001B468D"/>
    <w:pPr>
      <w:spacing w:before="240" w:after="60" w:line="240" w:lineRule="auto"/>
      <w:outlineLvl w:val="4"/>
    </w:pPr>
    <w:rPr>
      <w:rFonts w:ascii="Times New Roman" w:eastAsia="Times New Roman" w:hAnsi="Times New Roman" w:cs="Times New Roman"/>
      <w:b/>
      <w:bCs/>
      <w:i/>
      <w:iCs/>
      <w:sz w:val="26"/>
      <w:szCs w:val="26"/>
      <w:lang w:eastAsia="ru-RU"/>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0"/>
    <w:link w:val="a5"/>
    <w:uiPriority w:val="99"/>
    <w:unhideWhenUsed/>
    <w:rsid w:val="001B468D"/>
    <w:pPr>
      <w:spacing w:after="0" w:line="240" w:lineRule="auto"/>
    </w:pPr>
    <w:rPr>
      <w:rFonts w:ascii="Tahoma" w:hAnsi="Tahoma" w:cs="Tahoma"/>
      <w:sz w:val="16"/>
      <w:szCs w:val="16"/>
    </w:rPr>
  </w:style>
  <w:style w:type="character" w:customStyle="1" w:styleId="a5">
    <w:name w:val="Текст выноски Знак"/>
    <w:basedOn w:val="a1"/>
    <w:link w:val="a4"/>
    <w:uiPriority w:val="99"/>
    <w:rsid w:val="001B468D"/>
    <w:rPr>
      <w:rFonts w:ascii="Tahoma" w:hAnsi="Tahoma" w:cs="Tahoma"/>
      <w:sz w:val="16"/>
      <w:szCs w:val="16"/>
    </w:rPr>
  </w:style>
  <w:style w:type="character" w:customStyle="1" w:styleId="10">
    <w:name w:val="Заголовок 1 Знак"/>
    <w:basedOn w:val="a1"/>
    <w:link w:val="1"/>
    <w:rsid w:val="001B468D"/>
    <w:rPr>
      <w:rFonts w:ascii="Times New Roman" w:eastAsia="Times New Roman" w:hAnsi="Times New Roman" w:cs="Times New Roman"/>
      <w:sz w:val="24"/>
      <w:szCs w:val="20"/>
      <w:lang w:eastAsia="ru-RU"/>
    </w:rPr>
  </w:style>
  <w:style w:type="character" w:customStyle="1" w:styleId="20">
    <w:name w:val="Заголовок 2 Знак"/>
    <w:basedOn w:val="a1"/>
    <w:link w:val="2"/>
    <w:uiPriority w:val="9"/>
    <w:rsid w:val="001B468D"/>
    <w:rPr>
      <w:rFonts w:ascii="Arial" w:eastAsia="Times New Roman" w:hAnsi="Arial" w:cs="Arial"/>
      <w:b/>
      <w:bCs/>
      <w:i/>
      <w:iCs/>
      <w:sz w:val="28"/>
      <w:szCs w:val="28"/>
      <w:lang w:eastAsia="ru-RU"/>
    </w:rPr>
  </w:style>
  <w:style w:type="character" w:customStyle="1" w:styleId="30">
    <w:name w:val="Заголовок 3 Знак"/>
    <w:basedOn w:val="a1"/>
    <w:link w:val="3"/>
    <w:uiPriority w:val="99"/>
    <w:rsid w:val="001B468D"/>
    <w:rPr>
      <w:rFonts w:ascii="Cambria" w:eastAsia="Times New Roman" w:hAnsi="Cambria" w:cs="Times New Roman"/>
      <w:b/>
      <w:bCs/>
      <w:sz w:val="26"/>
      <w:szCs w:val="26"/>
      <w:lang w:eastAsia="ru-RU"/>
    </w:rPr>
  </w:style>
  <w:style w:type="character" w:customStyle="1" w:styleId="50">
    <w:name w:val="Заголовок 5 Знак"/>
    <w:basedOn w:val="a1"/>
    <w:link w:val="5"/>
    <w:rsid w:val="001B468D"/>
    <w:rPr>
      <w:rFonts w:ascii="Times New Roman" w:eastAsia="Times New Roman" w:hAnsi="Times New Roman" w:cs="Times New Roman"/>
      <w:b/>
      <w:bCs/>
      <w:i/>
      <w:iCs/>
      <w:sz w:val="26"/>
      <w:szCs w:val="26"/>
      <w:lang w:eastAsia="ru-RU"/>
    </w:rPr>
  </w:style>
  <w:style w:type="paragraph" w:styleId="a6">
    <w:name w:val="List Paragraph"/>
    <w:basedOn w:val="a0"/>
    <w:link w:val="a7"/>
    <w:uiPriority w:val="99"/>
    <w:qFormat/>
    <w:rsid w:val="001B468D"/>
    <w:pPr>
      <w:ind w:left="720"/>
      <w:contextualSpacing/>
    </w:pPr>
    <w:rPr>
      <w:rFonts w:eastAsiaTheme="minorEastAsia"/>
      <w:lang w:eastAsia="ru-RU"/>
    </w:rPr>
  </w:style>
  <w:style w:type="paragraph" w:styleId="a8">
    <w:name w:val="Body Text Indent"/>
    <w:basedOn w:val="a0"/>
    <w:link w:val="a9"/>
    <w:uiPriority w:val="99"/>
    <w:unhideWhenUsed/>
    <w:rsid w:val="001B468D"/>
    <w:pPr>
      <w:spacing w:after="120" w:line="240" w:lineRule="auto"/>
      <w:ind w:left="283"/>
    </w:pPr>
    <w:rPr>
      <w:rFonts w:ascii="Times New Roman" w:eastAsia="Times New Roman" w:hAnsi="Times New Roman" w:cs="Times New Roman"/>
      <w:sz w:val="24"/>
      <w:szCs w:val="24"/>
      <w:lang w:eastAsia="ar-SA"/>
    </w:rPr>
  </w:style>
  <w:style w:type="character" w:customStyle="1" w:styleId="a9">
    <w:name w:val="Основной текст с отступом Знак"/>
    <w:basedOn w:val="a1"/>
    <w:link w:val="a8"/>
    <w:uiPriority w:val="99"/>
    <w:rsid w:val="001B468D"/>
    <w:rPr>
      <w:rFonts w:ascii="Times New Roman" w:eastAsia="Times New Roman" w:hAnsi="Times New Roman" w:cs="Times New Roman"/>
      <w:sz w:val="24"/>
      <w:szCs w:val="24"/>
      <w:lang w:eastAsia="ar-SA"/>
    </w:rPr>
  </w:style>
  <w:style w:type="character" w:styleId="aa">
    <w:name w:val="Placeholder Text"/>
    <w:basedOn w:val="a1"/>
    <w:uiPriority w:val="99"/>
    <w:semiHidden/>
    <w:rsid w:val="001B468D"/>
    <w:rPr>
      <w:color w:val="808080"/>
    </w:rPr>
  </w:style>
  <w:style w:type="table" w:styleId="ab">
    <w:name w:val="Table Grid"/>
    <w:basedOn w:val="a2"/>
    <w:uiPriority w:val="59"/>
    <w:rsid w:val="001B468D"/>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c">
    <w:name w:val="header"/>
    <w:basedOn w:val="a0"/>
    <w:link w:val="ad"/>
    <w:uiPriority w:val="99"/>
    <w:unhideWhenUsed/>
    <w:rsid w:val="001B468D"/>
    <w:pPr>
      <w:tabs>
        <w:tab w:val="center" w:pos="4677"/>
        <w:tab w:val="right" w:pos="9355"/>
      </w:tabs>
      <w:spacing w:after="0" w:line="240" w:lineRule="auto"/>
    </w:pPr>
    <w:rPr>
      <w:rFonts w:eastAsiaTheme="minorEastAsia"/>
      <w:lang w:eastAsia="ru-RU"/>
    </w:rPr>
  </w:style>
  <w:style w:type="character" w:customStyle="1" w:styleId="ad">
    <w:name w:val="Верхний колонтитул Знак"/>
    <w:basedOn w:val="a1"/>
    <w:link w:val="ac"/>
    <w:uiPriority w:val="99"/>
    <w:rsid w:val="001B468D"/>
    <w:rPr>
      <w:rFonts w:eastAsiaTheme="minorEastAsia"/>
      <w:lang w:eastAsia="ru-RU"/>
    </w:rPr>
  </w:style>
  <w:style w:type="paragraph" w:styleId="ae">
    <w:name w:val="footer"/>
    <w:basedOn w:val="a0"/>
    <w:link w:val="af"/>
    <w:uiPriority w:val="99"/>
    <w:unhideWhenUsed/>
    <w:rsid w:val="001B468D"/>
    <w:pPr>
      <w:tabs>
        <w:tab w:val="center" w:pos="4677"/>
        <w:tab w:val="right" w:pos="9355"/>
      </w:tabs>
      <w:spacing w:after="0" w:line="240" w:lineRule="auto"/>
    </w:pPr>
    <w:rPr>
      <w:rFonts w:eastAsiaTheme="minorEastAsia"/>
      <w:lang w:eastAsia="ru-RU"/>
    </w:rPr>
  </w:style>
  <w:style w:type="character" w:customStyle="1" w:styleId="af">
    <w:name w:val="Нижний колонтитул Знак"/>
    <w:basedOn w:val="a1"/>
    <w:link w:val="ae"/>
    <w:uiPriority w:val="99"/>
    <w:rsid w:val="001B468D"/>
    <w:rPr>
      <w:rFonts w:eastAsiaTheme="minorEastAsia"/>
      <w:lang w:eastAsia="ru-RU"/>
    </w:rPr>
  </w:style>
  <w:style w:type="paragraph" w:styleId="af0">
    <w:name w:val="Body Text"/>
    <w:basedOn w:val="a0"/>
    <w:link w:val="af1"/>
    <w:uiPriority w:val="99"/>
    <w:unhideWhenUsed/>
    <w:rsid w:val="001B468D"/>
    <w:pPr>
      <w:spacing w:after="120"/>
    </w:pPr>
    <w:rPr>
      <w:rFonts w:eastAsiaTheme="minorEastAsia"/>
      <w:lang w:eastAsia="ru-RU"/>
    </w:rPr>
  </w:style>
  <w:style w:type="character" w:customStyle="1" w:styleId="af1">
    <w:name w:val="Основной текст Знак"/>
    <w:basedOn w:val="a1"/>
    <w:link w:val="af0"/>
    <w:rsid w:val="001B468D"/>
    <w:rPr>
      <w:rFonts w:eastAsiaTheme="minorEastAsia"/>
      <w:lang w:eastAsia="ru-RU"/>
    </w:rPr>
  </w:style>
  <w:style w:type="paragraph" w:styleId="af2">
    <w:name w:val="Title"/>
    <w:basedOn w:val="a0"/>
    <w:link w:val="af3"/>
    <w:uiPriority w:val="10"/>
    <w:qFormat/>
    <w:rsid w:val="001B468D"/>
    <w:pPr>
      <w:spacing w:after="0" w:line="336" w:lineRule="auto"/>
      <w:jc w:val="center"/>
    </w:pPr>
    <w:rPr>
      <w:rFonts w:ascii="Arial" w:eastAsia="Times New Roman" w:hAnsi="Arial" w:cs="Arial"/>
      <w:b/>
      <w:sz w:val="28"/>
      <w:szCs w:val="24"/>
      <w:lang w:eastAsia="ru-RU"/>
    </w:rPr>
  </w:style>
  <w:style w:type="character" w:customStyle="1" w:styleId="af3">
    <w:name w:val="Название Знак"/>
    <w:basedOn w:val="a1"/>
    <w:link w:val="af2"/>
    <w:uiPriority w:val="10"/>
    <w:rsid w:val="001B468D"/>
    <w:rPr>
      <w:rFonts w:ascii="Arial" w:eastAsia="Times New Roman" w:hAnsi="Arial" w:cs="Arial"/>
      <w:b/>
      <w:sz w:val="28"/>
      <w:szCs w:val="24"/>
      <w:lang w:eastAsia="ru-RU"/>
    </w:rPr>
  </w:style>
  <w:style w:type="paragraph" w:styleId="21">
    <w:name w:val="Body Text 2"/>
    <w:basedOn w:val="a0"/>
    <w:link w:val="22"/>
    <w:uiPriority w:val="99"/>
    <w:rsid w:val="001B468D"/>
    <w:pPr>
      <w:spacing w:after="120" w:line="480" w:lineRule="auto"/>
    </w:pPr>
    <w:rPr>
      <w:rFonts w:ascii="Times New Roman" w:eastAsia="Times New Roman" w:hAnsi="Times New Roman" w:cs="Times New Roman"/>
      <w:sz w:val="24"/>
      <w:szCs w:val="24"/>
      <w:lang w:eastAsia="ru-RU"/>
    </w:rPr>
  </w:style>
  <w:style w:type="character" w:customStyle="1" w:styleId="22">
    <w:name w:val="Основной текст 2 Знак"/>
    <w:basedOn w:val="a1"/>
    <w:link w:val="21"/>
    <w:uiPriority w:val="99"/>
    <w:rsid w:val="001B468D"/>
    <w:rPr>
      <w:rFonts w:ascii="Times New Roman" w:eastAsia="Times New Roman" w:hAnsi="Times New Roman" w:cs="Times New Roman"/>
      <w:sz w:val="24"/>
      <w:szCs w:val="24"/>
      <w:lang w:eastAsia="ru-RU"/>
    </w:rPr>
  </w:style>
  <w:style w:type="paragraph" w:styleId="23">
    <w:name w:val="Body Text Indent 2"/>
    <w:basedOn w:val="a0"/>
    <w:link w:val="24"/>
    <w:uiPriority w:val="99"/>
    <w:rsid w:val="001B468D"/>
    <w:pPr>
      <w:spacing w:after="120" w:line="480" w:lineRule="auto"/>
      <w:ind w:left="283"/>
    </w:pPr>
    <w:rPr>
      <w:rFonts w:ascii="Times New Roman" w:eastAsia="Times New Roman" w:hAnsi="Times New Roman" w:cs="Times New Roman"/>
      <w:sz w:val="24"/>
      <w:szCs w:val="24"/>
      <w:lang w:eastAsia="ru-RU"/>
    </w:rPr>
  </w:style>
  <w:style w:type="character" w:customStyle="1" w:styleId="24">
    <w:name w:val="Основной текст с отступом 2 Знак"/>
    <w:basedOn w:val="a1"/>
    <w:link w:val="23"/>
    <w:uiPriority w:val="99"/>
    <w:rsid w:val="001B468D"/>
    <w:rPr>
      <w:rFonts w:ascii="Times New Roman" w:eastAsia="Times New Roman" w:hAnsi="Times New Roman" w:cs="Times New Roman"/>
      <w:sz w:val="24"/>
      <w:szCs w:val="24"/>
      <w:lang w:eastAsia="ru-RU"/>
    </w:rPr>
  </w:style>
  <w:style w:type="table" w:customStyle="1" w:styleId="11">
    <w:name w:val="Сетка таблицы1"/>
    <w:basedOn w:val="a2"/>
    <w:next w:val="ab"/>
    <w:rsid w:val="001B468D"/>
    <w:pPr>
      <w:suppressAutoHyphens/>
    </w:pPr>
    <w:rPr>
      <w:rFonts w:ascii="Times New Roman" w:eastAsia="Batang"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
    <w:name w:val="Нет списка1"/>
    <w:next w:val="a3"/>
    <w:uiPriority w:val="99"/>
    <w:semiHidden/>
    <w:unhideWhenUsed/>
    <w:rsid w:val="001B468D"/>
  </w:style>
  <w:style w:type="numbering" w:customStyle="1" w:styleId="110">
    <w:name w:val="Нет списка11"/>
    <w:next w:val="a3"/>
    <w:uiPriority w:val="99"/>
    <w:semiHidden/>
    <w:unhideWhenUsed/>
    <w:rsid w:val="001B468D"/>
  </w:style>
  <w:style w:type="paragraph" w:customStyle="1" w:styleId="FR2">
    <w:name w:val="FR2"/>
    <w:rsid w:val="001B468D"/>
    <w:pPr>
      <w:widowControl w:val="0"/>
      <w:spacing w:after="0" w:line="240" w:lineRule="auto"/>
      <w:jc w:val="center"/>
    </w:pPr>
    <w:rPr>
      <w:rFonts w:ascii="Times New Roman" w:eastAsia="Times New Roman" w:hAnsi="Times New Roman" w:cs="Times New Roman"/>
      <w:b/>
      <w:sz w:val="32"/>
      <w:szCs w:val="20"/>
      <w:lang w:eastAsia="ru-RU"/>
    </w:rPr>
  </w:style>
  <w:style w:type="character" w:styleId="af4">
    <w:name w:val="Strong"/>
    <w:basedOn w:val="a1"/>
    <w:uiPriority w:val="99"/>
    <w:qFormat/>
    <w:rsid w:val="001B468D"/>
    <w:rPr>
      <w:b/>
      <w:bCs/>
    </w:rPr>
  </w:style>
  <w:style w:type="paragraph" w:styleId="af5">
    <w:name w:val="No Spacing"/>
    <w:uiPriority w:val="1"/>
    <w:qFormat/>
    <w:rsid w:val="001B468D"/>
    <w:pPr>
      <w:spacing w:after="0" w:line="240" w:lineRule="auto"/>
    </w:pPr>
    <w:rPr>
      <w:rFonts w:ascii="Calibri" w:eastAsia="Calibri" w:hAnsi="Calibri" w:cs="Times New Roman"/>
    </w:rPr>
  </w:style>
  <w:style w:type="paragraph" w:customStyle="1" w:styleId="ParagraphStyle">
    <w:name w:val="Paragraph Style"/>
    <w:rsid w:val="001B468D"/>
    <w:pPr>
      <w:autoSpaceDE w:val="0"/>
      <w:autoSpaceDN w:val="0"/>
      <w:adjustRightInd w:val="0"/>
      <w:spacing w:after="0" w:line="240" w:lineRule="auto"/>
    </w:pPr>
    <w:rPr>
      <w:rFonts w:ascii="Arial" w:eastAsia="Calibri" w:hAnsi="Arial" w:cs="Arial"/>
      <w:sz w:val="24"/>
      <w:szCs w:val="24"/>
    </w:rPr>
  </w:style>
  <w:style w:type="character" w:customStyle="1" w:styleId="FontStyle14">
    <w:name w:val="Font Style14"/>
    <w:basedOn w:val="a1"/>
    <w:uiPriority w:val="99"/>
    <w:rsid w:val="001B468D"/>
    <w:rPr>
      <w:rFonts w:ascii="Times New Roman" w:hAnsi="Times New Roman" w:cs="Times New Roman"/>
      <w:b/>
      <w:bCs/>
      <w:sz w:val="20"/>
      <w:szCs w:val="20"/>
    </w:rPr>
  </w:style>
  <w:style w:type="character" w:customStyle="1" w:styleId="FontStyle15">
    <w:name w:val="Font Style15"/>
    <w:basedOn w:val="a1"/>
    <w:uiPriority w:val="99"/>
    <w:rsid w:val="001B468D"/>
    <w:rPr>
      <w:rFonts w:ascii="Times New Roman" w:hAnsi="Times New Roman" w:cs="Times New Roman"/>
      <w:spacing w:val="10"/>
      <w:sz w:val="20"/>
      <w:szCs w:val="20"/>
    </w:rPr>
  </w:style>
  <w:style w:type="paragraph" w:customStyle="1" w:styleId="Centered">
    <w:name w:val="Centered"/>
    <w:uiPriority w:val="99"/>
    <w:rsid w:val="001B468D"/>
    <w:pPr>
      <w:autoSpaceDE w:val="0"/>
      <w:autoSpaceDN w:val="0"/>
      <w:adjustRightInd w:val="0"/>
      <w:spacing w:after="0" w:line="240" w:lineRule="auto"/>
      <w:jc w:val="center"/>
    </w:pPr>
    <w:rPr>
      <w:rFonts w:ascii="Arial" w:eastAsia="Calibri" w:hAnsi="Arial" w:cs="Arial"/>
      <w:sz w:val="24"/>
      <w:szCs w:val="24"/>
    </w:rPr>
  </w:style>
  <w:style w:type="paragraph" w:customStyle="1" w:styleId="msolistparagraph0">
    <w:name w:val="msolistparagraph"/>
    <w:basedOn w:val="a0"/>
    <w:rsid w:val="001B468D"/>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styleId="af6">
    <w:name w:val="Hyperlink"/>
    <w:basedOn w:val="a1"/>
    <w:unhideWhenUsed/>
    <w:rsid w:val="001B468D"/>
    <w:rPr>
      <w:color w:val="0000FF"/>
      <w:u w:val="single"/>
    </w:rPr>
  </w:style>
  <w:style w:type="character" w:customStyle="1" w:styleId="apple-converted-space">
    <w:name w:val="apple-converted-space"/>
    <w:basedOn w:val="a1"/>
    <w:rsid w:val="001B468D"/>
  </w:style>
  <w:style w:type="character" w:customStyle="1" w:styleId="af7">
    <w:name w:val="Текст сноски Знак"/>
    <w:basedOn w:val="a1"/>
    <w:link w:val="af8"/>
    <w:uiPriority w:val="99"/>
    <w:rsid w:val="001B468D"/>
    <w:rPr>
      <w:rFonts w:ascii="Times New Roman" w:eastAsia="Times New Roman" w:hAnsi="Times New Roman"/>
    </w:rPr>
  </w:style>
  <w:style w:type="paragraph" w:customStyle="1" w:styleId="13">
    <w:name w:val="Текст сноски1"/>
    <w:basedOn w:val="a0"/>
    <w:next w:val="af8"/>
    <w:uiPriority w:val="99"/>
    <w:semiHidden/>
    <w:unhideWhenUsed/>
    <w:rsid w:val="001B468D"/>
    <w:pPr>
      <w:spacing w:after="0" w:line="240" w:lineRule="auto"/>
    </w:pPr>
    <w:rPr>
      <w:rFonts w:ascii="Times New Roman" w:eastAsia="Times New Roman" w:hAnsi="Times New Roman"/>
    </w:rPr>
  </w:style>
  <w:style w:type="character" w:customStyle="1" w:styleId="14">
    <w:name w:val="Текст сноски Знак1"/>
    <w:basedOn w:val="a1"/>
    <w:uiPriority w:val="99"/>
    <w:semiHidden/>
    <w:rsid w:val="001B468D"/>
    <w:rPr>
      <w:rFonts w:ascii="Times New Roman" w:eastAsia="Times New Roman" w:hAnsi="Times New Roman" w:cs="Times New Roman"/>
      <w:sz w:val="20"/>
      <w:szCs w:val="20"/>
      <w:lang w:eastAsia="ru-RU"/>
    </w:rPr>
  </w:style>
  <w:style w:type="paragraph" w:customStyle="1" w:styleId="15">
    <w:name w:val="Верхний колонтитул1"/>
    <w:basedOn w:val="a0"/>
    <w:next w:val="ac"/>
    <w:uiPriority w:val="99"/>
    <w:semiHidden/>
    <w:unhideWhenUsed/>
    <w:rsid w:val="001B468D"/>
    <w:pPr>
      <w:tabs>
        <w:tab w:val="center" w:pos="4677"/>
        <w:tab w:val="right" w:pos="9355"/>
      </w:tabs>
      <w:spacing w:after="0" w:line="240" w:lineRule="auto"/>
    </w:pPr>
    <w:rPr>
      <w:rFonts w:ascii="Times New Roman" w:eastAsia="Times New Roman" w:hAnsi="Times New Roman"/>
      <w:sz w:val="24"/>
      <w:szCs w:val="24"/>
    </w:rPr>
  </w:style>
  <w:style w:type="character" w:customStyle="1" w:styleId="16">
    <w:name w:val="Верхний колонтитул Знак1"/>
    <w:basedOn w:val="a1"/>
    <w:uiPriority w:val="99"/>
    <w:semiHidden/>
    <w:rsid w:val="001B468D"/>
    <w:rPr>
      <w:rFonts w:ascii="Times New Roman" w:eastAsia="Times New Roman" w:hAnsi="Times New Roman" w:cs="Times New Roman"/>
      <w:sz w:val="20"/>
      <w:szCs w:val="20"/>
      <w:lang w:eastAsia="ru-RU"/>
    </w:rPr>
  </w:style>
  <w:style w:type="paragraph" w:customStyle="1" w:styleId="17">
    <w:name w:val="Нижний колонтитул1"/>
    <w:basedOn w:val="a0"/>
    <w:next w:val="ae"/>
    <w:uiPriority w:val="99"/>
    <w:unhideWhenUsed/>
    <w:rsid w:val="001B468D"/>
    <w:pPr>
      <w:tabs>
        <w:tab w:val="center" w:pos="4677"/>
        <w:tab w:val="right" w:pos="9355"/>
      </w:tabs>
      <w:spacing w:after="0" w:line="240" w:lineRule="auto"/>
    </w:pPr>
    <w:rPr>
      <w:rFonts w:ascii="Times New Roman" w:eastAsia="Times New Roman" w:hAnsi="Times New Roman"/>
      <w:sz w:val="24"/>
      <w:szCs w:val="24"/>
    </w:rPr>
  </w:style>
  <w:style w:type="character" w:customStyle="1" w:styleId="18">
    <w:name w:val="Нижний колонтитул Знак1"/>
    <w:basedOn w:val="a1"/>
    <w:uiPriority w:val="99"/>
    <w:semiHidden/>
    <w:rsid w:val="001B468D"/>
    <w:rPr>
      <w:rFonts w:ascii="Times New Roman" w:eastAsia="Times New Roman" w:hAnsi="Times New Roman" w:cs="Times New Roman"/>
      <w:sz w:val="20"/>
      <w:szCs w:val="20"/>
      <w:lang w:eastAsia="ru-RU"/>
    </w:rPr>
  </w:style>
  <w:style w:type="paragraph" w:customStyle="1" w:styleId="19">
    <w:name w:val="Основной текст с отступом1"/>
    <w:basedOn w:val="a0"/>
    <w:next w:val="a8"/>
    <w:semiHidden/>
    <w:unhideWhenUsed/>
    <w:rsid w:val="001B468D"/>
    <w:pPr>
      <w:spacing w:after="0" w:line="240" w:lineRule="auto"/>
      <w:ind w:firstLine="720"/>
      <w:jc w:val="both"/>
    </w:pPr>
    <w:rPr>
      <w:rFonts w:ascii="Times New Roman" w:eastAsia="Times New Roman" w:hAnsi="Times New Roman"/>
      <w:sz w:val="28"/>
    </w:rPr>
  </w:style>
  <w:style w:type="character" w:customStyle="1" w:styleId="1a">
    <w:name w:val="Основной текст с отступом Знак1"/>
    <w:basedOn w:val="a1"/>
    <w:uiPriority w:val="99"/>
    <w:semiHidden/>
    <w:rsid w:val="001B468D"/>
    <w:rPr>
      <w:rFonts w:ascii="Times New Roman" w:eastAsia="Times New Roman" w:hAnsi="Times New Roman" w:cs="Times New Roman"/>
      <w:sz w:val="20"/>
      <w:szCs w:val="20"/>
      <w:lang w:eastAsia="ru-RU"/>
    </w:rPr>
  </w:style>
  <w:style w:type="paragraph" w:customStyle="1" w:styleId="210">
    <w:name w:val="Основной текст с отступом 21"/>
    <w:basedOn w:val="a0"/>
    <w:next w:val="23"/>
    <w:unhideWhenUsed/>
    <w:rsid w:val="001B468D"/>
    <w:pPr>
      <w:spacing w:after="120" w:line="480" w:lineRule="auto"/>
      <w:ind w:left="283"/>
    </w:pPr>
    <w:rPr>
      <w:rFonts w:ascii="Times New Roman" w:eastAsia="Times New Roman" w:hAnsi="Times New Roman"/>
      <w:sz w:val="24"/>
      <w:szCs w:val="24"/>
    </w:rPr>
  </w:style>
  <w:style w:type="character" w:customStyle="1" w:styleId="211">
    <w:name w:val="Основной текст с отступом 2 Знак1"/>
    <w:basedOn w:val="a1"/>
    <w:uiPriority w:val="99"/>
    <w:semiHidden/>
    <w:rsid w:val="001B468D"/>
    <w:rPr>
      <w:rFonts w:ascii="Times New Roman" w:eastAsia="Times New Roman" w:hAnsi="Times New Roman" w:cs="Times New Roman"/>
      <w:sz w:val="20"/>
      <w:szCs w:val="20"/>
      <w:lang w:eastAsia="ru-RU"/>
    </w:rPr>
  </w:style>
  <w:style w:type="paragraph" w:customStyle="1" w:styleId="31">
    <w:name w:val="Заголовок 3+"/>
    <w:basedOn w:val="a0"/>
    <w:rsid w:val="001B468D"/>
    <w:pPr>
      <w:widowControl w:val="0"/>
      <w:overflowPunct w:val="0"/>
      <w:autoSpaceDE w:val="0"/>
      <w:autoSpaceDN w:val="0"/>
      <w:adjustRightInd w:val="0"/>
      <w:spacing w:before="240" w:after="0" w:line="240" w:lineRule="auto"/>
      <w:jc w:val="center"/>
    </w:pPr>
    <w:rPr>
      <w:rFonts w:ascii="Times New Roman" w:eastAsia="Times New Roman" w:hAnsi="Times New Roman" w:cs="Times New Roman"/>
      <w:b/>
      <w:sz w:val="28"/>
      <w:szCs w:val="20"/>
      <w:lang w:eastAsia="ru-RU"/>
    </w:rPr>
  </w:style>
  <w:style w:type="table" w:customStyle="1" w:styleId="111">
    <w:name w:val="Сетка таблицы11"/>
    <w:basedOn w:val="a2"/>
    <w:next w:val="ab"/>
    <w:uiPriority w:val="59"/>
    <w:rsid w:val="001B468D"/>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16">
    <w:name w:val="c16"/>
    <w:basedOn w:val="a0"/>
    <w:rsid w:val="001B468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8">
    <w:name w:val="c8"/>
    <w:basedOn w:val="a1"/>
    <w:rsid w:val="001B468D"/>
  </w:style>
  <w:style w:type="paragraph" w:customStyle="1" w:styleId="Default">
    <w:name w:val="Default"/>
    <w:rsid w:val="001B468D"/>
    <w:pPr>
      <w:autoSpaceDE w:val="0"/>
      <w:autoSpaceDN w:val="0"/>
      <w:adjustRightInd w:val="0"/>
      <w:spacing w:after="0" w:line="240" w:lineRule="auto"/>
    </w:pPr>
    <w:rPr>
      <w:rFonts w:ascii="Arial" w:eastAsia="Calibri" w:hAnsi="Arial" w:cs="Arial"/>
      <w:color w:val="000000"/>
      <w:sz w:val="24"/>
      <w:szCs w:val="24"/>
    </w:rPr>
  </w:style>
  <w:style w:type="character" w:customStyle="1" w:styleId="9">
    <w:name w:val="Основной текст + Полужирный9"/>
    <w:aliases w:val="Курсив14"/>
    <w:basedOn w:val="a1"/>
    <w:uiPriority w:val="99"/>
    <w:rsid w:val="001B468D"/>
    <w:rPr>
      <w:rFonts w:ascii="Times New Roman" w:eastAsia="Times New Roman" w:hAnsi="Times New Roman" w:cs="Times New Roman"/>
      <w:b/>
      <w:bCs/>
      <w:i/>
      <w:iCs/>
      <w:sz w:val="21"/>
      <w:szCs w:val="21"/>
      <w:shd w:val="clear" w:color="auto" w:fill="FFFFFF"/>
      <w:lang w:eastAsia="ru-RU"/>
    </w:rPr>
  </w:style>
  <w:style w:type="paragraph" w:customStyle="1" w:styleId="1b">
    <w:name w:val="Стиль1"/>
    <w:basedOn w:val="a0"/>
    <w:qFormat/>
    <w:rsid w:val="001B468D"/>
    <w:pPr>
      <w:spacing w:after="0" w:line="240" w:lineRule="auto"/>
    </w:pPr>
    <w:rPr>
      <w:rFonts w:ascii="Times New Roman" w:eastAsia="Calibri" w:hAnsi="Times New Roman" w:cs="Times New Roman"/>
      <w:b/>
      <w:sz w:val="24"/>
      <w:szCs w:val="24"/>
    </w:rPr>
  </w:style>
  <w:style w:type="paragraph" w:styleId="af8">
    <w:name w:val="footnote text"/>
    <w:basedOn w:val="a0"/>
    <w:link w:val="af7"/>
    <w:uiPriority w:val="99"/>
    <w:unhideWhenUsed/>
    <w:rsid w:val="001B468D"/>
    <w:pPr>
      <w:spacing w:after="0" w:line="240" w:lineRule="auto"/>
    </w:pPr>
    <w:rPr>
      <w:rFonts w:ascii="Times New Roman" w:eastAsia="Times New Roman" w:hAnsi="Times New Roman"/>
    </w:rPr>
  </w:style>
  <w:style w:type="character" w:customStyle="1" w:styleId="25">
    <w:name w:val="Текст сноски Знак2"/>
    <w:basedOn w:val="a1"/>
    <w:link w:val="af8"/>
    <w:uiPriority w:val="99"/>
    <w:semiHidden/>
    <w:rsid w:val="001B468D"/>
    <w:rPr>
      <w:sz w:val="20"/>
      <w:szCs w:val="20"/>
    </w:rPr>
  </w:style>
  <w:style w:type="character" w:customStyle="1" w:styleId="26">
    <w:name w:val="Верхний колонтитул Знак2"/>
    <w:basedOn w:val="a1"/>
    <w:uiPriority w:val="99"/>
    <w:semiHidden/>
    <w:rsid w:val="001B468D"/>
  </w:style>
  <w:style w:type="character" w:customStyle="1" w:styleId="27">
    <w:name w:val="Нижний колонтитул Знак2"/>
    <w:basedOn w:val="a1"/>
    <w:uiPriority w:val="99"/>
    <w:semiHidden/>
    <w:rsid w:val="001B468D"/>
  </w:style>
  <w:style w:type="character" w:customStyle="1" w:styleId="28">
    <w:name w:val="Основной текст с отступом Знак2"/>
    <w:basedOn w:val="a1"/>
    <w:uiPriority w:val="99"/>
    <w:semiHidden/>
    <w:rsid w:val="001B468D"/>
  </w:style>
  <w:style w:type="character" w:customStyle="1" w:styleId="220">
    <w:name w:val="Основной текст с отступом 2 Знак2"/>
    <w:basedOn w:val="a1"/>
    <w:uiPriority w:val="99"/>
    <w:semiHidden/>
    <w:rsid w:val="001B468D"/>
  </w:style>
  <w:style w:type="table" w:customStyle="1" w:styleId="29">
    <w:name w:val="Сетка таблицы2"/>
    <w:basedOn w:val="a2"/>
    <w:next w:val="ab"/>
    <w:uiPriority w:val="59"/>
    <w:rsid w:val="001B468D"/>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a">
    <w:name w:val="Нет списка2"/>
    <w:next w:val="a3"/>
    <w:uiPriority w:val="99"/>
    <w:semiHidden/>
    <w:unhideWhenUsed/>
    <w:rsid w:val="001B468D"/>
  </w:style>
  <w:style w:type="table" w:customStyle="1" w:styleId="32">
    <w:name w:val="Сетка таблицы3"/>
    <w:basedOn w:val="a2"/>
    <w:next w:val="ab"/>
    <w:uiPriority w:val="59"/>
    <w:rsid w:val="001B468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9">
    <w:name w:val="FollowedHyperlink"/>
    <w:uiPriority w:val="99"/>
    <w:semiHidden/>
    <w:unhideWhenUsed/>
    <w:rsid w:val="001B468D"/>
    <w:rPr>
      <w:color w:val="800080"/>
      <w:u w:val="single"/>
    </w:rPr>
  </w:style>
  <w:style w:type="character" w:customStyle="1" w:styleId="FontStyle83">
    <w:name w:val="Font Style83"/>
    <w:uiPriority w:val="99"/>
    <w:rsid w:val="001B468D"/>
    <w:rPr>
      <w:rFonts w:ascii="Times New Roman" w:hAnsi="Times New Roman" w:cs="Times New Roman"/>
      <w:sz w:val="20"/>
      <w:szCs w:val="20"/>
    </w:rPr>
  </w:style>
  <w:style w:type="paragraph" w:customStyle="1" w:styleId="Style12">
    <w:name w:val="Style12"/>
    <w:basedOn w:val="a0"/>
    <w:uiPriority w:val="99"/>
    <w:rsid w:val="001B468D"/>
    <w:pPr>
      <w:widowControl w:val="0"/>
      <w:autoSpaceDE w:val="0"/>
      <w:autoSpaceDN w:val="0"/>
      <w:adjustRightInd w:val="0"/>
      <w:spacing w:after="0" w:line="250" w:lineRule="exact"/>
      <w:ind w:firstLine="283"/>
      <w:jc w:val="both"/>
    </w:pPr>
    <w:rPr>
      <w:rFonts w:ascii="Times New Roman" w:eastAsia="Times New Roman" w:hAnsi="Times New Roman" w:cs="Times New Roman"/>
      <w:sz w:val="24"/>
      <w:szCs w:val="24"/>
      <w:lang w:eastAsia="ru-RU"/>
    </w:rPr>
  </w:style>
  <w:style w:type="character" w:customStyle="1" w:styleId="FontStyle78">
    <w:name w:val="Font Style78"/>
    <w:uiPriority w:val="99"/>
    <w:rsid w:val="001B468D"/>
    <w:rPr>
      <w:rFonts w:ascii="Times New Roman" w:hAnsi="Times New Roman" w:cs="Times New Roman"/>
      <w:b/>
      <w:bCs/>
      <w:i/>
      <w:iCs/>
      <w:sz w:val="20"/>
      <w:szCs w:val="20"/>
    </w:rPr>
  </w:style>
  <w:style w:type="character" w:customStyle="1" w:styleId="FontStyle75">
    <w:name w:val="Font Style75"/>
    <w:uiPriority w:val="99"/>
    <w:rsid w:val="001B468D"/>
    <w:rPr>
      <w:rFonts w:ascii="Times New Roman" w:hAnsi="Times New Roman" w:cs="Times New Roman"/>
      <w:b/>
      <w:bCs/>
      <w:sz w:val="16"/>
      <w:szCs w:val="16"/>
    </w:rPr>
  </w:style>
  <w:style w:type="paragraph" w:customStyle="1" w:styleId="Style14">
    <w:name w:val="Style14"/>
    <w:basedOn w:val="a0"/>
    <w:uiPriority w:val="99"/>
    <w:rsid w:val="001B468D"/>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6">
    <w:name w:val="Font Style76"/>
    <w:uiPriority w:val="99"/>
    <w:rsid w:val="001B468D"/>
    <w:rPr>
      <w:rFonts w:ascii="Times New Roman" w:hAnsi="Times New Roman" w:cs="Times New Roman"/>
      <w:spacing w:val="20"/>
      <w:sz w:val="16"/>
      <w:szCs w:val="16"/>
    </w:rPr>
  </w:style>
  <w:style w:type="character" w:customStyle="1" w:styleId="FontStyle81">
    <w:name w:val="Font Style81"/>
    <w:uiPriority w:val="99"/>
    <w:rsid w:val="001B468D"/>
    <w:rPr>
      <w:rFonts w:ascii="Times New Roman" w:hAnsi="Times New Roman" w:cs="Times New Roman"/>
      <w:b/>
      <w:bCs/>
      <w:sz w:val="20"/>
      <w:szCs w:val="20"/>
    </w:rPr>
  </w:style>
  <w:style w:type="paragraph" w:customStyle="1" w:styleId="Style19">
    <w:name w:val="Style19"/>
    <w:basedOn w:val="a0"/>
    <w:uiPriority w:val="99"/>
    <w:rsid w:val="001B468D"/>
    <w:pPr>
      <w:widowControl w:val="0"/>
      <w:autoSpaceDE w:val="0"/>
      <w:autoSpaceDN w:val="0"/>
      <w:adjustRightInd w:val="0"/>
      <w:spacing w:after="0" w:line="250" w:lineRule="exact"/>
      <w:jc w:val="center"/>
    </w:pPr>
    <w:rPr>
      <w:rFonts w:ascii="Times New Roman" w:eastAsia="Times New Roman" w:hAnsi="Times New Roman" w:cs="Times New Roman"/>
      <w:sz w:val="24"/>
      <w:szCs w:val="24"/>
      <w:lang w:eastAsia="ru-RU"/>
    </w:rPr>
  </w:style>
  <w:style w:type="paragraph" w:customStyle="1" w:styleId="Style20">
    <w:name w:val="Style20"/>
    <w:basedOn w:val="a0"/>
    <w:uiPriority w:val="99"/>
    <w:rsid w:val="001B468D"/>
    <w:pPr>
      <w:widowControl w:val="0"/>
      <w:autoSpaceDE w:val="0"/>
      <w:autoSpaceDN w:val="0"/>
      <w:adjustRightInd w:val="0"/>
      <w:spacing w:after="0" w:line="251" w:lineRule="exact"/>
      <w:ind w:firstLine="266"/>
      <w:jc w:val="both"/>
    </w:pPr>
    <w:rPr>
      <w:rFonts w:ascii="Times New Roman" w:eastAsia="Times New Roman" w:hAnsi="Times New Roman" w:cs="Times New Roman"/>
      <w:sz w:val="24"/>
      <w:szCs w:val="24"/>
      <w:lang w:eastAsia="ru-RU"/>
    </w:rPr>
  </w:style>
  <w:style w:type="character" w:customStyle="1" w:styleId="FontStyle79">
    <w:name w:val="Font Style79"/>
    <w:uiPriority w:val="99"/>
    <w:rsid w:val="001B468D"/>
    <w:rPr>
      <w:rFonts w:ascii="Times New Roman" w:hAnsi="Times New Roman" w:cs="Times New Roman"/>
      <w:b/>
      <w:bCs/>
      <w:spacing w:val="-10"/>
      <w:sz w:val="22"/>
      <w:szCs w:val="22"/>
    </w:rPr>
  </w:style>
  <w:style w:type="character" w:customStyle="1" w:styleId="FontStyle80">
    <w:name w:val="Font Style80"/>
    <w:uiPriority w:val="99"/>
    <w:rsid w:val="001B468D"/>
    <w:rPr>
      <w:rFonts w:ascii="Times New Roman" w:hAnsi="Times New Roman" w:cs="Times New Roman"/>
      <w:b/>
      <w:bCs/>
      <w:spacing w:val="-10"/>
      <w:sz w:val="16"/>
      <w:szCs w:val="16"/>
    </w:rPr>
  </w:style>
  <w:style w:type="character" w:customStyle="1" w:styleId="FontStyle82">
    <w:name w:val="Font Style82"/>
    <w:uiPriority w:val="99"/>
    <w:rsid w:val="001B468D"/>
    <w:rPr>
      <w:rFonts w:ascii="Times New Roman" w:hAnsi="Times New Roman" w:cs="Times New Roman"/>
      <w:sz w:val="20"/>
      <w:szCs w:val="20"/>
    </w:rPr>
  </w:style>
  <w:style w:type="character" w:customStyle="1" w:styleId="FontStyle84">
    <w:name w:val="Font Style84"/>
    <w:uiPriority w:val="99"/>
    <w:rsid w:val="001B468D"/>
    <w:rPr>
      <w:rFonts w:ascii="Microsoft Sans Serif" w:hAnsi="Microsoft Sans Serif" w:cs="Microsoft Sans Serif"/>
      <w:b/>
      <w:bCs/>
      <w:sz w:val="20"/>
      <w:szCs w:val="20"/>
    </w:rPr>
  </w:style>
  <w:style w:type="paragraph" w:customStyle="1" w:styleId="Style13">
    <w:name w:val="Style13"/>
    <w:basedOn w:val="a0"/>
    <w:uiPriority w:val="99"/>
    <w:rsid w:val="001B468D"/>
    <w:pPr>
      <w:widowControl w:val="0"/>
      <w:autoSpaceDE w:val="0"/>
      <w:autoSpaceDN w:val="0"/>
      <w:adjustRightInd w:val="0"/>
      <w:spacing w:after="0" w:line="250" w:lineRule="exact"/>
      <w:ind w:hanging="276"/>
      <w:jc w:val="both"/>
    </w:pPr>
    <w:rPr>
      <w:rFonts w:ascii="Times New Roman" w:eastAsia="Times New Roman" w:hAnsi="Times New Roman" w:cs="Times New Roman"/>
      <w:sz w:val="24"/>
      <w:szCs w:val="24"/>
      <w:lang w:eastAsia="ru-RU"/>
    </w:rPr>
  </w:style>
  <w:style w:type="paragraph" w:customStyle="1" w:styleId="Style27">
    <w:name w:val="Style27"/>
    <w:basedOn w:val="a0"/>
    <w:uiPriority w:val="99"/>
    <w:rsid w:val="001B468D"/>
    <w:pPr>
      <w:widowControl w:val="0"/>
      <w:autoSpaceDE w:val="0"/>
      <w:autoSpaceDN w:val="0"/>
      <w:adjustRightInd w:val="0"/>
      <w:spacing w:after="0" w:line="250" w:lineRule="exact"/>
      <w:ind w:hanging="290"/>
      <w:jc w:val="both"/>
    </w:pPr>
    <w:rPr>
      <w:rFonts w:ascii="Times New Roman" w:eastAsia="Times New Roman" w:hAnsi="Times New Roman" w:cs="Times New Roman"/>
      <w:sz w:val="24"/>
      <w:szCs w:val="24"/>
      <w:lang w:eastAsia="ru-RU"/>
    </w:rPr>
  </w:style>
  <w:style w:type="paragraph" w:customStyle="1" w:styleId="Style28">
    <w:name w:val="Style28"/>
    <w:basedOn w:val="a0"/>
    <w:uiPriority w:val="99"/>
    <w:rsid w:val="001B468D"/>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03">
    <w:name w:val="Font Style103"/>
    <w:uiPriority w:val="99"/>
    <w:rsid w:val="001B468D"/>
    <w:rPr>
      <w:rFonts w:ascii="Times New Roman" w:hAnsi="Times New Roman" w:cs="Times New Roman"/>
      <w:i/>
      <w:iCs/>
      <w:sz w:val="20"/>
      <w:szCs w:val="20"/>
    </w:rPr>
  </w:style>
  <w:style w:type="paragraph" w:customStyle="1" w:styleId="Style31">
    <w:name w:val="Style31"/>
    <w:basedOn w:val="a0"/>
    <w:uiPriority w:val="99"/>
    <w:rsid w:val="001B468D"/>
    <w:pPr>
      <w:widowControl w:val="0"/>
      <w:autoSpaceDE w:val="0"/>
      <w:autoSpaceDN w:val="0"/>
      <w:adjustRightInd w:val="0"/>
      <w:spacing w:after="0" w:line="252" w:lineRule="exact"/>
      <w:ind w:hanging="382"/>
    </w:pPr>
    <w:rPr>
      <w:rFonts w:ascii="Times New Roman" w:eastAsia="Times New Roman" w:hAnsi="Times New Roman" w:cs="Times New Roman"/>
      <w:sz w:val="24"/>
      <w:szCs w:val="24"/>
      <w:lang w:eastAsia="ru-RU"/>
    </w:rPr>
  </w:style>
  <w:style w:type="paragraph" w:customStyle="1" w:styleId="Style34">
    <w:name w:val="Style34"/>
    <w:basedOn w:val="a0"/>
    <w:uiPriority w:val="99"/>
    <w:rsid w:val="001B468D"/>
    <w:pPr>
      <w:widowControl w:val="0"/>
      <w:autoSpaceDE w:val="0"/>
      <w:autoSpaceDN w:val="0"/>
      <w:adjustRightInd w:val="0"/>
      <w:spacing w:after="0" w:line="250" w:lineRule="exact"/>
      <w:ind w:hanging="242"/>
      <w:jc w:val="both"/>
    </w:pPr>
    <w:rPr>
      <w:rFonts w:ascii="Times New Roman" w:eastAsia="Times New Roman" w:hAnsi="Times New Roman" w:cs="Times New Roman"/>
      <w:sz w:val="24"/>
      <w:szCs w:val="24"/>
      <w:lang w:eastAsia="ru-RU"/>
    </w:rPr>
  </w:style>
  <w:style w:type="paragraph" w:customStyle="1" w:styleId="Style15">
    <w:name w:val="Style15"/>
    <w:basedOn w:val="a0"/>
    <w:uiPriority w:val="99"/>
    <w:rsid w:val="001B468D"/>
    <w:pPr>
      <w:widowControl w:val="0"/>
      <w:autoSpaceDE w:val="0"/>
      <w:autoSpaceDN w:val="0"/>
      <w:adjustRightInd w:val="0"/>
      <w:spacing w:after="0" w:line="240" w:lineRule="auto"/>
      <w:jc w:val="center"/>
    </w:pPr>
    <w:rPr>
      <w:rFonts w:ascii="Times New Roman" w:eastAsia="Times New Roman" w:hAnsi="Times New Roman" w:cs="Times New Roman"/>
      <w:sz w:val="24"/>
      <w:szCs w:val="24"/>
      <w:lang w:eastAsia="ru-RU"/>
    </w:rPr>
  </w:style>
  <w:style w:type="paragraph" w:customStyle="1" w:styleId="Style16">
    <w:name w:val="Style16"/>
    <w:basedOn w:val="a0"/>
    <w:uiPriority w:val="99"/>
    <w:rsid w:val="001B468D"/>
    <w:pPr>
      <w:widowControl w:val="0"/>
      <w:autoSpaceDE w:val="0"/>
      <w:autoSpaceDN w:val="0"/>
      <w:adjustRightInd w:val="0"/>
      <w:spacing w:after="0" w:line="251" w:lineRule="exact"/>
      <w:jc w:val="both"/>
    </w:pPr>
    <w:rPr>
      <w:rFonts w:ascii="Times New Roman" w:eastAsia="Times New Roman" w:hAnsi="Times New Roman" w:cs="Times New Roman"/>
      <w:sz w:val="24"/>
      <w:szCs w:val="24"/>
      <w:lang w:eastAsia="ru-RU"/>
    </w:rPr>
  </w:style>
  <w:style w:type="paragraph" w:customStyle="1" w:styleId="Style35">
    <w:name w:val="Style35"/>
    <w:basedOn w:val="a0"/>
    <w:uiPriority w:val="99"/>
    <w:rsid w:val="001B468D"/>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9">
    <w:name w:val="Style39"/>
    <w:basedOn w:val="a0"/>
    <w:uiPriority w:val="99"/>
    <w:rsid w:val="001B468D"/>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Style47">
    <w:name w:val="Style47"/>
    <w:basedOn w:val="a0"/>
    <w:uiPriority w:val="99"/>
    <w:rsid w:val="001B468D"/>
    <w:pPr>
      <w:widowControl w:val="0"/>
      <w:autoSpaceDE w:val="0"/>
      <w:autoSpaceDN w:val="0"/>
      <w:adjustRightInd w:val="0"/>
      <w:spacing w:after="0" w:line="245" w:lineRule="exact"/>
      <w:jc w:val="both"/>
    </w:pPr>
    <w:rPr>
      <w:rFonts w:ascii="Times New Roman" w:eastAsia="Times New Roman" w:hAnsi="Times New Roman" w:cs="Times New Roman"/>
      <w:sz w:val="24"/>
      <w:szCs w:val="24"/>
      <w:lang w:eastAsia="ru-RU"/>
    </w:rPr>
  </w:style>
  <w:style w:type="character" w:customStyle="1" w:styleId="FontStyle85">
    <w:name w:val="Font Style85"/>
    <w:uiPriority w:val="99"/>
    <w:rsid w:val="001B468D"/>
    <w:rPr>
      <w:rFonts w:ascii="Microsoft Sans Serif" w:hAnsi="Microsoft Sans Serif" w:cs="Microsoft Sans Serif"/>
      <w:sz w:val="20"/>
      <w:szCs w:val="20"/>
    </w:rPr>
  </w:style>
  <w:style w:type="character" w:customStyle="1" w:styleId="FontStyle91">
    <w:name w:val="Font Style91"/>
    <w:uiPriority w:val="99"/>
    <w:rsid w:val="001B468D"/>
    <w:rPr>
      <w:rFonts w:ascii="Microsoft Sans Serif" w:hAnsi="Microsoft Sans Serif" w:cs="Microsoft Sans Serif"/>
      <w:b/>
      <w:bCs/>
      <w:smallCaps/>
      <w:sz w:val="16"/>
      <w:szCs w:val="16"/>
    </w:rPr>
  </w:style>
  <w:style w:type="character" w:customStyle="1" w:styleId="FontStyle95">
    <w:name w:val="Font Style95"/>
    <w:uiPriority w:val="99"/>
    <w:rsid w:val="001B468D"/>
    <w:rPr>
      <w:rFonts w:ascii="Times New Roman" w:hAnsi="Times New Roman" w:cs="Times New Roman"/>
      <w:b/>
      <w:bCs/>
      <w:smallCaps/>
      <w:sz w:val="16"/>
      <w:szCs w:val="16"/>
    </w:rPr>
  </w:style>
  <w:style w:type="paragraph" w:customStyle="1" w:styleId="Style11">
    <w:name w:val="Style11"/>
    <w:basedOn w:val="a0"/>
    <w:uiPriority w:val="99"/>
    <w:rsid w:val="001B468D"/>
    <w:pPr>
      <w:widowControl w:val="0"/>
      <w:autoSpaceDE w:val="0"/>
      <w:autoSpaceDN w:val="0"/>
      <w:adjustRightInd w:val="0"/>
      <w:spacing w:after="0" w:line="422" w:lineRule="exact"/>
      <w:jc w:val="center"/>
    </w:pPr>
    <w:rPr>
      <w:rFonts w:ascii="Times New Roman" w:eastAsia="Times New Roman" w:hAnsi="Times New Roman" w:cs="Times New Roman"/>
      <w:sz w:val="24"/>
      <w:szCs w:val="24"/>
      <w:lang w:eastAsia="ru-RU"/>
    </w:rPr>
  </w:style>
  <w:style w:type="paragraph" w:customStyle="1" w:styleId="Style57">
    <w:name w:val="Style57"/>
    <w:basedOn w:val="a0"/>
    <w:uiPriority w:val="99"/>
    <w:rsid w:val="001B468D"/>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87">
    <w:name w:val="Font Style87"/>
    <w:uiPriority w:val="99"/>
    <w:rsid w:val="001B468D"/>
    <w:rPr>
      <w:rFonts w:ascii="Microsoft Sans Serif" w:hAnsi="Microsoft Sans Serif" w:cs="Microsoft Sans Serif"/>
      <w:b/>
      <w:bCs/>
      <w:sz w:val="24"/>
      <w:szCs w:val="24"/>
    </w:rPr>
  </w:style>
  <w:style w:type="character" w:customStyle="1" w:styleId="FontStyle88">
    <w:name w:val="Font Style88"/>
    <w:uiPriority w:val="99"/>
    <w:rsid w:val="001B468D"/>
    <w:rPr>
      <w:rFonts w:ascii="Microsoft Sans Serif" w:hAnsi="Microsoft Sans Serif" w:cs="Microsoft Sans Serif"/>
      <w:b/>
      <w:bCs/>
      <w:sz w:val="18"/>
      <w:szCs w:val="18"/>
    </w:rPr>
  </w:style>
  <w:style w:type="character" w:customStyle="1" w:styleId="FontStyle100">
    <w:name w:val="Font Style100"/>
    <w:uiPriority w:val="99"/>
    <w:rsid w:val="001B468D"/>
    <w:rPr>
      <w:rFonts w:ascii="Microsoft Sans Serif" w:hAnsi="Microsoft Sans Serif" w:cs="Microsoft Sans Serif"/>
      <w:b/>
      <w:bCs/>
      <w:sz w:val="18"/>
      <w:szCs w:val="18"/>
    </w:rPr>
  </w:style>
  <w:style w:type="character" w:customStyle="1" w:styleId="FontStyle101">
    <w:name w:val="Font Style101"/>
    <w:uiPriority w:val="99"/>
    <w:rsid w:val="001B468D"/>
    <w:rPr>
      <w:rFonts w:ascii="Times New Roman" w:hAnsi="Times New Roman" w:cs="Times New Roman"/>
      <w:b/>
      <w:bCs/>
      <w:i/>
      <w:iCs/>
      <w:sz w:val="20"/>
      <w:szCs w:val="20"/>
    </w:rPr>
  </w:style>
  <w:style w:type="paragraph" w:styleId="afa">
    <w:name w:val="Normal (Web)"/>
    <w:basedOn w:val="a0"/>
    <w:uiPriority w:val="99"/>
    <w:unhideWhenUsed/>
    <w:rsid w:val="001B468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andard">
    <w:name w:val="Standard"/>
    <w:rsid w:val="001B468D"/>
    <w:pPr>
      <w:suppressAutoHyphens/>
      <w:autoSpaceDN w:val="0"/>
      <w:spacing w:after="160" w:line="259" w:lineRule="auto"/>
      <w:textAlignment w:val="baseline"/>
    </w:pPr>
    <w:rPr>
      <w:rFonts w:ascii="Calibri" w:eastAsia="Calibri" w:hAnsi="Calibri" w:cs="Times New Roman"/>
      <w:kern w:val="3"/>
    </w:rPr>
  </w:style>
  <w:style w:type="paragraph" w:styleId="afb">
    <w:name w:val="caption"/>
    <w:basedOn w:val="Standard"/>
    <w:qFormat/>
    <w:rsid w:val="001B468D"/>
    <w:pPr>
      <w:suppressLineNumbers/>
      <w:spacing w:before="120" w:after="120"/>
    </w:pPr>
    <w:rPr>
      <w:rFonts w:cs="Mangal"/>
      <w:i/>
      <w:iCs/>
      <w:sz w:val="24"/>
      <w:szCs w:val="24"/>
    </w:rPr>
  </w:style>
  <w:style w:type="numbering" w:customStyle="1" w:styleId="33">
    <w:name w:val="Нет списка3"/>
    <w:next w:val="a3"/>
    <w:uiPriority w:val="99"/>
    <w:semiHidden/>
    <w:unhideWhenUsed/>
    <w:rsid w:val="001B468D"/>
  </w:style>
  <w:style w:type="character" w:customStyle="1" w:styleId="34">
    <w:name w:val="Заголовок №3_"/>
    <w:link w:val="35"/>
    <w:locked/>
    <w:rsid w:val="001B468D"/>
    <w:rPr>
      <w:rFonts w:ascii="Franklin Gothic Book" w:eastAsia="Franklin Gothic Book" w:hAnsi="Franklin Gothic Book" w:cs="Franklin Gothic Book"/>
      <w:sz w:val="24"/>
      <w:szCs w:val="24"/>
      <w:shd w:val="clear" w:color="auto" w:fill="FFFFFF"/>
    </w:rPr>
  </w:style>
  <w:style w:type="paragraph" w:customStyle="1" w:styleId="35">
    <w:name w:val="Заголовок №3"/>
    <w:basedOn w:val="a0"/>
    <w:link w:val="34"/>
    <w:rsid w:val="001B468D"/>
    <w:pPr>
      <w:shd w:val="clear" w:color="auto" w:fill="FFFFFF"/>
      <w:spacing w:after="300" w:line="0" w:lineRule="atLeast"/>
      <w:ind w:hanging="560"/>
      <w:jc w:val="both"/>
      <w:outlineLvl w:val="2"/>
    </w:pPr>
    <w:rPr>
      <w:rFonts w:ascii="Franklin Gothic Book" w:eastAsia="Franklin Gothic Book" w:hAnsi="Franklin Gothic Book" w:cs="Franklin Gothic Book"/>
      <w:sz w:val="24"/>
      <w:szCs w:val="24"/>
    </w:rPr>
  </w:style>
  <w:style w:type="character" w:customStyle="1" w:styleId="afc">
    <w:name w:val="Основной текст_"/>
    <w:link w:val="1c"/>
    <w:locked/>
    <w:rsid w:val="001B468D"/>
    <w:rPr>
      <w:rFonts w:ascii="Times New Roman" w:hAnsi="Times New Roman"/>
      <w:shd w:val="clear" w:color="auto" w:fill="FFFFFF"/>
    </w:rPr>
  </w:style>
  <w:style w:type="paragraph" w:customStyle="1" w:styleId="1c">
    <w:name w:val="Основной текст1"/>
    <w:basedOn w:val="a0"/>
    <w:link w:val="afc"/>
    <w:rsid w:val="001B468D"/>
    <w:pPr>
      <w:shd w:val="clear" w:color="auto" w:fill="FFFFFF"/>
      <w:spacing w:before="300" w:after="480" w:line="240" w:lineRule="exact"/>
      <w:ind w:hanging="340"/>
    </w:pPr>
    <w:rPr>
      <w:rFonts w:ascii="Times New Roman" w:hAnsi="Times New Roman"/>
    </w:rPr>
  </w:style>
  <w:style w:type="character" w:customStyle="1" w:styleId="1d">
    <w:name w:val="Заголовок №1_"/>
    <w:link w:val="1e"/>
    <w:locked/>
    <w:rsid w:val="001B468D"/>
    <w:rPr>
      <w:rFonts w:ascii="Franklin Gothic Book" w:eastAsia="Franklin Gothic Book" w:hAnsi="Franklin Gothic Book" w:cs="Franklin Gothic Book"/>
      <w:sz w:val="29"/>
      <w:szCs w:val="29"/>
      <w:shd w:val="clear" w:color="auto" w:fill="FFFFFF"/>
    </w:rPr>
  </w:style>
  <w:style w:type="paragraph" w:customStyle="1" w:styleId="1e">
    <w:name w:val="Заголовок №1"/>
    <w:basedOn w:val="a0"/>
    <w:link w:val="1d"/>
    <w:rsid w:val="001B468D"/>
    <w:pPr>
      <w:shd w:val="clear" w:color="auto" w:fill="FFFFFF"/>
      <w:spacing w:after="240" w:line="322" w:lineRule="exact"/>
      <w:jc w:val="center"/>
      <w:outlineLvl w:val="0"/>
    </w:pPr>
    <w:rPr>
      <w:rFonts w:ascii="Franklin Gothic Book" w:eastAsia="Franklin Gothic Book" w:hAnsi="Franklin Gothic Book" w:cs="Franklin Gothic Book"/>
      <w:sz w:val="29"/>
      <w:szCs w:val="29"/>
    </w:rPr>
  </w:style>
  <w:style w:type="character" w:customStyle="1" w:styleId="2b">
    <w:name w:val="Основной текст (2)_"/>
    <w:link w:val="2c"/>
    <w:locked/>
    <w:rsid w:val="001B468D"/>
    <w:rPr>
      <w:rFonts w:ascii="Franklin Gothic Book" w:eastAsia="Franklin Gothic Book" w:hAnsi="Franklin Gothic Book" w:cs="Franklin Gothic Book"/>
      <w:sz w:val="24"/>
      <w:szCs w:val="24"/>
      <w:shd w:val="clear" w:color="auto" w:fill="FFFFFF"/>
    </w:rPr>
  </w:style>
  <w:style w:type="paragraph" w:customStyle="1" w:styleId="2c">
    <w:name w:val="Основной текст (2)"/>
    <w:basedOn w:val="a0"/>
    <w:link w:val="2b"/>
    <w:rsid w:val="001B468D"/>
    <w:pPr>
      <w:shd w:val="clear" w:color="auto" w:fill="FFFFFF"/>
      <w:spacing w:before="240" w:after="120" w:line="0" w:lineRule="atLeast"/>
      <w:jc w:val="center"/>
    </w:pPr>
    <w:rPr>
      <w:rFonts w:ascii="Franklin Gothic Book" w:eastAsia="Franklin Gothic Book" w:hAnsi="Franklin Gothic Book" w:cs="Franklin Gothic Book"/>
      <w:sz w:val="24"/>
      <w:szCs w:val="24"/>
    </w:rPr>
  </w:style>
  <w:style w:type="character" w:customStyle="1" w:styleId="36">
    <w:name w:val="Основной текст (3)_"/>
    <w:link w:val="37"/>
    <w:locked/>
    <w:rsid w:val="001B468D"/>
    <w:rPr>
      <w:rFonts w:ascii="Times New Roman" w:hAnsi="Times New Roman"/>
      <w:shd w:val="clear" w:color="auto" w:fill="FFFFFF"/>
    </w:rPr>
  </w:style>
  <w:style w:type="paragraph" w:customStyle="1" w:styleId="37">
    <w:name w:val="Основной текст (3)"/>
    <w:basedOn w:val="a0"/>
    <w:link w:val="36"/>
    <w:rsid w:val="001B468D"/>
    <w:pPr>
      <w:shd w:val="clear" w:color="auto" w:fill="FFFFFF"/>
      <w:spacing w:after="0" w:line="250" w:lineRule="exact"/>
      <w:ind w:hanging="300"/>
      <w:jc w:val="both"/>
    </w:pPr>
    <w:rPr>
      <w:rFonts w:ascii="Times New Roman" w:hAnsi="Times New Roman"/>
    </w:rPr>
  </w:style>
  <w:style w:type="character" w:customStyle="1" w:styleId="8">
    <w:name w:val="Основной текст (8)_"/>
    <w:link w:val="80"/>
    <w:locked/>
    <w:rsid w:val="001B468D"/>
    <w:rPr>
      <w:rFonts w:ascii="Times New Roman" w:hAnsi="Times New Roman"/>
      <w:shd w:val="clear" w:color="auto" w:fill="FFFFFF"/>
    </w:rPr>
  </w:style>
  <w:style w:type="paragraph" w:customStyle="1" w:styleId="80">
    <w:name w:val="Основной текст (8)"/>
    <w:basedOn w:val="a0"/>
    <w:link w:val="8"/>
    <w:rsid w:val="001B468D"/>
    <w:pPr>
      <w:shd w:val="clear" w:color="auto" w:fill="FFFFFF"/>
      <w:spacing w:before="360" w:after="60" w:line="247" w:lineRule="exact"/>
      <w:jc w:val="center"/>
    </w:pPr>
    <w:rPr>
      <w:rFonts w:ascii="Times New Roman" w:hAnsi="Times New Roman"/>
    </w:rPr>
  </w:style>
  <w:style w:type="character" w:customStyle="1" w:styleId="4">
    <w:name w:val="Заголовок №4_"/>
    <w:link w:val="40"/>
    <w:locked/>
    <w:rsid w:val="001B468D"/>
    <w:rPr>
      <w:rFonts w:ascii="Century Schoolbook" w:eastAsia="Century Schoolbook" w:hAnsi="Century Schoolbook" w:cs="Century Schoolbook"/>
      <w:sz w:val="23"/>
      <w:szCs w:val="23"/>
      <w:shd w:val="clear" w:color="auto" w:fill="FFFFFF"/>
    </w:rPr>
  </w:style>
  <w:style w:type="paragraph" w:customStyle="1" w:styleId="40">
    <w:name w:val="Заголовок №4"/>
    <w:basedOn w:val="a0"/>
    <w:link w:val="4"/>
    <w:rsid w:val="001B468D"/>
    <w:pPr>
      <w:shd w:val="clear" w:color="auto" w:fill="FFFFFF"/>
      <w:spacing w:before="360" w:after="120" w:line="0" w:lineRule="atLeast"/>
      <w:outlineLvl w:val="3"/>
    </w:pPr>
    <w:rPr>
      <w:rFonts w:ascii="Century Schoolbook" w:eastAsia="Century Schoolbook" w:hAnsi="Century Schoolbook" w:cs="Century Schoolbook"/>
      <w:sz w:val="23"/>
      <w:szCs w:val="23"/>
    </w:rPr>
  </w:style>
  <w:style w:type="character" w:customStyle="1" w:styleId="2d">
    <w:name w:val="Заголовок №2"/>
    <w:rsid w:val="001B468D"/>
    <w:rPr>
      <w:rFonts w:ascii="Franklin Gothic Book" w:eastAsia="Franklin Gothic Book" w:hAnsi="Franklin Gothic Book" w:cs="Franklin Gothic Book" w:hint="default"/>
      <w:b w:val="0"/>
      <w:bCs w:val="0"/>
      <w:i w:val="0"/>
      <w:iCs w:val="0"/>
      <w:smallCaps w:val="0"/>
      <w:sz w:val="27"/>
      <w:szCs w:val="27"/>
      <w:u w:val="single"/>
    </w:rPr>
  </w:style>
  <w:style w:type="character" w:customStyle="1" w:styleId="afd">
    <w:name w:val="Основной текст + Полужирный"/>
    <w:rsid w:val="001B468D"/>
    <w:rPr>
      <w:rFonts w:ascii="Times New Roman" w:eastAsia="Times New Roman" w:hAnsi="Times New Roman" w:cs="Times New Roman" w:hint="default"/>
      <w:b/>
      <w:bCs/>
      <w:i w:val="0"/>
      <w:iCs w:val="0"/>
      <w:smallCaps w:val="0"/>
      <w:strike w:val="0"/>
      <w:dstrike w:val="0"/>
      <w:spacing w:val="0"/>
      <w:sz w:val="22"/>
      <w:szCs w:val="22"/>
      <w:u w:val="none"/>
      <w:effect w:val="none"/>
    </w:rPr>
  </w:style>
  <w:style w:type="character" w:customStyle="1" w:styleId="afe">
    <w:name w:val="Основной текст + Курсив"/>
    <w:rsid w:val="001B468D"/>
    <w:rPr>
      <w:rFonts w:ascii="Times New Roman" w:eastAsia="Times New Roman" w:hAnsi="Times New Roman" w:cs="Times New Roman" w:hint="default"/>
      <w:b w:val="0"/>
      <w:bCs w:val="0"/>
      <w:i/>
      <w:iCs/>
      <w:smallCaps w:val="0"/>
      <w:strike w:val="0"/>
      <w:dstrike w:val="0"/>
      <w:spacing w:val="0"/>
      <w:sz w:val="22"/>
      <w:szCs w:val="22"/>
      <w:u w:val="none"/>
      <w:effect w:val="none"/>
    </w:rPr>
  </w:style>
  <w:style w:type="character" w:customStyle="1" w:styleId="38">
    <w:name w:val="Основной текст (3) + Не полужирный"/>
    <w:rsid w:val="001B468D"/>
    <w:rPr>
      <w:rFonts w:ascii="Times New Roman" w:eastAsia="Times New Roman" w:hAnsi="Times New Roman" w:cs="Times New Roman" w:hint="default"/>
      <w:b/>
      <w:bCs/>
      <w:i w:val="0"/>
      <w:iCs w:val="0"/>
      <w:smallCaps w:val="0"/>
      <w:strike w:val="0"/>
      <w:dstrike w:val="0"/>
      <w:spacing w:val="0"/>
      <w:sz w:val="22"/>
      <w:szCs w:val="22"/>
      <w:u w:val="none"/>
      <w:effect w:val="none"/>
    </w:rPr>
  </w:style>
  <w:style w:type="character" w:customStyle="1" w:styleId="1pt">
    <w:name w:val="Основной текст + Интервал 1 pt"/>
    <w:rsid w:val="001B468D"/>
    <w:rPr>
      <w:rFonts w:ascii="Times New Roman" w:eastAsia="Times New Roman" w:hAnsi="Times New Roman" w:cs="Times New Roman" w:hint="default"/>
      <w:b w:val="0"/>
      <w:bCs w:val="0"/>
      <w:i w:val="0"/>
      <w:iCs w:val="0"/>
      <w:smallCaps w:val="0"/>
      <w:strike w:val="0"/>
      <w:dstrike w:val="0"/>
      <w:spacing w:val="20"/>
      <w:sz w:val="22"/>
      <w:szCs w:val="22"/>
      <w:u w:val="none"/>
      <w:effect w:val="none"/>
    </w:rPr>
  </w:style>
  <w:style w:type="paragraph" w:customStyle="1" w:styleId="1f">
    <w:name w:val="Знак1"/>
    <w:basedOn w:val="a0"/>
    <w:rsid w:val="001B468D"/>
    <w:pPr>
      <w:spacing w:after="160" w:line="240" w:lineRule="exact"/>
    </w:pPr>
    <w:rPr>
      <w:rFonts w:ascii="Verdana" w:eastAsia="Times New Roman" w:hAnsi="Verdana" w:cs="Times New Roman"/>
      <w:sz w:val="20"/>
      <w:szCs w:val="20"/>
      <w:lang w:val="en-US"/>
    </w:rPr>
  </w:style>
  <w:style w:type="table" w:customStyle="1" w:styleId="41">
    <w:name w:val="Сетка таблицы4"/>
    <w:basedOn w:val="a2"/>
    <w:next w:val="ab"/>
    <w:rsid w:val="001B468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3"/>
    <w:uiPriority w:val="99"/>
    <w:semiHidden/>
    <w:unhideWhenUsed/>
    <w:rsid w:val="001B468D"/>
  </w:style>
  <w:style w:type="paragraph" w:customStyle="1" w:styleId="1f0">
    <w:name w:val="Абзац списка1"/>
    <w:basedOn w:val="a0"/>
    <w:uiPriority w:val="34"/>
    <w:qFormat/>
    <w:rsid w:val="001B468D"/>
    <w:pPr>
      <w:ind w:left="720"/>
      <w:contextualSpacing/>
    </w:pPr>
    <w:rPr>
      <w:rFonts w:ascii="Calibri" w:eastAsia="Times New Roman" w:hAnsi="Calibri" w:cs="Times New Roman"/>
    </w:rPr>
  </w:style>
  <w:style w:type="paragraph" w:customStyle="1" w:styleId="NoParagraphStyle">
    <w:name w:val="[No Paragraph Style]"/>
    <w:rsid w:val="001B468D"/>
    <w:pPr>
      <w:widowControl w:val="0"/>
      <w:autoSpaceDE w:val="0"/>
      <w:autoSpaceDN w:val="0"/>
      <w:adjustRightInd w:val="0"/>
      <w:spacing w:after="0" w:line="288" w:lineRule="auto"/>
      <w:textAlignment w:val="center"/>
    </w:pPr>
    <w:rPr>
      <w:rFonts w:ascii="Newton-Bold" w:eastAsia="Times New Roman" w:hAnsi="Newton-Bold" w:cs="Times New Roman"/>
      <w:color w:val="000000"/>
      <w:sz w:val="24"/>
      <w:szCs w:val="24"/>
      <w:lang w:val="en-GB" w:eastAsia="ru-RU"/>
    </w:rPr>
  </w:style>
  <w:style w:type="paragraph" w:customStyle="1" w:styleId="tabltext">
    <w:name w:val="_tabl_text"/>
    <w:basedOn w:val="a0"/>
    <w:uiPriority w:val="99"/>
    <w:rsid w:val="001B468D"/>
    <w:pPr>
      <w:widowControl w:val="0"/>
      <w:autoSpaceDE w:val="0"/>
      <w:autoSpaceDN w:val="0"/>
      <w:adjustRightInd w:val="0"/>
      <w:spacing w:after="0" w:line="269" w:lineRule="auto"/>
      <w:textAlignment w:val="baseline"/>
    </w:pPr>
    <w:rPr>
      <w:rFonts w:ascii="Newton-Regular" w:eastAsia="Newton-Regular" w:hAnsi="Times New Roman" w:cs="Newton-Regular"/>
      <w:color w:val="000000"/>
      <w:sz w:val="19"/>
      <w:szCs w:val="19"/>
      <w:lang w:eastAsia="ru-RU"/>
    </w:rPr>
  </w:style>
  <w:style w:type="paragraph" w:customStyle="1" w:styleId="tablshapka">
    <w:name w:val="_tabl_shapka"/>
    <w:basedOn w:val="tabltext"/>
    <w:uiPriority w:val="99"/>
    <w:rsid w:val="001B468D"/>
    <w:pPr>
      <w:jc w:val="center"/>
    </w:pPr>
    <w:rPr>
      <w:rFonts w:ascii="Newton-Bold" w:eastAsia="Times New Roman" w:hAnsi="Newton-Bold" w:cs="Newton-Bold"/>
      <w:b/>
      <w:bCs/>
      <w:sz w:val="18"/>
      <w:szCs w:val="18"/>
    </w:rPr>
  </w:style>
  <w:style w:type="character" w:customStyle="1" w:styleId="Bold">
    <w:name w:val="_Bold"/>
    <w:uiPriority w:val="99"/>
    <w:rsid w:val="001B468D"/>
    <w:rPr>
      <w:b/>
    </w:rPr>
  </w:style>
  <w:style w:type="character" w:customStyle="1" w:styleId="None">
    <w:name w:val="_None"/>
    <w:uiPriority w:val="99"/>
    <w:rsid w:val="001B468D"/>
  </w:style>
  <w:style w:type="character" w:customStyle="1" w:styleId="Bolditalic">
    <w:name w:val="_Bold_italic"/>
    <w:uiPriority w:val="99"/>
    <w:rsid w:val="001B468D"/>
    <w:rPr>
      <w:b/>
      <w:i/>
    </w:rPr>
  </w:style>
  <w:style w:type="character" w:styleId="aff">
    <w:name w:val="footnote reference"/>
    <w:uiPriority w:val="99"/>
    <w:rsid w:val="001B468D"/>
    <w:rPr>
      <w:vertAlign w:val="superscript"/>
    </w:rPr>
  </w:style>
  <w:style w:type="paragraph" w:customStyle="1" w:styleId="NR">
    <w:name w:val="NR"/>
    <w:basedOn w:val="a0"/>
    <w:rsid w:val="001B468D"/>
    <w:pPr>
      <w:spacing w:after="0" w:line="240" w:lineRule="auto"/>
    </w:pPr>
    <w:rPr>
      <w:rFonts w:ascii="Times New Roman" w:eastAsia="Times New Roman" w:hAnsi="Times New Roman" w:cs="Times New Roman"/>
      <w:sz w:val="24"/>
      <w:szCs w:val="20"/>
      <w:lang w:eastAsia="ru-RU"/>
    </w:rPr>
  </w:style>
  <w:style w:type="paragraph" w:styleId="aff0">
    <w:name w:val="Block Text"/>
    <w:basedOn w:val="a0"/>
    <w:uiPriority w:val="99"/>
    <w:rsid w:val="001B468D"/>
    <w:pPr>
      <w:spacing w:after="0" w:line="240" w:lineRule="auto"/>
      <w:ind w:left="57" w:right="57" w:firstLine="720"/>
      <w:jc w:val="both"/>
    </w:pPr>
    <w:rPr>
      <w:rFonts w:ascii="Times New Roman" w:eastAsia="Times New Roman" w:hAnsi="Times New Roman" w:cs="Times New Roman"/>
      <w:sz w:val="24"/>
      <w:szCs w:val="20"/>
      <w:lang w:eastAsia="ru-RU"/>
    </w:rPr>
  </w:style>
  <w:style w:type="character" w:customStyle="1" w:styleId="aff1">
    <w:name w:val="Текст концевой сноски Знак"/>
    <w:basedOn w:val="a1"/>
    <w:link w:val="aff2"/>
    <w:uiPriority w:val="99"/>
    <w:semiHidden/>
    <w:locked/>
    <w:rsid w:val="001B468D"/>
    <w:rPr>
      <w:rFonts w:eastAsiaTheme="minorEastAsia"/>
      <w:lang w:eastAsia="ru-RU"/>
    </w:rPr>
  </w:style>
  <w:style w:type="paragraph" w:styleId="aff2">
    <w:name w:val="endnote text"/>
    <w:basedOn w:val="a0"/>
    <w:link w:val="aff1"/>
    <w:uiPriority w:val="99"/>
    <w:semiHidden/>
    <w:unhideWhenUsed/>
    <w:rsid w:val="001B468D"/>
    <w:pPr>
      <w:spacing w:after="0" w:line="240" w:lineRule="auto"/>
    </w:pPr>
    <w:rPr>
      <w:rFonts w:eastAsiaTheme="minorEastAsia"/>
      <w:lang w:eastAsia="ru-RU"/>
    </w:rPr>
  </w:style>
  <w:style w:type="character" w:customStyle="1" w:styleId="1f1">
    <w:name w:val="Текст концевой сноски Знак1"/>
    <w:basedOn w:val="a1"/>
    <w:link w:val="aff2"/>
    <w:uiPriority w:val="99"/>
    <w:semiHidden/>
    <w:rsid w:val="001B468D"/>
    <w:rPr>
      <w:sz w:val="20"/>
      <w:szCs w:val="20"/>
    </w:rPr>
  </w:style>
  <w:style w:type="character" w:customStyle="1" w:styleId="EndnoteTextChar1">
    <w:name w:val="Endnote Text Char1"/>
    <w:uiPriority w:val="99"/>
    <w:semiHidden/>
    <w:rsid w:val="001B468D"/>
    <w:rPr>
      <w:rFonts w:ascii="Calibri" w:hAnsi="Calibri"/>
      <w:lang w:eastAsia="en-US"/>
    </w:rPr>
  </w:style>
  <w:style w:type="character" w:styleId="aff3">
    <w:name w:val="Emphasis"/>
    <w:uiPriority w:val="20"/>
    <w:qFormat/>
    <w:rsid w:val="001B468D"/>
    <w:rPr>
      <w:rFonts w:cs="Times New Roman"/>
      <w:i/>
      <w:iCs/>
      <w:color w:val="0000FF"/>
    </w:rPr>
  </w:style>
  <w:style w:type="paragraph" w:customStyle="1" w:styleId="aff4">
    <w:name w:val="Для программ"/>
    <w:basedOn w:val="a0"/>
    <w:link w:val="aff5"/>
    <w:qFormat/>
    <w:rsid w:val="001B468D"/>
    <w:pPr>
      <w:widowControl w:val="0"/>
      <w:autoSpaceDE w:val="0"/>
      <w:autoSpaceDN w:val="0"/>
      <w:adjustRightInd w:val="0"/>
      <w:spacing w:after="0" w:line="240" w:lineRule="auto"/>
    </w:pPr>
    <w:rPr>
      <w:rFonts w:ascii="Times New Roman" w:eastAsia="Times New Roman" w:hAnsi="Times New Roman" w:cs="Times New Roman"/>
      <w:lang w:eastAsia="ru-RU"/>
    </w:rPr>
  </w:style>
  <w:style w:type="character" w:customStyle="1" w:styleId="aff5">
    <w:name w:val="Для программ Знак"/>
    <w:link w:val="aff4"/>
    <w:locked/>
    <w:rsid w:val="001B468D"/>
    <w:rPr>
      <w:rFonts w:ascii="Times New Roman" w:eastAsia="Times New Roman" w:hAnsi="Times New Roman" w:cs="Times New Roman"/>
      <w:lang w:eastAsia="ru-RU"/>
    </w:rPr>
  </w:style>
  <w:style w:type="character" w:customStyle="1" w:styleId="1f2">
    <w:name w:val="Текст выноски Знак1"/>
    <w:uiPriority w:val="99"/>
    <w:semiHidden/>
    <w:rsid w:val="001B468D"/>
    <w:rPr>
      <w:rFonts w:ascii="Tahoma" w:hAnsi="Tahoma" w:cs="Tahoma"/>
      <w:sz w:val="16"/>
      <w:szCs w:val="16"/>
    </w:rPr>
  </w:style>
  <w:style w:type="character" w:customStyle="1" w:styleId="BalloonTextChar1">
    <w:name w:val="Balloon Text Char1"/>
    <w:uiPriority w:val="99"/>
    <w:semiHidden/>
    <w:rsid w:val="001B468D"/>
    <w:rPr>
      <w:sz w:val="0"/>
      <w:szCs w:val="0"/>
      <w:lang w:eastAsia="en-US"/>
    </w:rPr>
  </w:style>
  <w:style w:type="character" w:styleId="aff6">
    <w:name w:val="page number"/>
    <w:basedOn w:val="a1"/>
    <w:uiPriority w:val="99"/>
    <w:rsid w:val="001B468D"/>
  </w:style>
  <w:style w:type="table" w:customStyle="1" w:styleId="121">
    <w:name w:val="Сетка таблицы12"/>
    <w:basedOn w:val="a2"/>
    <w:next w:val="ab"/>
    <w:rsid w:val="001B468D"/>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e">
    <w:name w:val="Абзац списка2"/>
    <w:basedOn w:val="a0"/>
    <w:rsid w:val="001B468D"/>
    <w:pPr>
      <w:ind w:left="720"/>
      <w:contextualSpacing/>
    </w:pPr>
    <w:rPr>
      <w:rFonts w:ascii="Calibri" w:eastAsia="Times New Roman" w:hAnsi="Calibri" w:cs="Times New Roman"/>
    </w:rPr>
  </w:style>
  <w:style w:type="paragraph" w:styleId="aff7">
    <w:name w:val="Subtitle"/>
    <w:basedOn w:val="a0"/>
    <w:next w:val="a0"/>
    <w:link w:val="aff8"/>
    <w:qFormat/>
    <w:rsid w:val="001B468D"/>
    <w:rPr>
      <w:rFonts w:ascii="Cambria" w:eastAsia="Times New Roman" w:hAnsi="Cambria" w:cs="Times New Roman"/>
      <w:i/>
      <w:iCs/>
      <w:color w:val="4F81BD"/>
      <w:spacing w:val="15"/>
      <w:sz w:val="24"/>
      <w:szCs w:val="24"/>
    </w:rPr>
  </w:style>
  <w:style w:type="character" w:customStyle="1" w:styleId="aff8">
    <w:name w:val="Подзаголовок Знак"/>
    <w:basedOn w:val="a1"/>
    <w:link w:val="aff7"/>
    <w:rsid w:val="001B468D"/>
    <w:rPr>
      <w:rFonts w:ascii="Cambria" w:eastAsia="Times New Roman" w:hAnsi="Cambria" w:cs="Times New Roman"/>
      <w:i/>
      <w:iCs/>
      <w:color w:val="4F81BD"/>
      <w:spacing w:val="15"/>
      <w:sz w:val="24"/>
      <w:szCs w:val="24"/>
    </w:rPr>
  </w:style>
  <w:style w:type="paragraph" w:customStyle="1" w:styleId="a">
    <w:name w:val="НОМЕРА"/>
    <w:basedOn w:val="afa"/>
    <w:link w:val="aff9"/>
    <w:uiPriority w:val="99"/>
    <w:qFormat/>
    <w:rsid w:val="001B468D"/>
    <w:pPr>
      <w:numPr>
        <w:numId w:val="3"/>
      </w:numPr>
      <w:spacing w:before="0" w:beforeAutospacing="0" w:after="0" w:afterAutospacing="0"/>
      <w:jc w:val="both"/>
    </w:pPr>
    <w:rPr>
      <w:rFonts w:ascii="Arial Narrow" w:eastAsia="Calibri" w:hAnsi="Arial Narrow"/>
      <w:sz w:val="18"/>
      <w:szCs w:val="18"/>
    </w:rPr>
  </w:style>
  <w:style w:type="character" w:customStyle="1" w:styleId="aff9">
    <w:name w:val="НОМЕРА Знак"/>
    <w:link w:val="a"/>
    <w:uiPriority w:val="99"/>
    <w:rsid w:val="001B468D"/>
    <w:rPr>
      <w:rFonts w:ascii="Arial Narrow" w:eastAsia="Calibri" w:hAnsi="Arial Narrow" w:cs="Times New Roman"/>
      <w:sz w:val="18"/>
      <w:szCs w:val="18"/>
      <w:lang w:eastAsia="ru-RU"/>
    </w:rPr>
  </w:style>
  <w:style w:type="character" w:customStyle="1" w:styleId="a7">
    <w:name w:val="Абзац списка Знак"/>
    <w:link w:val="a6"/>
    <w:uiPriority w:val="99"/>
    <w:locked/>
    <w:rsid w:val="001B468D"/>
    <w:rPr>
      <w:rFonts w:eastAsiaTheme="minorEastAsia"/>
      <w:lang w:eastAsia="ru-RU"/>
    </w:rPr>
  </w:style>
  <w:style w:type="paragraph" w:customStyle="1" w:styleId="ListParagraph">
    <w:name w:val="List Paragraph"/>
    <w:basedOn w:val="a0"/>
    <w:rsid w:val="005F43FC"/>
    <w:pPr>
      <w:ind w:left="720"/>
    </w:pPr>
    <w:rPr>
      <w:rFonts w:ascii="Calibri" w:eastAsia="Times New Roman" w:hAnsi="Calibri" w:cs="Calibri"/>
    </w:rPr>
  </w:style>
  <w:style w:type="paragraph" w:customStyle="1" w:styleId="NoSpacing">
    <w:name w:val="No Spacing"/>
    <w:rsid w:val="005F43FC"/>
    <w:pPr>
      <w:spacing w:after="0" w:line="240" w:lineRule="auto"/>
    </w:pPr>
    <w:rPr>
      <w:rFonts w:ascii="Calibri" w:eastAsia="Calibri" w:hAnsi="Calibri" w:cs="Calibri"/>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3" Type="http://schemas.openxmlformats.org/officeDocument/2006/relationships/settings" Target="settings.xml"/><Relationship Id="rId7" Type="http://schemas.openxmlformats.org/officeDocument/2006/relationships/oleObject" Target="embeddings/oleObject1.bin"/><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wmf"/><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195</Pages>
  <Words>77223</Words>
  <Characters>440172</Characters>
  <Application>Microsoft Office Word</Application>
  <DocSecurity>0</DocSecurity>
  <Lines>3668</Lines>
  <Paragraphs>1032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516363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2018-09-17T01:15:00Z</dcterms:created>
  <dcterms:modified xsi:type="dcterms:W3CDTF">2018-09-17T01:28:00Z</dcterms:modified>
</cp:coreProperties>
</file>