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85121" w:rsidRDefault="00085121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10 класс</w:t>
      </w:r>
    </w:p>
    <w:p w:rsidR="002C5399" w:rsidRP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F1F7C">
        <w:rPr>
          <w:rFonts w:ascii="Times New Roman" w:hAnsi="Times New Roman" w:cs="Times New Roman"/>
          <w:b/>
          <w:sz w:val="20"/>
          <w:szCs w:val="20"/>
        </w:rPr>
        <w:t>ПОЯСНИТЕЛЬНАЯ ЗАПИСКА</w:t>
      </w:r>
    </w:p>
    <w:p w:rsidR="002C5399" w:rsidRPr="002C5399" w:rsidRDefault="002C5399" w:rsidP="002C539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Pr="00DF1F7C" w:rsidRDefault="002C5399" w:rsidP="002C5399">
      <w:pPr>
        <w:suppressAutoHyphens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 xml:space="preserve">Программа ориентирована на усвоение обязательного минимума, соответствующего стандартам Министерства образования Российской Федерации. Цель программы сохранение единого образовательного пространства, предоставление широких возможностей для реализации различных подходов к построению учебного курса. Одна из основных задач – организация работы по овладению учащимися прочными и осознанными знаниями. Программа построена с учетом принципов системности, научности и доступности, а также преемственности и перспективности между различными разделами курса. Рабочая программа представляет собой целостный документ, включающий разделы: пояснительная записка, основное содержание, учебно-тематический план, требования к уровню подготовки </w:t>
      </w:r>
      <w:proofErr w:type="gramStart"/>
      <w:r w:rsidRPr="00DF1F7C">
        <w:rPr>
          <w:rFonts w:ascii="Times New Roman" w:hAnsi="Times New Roman" w:cs="Times New Roman"/>
          <w:sz w:val="20"/>
          <w:szCs w:val="20"/>
        </w:rPr>
        <w:t>обучающихся</w:t>
      </w:r>
      <w:proofErr w:type="gramEnd"/>
      <w:r w:rsidRPr="00DF1F7C">
        <w:rPr>
          <w:rFonts w:ascii="Times New Roman" w:hAnsi="Times New Roman" w:cs="Times New Roman"/>
          <w:sz w:val="20"/>
          <w:szCs w:val="20"/>
        </w:rPr>
        <w:t>, литература и средства обучения, приложение (календарно-тематическое планирование).</w:t>
      </w:r>
    </w:p>
    <w:p w:rsidR="002C5399" w:rsidRPr="00DF1F7C" w:rsidRDefault="002C5399" w:rsidP="002C539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Pr="00DF1F7C" w:rsidRDefault="002C5399" w:rsidP="002C5399">
      <w:pPr>
        <w:jc w:val="center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b/>
          <w:sz w:val="20"/>
          <w:szCs w:val="20"/>
        </w:rPr>
        <w:t>Цели и задачи</w:t>
      </w:r>
    </w:p>
    <w:p w:rsidR="002C5399" w:rsidRPr="00DF1F7C" w:rsidRDefault="002C5399" w:rsidP="002C5399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Изучение</w:t>
      </w:r>
      <w:r w:rsidRPr="00DF1F7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F1F7C">
        <w:rPr>
          <w:rFonts w:ascii="Times New Roman" w:hAnsi="Times New Roman" w:cs="Times New Roman"/>
          <w:sz w:val="20"/>
          <w:szCs w:val="20"/>
        </w:rPr>
        <w:t>географии</w:t>
      </w:r>
      <w:r w:rsidRPr="00DF1F7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F1F7C">
        <w:rPr>
          <w:rFonts w:ascii="Times New Roman" w:hAnsi="Times New Roman" w:cs="Times New Roman"/>
          <w:sz w:val="20"/>
          <w:szCs w:val="20"/>
        </w:rPr>
        <w:t xml:space="preserve">в 10 классе </w:t>
      </w:r>
      <w:proofErr w:type="gramStart"/>
      <w:r w:rsidRPr="00DF1F7C">
        <w:rPr>
          <w:rFonts w:ascii="Times New Roman" w:hAnsi="Times New Roman" w:cs="Times New Roman"/>
          <w:sz w:val="20"/>
          <w:szCs w:val="20"/>
        </w:rPr>
        <w:t>направлена</w:t>
      </w:r>
      <w:proofErr w:type="gramEnd"/>
      <w:r w:rsidRPr="00DF1F7C">
        <w:rPr>
          <w:rFonts w:ascii="Times New Roman" w:hAnsi="Times New Roman" w:cs="Times New Roman"/>
          <w:sz w:val="20"/>
          <w:szCs w:val="20"/>
        </w:rPr>
        <w:t xml:space="preserve"> на достижение следующих</w:t>
      </w:r>
      <w:r w:rsidRPr="00DF1F7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F1F7C">
        <w:rPr>
          <w:rFonts w:ascii="Times New Roman" w:hAnsi="Times New Roman" w:cs="Times New Roman"/>
          <w:sz w:val="20"/>
          <w:szCs w:val="20"/>
        </w:rPr>
        <w:t>целей:</w:t>
      </w:r>
    </w:p>
    <w:p w:rsidR="002C5399" w:rsidRPr="00DF1F7C" w:rsidRDefault="002C5399" w:rsidP="002C5399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освоение географических знаний для понимания предмета и задач современной географии, ее структуры, тенденций развития, места и роли географии в системе жизни общества, решения его проблем, для подготовки к продолжению образования в выбранной области;</w:t>
      </w:r>
    </w:p>
    <w:p w:rsidR="002C5399" w:rsidRPr="00DF1F7C" w:rsidRDefault="002C5399" w:rsidP="002C5399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овладение умениями решать комплексные задачи, требующие учета географической ситуации на конкретной территории, моделирования природных и социально-экономических явлений и процессов с учетом пространственно-временных условий;</w:t>
      </w:r>
    </w:p>
    <w:p w:rsidR="002C5399" w:rsidRPr="00DF1F7C" w:rsidRDefault="002C5399" w:rsidP="002C5399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воспитание патриотизма, толерантности к другим народам и культурам, социально-ответственного отношения к окружающей среде в повседневной трудовой и бытовой деятельности;</w:t>
      </w:r>
    </w:p>
    <w:p w:rsidR="002C5399" w:rsidRPr="00DF1F7C" w:rsidRDefault="002C5399" w:rsidP="002C5399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развитие географического мышления для ориентации в проблемах организации общества, его взаимодействия с природой, навыков грамотного решения профессионально-ориентированных задач;</w:t>
      </w:r>
    </w:p>
    <w:p w:rsidR="002C5399" w:rsidRPr="00DF1F7C" w:rsidRDefault="002C5399" w:rsidP="002C5399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приобретение компетенции в сфере моделирования и прогнозирования, использования знаний  и умений в быту, подготовке к будущей профессиональной деятельности; обеспечения личной безопасности, жизнедеятельности и адаптации к условиям окружающей среды</w:t>
      </w:r>
    </w:p>
    <w:p w:rsidR="002C5399" w:rsidRPr="00DF1F7C" w:rsidRDefault="002C5399" w:rsidP="002C539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C5399" w:rsidRPr="00DF1F7C" w:rsidRDefault="002C5399" w:rsidP="002C5399">
      <w:pPr>
        <w:jc w:val="center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b/>
          <w:sz w:val="20"/>
          <w:szCs w:val="20"/>
        </w:rPr>
        <w:t>Нормативно-правовые документы, на основании которых составлена программа</w:t>
      </w:r>
    </w:p>
    <w:p w:rsidR="002C5399" w:rsidRPr="00DF1F7C" w:rsidRDefault="002C5399" w:rsidP="002C5399">
      <w:pPr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 xml:space="preserve">  Данная рабочая программа составлена на основании: </w:t>
      </w:r>
    </w:p>
    <w:p w:rsidR="002C5399" w:rsidRPr="00DF1F7C" w:rsidRDefault="002C5399" w:rsidP="002C539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 xml:space="preserve">федерального компонента государственного образовательного стандарта, утвержденного Приказом Минобразования РФ от 05 03 2004 года № 1089; </w:t>
      </w:r>
    </w:p>
    <w:p w:rsidR="002C5399" w:rsidRPr="00DF1F7C" w:rsidRDefault="002C5399" w:rsidP="002C539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 xml:space="preserve">федеральный перечень учебников, рекомендованных (допущенных) к использованию в образовательном процессе в образовательных учреждениях, реализующих программы общего образования. </w:t>
      </w:r>
    </w:p>
    <w:p w:rsidR="002C5399" w:rsidRPr="00DF1F7C" w:rsidRDefault="002C5399" w:rsidP="002C539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eastAsia="Calibri" w:hAnsi="Times New Roman" w:cs="Times New Roman"/>
          <w:sz w:val="20"/>
          <w:szCs w:val="20"/>
        </w:rPr>
        <w:t>Рабочая программа составлена в соответствии с учебным планом,  разработанным   в соответствии с  Приказом Министерства  образования и науки Российской Федерации от 09.03.2004г. №1312 «Об утверждении Федерального  Базисного учебного плана и примерных учебных планов для образовательных учреждений Российской Федерации, реализующих программы общего образования»; с изменениями, внесенными приказами Министерства образования и науки Российской Федерации от 20.08.2008 г. № 241 , от 30.08.2010 № 889 и от 03.06.2011 №1994, Санитарными правилами СП 2.4.2 2821-10 «Санитарно-эпидемиологические  требования к условиям и организации обучения в общеобразовательных учреждениях».</w:t>
      </w:r>
    </w:p>
    <w:p w:rsidR="002C5399" w:rsidRPr="00DF1F7C" w:rsidRDefault="002C5399" w:rsidP="002C539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5399" w:rsidRPr="00DF1F7C" w:rsidRDefault="002C5399" w:rsidP="002C5399">
      <w:pPr>
        <w:jc w:val="center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b/>
          <w:sz w:val="20"/>
          <w:szCs w:val="20"/>
        </w:rPr>
        <w:t>Сведения о программе</w:t>
      </w:r>
    </w:p>
    <w:p w:rsidR="002C5399" w:rsidRPr="00DF1F7C" w:rsidRDefault="002C5399" w:rsidP="002C5399">
      <w:pPr>
        <w:rPr>
          <w:rFonts w:ascii="Times New Roman" w:hAnsi="Times New Roman" w:cs="Times New Roman"/>
          <w:b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Данная рабочая программа по географии определяет наиболее оптимальные и эффективные для определенного класса содержание, формы,   методы и   приемы организации образовательного процесса с целью получения результата, соответствующего требованиям стандарта.</w:t>
      </w:r>
    </w:p>
    <w:p w:rsidR="002C5399" w:rsidRPr="00DF1F7C" w:rsidRDefault="002C5399" w:rsidP="002C5399">
      <w:pPr>
        <w:tabs>
          <w:tab w:val="left" w:pos="540"/>
        </w:tabs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lastRenderedPageBreak/>
        <w:t>Причиной выбора  этой программы послужило следующее:</w:t>
      </w:r>
      <w:r w:rsidRPr="00DF1F7C">
        <w:rPr>
          <w:rFonts w:ascii="Times New Roman" w:hAnsi="Times New Roman" w:cs="Times New Roman"/>
          <w:sz w:val="20"/>
          <w:szCs w:val="20"/>
        </w:rPr>
        <w:br/>
        <w:t xml:space="preserve">В полном объеме представлены все структурные элементы программы с учетом особенностей образовательного учреждения и способностей,    обучающихся 10-11 классах. Данный учебный курс по географии в полном объеме соответствует федеральным государственным образовательным стандартам.    </w:t>
      </w:r>
    </w:p>
    <w:p w:rsidR="002C5399" w:rsidRPr="00DF1F7C" w:rsidRDefault="002C5399" w:rsidP="002C5399">
      <w:pPr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 xml:space="preserve">В соответствии с учебным планом, а также годовым календарным учебным графиком рабочая программа рассчитана на 1 учебный час в неделю (36 часов в год). Урок предполагает использование определенных образовательных технологий, т.е. системной совокупности приемов и средств обучения и определенный порядок их применения. На этапе углубления и расширения изученного материала новым будет использована технология проблемно-диалогического обучения,  которая предполагает открытие нового знания самими обучающимися.   При проблемном введении материала методы постановки проблемы обеспечивают формулирование учащимися вопроса для исследования или темы урока, а методы поиска решения организуют «открытие» знания школьниками.     </w:t>
      </w:r>
    </w:p>
    <w:p w:rsidR="002C5399" w:rsidRPr="00DF1F7C" w:rsidRDefault="002C5399" w:rsidP="002C539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F1F7C">
        <w:rPr>
          <w:rFonts w:ascii="Times New Roman" w:hAnsi="Times New Roman" w:cs="Times New Roman"/>
          <w:b/>
          <w:sz w:val="20"/>
          <w:szCs w:val="20"/>
        </w:rPr>
        <w:t>Механизмы формирования ключевых компетенций</w:t>
      </w:r>
    </w:p>
    <w:p w:rsidR="002C5399" w:rsidRPr="00DF1F7C" w:rsidRDefault="002C5399" w:rsidP="002C5399">
      <w:pPr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Примерная программа предусматривает формирование общих учебных умений и навыков, универсальных способов деятельности и ключевых компетенций в этом направлении приоритетными  являются:</w:t>
      </w:r>
    </w:p>
    <w:p w:rsidR="002C5399" w:rsidRPr="00DF1F7C" w:rsidRDefault="002C5399" w:rsidP="002C5399">
      <w:pPr>
        <w:pStyle w:val="a7"/>
        <w:numPr>
          <w:ilvl w:val="0"/>
          <w:numId w:val="11"/>
        </w:numPr>
        <w:jc w:val="both"/>
        <w:rPr>
          <w:sz w:val="20"/>
          <w:szCs w:val="20"/>
        </w:rPr>
      </w:pPr>
      <w:r w:rsidRPr="00DF1F7C">
        <w:rPr>
          <w:sz w:val="20"/>
          <w:szCs w:val="20"/>
        </w:rPr>
        <w:t>Формулирование своих мировоззренческих взглядов</w:t>
      </w:r>
    </w:p>
    <w:p w:rsidR="002C5399" w:rsidRPr="00DF1F7C" w:rsidRDefault="002C5399" w:rsidP="002C5399">
      <w:pPr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Определение собственного отношения к явлениям современной жизни, отстаивания своей гражданской позиции;</w:t>
      </w:r>
    </w:p>
    <w:p w:rsidR="002C5399" w:rsidRPr="00DF1F7C" w:rsidRDefault="002C5399" w:rsidP="002C5399">
      <w:pPr>
        <w:pStyle w:val="a7"/>
        <w:numPr>
          <w:ilvl w:val="0"/>
          <w:numId w:val="11"/>
        </w:numPr>
        <w:jc w:val="both"/>
        <w:rPr>
          <w:sz w:val="20"/>
          <w:szCs w:val="20"/>
        </w:rPr>
      </w:pPr>
      <w:r w:rsidRPr="00DF1F7C">
        <w:rPr>
          <w:sz w:val="20"/>
          <w:szCs w:val="20"/>
        </w:rPr>
        <w:t>Оценивание и корректировка своей деятельности в окружающей среде.</w:t>
      </w:r>
    </w:p>
    <w:p w:rsidR="002C5399" w:rsidRPr="00DF1F7C" w:rsidRDefault="002C5399" w:rsidP="002C5399">
      <w:pPr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Выполнение в практической деятельности и повседневной жизни экологических требований</w:t>
      </w:r>
    </w:p>
    <w:p w:rsidR="002C5399" w:rsidRPr="00DF1F7C" w:rsidRDefault="002C5399" w:rsidP="002C5399">
      <w:pPr>
        <w:pStyle w:val="a7"/>
        <w:numPr>
          <w:ilvl w:val="0"/>
          <w:numId w:val="11"/>
        </w:numPr>
        <w:jc w:val="both"/>
        <w:rPr>
          <w:sz w:val="20"/>
          <w:szCs w:val="20"/>
        </w:rPr>
      </w:pPr>
      <w:r w:rsidRPr="00DF1F7C">
        <w:rPr>
          <w:sz w:val="20"/>
          <w:szCs w:val="20"/>
        </w:rPr>
        <w:t>Коммуникативные умения.</w:t>
      </w:r>
    </w:p>
    <w:p w:rsidR="002C5399" w:rsidRPr="00DF1F7C" w:rsidRDefault="002C5399" w:rsidP="002C5399">
      <w:pPr>
        <w:pStyle w:val="a7"/>
        <w:numPr>
          <w:ilvl w:val="0"/>
          <w:numId w:val="11"/>
        </w:numPr>
        <w:jc w:val="both"/>
        <w:rPr>
          <w:sz w:val="20"/>
          <w:szCs w:val="20"/>
        </w:rPr>
      </w:pPr>
      <w:r w:rsidRPr="00DF1F7C">
        <w:rPr>
          <w:sz w:val="20"/>
          <w:szCs w:val="20"/>
        </w:rPr>
        <w:t>Подготовка кратких сообщений с использованием естественнонаучной лексики и иллюстраций; корректное ведение учебного диалога при работе в малой группе сотрудничества</w:t>
      </w:r>
    </w:p>
    <w:p w:rsidR="002C5399" w:rsidRPr="00DF1F7C" w:rsidRDefault="002C5399" w:rsidP="002C5399">
      <w:pPr>
        <w:pStyle w:val="a7"/>
        <w:numPr>
          <w:ilvl w:val="0"/>
          <w:numId w:val="11"/>
        </w:numPr>
        <w:jc w:val="both"/>
        <w:rPr>
          <w:sz w:val="20"/>
          <w:szCs w:val="20"/>
        </w:rPr>
      </w:pPr>
      <w:r w:rsidRPr="00DF1F7C">
        <w:rPr>
          <w:sz w:val="20"/>
          <w:szCs w:val="20"/>
        </w:rPr>
        <w:t>Способы самоорганизации учебной деятельности.</w:t>
      </w:r>
    </w:p>
    <w:p w:rsidR="002C5399" w:rsidRPr="00DF1F7C" w:rsidRDefault="002C5399" w:rsidP="002C5399">
      <w:pPr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Оценка собственного вклада в деятельность группы; самооценка уровня личных учебных достижений.</w:t>
      </w:r>
    </w:p>
    <w:p w:rsidR="002C5399" w:rsidRPr="00DF1F7C" w:rsidRDefault="002C5399" w:rsidP="002C5399">
      <w:pPr>
        <w:jc w:val="center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b/>
          <w:sz w:val="20"/>
          <w:szCs w:val="20"/>
        </w:rPr>
        <w:t>Виды и формы контроля</w:t>
      </w:r>
    </w:p>
    <w:p w:rsidR="002C5399" w:rsidRPr="00DF1F7C" w:rsidRDefault="002C5399" w:rsidP="002C5399">
      <w:pPr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 xml:space="preserve">     Согласно уставу школы и локальному акту образовательного учреждения основными видами контроля считать текущий (на каждом уроке), тематический (осуществляется в период изучения той или иной темы), промежуточный (ограничивается рамками четверти, полугодия), итоговый (в конце года). Формами контроля может быть зачет, практическая работа, тест, контрольная работа.</w:t>
      </w:r>
    </w:p>
    <w:p w:rsidR="002C5399" w:rsidRPr="00DF1F7C" w:rsidRDefault="002C5399" w:rsidP="002C539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C5399" w:rsidRPr="00DF1F7C" w:rsidRDefault="002C5399" w:rsidP="002C5399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DF1F7C">
        <w:rPr>
          <w:rFonts w:ascii="Times New Roman" w:hAnsi="Times New Roman" w:cs="Times New Roman"/>
          <w:b/>
          <w:bCs/>
          <w:iCs/>
          <w:sz w:val="20"/>
          <w:szCs w:val="20"/>
        </w:rPr>
        <w:t>Требования к уровню подготовки учащихся по географии</w:t>
      </w:r>
    </w:p>
    <w:p w:rsidR="002C5399" w:rsidRPr="00DF1F7C" w:rsidRDefault="002C5399" w:rsidP="002C5399">
      <w:pPr>
        <w:ind w:firstLine="709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b/>
          <w:i/>
          <w:sz w:val="20"/>
          <w:szCs w:val="20"/>
        </w:rPr>
        <w:t>Знать/понимать:</w:t>
      </w:r>
    </w:p>
    <w:p w:rsidR="002C5399" w:rsidRPr="00DF1F7C" w:rsidRDefault="002C5399" w:rsidP="002C5399">
      <w:pPr>
        <w:numPr>
          <w:ilvl w:val="0"/>
          <w:numId w:val="7"/>
        </w:numPr>
        <w:suppressAutoHyphens/>
        <w:spacing w:after="0" w:line="240" w:lineRule="auto"/>
        <w:ind w:left="0" w:firstLine="709"/>
        <w:rPr>
          <w:rFonts w:ascii="Times New Roman" w:hAnsi="Times New Roman" w:cs="Times New Roman"/>
          <w:sz w:val="20"/>
          <w:szCs w:val="20"/>
        </w:rPr>
      </w:pPr>
      <w:proofErr w:type="gramStart"/>
      <w:r w:rsidRPr="00DF1F7C">
        <w:rPr>
          <w:rFonts w:ascii="Times New Roman" w:hAnsi="Times New Roman" w:cs="Times New Roman"/>
          <w:sz w:val="20"/>
          <w:szCs w:val="20"/>
        </w:rPr>
        <w:t xml:space="preserve">основные географические понятия и термины: экономическая и социальная география, метод, географическая среда, природно-ресурсный потенциал, экологическая емкость, лесистость, </w:t>
      </w:r>
      <w:proofErr w:type="spellStart"/>
      <w:r w:rsidRPr="00DF1F7C">
        <w:rPr>
          <w:rFonts w:ascii="Times New Roman" w:hAnsi="Times New Roman" w:cs="Times New Roman"/>
          <w:sz w:val="20"/>
          <w:szCs w:val="20"/>
        </w:rPr>
        <w:t>марикультура</w:t>
      </w:r>
      <w:proofErr w:type="spellEnd"/>
      <w:r w:rsidRPr="00DF1F7C">
        <w:rPr>
          <w:rFonts w:ascii="Times New Roman" w:hAnsi="Times New Roman" w:cs="Times New Roman"/>
          <w:sz w:val="20"/>
          <w:szCs w:val="20"/>
        </w:rPr>
        <w:t xml:space="preserve">, глобальные проблемы человечества, воспроизводство населения, демографический взрыв, теория демографического перехода, демографическая политика, депопуляция, нация, народ, народность, дискриминация, экономически активное население, демографическая нагрузка, урбанизация, </w:t>
      </w:r>
      <w:proofErr w:type="spellStart"/>
      <w:r w:rsidRPr="00DF1F7C">
        <w:rPr>
          <w:rFonts w:ascii="Times New Roman" w:hAnsi="Times New Roman" w:cs="Times New Roman"/>
          <w:sz w:val="20"/>
          <w:szCs w:val="20"/>
        </w:rPr>
        <w:t>субурданизация</w:t>
      </w:r>
      <w:proofErr w:type="spellEnd"/>
      <w:r w:rsidRPr="00DF1F7C">
        <w:rPr>
          <w:rFonts w:ascii="Times New Roman" w:hAnsi="Times New Roman" w:cs="Times New Roman"/>
          <w:sz w:val="20"/>
          <w:szCs w:val="20"/>
        </w:rPr>
        <w:t>, агломерация, мегаполис, миграции населения, уровень жизни, мировое хозяйство, международная хозяйственная специализация, международное географическое разделение труда (МГРТ), научно-техническая революция</w:t>
      </w:r>
      <w:proofErr w:type="gramEnd"/>
      <w:r w:rsidRPr="00DF1F7C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DF1F7C">
        <w:rPr>
          <w:rFonts w:ascii="Times New Roman" w:hAnsi="Times New Roman" w:cs="Times New Roman"/>
          <w:sz w:val="20"/>
          <w:szCs w:val="20"/>
        </w:rPr>
        <w:t xml:space="preserve">НТР), «зеленая революция», монокультура, политическая карта, страна, </w:t>
      </w:r>
      <w:r w:rsidRPr="00DF1F7C">
        <w:rPr>
          <w:rFonts w:ascii="Times New Roman" w:hAnsi="Times New Roman" w:cs="Times New Roman"/>
          <w:sz w:val="20"/>
          <w:szCs w:val="20"/>
        </w:rPr>
        <w:lastRenderedPageBreak/>
        <w:t>государство, унитарное государство, федеративное государство, монархия, республика, валовый внутренний продукт, политическая география, геополитика, внешнеторговый оборот;</w:t>
      </w:r>
      <w:proofErr w:type="gramEnd"/>
    </w:p>
    <w:p w:rsidR="002C5399" w:rsidRPr="00DF1F7C" w:rsidRDefault="002C5399" w:rsidP="002C5399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F1F7C">
        <w:rPr>
          <w:rFonts w:ascii="Times New Roman" w:hAnsi="Times New Roman" w:cs="Times New Roman"/>
          <w:sz w:val="20"/>
          <w:szCs w:val="20"/>
        </w:rPr>
        <w:t>традиционные и новые методы географических исследований: сравнительный, описательный, картографический, исторический, математический, метод географического моделирования (МГМ), геоинформационные системы (ГИС) и др.;</w:t>
      </w:r>
      <w:proofErr w:type="gramEnd"/>
    </w:p>
    <w:p w:rsidR="002C5399" w:rsidRPr="00DF1F7C" w:rsidRDefault="002C5399" w:rsidP="002C5399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особенности размещения минеральных ресурсов и  их главные месторождения, а также особенности размещения и территориальные сочетания земельных, лесных, рекреационных, ресурсов Мирового океана;</w:t>
      </w:r>
    </w:p>
    <w:p w:rsidR="002C5399" w:rsidRPr="00DF1F7C" w:rsidRDefault="002C5399" w:rsidP="002C5399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численность и динамику изменения населения мира, отдельных регионов и стран, их этногеографическую специфику, наиболее крупные языковые семьи и народы мира, ареалы их распространения;</w:t>
      </w:r>
    </w:p>
    <w:p w:rsidR="002C5399" w:rsidRPr="00DF1F7C" w:rsidRDefault="002C5399" w:rsidP="002C5399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основные направления внешних и внутренних миграций;</w:t>
      </w:r>
    </w:p>
    <w:p w:rsidR="002C5399" w:rsidRPr="00DF1F7C" w:rsidRDefault="002C5399" w:rsidP="002C5399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проблемы современной урбанизации;</w:t>
      </w:r>
    </w:p>
    <w:p w:rsidR="002C5399" w:rsidRPr="00DF1F7C" w:rsidRDefault="002C5399" w:rsidP="002C5399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географические особенности отраслевой и территориальной структуры мирового хозяйства, размещение его основных отраслей, традиционные, новые и новейшие отрасли промышленности;</w:t>
      </w:r>
    </w:p>
    <w:p w:rsidR="002C5399" w:rsidRPr="00DF1F7C" w:rsidRDefault="002C5399" w:rsidP="002C5399">
      <w:pPr>
        <w:numPr>
          <w:ilvl w:val="0"/>
          <w:numId w:val="7"/>
        </w:numPr>
        <w:suppressAutoHyphens/>
        <w:spacing w:after="0" w:line="240" w:lineRule="auto"/>
        <w:ind w:left="0" w:firstLine="709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sz w:val="20"/>
          <w:szCs w:val="20"/>
        </w:rPr>
        <w:t>географические аспекты глобальных проблем человечества.</w:t>
      </w:r>
      <w:r w:rsidRPr="00DF1F7C">
        <w:rPr>
          <w:rFonts w:ascii="Times New Roman" w:hAnsi="Times New Roman" w:cs="Times New Roman"/>
          <w:sz w:val="20"/>
          <w:szCs w:val="20"/>
        </w:rPr>
        <w:br/>
      </w:r>
    </w:p>
    <w:p w:rsidR="002C5399" w:rsidRPr="00DF1F7C" w:rsidRDefault="002C5399" w:rsidP="002C5399">
      <w:pPr>
        <w:ind w:firstLine="709"/>
        <w:rPr>
          <w:rFonts w:ascii="Times New Roman" w:hAnsi="Times New Roman" w:cs="Times New Roman"/>
          <w:sz w:val="20"/>
          <w:szCs w:val="20"/>
        </w:rPr>
      </w:pPr>
      <w:r w:rsidRPr="00DF1F7C">
        <w:rPr>
          <w:rFonts w:ascii="Times New Roman" w:hAnsi="Times New Roman" w:cs="Times New Roman"/>
          <w:b/>
          <w:i/>
          <w:sz w:val="20"/>
          <w:szCs w:val="20"/>
        </w:rPr>
        <w:t>Уметь:</w:t>
      </w:r>
    </w:p>
    <w:p w:rsidR="002C5399" w:rsidRPr="00DF1F7C" w:rsidRDefault="002C5399" w:rsidP="002C5399">
      <w:pPr>
        <w:pStyle w:val="a7"/>
        <w:numPr>
          <w:ilvl w:val="0"/>
          <w:numId w:val="4"/>
        </w:numPr>
        <w:suppressAutoHyphens/>
        <w:ind w:left="0" w:firstLine="709"/>
        <w:contextualSpacing w:val="0"/>
        <w:jc w:val="both"/>
        <w:rPr>
          <w:sz w:val="20"/>
          <w:szCs w:val="20"/>
        </w:rPr>
      </w:pPr>
      <w:r w:rsidRPr="00DF1F7C">
        <w:rPr>
          <w:sz w:val="20"/>
          <w:szCs w:val="20"/>
        </w:rPr>
        <w:t xml:space="preserve">определять и сравнивать по разным источникам информации географические тенденции развития природных, социально-экономических и </w:t>
      </w:r>
      <w:proofErr w:type="spellStart"/>
      <w:r w:rsidRPr="00DF1F7C">
        <w:rPr>
          <w:sz w:val="20"/>
          <w:szCs w:val="20"/>
        </w:rPr>
        <w:t>геоэкологических</w:t>
      </w:r>
      <w:proofErr w:type="spellEnd"/>
      <w:r w:rsidRPr="00DF1F7C">
        <w:rPr>
          <w:sz w:val="20"/>
          <w:szCs w:val="20"/>
        </w:rPr>
        <w:t xml:space="preserve"> объектов, процессов и явлений;</w:t>
      </w:r>
    </w:p>
    <w:p w:rsidR="002C5399" w:rsidRPr="00DF1F7C" w:rsidRDefault="002C5399" w:rsidP="002C5399">
      <w:pPr>
        <w:pStyle w:val="a7"/>
        <w:numPr>
          <w:ilvl w:val="0"/>
          <w:numId w:val="4"/>
        </w:numPr>
        <w:suppressAutoHyphens/>
        <w:ind w:left="0" w:firstLine="709"/>
        <w:contextualSpacing w:val="0"/>
        <w:jc w:val="both"/>
        <w:rPr>
          <w:sz w:val="20"/>
          <w:szCs w:val="20"/>
        </w:rPr>
      </w:pPr>
      <w:r w:rsidRPr="00DF1F7C">
        <w:rPr>
          <w:sz w:val="20"/>
          <w:szCs w:val="20"/>
        </w:rPr>
        <w:t xml:space="preserve">оценивать и объяснять </w:t>
      </w:r>
      <w:proofErr w:type="spellStart"/>
      <w:r w:rsidRPr="00DF1F7C">
        <w:rPr>
          <w:sz w:val="20"/>
          <w:szCs w:val="20"/>
        </w:rPr>
        <w:t>ресурсообеспеченность</w:t>
      </w:r>
      <w:proofErr w:type="spellEnd"/>
      <w:r w:rsidRPr="00DF1F7C">
        <w:rPr>
          <w:sz w:val="20"/>
          <w:szCs w:val="20"/>
        </w:rPr>
        <w:t xml:space="preserve"> отдельных регионов и стран, их демографическую ситуацию, уровни урбанизации, и территориальной концентрации, населения и производства, степень природных, антропогенных и техногенных изменений отдельных территорий;</w:t>
      </w:r>
    </w:p>
    <w:p w:rsidR="002C5399" w:rsidRPr="00DF1F7C" w:rsidRDefault="002C5399" w:rsidP="002C5399">
      <w:pPr>
        <w:pStyle w:val="a7"/>
        <w:numPr>
          <w:ilvl w:val="0"/>
          <w:numId w:val="4"/>
        </w:numPr>
        <w:suppressAutoHyphens/>
        <w:ind w:left="0" w:firstLine="709"/>
        <w:contextualSpacing w:val="0"/>
        <w:jc w:val="both"/>
        <w:rPr>
          <w:sz w:val="20"/>
          <w:szCs w:val="20"/>
        </w:rPr>
      </w:pPr>
      <w:r w:rsidRPr="00DF1F7C">
        <w:rPr>
          <w:sz w:val="20"/>
          <w:szCs w:val="20"/>
        </w:rPr>
        <w:t xml:space="preserve">применять разнообразные источники географической информации для проведения наблюдений за природными, социально-экономическими и </w:t>
      </w:r>
      <w:proofErr w:type="spellStart"/>
      <w:r w:rsidRPr="00DF1F7C">
        <w:rPr>
          <w:sz w:val="20"/>
          <w:szCs w:val="20"/>
        </w:rPr>
        <w:t>геоэкологическими</w:t>
      </w:r>
      <w:proofErr w:type="spellEnd"/>
      <w:r w:rsidRPr="00DF1F7C">
        <w:rPr>
          <w:sz w:val="20"/>
          <w:szCs w:val="20"/>
        </w:rPr>
        <w:t xml:space="preserve"> объектами, процессами и явлениями, их изменениями под влиянием разнообразных факторов;</w:t>
      </w:r>
    </w:p>
    <w:p w:rsidR="002C5399" w:rsidRPr="00DF1F7C" w:rsidRDefault="002C5399" w:rsidP="002C5399">
      <w:pPr>
        <w:pStyle w:val="a7"/>
        <w:numPr>
          <w:ilvl w:val="0"/>
          <w:numId w:val="4"/>
        </w:numPr>
        <w:suppressAutoHyphens/>
        <w:ind w:left="0" w:firstLine="709"/>
        <w:contextualSpacing w:val="0"/>
        <w:jc w:val="both"/>
        <w:rPr>
          <w:sz w:val="20"/>
          <w:szCs w:val="20"/>
        </w:rPr>
      </w:pPr>
      <w:r w:rsidRPr="00DF1F7C">
        <w:rPr>
          <w:sz w:val="20"/>
          <w:szCs w:val="20"/>
        </w:rPr>
        <w:t>описывать мировые экономические связи, причины экономической интеграции стран мира, роль транснациональных компаний и банков;</w:t>
      </w:r>
    </w:p>
    <w:p w:rsidR="002C5399" w:rsidRPr="00DF1F7C" w:rsidRDefault="002C5399" w:rsidP="002C5399">
      <w:pPr>
        <w:pStyle w:val="a7"/>
        <w:numPr>
          <w:ilvl w:val="0"/>
          <w:numId w:val="4"/>
        </w:numPr>
        <w:suppressAutoHyphens/>
        <w:ind w:left="0" w:firstLine="709"/>
        <w:contextualSpacing w:val="0"/>
        <w:jc w:val="both"/>
        <w:rPr>
          <w:b/>
          <w:i/>
          <w:sz w:val="20"/>
          <w:szCs w:val="20"/>
        </w:rPr>
      </w:pPr>
      <w:r w:rsidRPr="00DF1F7C">
        <w:rPr>
          <w:sz w:val="20"/>
          <w:szCs w:val="20"/>
        </w:rPr>
        <w:t>составлять географические карты различной тематики для составления географических характеристик населения, отраслей мирового хозяйства регионов и стран мира.</w:t>
      </w:r>
    </w:p>
    <w:p w:rsidR="002C5399" w:rsidRPr="00DF1F7C" w:rsidRDefault="002C5399" w:rsidP="002C5399">
      <w:pPr>
        <w:pStyle w:val="a7"/>
        <w:suppressAutoHyphens/>
        <w:ind w:left="709"/>
        <w:contextualSpacing w:val="0"/>
        <w:jc w:val="both"/>
        <w:rPr>
          <w:b/>
          <w:i/>
          <w:sz w:val="20"/>
          <w:szCs w:val="20"/>
        </w:rPr>
      </w:pPr>
    </w:p>
    <w:p w:rsidR="002C5399" w:rsidRPr="00DF1F7C" w:rsidRDefault="002C5399" w:rsidP="002C5399">
      <w:pPr>
        <w:ind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DF1F7C">
        <w:rPr>
          <w:rFonts w:ascii="Times New Roman" w:hAnsi="Times New Roman" w:cs="Times New Roman"/>
          <w:b/>
          <w:i/>
          <w:sz w:val="20"/>
          <w:szCs w:val="20"/>
        </w:rPr>
        <w:t>Использовать приобретенные знания и умения в практической деятельности и повседневной жизни:</w:t>
      </w:r>
    </w:p>
    <w:p w:rsidR="002C5399" w:rsidRPr="00DF1F7C" w:rsidRDefault="002C5399" w:rsidP="002C5399">
      <w:pPr>
        <w:pStyle w:val="a7"/>
        <w:numPr>
          <w:ilvl w:val="0"/>
          <w:numId w:val="8"/>
        </w:numPr>
        <w:suppressAutoHyphens/>
        <w:ind w:left="0" w:firstLine="698"/>
        <w:contextualSpacing w:val="0"/>
        <w:jc w:val="both"/>
        <w:rPr>
          <w:bCs/>
          <w:iCs/>
          <w:sz w:val="20"/>
          <w:szCs w:val="20"/>
        </w:rPr>
      </w:pPr>
      <w:r w:rsidRPr="00DF1F7C">
        <w:rPr>
          <w:bCs/>
          <w:iCs/>
          <w:sz w:val="20"/>
          <w:szCs w:val="20"/>
        </w:rPr>
        <w:t>для объяснения влияния природных и социально-экономических факторов на особенности размещения населения Земли; направления современных миграций населения; размещения основных промышленных и сельскохозяйственных районов мира; различий в уровне экономического развития; причин возникновения и обострения, взаимосвязи глобальных проблем человечества;</w:t>
      </w:r>
    </w:p>
    <w:p w:rsidR="002C5399" w:rsidRPr="00DF1F7C" w:rsidRDefault="002C5399" w:rsidP="002C5399">
      <w:pPr>
        <w:pStyle w:val="a7"/>
        <w:numPr>
          <w:ilvl w:val="0"/>
          <w:numId w:val="8"/>
        </w:numPr>
        <w:suppressAutoHyphens/>
        <w:ind w:left="0" w:firstLine="698"/>
        <w:contextualSpacing w:val="0"/>
        <w:jc w:val="both"/>
        <w:rPr>
          <w:bCs/>
          <w:iCs/>
          <w:sz w:val="20"/>
          <w:szCs w:val="20"/>
        </w:rPr>
      </w:pPr>
      <w:r w:rsidRPr="00DF1F7C">
        <w:rPr>
          <w:bCs/>
          <w:iCs/>
          <w:sz w:val="20"/>
          <w:szCs w:val="20"/>
        </w:rPr>
        <w:t>для прогнозирования роста народонаселения Земли в целом; тенденций изменения возрастного и полового состава населения по данным об изменении прироста населения; основных направлений антропогенного воздействия на природную среду в современном мире;</w:t>
      </w:r>
    </w:p>
    <w:p w:rsidR="002C5399" w:rsidRPr="00DF1F7C" w:rsidRDefault="002C5399" w:rsidP="002C5399">
      <w:pPr>
        <w:pStyle w:val="a7"/>
        <w:numPr>
          <w:ilvl w:val="0"/>
          <w:numId w:val="8"/>
        </w:numPr>
        <w:suppressAutoHyphens/>
        <w:ind w:left="0" w:firstLine="698"/>
        <w:contextualSpacing w:val="0"/>
        <w:jc w:val="both"/>
        <w:rPr>
          <w:b/>
          <w:sz w:val="20"/>
          <w:szCs w:val="20"/>
        </w:rPr>
      </w:pPr>
      <w:r w:rsidRPr="00DF1F7C">
        <w:rPr>
          <w:bCs/>
          <w:iCs/>
          <w:sz w:val="20"/>
          <w:szCs w:val="20"/>
        </w:rPr>
        <w:t>для нахождения географической информации (включая карты, статистические данные, информационные системы и ресурсы Интернета) в целях правильной оценки важнейших социально-экономических событий и международной жизни, тенденции их возможного развития.</w:t>
      </w:r>
    </w:p>
    <w:p w:rsidR="002C5399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</w:p>
    <w:p w:rsidR="002C5399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</w:p>
    <w:p w:rsidR="002C5399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</w:p>
    <w:p w:rsidR="002C5399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</w:p>
    <w:p w:rsidR="002C5399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</w:p>
    <w:p w:rsidR="002C5399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</w:p>
    <w:p w:rsidR="002C5399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</w:p>
    <w:p w:rsidR="002C5399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</w:p>
    <w:p w:rsidR="002C5399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</w:p>
    <w:p w:rsidR="002C5399" w:rsidRPr="00DF1F7C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</w:p>
    <w:p w:rsidR="002C5399" w:rsidRPr="00DF1F7C" w:rsidRDefault="002C5399" w:rsidP="002C5399">
      <w:pPr>
        <w:pStyle w:val="a7"/>
        <w:suppressAutoHyphens/>
        <w:ind w:left="698"/>
        <w:contextualSpacing w:val="0"/>
        <w:jc w:val="center"/>
        <w:rPr>
          <w:b/>
          <w:sz w:val="20"/>
          <w:szCs w:val="20"/>
        </w:rPr>
      </w:pPr>
      <w:r w:rsidRPr="00DF1F7C">
        <w:rPr>
          <w:b/>
          <w:sz w:val="20"/>
          <w:szCs w:val="20"/>
        </w:rPr>
        <w:lastRenderedPageBreak/>
        <w:t>Календарно-тематическое планирование</w:t>
      </w:r>
    </w:p>
    <w:tbl>
      <w:tblPr>
        <w:tblpPr w:leftFromText="180" w:rightFromText="180" w:vertAnchor="text" w:horzAnchor="margin" w:tblpY="330"/>
        <w:tblOverlap w:val="never"/>
        <w:tblW w:w="15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462"/>
        <w:gridCol w:w="2752"/>
        <w:gridCol w:w="2726"/>
        <w:gridCol w:w="2573"/>
        <w:gridCol w:w="2512"/>
        <w:gridCol w:w="1978"/>
        <w:gridCol w:w="1613"/>
      </w:tblGrid>
      <w:tr w:rsidR="002C5399" w:rsidRPr="00DF1F7C" w:rsidTr="00603414">
        <w:trPr>
          <w:trHeight w:val="1492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C5399" w:rsidRPr="00DF1F7C" w:rsidRDefault="002C5399" w:rsidP="006034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урока</w:t>
            </w:r>
          </w:p>
        </w:tc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C5399" w:rsidRPr="00DF1F7C" w:rsidRDefault="002C5399" w:rsidP="006034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программы. Тема урока. Вид контроля.</w:t>
            </w:r>
          </w:p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Словарь урока.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ОУУН урока      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ЗУН раздела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ТСО/ЦОР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2C5399" w:rsidRPr="00DF1F7C" w:rsidTr="00603414">
        <w:trPr>
          <w:trHeight w:val="72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99" w:rsidRPr="00DF1F7C" w:rsidRDefault="002C5399" w:rsidP="00603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339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/>
                <w:sz w:val="20"/>
                <w:szCs w:val="20"/>
              </w:rPr>
              <w:t>Тема 1. Современная  политическая карта мира (5 часов)</w:t>
            </w: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Введение. Политическая карта мира.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Развитые, развивающиеся и страны с переходной экономикой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 xml:space="preserve">- Знать типы стран 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br/>
              <w:t>- Уметь классифицировать тип стран по структуре экономики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 Понимать разницу между уровнем экономического развития между государствами</w:t>
            </w:r>
            <w:r w:rsidRPr="00DF1F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- Выделять особенности государственного строя, его влияние на экономическое развитие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Государственный строй стран мира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Республика, монархия, </w:t>
            </w:r>
            <w:proofErr w:type="spellStart"/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джамахирия</w:t>
            </w:r>
            <w:proofErr w:type="spellEnd"/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, протекторат, Британское содружество.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-Уметь определять тип строя государств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br/>
              <w:t>- Знать отличия между типами государственного устройства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Международные отношения. Политическая география и геополитика.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Международные отношения, международные организации (ООН, ЕС, НАТО, ШОС и др.)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- Знать основные военные, политические и экономические организации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br/>
              <w:t>- Уметь дать характеристику международным отношениям, взаимоотношения между разными организациями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Обобщение пройденного материала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Контроль по теме «Современная  политическая карта мира»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420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hAnsi="Times New Roman" w:cs="Times New Roman"/>
                <w:b/>
                <w:sz w:val="20"/>
                <w:szCs w:val="20"/>
              </w:rPr>
              <w:t>Тема 2. География мировых природных ресурсов (6 часов)</w:t>
            </w: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общества и природы 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Естественный ландшафт. Антропогенный ландшафт. Поиск гармоничных основ взаимодействия общества и природы.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Уметь охарактеризовать влияние человека на окружающую среду, приводить примеры положительного и отрицательного влияния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 xml:space="preserve">- Уметь прогнозировать действия человека для сохранения баланса между обществом и природой </w:t>
            </w:r>
          </w:p>
        </w:tc>
        <w:tc>
          <w:tcPr>
            <w:tcW w:w="25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Знать классификацию природных ресурсов</w:t>
            </w: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Уметь оценивать </w:t>
            </w:r>
            <w:proofErr w:type="spellStart"/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ресурсобеспеченность</w:t>
            </w:r>
            <w:proofErr w:type="spellEnd"/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Объяснять важность рационального природопользования</w:t>
            </w: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Объяснять важность охраны окружающей среды</w:t>
            </w: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Уметь приводить свои способы решения экологических проблем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Загрязнение и охрана окружающей среды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Классификация видов загрязнений, типы охраны окружающей среды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-Уметь классифицировать типы загрязнений, способы их устранения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Мировые природные ресурсы, минеральные ресурсы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Классификация природных ресурсов, </w:t>
            </w:r>
            <w:proofErr w:type="spellStart"/>
            <w:r w:rsidRPr="00DF1F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ресурсобеспеченность</w:t>
            </w:r>
            <w:proofErr w:type="spellEnd"/>
            <w:r w:rsidRPr="00DF1F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Комплексное освоение ископаемых.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Знать основные виды природных ресурсов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Уметь определять обеспеченность ресурсами различных стран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Водные, биологические и рекреационные ресурсы Мирового океана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F1F7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Земельный фонд мира. Сельскохозяйственные угодья. Деградация почв, её масштабы. Рекультивация земель. Различие в обеспечении стран и регионов пресной водой. Водопотребление. Гидроресурсы. Гидроэнергетический потенциал. Лесные ресурсы. Лесные пояса: северный и южный. Лесопользование. </w:t>
            </w:r>
            <w:proofErr w:type="spellStart"/>
            <w:r w:rsidRPr="00DF1F7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Лесовосстановление</w:t>
            </w:r>
            <w:proofErr w:type="spellEnd"/>
            <w:r w:rsidRPr="00DF1F7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 xml:space="preserve">Обобщение пройденного материала 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Контроль по теме «Природные ресурсы»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56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hAnsi="Times New Roman" w:cs="Times New Roman"/>
                <w:b/>
                <w:sz w:val="20"/>
                <w:szCs w:val="20"/>
              </w:rPr>
              <w:t>Тема 3. Научно-техническая революция и мировое хозяйство (4 часа)</w:t>
            </w: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Научно-техническая революция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Составные части НТР: наука, техника и технология, производство, управление. Эволюционный и революционный пу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ти развития. Современный этап и перспективы НТР.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Знать основные этапы НТР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Прогнозировать характеристики следующего этапа НТР, его влияние на развитие человечества</w:t>
            </w:r>
          </w:p>
        </w:tc>
        <w:tc>
          <w:tcPr>
            <w:tcW w:w="25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Уметь объяснить ключевое значение НТР для развития экономики</w:t>
            </w:r>
          </w:p>
          <w:p w:rsidR="002C5399" w:rsidRPr="00DF1F7C" w:rsidRDefault="002C5399" w:rsidP="0060341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Уметь установить взаимосвязь между  основными этапами НТР и техническими достижениями</w:t>
            </w:r>
          </w:p>
          <w:p w:rsidR="002C5399" w:rsidRPr="00DF1F7C" w:rsidRDefault="002C5399" w:rsidP="0060341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Уметь привести положительные и отрицательные стороны МГРТ, изменение структуры экономики стран в зависимости от роли в МГРТ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Мировое хозяйство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Географическая «модель» мирового хозяйства, основные центры развития Понятие о международном геогра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фическом разделении труда. Международная эко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номическая интеграция; главные региональные и отраслевые группировки.</w:t>
            </w:r>
          </w:p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Знать и объяснять принципы МГРТ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Знать основные группировки стран по отраслям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Мировое хозяйство в эпоху НТР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Воздействие НТР на мировое хозяйство. Воздей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ствие НТР на темпы роста и уровни развития. Воз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действие НТР на главные пропорции мирового хо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зяйства: </w:t>
            </w:r>
            <w:proofErr w:type="gramStart"/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DF1F7C">
              <w:rPr>
                <w:rFonts w:ascii="Times New Roman" w:hAnsi="Times New Roman" w:cs="Times New Roman"/>
                <w:sz w:val="20"/>
                <w:szCs w:val="20"/>
              </w:rPr>
              <w:t xml:space="preserve"> индустриального к постиндустриально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му обществу. Воздействие НТР на отраслевую струк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туру материального производства. Воздействие НТР на размещение и территориальную структуру хо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зяйства; районы старого и нового освоения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lastRenderedPageBreak/>
              <w:t>- Уметь искать взаимосвязи между отраслевой структурой экономики и этапами НТР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 xml:space="preserve">- Знать основные принципы размещения 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lastRenderedPageBreak/>
              <w:t>производительных сил в каждом этапе НТР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Обобщение по теме «Научно-техническая революция и мировое хозяйство»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343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hAnsi="Times New Roman" w:cs="Times New Roman"/>
                <w:b/>
                <w:sz w:val="20"/>
                <w:szCs w:val="20"/>
              </w:rPr>
              <w:t>Тема 4. География населения мира (8 часов)</w:t>
            </w: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Численность и воспроизводство населения мира. Демографическая политика.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Понятие о воспроизводстве (естественном движении) населения. Первый тип воспроизводства населения, второй тип воспроизводства населения: «демографический взрыв». Управление воспроизводством населения и демографическая политика.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Знать два типа воспроизводства населения, разница между ними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Определять основные причины, влияющие на рождаемость/смертность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 xml:space="preserve">- Знать виды демографической политики, стимулы для </w:t>
            </w:r>
            <w:proofErr w:type="spellStart"/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повыения</w:t>
            </w:r>
            <w:proofErr w:type="spellEnd"/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/понижения воспроизводства населения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Прогнозировать дальнейшее изменение численности населения исходя из особенностей общества</w:t>
            </w:r>
          </w:p>
        </w:tc>
        <w:tc>
          <w:tcPr>
            <w:tcW w:w="25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Знать основные закономерности размещения, половозрастную структуру и национальный состав населения</w:t>
            </w: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Знать типы воспроизводства</w:t>
            </w: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Уметь определять основные направления миграций и объяснять их причины</w:t>
            </w: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Понимать и объяснять процесс урбанизации</w:t>
            </w:r>
            <w:r w:rsidRPr="00DF1F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Размещение и миграция населения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Размеще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ние и плотность населения: большие контрасты. Внешние миграции населения: изменения в ха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рактере и 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географии. Трудовые миграции. «Утеч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ка умов». Внутренние миграции населения.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lastRenderedPageBreak/>
              <w:t>- Знать основные районы высокой/низкой плотности населения; объяснять причины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 xml:space="preserve">- Знать основные виды 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lastRenderedPageBreak/>
              <w:t>миграций, направления миграций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 xml:space="preserve">- Уметь объяснить положительное и отрицательное влияние миграций 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Состав населения Земли. Половой, возрастной, национальный состав.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Половой состав населения. Возрастной состав населения; трудовые ресурсы. Образовательный состав населения как показатель его «качества». Этнический (националь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ный) состав населения; крупнейшие народы мира и языковые семьи. Одно- и многонациональные государства.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Знать взаимосвязь между экономическим развитием государства и половозрастным составом населения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Знать языковые семьи мира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Религиозный состав населения Земли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Религиозный состав населения; миро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вые религии, их история и география. Главные оча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ги </w:t>
            </w:r>
            <w:proofErr w:type="spellStart"/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этнорелигиозных</w:t>
            </w:r>
            <w:proofErr w:type="spellEnd"/>
            <w:r w:rsidRPr="00DF1F7C">
              <w:rPr>
                <w:rFonts w:ascii="Times New Roman" w:hAnsi="Times New Roman" w:cs="Times New Roman"/>
                <w:sz w:val="20"/>
                <w:szCs w:val="20"/>
              </w:rPr>
              <w:t xml:space="preserve"> конфликтов.</w:t>
            </w:r>
          </w:p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Знать мировые религии, их значение для человечества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 xml:space="preserve">- Знать основные причины </w:t>
            </w:r>
            <w:proofErr w:type="spellStart"/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этнорелигиозных</w:t>
            </w:r>
            <w:proofErr w:type="spellEnd"/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конфликтов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Расселение. Урбанизация.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Городское на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селение: возрастание роли. Понятие об урбаниза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ции как глобальном процессе, общие его черты. Уровни и темпы </w:t>
            </w:r>
            <w:proofErr w:type="gramStart"/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урбанизации</w:t>
            </w:r>
            <w:proofErr w:type="gramEnd"/>
            <w:r w:rsidRPr="00DF1F7C">
              <w:rPr>
                <w:rFonts w:ascii="Times New Roman" w:hAnsi="Times New Roman" w:cs="Times New Roman"/>
                <w:sz w:val="20"/>
                <w:szCs w:val="20"/>
              </w:rPr>
              <w:t xml:space="preserve"> и их регулирова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ние. Урбанизация в экономически развитых стра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нах. Урбанизация в развивающихся странах, «го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родской взрыв». Крупнейшие города 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(агломера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ции) и мегалополисы мира.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lastRenderedPageBreak/>
              <w:t>- Понимать и объяснять процесс урбанизации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Выделять основные виды урбанизации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Знать и показывать на карте крупные агломерации и мегалополисы мира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Обобщение по теме «География населения мира»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Зачет по теме «Население»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243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hAnsi="Times New Roman" w:cs="Times New Roman"/>
                <w:b/>
                <w:sz w:val="20"/>
                <w:szCs w:val="20"/>
              </w:rPr>
              <w:t>Тема 5. География отраслей мирового хозяйства (12 часов)</w:t>
            </w: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Топливно-энергетический комплекс мира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 xml:space="preserve">Нефтяная, газовая и угольная промышленность как основа мировой энергетики; основные черты их размещения, главные грузопотоки. </w:t>
            </w:r>
          </w:p>
        </w:tc>
        <w:tc>
          <w:tcPr>
            <w:tcW w:w="50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Знать основные центры промышленности, показывать их на карте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 xml:space="preserve">- Знать основные факторы развития отраслей и принципы размещения центров производства 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Знать основные маршруты грузопотоков в мире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Выделить страны-лидеры по выпуску различных товаров и оказанию услуг</w:t>
            </w:r>
            <w:r w:rsidRPr="00DF1F7C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>- Прогнозировать изменение стран-лидеров в ближайшем будущем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Электроэнергетика мира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Структура производства на ТЭС, ГЭС и АЭС, основные черты географии. Нетрадицион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ные (альтернативные) источники энергии.</w:t>
            </w:r>
          </w:p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Черная металлургия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ные черты географии черной и цветной металлур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гии; главные страны и районы; типы ориентации.</w:t>
            </w:r>
          </w:p>
        </w:tc>
        <w:tc>
          <w:tcPr>
            <w:tcW w:w="50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Цветная металлургия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Машиностроение мира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Особенности географии машиностроительной, хи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мической, лесной и текстильной промышленности; главные страны и районы.</w:t>
            </w:r>
          </w:p>
        </w:tc>
        <w:tc>
          <w:tcPr>
            <w:tcW w:w="50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Химическая и легкая промышленность мира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Сельское хозяйство мира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Сельское хозяйство — вторая ведущая отрасль ма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териального производства. Сельское хозяйство в эко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номически развитых и развивающихся странах. По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нятие об агропромышленном комплексе и «зеленой революции. Сельскохозяйственные районы мира.</w:t>
            </w:r>
          </w:p>
        </w:tc>
        <w:tc>
          <w:tcPr>
            <w:tcW w:w="50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География транспорта мира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Мировая транспортная система, региональные транспорт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ные системы.</w:t>
            </w:r>
          </w:p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Сухопутный транспорт: автомобильный, желез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нодорожный и трубопроводный. Его особенности в экономически развитых и развивающихся стра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нах. Морской транспорт: судоходство, флот и пор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ты. Главные международные морские каналы. Внутренний водный транспорт. Воздушный транс</w:t>
            </w:r>
            <w:r w:rsidRPr="00DF1F7C">
              <w:rPr>
                <w:rFonts w:ascii="Times New Roman" w:hAnsi="Times New Roman" w:cs="Times New Roman"/>
                <w:sz w:val="20"/>
                <w:szCs w:val="20"/>
              </w:rPr>
              <w:softHyphen/>
              <w:t>порт. Транспорт и окружающая среда.</w:t>
            </w:r>
          </w:p>
        </w:tc>
        <w:tc>
          <w:tcPr>
            <w:tcW w:w="50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31-33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Обобщение по пройденному материалу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Зачет по теме «Мировое хозяйство»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54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F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  <w:r w:rsidR="000851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-36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Итоговый тест</w:t>
            </w:r>
            <w:r w:rsidR="00085121">
              <w:rPr>
                <w:rFonts w:ascii="Times New Roman" w:hAnsi="Times New Roman" w:cs="Times New Roman"/>
                <w:sz w:val="20"/>
                <w:szCs w:val="20"/>
              </w:rPr>
              <w:t>, Обобщение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tcBorders>
              <w:left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C5399" w:rsidRPr="00DF1F7C" w:rsidTr="00603414">
        <w:trPr>
          <w:trHeight w:val="54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99" w:rsidRPr="00DF1F7C" w:rsidRDefault="002C5399" w:rsidP="00603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2C5399" w:rsidRDefault="002C5399" w:rsidP="002C5399">
      <w:pPr>
        <w:rPr>
          <w:rFonts w:ascii="Times New Roman" w:hAnsi="Times New Roman" w:cs="Times New Roman"/>
          <w:sz w:val="20"/>
          <w:szCs w:val="20"/>
        </w:rPr>
      </w:pPr>
    </w:p>
    <w:p w:rsidR="00085121" w:rsidRPr="00DF1F7C" w:rsidRDefault="00085121" w:rsidP="002C5399">
      <w:pPr>
        <w:rPr>
          <w:rFonts w:ascii="Times New Roman" w:hAnsi="Times New Roman" w:cs="Times New Roman"/>
          <w:sz w:val="20"/>
          <w:szCs w:val="20"/>
        </w:rPr>
      </w:pPr>
    </w:p>
    <w:p w:rsidR="00085121" w:rsidRDefault="00085121" w:rsidP="000851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11 класс</w:t>
      </w:r>
    </w:p>
    <w:p w:rsidR="00085121" w:rsidRPr="00085121" w:rsidRDefault="00085121" w:rsidP="000851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>ПОЯСНИТЕЛЬНАЯ ЗАПИСКА</w:t>
      </w:r>
    </w:p>
    <w:p w:rsidR="00085121" w:rsidRPr="00085121" w:rsidRDefault="00085121" w:rsidP="00085121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 xml:space="preserve">Используемые программы: </w:t>
      </w:r>
      <w:r w:rsidRPr="00085121">
        <w:rPr>
          <w:rFonts w:ascii="Times New Roman" w:hAnsi="Times New Roman" w:cs="Times New Roman"/>
          <w:sz w:val="20"/>
          <w:szCs w:val="20"/>
        </w:rPr>
        <w:t xml:space="preserve">В.П. </w:t>
      </w:r>
      <w:proofErr w:type="spellStart"/>
      <w:r w:rsidRPr="00085121">
        <w:rPr>
          <w:rFonts w:ascii="Times New Roman" w:hAnsi="Times New Roman" w:cs="Times New Roman"/>
          <w:sz w:val="20"/>
          <w:szCs w:val="20"/>
        </w:rPr>
        <w:t>Максаковский</w:t>
      </w:r>
      <w:proofErr w:type="spellEnd"/>
      <w:r w:rsidRPr="00085121">
        <w:rPr>
          <w:rFonts w:ascii="Times New Roman" w:hAnsi="Times New Roman" w:cs="Times New Roman"/>
          <w:sz w:val="20"/>
          <w:szCs w:val="20"/>
        </w:rPr>
        <w:t xml:space="preserve">. Экономическая и социальная география мира. </w:t>
      </w:r>
    </w:p>
    <w:p w:rsidR="00085121" w:rsidRPr="00085121" w:rsidRDefault="00085121" w:rsidP="00085121">
      <w:pPr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5121" w:rsidRPr="00085121" w:rsidRDefault="00085121" w:rsidP="00085121">
      <w:pPr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Количество часов:</w:t>
      </w:r>
      <w:r w:rsidRPr="000851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всего – 34 часа, 1 час в неделю</w:t>
      </w:r>
    </w:p>
    <w:p w:rsidR="00085121" w:rsidRPr="00085121" w:rsidRDefault="00085121" w:rsidP="00085121">
      <w:pPr>
        <w:spacing w:after="0" w:line="240" w:lineRule="auto"/>
        <w:ind w:firstLine="284"/>
        <w:rPr>
          <w:rFonts w:ascii="Times New Roman" w:eastAsiaTheme="minorEastAsia" w:hAnsi="Times New Roman" w:cs="Times New Roman"/>
          <w:spacing w:val="4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spacing w:val="12"/>
          <w:sz w:val="20"/>
          <w:szCs w:val="20"/>
          <w:lang w:eastAsia="ru-RU"/>
        </w:rPr>
        <w:t>Курс «Экономическая и социальная геог</w:t>
      </w:r>
      <w:r w:rsidRPr="00085121">
        <w:rPr>
          <w:rFonts w:ascii="Times New Roman" w:eastAsiaTheme="minorEastAsia" w:hAnsi="Times New Roman" w:cs="Times New Roman"/>
          <w:spacing w:val="12"/>
          <w:sz w:val="20"/>
          <w:szCs w:val="20"/>
          <w:lang w:eastAsia="ru-RU"/>
        </w:rPr>
        <w:softHyphen/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рафия мира», как правило, завершает</w:t>
      </w:r>
      <w:r w:rsidRPr="00085121">
        <w:rPr>
          <w:rFonts w:ascii="Times New Roman" w:eastAsiaTheme="minorEastAsia" w:hAnsi="Times New Roman" w:cs="Times New Roman"/>
          <w:spacing w:val="4"/>
          <w:sz w:val="20"/>
          <w:szCs w:val="20"/>
          <w:lang w:eastAsia="ru-RU"/>
        </w:rPr>
        <w:t xml:space="preserve"> 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географич</w:t>
      </w:r>
      <w:r w:rsidRPr="00085121">
        <w:rPr>
          <w:rFonts w:ascii="Times New Roman" w:eastAsiaTheme="minorEastAsia" w:hAnsi="Times New Roman" w:cs="Times New Roman"/>
          <w:spacing w:val="-11"/>
          <w:sz w:val="20"/>
          <w:szCs w:val="20"/>
          <w:lang w:eastAsia="ru-RU"/>
        </w:rPr>
        <w:t xml:space="preserve">еское образование школьников. </w:t>
      </w:r>
    </w:p>
    <w:p w:rsidR="00085121" w:rsidRPr="00085121" w:rsidRDefault="00085121" w:rsidP="00085121">
      <w:pPr>
        <w:spacing w:after="0" w:line="240" w:lineRule="auto"/>
        <w:ind w:firstLine="284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Курс сочетает экономико-географическое страно</w:t>
      </w:r>
      <w:r w:rsidRPr="00085121">
        <w:rPr>
          <w:rFonts w:ascii="Times New Roman" w:eastAsiaTheme="minorEastAsia" w:hAnsi="Times New Roman" w:cs="Times New Roman"/>
          <w:spacing w:val="4"/>
          <w:sz w:val="20"/>
          <w:szCs w:val="20"/>
          <w:lang w:eastAsia="ru-RU"/>
        </w:rPr>
        <w:softHyphen/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ведение с общей экономической географией.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 xml:space="preserve">     Изучение географии направлено на достижение следующих целей</w:t>
      </w:r>
      <w:r w:rsidRPr="00085121">
        <w:rPr>
          <w:rFonts w:ascii="Times New Roman" w:hAnsi="Times New Roman" w:cs="Times New Roman"/>
          <w:sz w:val="20"/>
          <w:szCs w:val="20"/>
        </w:rPr>
        <w:t>: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>освоение системы географических знаний</w:t>
      </w:r>
      <w:r w:rsidRPr="00085121">
        <w:rPr>
          <w:rFonts w:ascii="Times New Roman" w:hAnsi="Times New Roman" w:cs="Times New Roman"/>
          <w:sz w:val="20"/>
          <w:szCs w:val="20"/>
        </w:rPr>
        <w:t xml:space="preserve"> о целостном, многообразном и динамично изменяющемся мире, взаимосвязи природы, населения и хозяйства на всех территориальных уровнях, географических аспектах глобальных проблем человечества и путях их решения; методах изучения географического пространства, разнообразии его объектов и процессов;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>овладение умениями</w:t>
      </w:r>
      <w:r w:rsidRPr="00085121">
        <w:rPr>
          <w:rFonts w:ascii="Times New Roman" w:hAnsi="Times New Roman" w:cs="Times New Roman"/>
          <w:sz w:val="20"/>
          <w:szCs w:val="20"/>
        </w:rPr>
        <w:t xml:space="preserve"> сочетать глобальный, региональный и локальный подходы для описания и анализа природных, социально-экономических и </w:t>
      </w:r>
      <w:proofErr w:type="spellStart"/>
      <w:r w:rsidRPr="00085121">
        <w:rPr>
          <w:rFonts w:ascii="Times New Roman" w:hAnsi="Times New Roman" w:cs="Times New Roman"/>
          <w:sz w:val="20"/>
          <w:szCs w:val="20"/>
        </w:rPr>
        <w:t>геоэкологических</w:t>
      </w:r>
      <w:proofErr w:type="spellEnd"/>
      <w:r w:rsidRPr="00085121">
        <w:rPr>
          <w:rFonts w:ascii="Times New Roman" w:hAnsi="Times New Roman" w:cs="Times New Roman"/>
          <w:sz w:val="20"/>
          <w:szCs w:val="20"/>
        </w:rPr>
        <w:t xml:space="preserve"> процессов и явлений;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>развитие</w:t>
      </w:r>
      <w:r w:rsidRPr="00085121">
        <w:rPr>
          <w:rFonts w:ascii="Times New Roman" w:hAnsi="Times New Roman" w:cs="Times New Roman"/>
          <w:sz w:val="20"/>
          <w:szCs w:val="20"/>
        </w:rPr>
        <w:t xml:space="preserve">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мира, его регионов и крупнейших стран;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>воспитание</w:t>
      </w:r>
      <w:r w:rsidRPr="00085121">
        <w:rPr>
          <w:rFonts w:ascii="Times New Roman" w:hAnsi="Times New Roman" w:cs="Times New Roman"/>
          <w:sz w:val="20"/>
          <w:szCs w:val="20"/>
        </w:rPr>
        <w:t xml:space="preserve"> патриотизма, толерантности, уважения к другим народам и культурам; бережного отношения к окружающей среде;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>использование</w:t>
      </w:r>
      <w:r w:rsidRPr="00085121">
        <w:rPr>
          <w:rFonts w:ascii="Times New Roman" w:hAnsi="Times New Roman" w:cs="Times New Roman"/>
          <w:sz w:val="20"/>
          <w:szCs w:val="20"/>
        </w:rPr>
        <w:t xml:space="preserve"> в практической деятельности и повседневной жизни разнообразных географических методов, знаний и умений, а также географической информации.</w:t>
      </w:r>
    </w:p>
    <w:p w:rsidR="00085121" w:rsidRPr="00085121" w:rsidRDefault="00085121" w:rsidP="00085121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085121" w:rsidRPr="00085121" w:rsidRDefault="00085121" w:rsidP="000851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ТРЕБОВАНИЯ К УРОВНЮ ПОДГОТОКИ </w:t>
      </w:r>
      <w:proofErr w:type="gramStart"/>
      <w:r w:rsidRPr="00085121">
        <w:rPr>
          <w:rFonts w:ascii="Times New Roman" w:hAnsi="Times New Roman" w:cs="Times New Roman"/>
          <w:b/>
          <w:sz w:val="20"/>
          <w:szCs w:val="20"/>
        </w:rPr>
        <w:t>ОБУЧАЮЩИХСЯ</w:t>
      </w:r>
      <w:proofErr w:type="gramEnd"/>
    </w:p>
    <w:p w:rsidR="00085121" w:rsidRPr="00085121" w:rsidRDefault="00085121" w:rsidP="0008512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085121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 xml:space="preserve">В результате изучения географии ученик должен 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085121">
        <w:rPr>
          <w:rFonts w:ascii="Times New Roman" w:hAnsi="Times New Roman" w:cs="Times New Roman"/>
          <w:b/>
          <w:sz w:val="20"/>
          <w:szCs w:val="20"/>
          <w:u w:val="single"/>
        </w:rPr>
        <w:t>знать/понимать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sz w:val="20"/>
          <w:szCs w:val="20"/>
        </w:rPr>
        <w:t>основные географические понятия и термины; традиционные и новые методы географических исследований;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sz w:val="20"/>
          <w:szCs w:val="20"/>
        </w:rPr>
        <w:t>особенности размещения основных видов природных ресурсов, их главные месторождения и территориальные сочетания; численность и динамику населения мира, отдельных регионов и стран, их этногеографическую специфику; различия в уровне и качестве жизни населения, основные направления миграций; проблемы современной урбанизации;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sz w:val="20"/>
          <w:szCs w:val="20"/>
        </w:rPr>
        <w:t>географические особенности отраслевой и территориальной структуры мирового хозяйства, размещения его основных отраслей; географическую специфику отдельных стран и регионов, их различия по уровню социально-экономического развития, специализации в системе международного географического разделения труда; географические аспекты глобальных проблем человечества;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sz w:val="20"/>
          <w:szCs w:val="20"/>
        </w:rPr>
        <w:t>особенности современного геополитического и геоэкономического положения России, ее роль в международном географическом разделении труда;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85121">
        <w:rPr>
          <w:rFonts w:ascii="Times New Roman" w:hAnsi="Times New Roman" w:cs="Times New Roman"/>
          <w:b/>
          <w:sz w:val="20"/>
          <w:szCs w:val="20"/>
          <w:u w:val="single"/>
        </w:rPr>
        <w:t>уметь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i/>
          <w:sz w:val="20"/>
          <w:szCs w:val="20"/>
        </w:rPr>
        <w:t>определять и сравнивать</w:t>
      </w:r>
      <w:r w:rsidRPr="00085121">
        <w:rPr>
          <w:rFonts w:ascii="Times New Roman" w:hAnsi="Times New Roman" w:cs="Times New Roman"/>
          <w:sz w:val="20"/>
          <w:szCs w:val="20"/>
        </w:rPr>
        <w:t xml:space="preserve"> по разным источникам информации географические тенденции развития природных, социально-экономических и </w:t>
      </w:r>
      <w:proofErr w:type="spellStart"/>
      <w:r w:rsidRPr="00085121">
        <w:rPr>
          <w:rFonts w:ascii="Times New Roman" w:hAnsi="Times New Roman" w:cs="Times New Roman"/>
          <w:sz w:val="20"/>
          <w:szCs w:val="20"/>
        </w:rPr>
        <w:t>геоэкологических</w:t>
      </w:r>
      <w:proofErr w:type="spellEnd"/>
      <w:r w:rsidRPr="00085121">
        <w:rPr>
          <w:rFonts w:ascii="Times New Roman" w:hAnsi="Times New Roman" w:cs="Times New Roman"/>
          <w:sz w:val="20"/>
          <w:szCs w:val="20"/>
        </w:rPr>
        <w:t xml:space="preserve"> объектов, процессов и явлений;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i/>
          <w:sz w:val="20"/>
          <w:szCs w:val="20"/>
        </w:rPr>
        <w:t>оценивать и объяснять</w:t>
      </w:r>
      <w:r w:rsidRPr="0008512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5121">
        <w:rPr>
          <w:rFonts w:ascii="Times New Roman" w:hAnsi="Times New Roman" w:cs="Times New Roman"/>
          <w:sz w:val="20"/>
          <w:szCs w:val="20"/>
        </w:rPr>
        <w:t>ресурсообеспеченность</w:t>
      </w:r>
      <w:proofErr w:type="spellEnd"/>
      <w:r w:rsidRPr="00085121">
        <w:rPr>
          <w:rFonts w:ascii="Times New Roman" w:hAnsi="Times New Roman" w:cs="Times New Roman"/>
          <w:sz w:val="20"/>
          <w:szCs w:val="20"/>
        </w:rPr>
        <w:t xml:space="preserve"> отдельных стран и регионов мира, их демографическую ситуацию, уровни урбанизации и территориальной концентрации населения и производства, степень природных, антропогенных и техногенных изменений отдельных территорий;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i/>
          <w:sz w:val="20"/>
          <w:szCs w:val="20"/>
        </w:rPr>
        <w:t xml:space="preserve">применять </w:t>
      </w:r>
      <w:r w:rsidRPr="00085121">
        <w:rPr>
          <w:rFonts w:ascii="Times New Roman" w:hAnsi="Times New Roman" w:cs="Times New Roman"/>
          <w:sz w:val="20"/>
          <w:szCs w:val="20"/>
        </w:rPr>
        <w:t xml:space="preserve">разнообразные источники географической информации для проведения наблюдений за природными, социально-экономическими и </w:t>
      </w:r>
      <w:proofErr w:type="spellStart"/>
      <w:r w:rsidRPr="00085121">
        <w:rPr>
          <w:rFonts w:ascii="Times New Roman" w:hAnsi="Times New Roman" w:cs="Times New Roman"/>
          <w:sz w:val="20"/>
          <w:szCs w:val="20"/>
        </w:rPr>
        <w:t>геоэкологическими</w:t>
      </w:r>
      <w:proofErr w:type="spellEnd"/>
      <w:r w:rsidRPr="00085121">
        <w:rPr>
          <w:rFonts w:ascii="Times New Roman" w:hAnsi="Times New Roman" w:cs="Times New Roman"/>
          <w:sz w:val="20"/>
          <w:szCs w:val="20"/>
        </w:rPr>
        <w:t xml:space="preserve"> объектами, процессами и явлениями, их изменениями под влиянием разнообразных факторов;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i/>
          <w:sz w:val="20"/>
          <w:szCs w:val="20"/>
        </w:rPr>
        <w:t xml:space="preserve">составлять </w:t>
      </w:r>
      <w:r w:rsidRPr="00085121">
        <w:rPr>
          <w:rFonts w:ascii="Times New Roman" w:hAnsi="Times New Roman" w:cs="Times New Roman"/>
          <w:sz w:val="20"/>
          <w:szCs w:val="20"/>
        </w:rPr>
        <w:t>комплексную географическую характеристику регионов и стран мира; таблицы, картосхемы, диаграммы, простейшие карты, модели, отражающие географические закономерности различных явлений и процессов, их территориальные взаимодействия;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i/>
          <w:sz w:val="20"/>
          <w:szCs w:val="20"/>
        </w:rPr>
        <w:t xml:space="preserve">сопоставлять </w:t>
      </w:r>
      <w:r w:rsidRPr="00085121">
        <w:rPr>
          <w:rFonts w:ascii="Times New Roman" w:hAnsi="Times New Roman" w:cs="Times New Roman"/>
          <w:sz w:val="20"/>
          <w:szCs w:val="20"/>
        </w:rPr>
        <w:t>географические карты различной тематики;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85121">
        <w:rPr>
          <w:rFonts w:ascii="Times New Roman" w:hAnsi="Times New Roman" w:cs="Times New Roman"/>
          <w:sz w:val="20"/>
          <w:szCs w:val="20"/>
        </w:rPr>
        <w:t>для</w:t>
      </w:r>
      <w:proofErr w:type="gramEnd"/>
      <w:r w:rsidRPr="00085121">
        <w:rPr>
          <w:rFonts w:ascii="Times New Roman" w:hAnsi="Times New Roman" w:cs="Times New Roman"/>
          <w:sz w:val="20"/>
          <w:szCs w:val="20"/>
        </w:rPr>
        <w:t>: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sz w:val="20"/>
          <w:szCs w:val="20"/>
        </w:rPr>
        <w:t>выявления и объяснения географических аспектов различных текущих событий и ситуаций;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sz w:val="20"/>
          <w:szCs w:val="20"/>
        </w:rPr>
        <w:t>нахождения и применения географической информации, включая карты, статистические материалы, геоинформационные системы и ресурсы Интернета; правильной оценки важнейших социально-экономических событий международной жизни, геополитической и геоэкономической ситуации в России, других странах и регионах мира, тенденций их возможного развития;</w:t>
      </w:r>
    </w:p>
    <w:p w:rsidR="00085121" w:rsidRPr="00085121" w:rsidRDefault="00085121" w:rsidP="000851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85121">
        <w:rPr>
          <w:rFonts w:ascii="Times New Roman" w:hAnsi="Times New Roman" w:cs="Times New Roman"/>
          <w:sz w:val="20"/>
          <w:szCs w:val="20"/>
        </w:rPr>
        <w:t>понимания географической специфики крупных регионов и стран мира в условиях глобализации, стремительного развития международного туризма и отдыха, деловых и образовательных программ, различных видов человеческого общения.</w:t>
      </w:r>
    </w:p>
    <w:p w:rsidR="00085121" w:rsidRPr="00085121" w:rsidRDefault="00085121" w:rsidP="0008512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Критерии и нормы оценки ЗУН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gramStart"/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Составляются применительно к различным формам контроля знаний (устный опрос, решение географических задач, практическая работа, тестирование, контрольная работа, творческая работа (реферат, сообщение, доклад, иллюстративно-наглядный материал изготовленный учащимися, проект и т.д.), зачет, экзамен).</w:t>
      </w:r>
      <w:proofErr w:type="gramEnd"/>
    </w:p>
    <w:p w:rsidR="00085121" w:rsidRPr="00085121" w:rsidRDefault="00085121" w:rsidP="0008512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085121" w:rsidRPr="00085121" w:rsidRDefault="00085121" w:rsidP="0008512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lastRenderedPageBreak/>
        <w:t>Нормы оценки знаний и умений по географии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Исходя из поставленных целей и возрастных особенностей учащихся, учителю географии необходимо учитывать: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- правильность и осознанность изложения материала, полноту раскрытия понятий и закономерностей, точность употребления географической терминологии;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- самостоятельность ответа;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- логичность, доказательность в изложении материала;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 степень </w:t>
      </w:r>
      <w:proofErr w:type="spellStart"/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сформированности</w:t>
      </w:r>
      <w:proofErr w:type="spellEnd"/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интеллектуальных, </w:t>
      </w:r>
      <w:proofErr w:type="spellStart"/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общеучебных</w:t>
      </w:r>
      <w:proofErr w:type="spellEnd"/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и географических умений.</w:t>
      </w:r>
    </w:p>
    <w:p w:rsidR="00085121" w:rsidRPr="00085121" w:rsidRDefault="00085121" w:rsidP="0008512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iCs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iCs/>
          <w:sz w:val="20"/>
          <w:szCs w:val="20"/>
          <w:lang w:eastAsia="ru-RU"/>
        </w:rPr>
        <w:t>Примерные нормы оценок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«5»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ответ полный, правильный, отражающий основной материал курса; правильно раскрыто содержание понятий, закономерностей, географических взаимосвязей и конкретизация их примерами; правильное использование карты и других источников знаний; ответ самостоятельный, с опорой на ранее приобретенные знания и дополнительные сведения о важнейших географических событиях современности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«4»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ответ удовлетворяет ранее названным требованиям, он полный, правильный; есть неточности в изложении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основного географического материала или </w:t>
      </w:r>
      <w:proofErr w:type="gramStart"/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выводах</w:t>
      </w:r>
      <w:proofErr w:type="gramEnd"/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, легко исправляемые по дополнительным вопросам учителя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«3»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ответ правильный, ученик в основном понимает материал, но нечетко определяет понятия и закономерности;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затрудняется в самостоятельном объяснении взаимосвязей, непоследовательно излагает материал, допускает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>ошибки в использовании карт при ответе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«2»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ответ неправильный; не раскрыто основное содержание учебного материала, не даются ответы на вспомогательные вопросы учителя, грубые ошибки в определении понятий, неумение работать с картой</w:t>
      </w:r>
    </w:p>
    <w:p w:rsidR="00085121" w:rsidRPr="00085121" w:rsidRDefault="00085121" w:rsidP="0008512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085121" w:rsidRPr="00085121" w:rsidRDefault="00085121" w:rsidP="0008512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iCs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 xml:space="preserve">Примерные нормы оценок </w:t>
      </w:r>
      <w:r w:rsidRPr="00085121">
        <w:rPr>
          <w:rFonts w:ascii="Times New Roman" w:eastAsiaTheme="minorEastAsia" w:hAnsi="Times New Roman" w:cs="Times New Roman"/>
          <w:b/>
          <w:iCs/>
          <w:sz w:val="20"/>
          <w:szCs w:val="20"/>
          <w:lang w:eastAsia="ru-RU"/>
        </w:rPr>
        <w:t>за умение работать с картой и другими источниками географических знаний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«5»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правильный и полный отбор источников знаний, рациональное их использование в определенной последовательности; соблюдение логики в описании или характеристике географических территорий или объектов; самостоятельное выполнение и формулировка выводов на основе практической деятельности; аккуратное оформление результатов работы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«4»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правильный и полный отбор источников знаний; допускаются неточности в использовании карт и других источников знаний, в оформлении результатов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«3»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правильное использование основных источников знаний; допускаются неточности в формулировке выводов; неаккуратное оформление результатов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«2»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неумение отбирать и использовать основные источники знаний; допускаются существенные ошибки в выполнении заданий и оформлении результатов</w:t>
      </w:r>
    </w:p>
    <w:p w:rsidR="00085121" w:rsidRPr="00085121" w:rsidRDefault="00085121" w:rsidP="0008512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iCs/>
          <w:sz w:val="20"/>
          <w:szCs w:val="20"/>
          <w:lang w:eastAsia="ru-RU"/>
        </w:rPr>
      </w:pPr>
    </w:p>
    <w:p w:rsidR="00085121" w:rsidRPr="00085121" w:rsidRDefault="00085121" w:rsidP="0008512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iCs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bCs/>
          <w:iCs/>
          <w:sz w:val="20"/>
          <w:szCs w:val="20"/>
          <w:lang w:eastAsia="ru-RU"/>
        </w:rPr>
        <w:t>Примерные нормы оценок за выполнение практических работ по географии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«5»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ответы по содержанию даны правильно, нет погрешностей в оформлении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«4»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имеются погрешности в оформлении, несущественные недочеты по содержанию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«3»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имеются погрешности в раскрытии сути вопроса, неточности в измерениях, небрежность в оформлении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«2»</w:t>
      </w:r>
      <w:r w:rsidRPr="0008512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присутствуют серьезные ошибки по содержанию, отсутствуют навыки оформления</w:t>
      </w: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C6A23" w:rsidRDefault="007C6A23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C6A23" w:rsidRDefault="007C6A23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C6A23" w:rsidRDefault="007C6A23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C6A23" w:rsidRDefault="007C6A23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C6A23" w:rsidRDefault="007C6A23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C6A23" w:rsidRDefault="007C6A23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C6A23" w:rsidRDefault="007C6A23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C6A23" w:rsidRDefault="007C6A23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C6A23" w:rsidRDefault="007C6A23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C6A23" w:rsidRPr="00085121" w:rsidRDefault="007C6A23" w:rsidP="007C6A23">
      <w:pPr>
        <w:spacing w:after="0" w:line="240" w:lineRule="auto"/>
        <w:ind w:left="142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85121" w:rsidRPr="00085121" w:rsidRDefault="00085121" w:rsidP="0008512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85121" w:rsidRPr="00085121" w:rsidRDefault="00D76FC9" w:rsidP="000851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ОТРАЖЕНИЕ СОДЕРЖАНИЯ УЧЕБНОЙ</w:t>
      </w:r>
      <w:bookmarkStart w:id="0" w:name="_GoBack"/>
      <w:bookmarkEnd w:id="0"/>
      <w:r w:rsidR="00085121" w:rsidRPr="00085121">
        <w:rPr>
          <w:rFonts w:ascii="Times New Roman" w:hAnsi="Times New Roman" w:cs="Times New Roman"/>
          <w:b/>
          <w:sz w:val="20"/>
          <w:szCs w:val="20"/>
        </w:rPr>
        <w:t xml:space="preserve"> ДИСЦИПЛИНЫ В ПРОГРАММЕ</w:t>
      </w:r>
    </w:p>
    <w:p w:rsidR="00085121" w:rsidRPr="00085121" w:rsidRDefault="00085121" w:rsidP="00085121">
      <w:pPr>
        <w:ind w:left="-567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e"/>
        <w:tblW w:w="15167" w:type="dxa"/>
        <w:tblInd w:w="-459" w:type="dxa"/>
        <w:tblLook w:val="04A0" w:firstRow="1" w:lastRow="0" w:firstColumn="1" w:lastColumn="0" w:noHBand="0" w:noVBand="1"/>
      </w:tblPr>
      <w:tblGrid>
        <w:gridCol w:w="910"/>
        <w:gridCol w:w="2351"/>
        <w:gridCol w:w="9072"/>
        <w:gridCol w:w="2834"/>
      </w:tblGrid>
      <w:tr w:rsidR="00085121" w:rsidRPr="00085121" w:rsidTr="007C6A23">
        <w:tc>
          <w:tcPr>
            <w:tcW w:w="910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b/>
                <w:sz w:val="20"/>
                <w:szCs w:val="20"/>
              </w:rPr>
              <w:t>раздела</w:t>
            </w:r>
          </w:p>
        </w:tc>
        <w:tc>
          <w:tcPr>
            <w:tcW w:w="2351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раздела</w:t>
            </w:r>
          </w:p>
        </w:tc>
        <w:tc>
          <w:tcPr>
            <w:tcW w:w="9072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b/>
                <w:sz w:val="20"/>
                <w:szCs w:val="20"/>
              </w:rPr>
              <w:t>Краткое содержание раздела</w:t>
            </w:r>
          </w:p>
        </w:tc>
        <w:tc>
          <w:tcPr>
            <w:tcW w:w="2834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</w:tr>
      <w:tr w:rsidR="00085121" w:rsidRPr="00085121" w:rsidTr="007C6A23">
        <w:trPr>
          <w:trHeight w:val="370"/>
        </w:trPr>
        <w:tc>
          <w:tcPr>
            <w:tcW w:w="910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351" w:type="dxa"/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Современная политическая карта мира</w:t>
            </w:r>
          </w:p>
        </w:tc>
        <w:tc>
          <w:tcPr>
            <w:tcW w:w="9072" w:type="dxa"/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 xml:space="preserve">Типология стран по уровню экономического </w:t>
            </w:r>
            <w:proofErr w:type="spellStart"/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развитич</w:t>
            </w:r>
            <w:proofErr w:type="spellEnd"/>
            <w:r w:rsidRPr="00085121">
              <w:rPr>
                <w:rFonts w:ascii="Times New Roman" w:hAnsi="Times New Roman" w:cs="Times New Roman"/>
                <w:sz w:val="20"/>
                <w:szCs w:val="20"/>
              </w:rPr>
              <w:t xml:space="preserve"> и государственного строя</w:t>
            </w:r>
          </w:p>
        </w:tc>
        <w:tc>
          <w:tcPr>
            <w:tcW w:w="2834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85121" w:rsidRPr="00085121" w:rsidTr="007C6A23">
        <w:trPr>
          <w:trHeight w:val="370"/>
        </w:trPr>
        <w:tc>
          <w:tcPr>
            <w:tcW w:w="910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49"/>
            </w:r>
            <w:r w:rsidRPr="00085121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49"/>
            </w:r>
          </w:p>
        </w:tc>
        <w:tc>
          <w:tcPr>
            <w:tcW w:w="2351" w:type="dxa"/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Региональная характеристика мира </w:t>
            </w:r>
          </w:p>
        </w:tc>
        <w:tc>
          <w:tcPr>
            <w:tcW w:w="9072" w:type="dxa"/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 xml:space="preserve">Понятия и представления: историко-культурные и историко-географические регионы мира, материальные и культурные ценности различных территорий, специфические черты географии населения и хозяйства отдельных стран и регионов. Модели развития.                            </w:t>
            </w:r>
          </w:p>
        </w:tc>
        <w:tc>
          <w:tcPr>
            <w:tcW w:w="2834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085121" w:rsidRPr="00085121" w:rsidTr="007C6A23">
        <w:tc>
          <w:tcPr>
            <w:tcW w:w="910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49"/>
            </w:r>
            <w:r w:rsidRPr="00085121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49"/>
            </w:r>
            <w:r w:rsidRPr="00085121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49"/>
            </w:r>
          </w:p>
        </w:tc>
        <w:tc>
          <w:tcPr>
            <w:tcW w:w="2351" w:type="dxa"/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 xml:space="preserve">Глобальные проблемы человечества </w:t>
            </w:r>
          </w:p>
        </w:tc>
        <w:tc>
          <w:tcPr>
            <w:tcW w:w="9072" w:type="dxa"/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Глобальные</w:t>
            </w:r>
            <w:r w:rsidRPr="00085121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проблемы, их</w:t>
            </w:r>
            <w:r w:rsidRPr="00085121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сущность и взаим</w:t>
            </w:r>
            <w:r w:rsidRPr="00085121">
              <w:rPr>
                <w:rFonts w:ascii="Times New Roman" w:hAnsi="Times New Roman" w:cs="Times New Roman"/>
                <w:color w:val="000000"/>
                <w:spacing w:val="-9"/>
                <w:sz w:val="20"/>
                <w:szCs w:val="20"/>
              </w:rPr>
              <w:t>одействие. Экологическая, энергетическая, сырьев</w:t>
            </w:r>
            <w:r w:rsidRPr="00085121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>ая,</w:t>
            </w:r>
            <w:r w:rsidRPr="00085121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085121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>демографическая и продовольственная</w:t>
            </w:r>
            <w:r w:rsidRPr="00085121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085121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>проблемы</w:t>
            </w:r>
            <w:r w:rsidRPr="00085121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085121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>и пути их решения. Проблема</w:t>
            </w:r>
            <w:r w:rsidRPr="00085121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085121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>сохранения мира на</w:t>
            </w:r>
            <w:r w:rsidRPr="00085121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08512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земле. Преодоление отсталости развивающихся стран.</w:t>
            </w:r>
          </w:p>
          <w:p w:rsidR="00085121" w:rsidRPr="00085121" w:rsidRDefault="00085121" w:rsidP="00085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географии в решении глобальных проблем че</w:t>
            </w:r>
            <w:r w:rsidRPr="00085121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softHyphen/>
            </w:r>
            <w:r w:rsidRPr="000851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ловечества.</w:t>
            </w:r>
          </w:p>
        </w:tc>
        <w:tc>
          <w:tcPr>
            <w:tcW w:w="2834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85121" w:rsidRPr="00085121" w:rsidTr="007C6A23">
        <w:tc>
          <w:tcPr>
            <w:tcW w:w="910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1" w:type="dxa"/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Заключение </w:t>
            </w:r>
          </w:p>
        </w:tc>
        <w:tc>
          <w:tcPr>
            <w:tcW w:w="9072" w:type="dxa"/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 xml:space="preserve">Мир на пороге </w:t>
            </w:r>
            <w:r w:rsidRPr="00085121">
              <w:rPr>
                <w:rFonts w:ascii="Times New Roman" w:hAnsi="Times New Roman" w:cs="Times New Roman"/>
                <w:sz w:val="20"/>
                <w:szCs w:val="20"/>
              </w:rPr>
              <w:sym w:font="Symbol" w:char="F043"/>
            </w:r>
            <w:r w:rsidRPr="00085121">
              <w:rPr>
                <w:rFonts w:ascii="Times New Roman" w:hAnsi="Times New Roman" w:cs="Times New Roman"/>
                <w:sz w:val="20"/>
                <w:szCs w:val="20"/>
              </w:rPr>
              <w:sym w:font="Symbol" w:char="F043"/>
            </w:r>
            <w:r w:rsidRPr="00085121">
              <w:rPr>
                <w:rFonts w:ascii="Times New Roman" w:hAnsi="Times New Roman" w:cs="Times New Roman"/>
                <w:sz w:val="20"/>
                <w:szCs w:val="20"/>
              </w:rPr>
              <w:sym w:font="Symbol" w:char="F049"/>
            </w: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4" w:type="dxa"/>
          </w:tcPr>
          <w:p w:rsidR="00085121" w:rsidRPr="00085121" w:rsidRDefault="00085121" w:rsidP="00085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085121" w:rsidRPr="00085121" w:rsidRDefault="00085121" w:rsidP="000851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>РЕСУРСНОЕ ОБЕСПЕЧЕНИЕ ПРОГРАММЫ</w:t>
      </w:r>
    </w:p>
    <w:p w:rsidR="00085121" w:rsidRPr="00085121" w:rsidRDefault="00085121" w:rsidP="00085121">
      <w:pPr>
        <w:rPr>
          <w:rFonts w:ascii="Times New Roman" w:hAnsi="Times New Roman" w:cs="Times New Roman"/>
          <w:b/>
          <w:sz w:val="20"/>
          <w:szCs w:val="20"/>
        </w:rPr>
      </w:pPr>
      <w:r w:rsidRPr="00085121">
        <w:rPr>
          <w:rFonts w:ascii="Times New Roman" w:hAnsi="Times New Roman" w:cs="Times New Roman"/>
          <w:b/>
          <w:sz w:val="20"/>
          <w:szCs w:val="20"/>
        </w:rPr>
        <w:t>УМК:</w:t>
      </w:r>
    </w:p>
    <w:p w:rsidR="00085121" w:rsidRPr="00085121" w:rsidRDefault="00085121" w:rsidP="00085121">
      <w:pPr>
        <w:numPr>
          <w:ilvl w:val="0"/>
          <w:numId w:val="12"/>
        </w:numPr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iCs/>
          <w:color w:val="000000"/>
          <w:sz w:val="20"/>
          <w:szCs w:val="20"/>
          <w:lang w:eastAsia="ru-RU"/>
        </w:rPr>
        <w:t xml:space="preserve">Учебник: </w:t>
      </w:r>
      <w:proofErr w:type="spellStart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Максаковский</w:t>
      </w:r>
      <w:proofErr w:type="spellEnd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 xml:space="preserve"> В. П. Экономическая и социальная география мира. 10 </w:t>
      </w:r>
      <w:proofErr w:type="spellStart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кл</w:t>
      </w:r>
      <w:proofErr w:type="spellEnd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 xml:space="preserve">. / В. П. </w:t>
      </w:r>
      <w:proofErr w:type="spellStart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Ма</w:t>
      </w:r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softHyphen/>
        <w:t>ксаковский</w:t>
      </w:r>
      <w:proofErr w:type="spellEnd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. - М.: Дрофа, 2009.</w:t>
      </w:r>
    </w:p>
    <w:p w:rsidR="00085121" w:rsidRPr="00085121" w:rsidRDefault="00085121" w:rsidP="00085121">
      <w:pPr>
        <w:numPr>
          <w:ilvl w:val="0"/>
          <w:numId w:val="12"/>
        </w:numPr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Географический атлас. 10 класс. - М.: Дрофа, 2007.</w:t>
      </w:r>
    </w:p>
    <w:p w:rsidR="00085121" w:rsidRPr="00085121" w:rsidRDefault="00085121" w:rsidP="00085121">
      <w:pPr>
        <w:numPr>
          <w:ilvl w:val="0"/>
          <w:numId w:val="12"/>
        </w:numPr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Максаковский</w:t>
      </w:r>
      <w:proofErr w:type="spellEnd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 xml:space="preserve"> В. П. Рабочая тетрадь / В. П. </w:t>
      </w:r>
      <w:proofErr w:type="spellStart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Максаковский</w:t>
      </w:r>
      <w:proofErr w:type="spellEnd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. - М.: Просвещение, 2009.</w:t>
      </w:r>
    </w:p>
    <w:p w:rsidR="00085121" w:rsidRPr="00085121" w:rsidRDefault="00085121" w:rsidP="00085121">
      <w:pPr>
        <w:numPr>
          <w:ilvl w:val="0"/>
          <w:numId w:val="12"/>
        </w:numPr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 xml:space="preserve">Ануфриева О.И. Экономическая и социальная география мира. 10 класс. Ч.1. Общая характеристика мира:  поурочные планы по учебнику В.П. </w:t>
      </w:r>
      <w:proofErr w:type="spellStart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Максаковского</w:t>
      </w:r>
      <w:proofErr w:type="spellEnd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. Волгоград: Учитель, 2007.</w:t>
      </w:r>
    </w:p>
    <w:p w:rsidR="00085121" w:rsidRPr="00085121" w:rsidRDefault="00085121" w:rsidP="00085121">
      <w:pPr>
        <w:numPr>
          <w:ilvl w:val="0"/>
          <w:numId w:val="12"/>
        </w:numPr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 xml:space="preserve">Ануфриева О.И. Экономическая и социальная география мира. 10 класс. Ч.2. Региональная характеристика мира:  поурочные планы по учебнику В.П. </w:t>
      </w:r>
      <w:proofErr w:type="spellStart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Максаковского</w:t>
      </w:r>
      <w:proofErr w:type="spellEnd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. Волгоград: Учитель, 2007.</w:t>
      </w:r>
    </w:p>
    <w:p w:rsidR="00085121" w:rsidRPr="00085121" w:rsidRDefault="00085121" w:rsidP="00085121">
      <w:pPr>
        <w:numPr>
          <w:ilvl w:val="0"/>
          <w:numId w:val="12"/>
        </w:numPr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 xml:space="preserve">Ануфриева О.И. Экономическая и социальная география мира. 10 класс: поурочные планы по учебнику В.П. </w:t>
      </w:r>
      <w:proofErr w:type="spellStart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Максаковского</w:t>
      </w:r>
      <w:proofErr w:type="spellEnd"/>
      <w:r w:rsidRPr="00085121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. Волгоград: Учитель, 2010.</w:t>
      </w:r>
    </w:p>
    <w:p w:rsidR="00085121" w:rsidRPr="00085121" w:rsidRDefault="00085121" w:rsidP="00085121">
      <w:pPr>
        <w:suppressAutoHyphens/>
        <w:rPr>
          <w:b/>
          <w:sz w:val="20"/>
          <w:szCs w:val="20"/>
        </w:rPr>
      </w:pPr>
    </w:p>
    <w:p w:rsidR="00085121" w:rsidRPr="00085121" w:rsidRDefault="00085121" w:rsidP="00085121">
      <w:pPr>
        <w:suppressAutoHyphens/>
        <w:spacing w:after="0" w:line="240" w:lineRule="auto"/>
        <w:ind w:left="698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8512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Календарно-тематическое планирование</w:t>
      </w:r>
    </w:p>
    <w:tbl>
      <w:tblPr>
        <w:tblpPr w:leftFromText="180" w:rightFromText="180" w:vertAnchor="text" w:horzAnchor="margin" w:tblpY="330"/>
        <w:tblOverlap w:val="never"/>
        <w:tblW w:w="15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462"/>
        <w:gridCol w:w="2752"/>
        <w:gridCol w:w="2726"/>
        <w:gridCol w:w="2573"/>
        <w:gridCol w:w="2512"/>
        <w:gridCol w:w="1978"/>
        <w:gridCol w:w="1613"/>
      </w:tblGrid>
      <w:tr w:rsidR="00085121" w:rsidRPr="00085121" w:rsidTr="001D6F18">
        <w:trPr>
          <w:trHeight w:val="1492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5121" w:rsidRPr="00085121" w:rsidRDefault="00085121" w:rsidP="000851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урока</w:t>
            </w:r>
          </w:p>
        </w:tc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5121" w:rsidRPr="00085121" w:rsidRDefault="00085121" w:rsidP="000851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программы. Тема урока. Вид контроля.</w:t>
            </w:r>
          </w:p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Словарь урока.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ОУУН урока      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ЗУН раздела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ТСО/ЦОР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085121" w:rsidRPr="00085121" w:rsidTr="001D6F18">
        <w:trPr>
          <w:trHeight w:val="151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21" w:rsidRPr="00085121" w:rsidRDefault="00085121" w:rsidP="00085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343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Раздел 1. СОВРЕМЕННАЯ ПОЛИТИЧЕСКАЯ КАРТА МИРА (2 часа)</w:t>
            </w:r>
          </w:p>
        </w:tc>
      </w:tr>
      <w:tr w:rsidR="00085121" w:rsidRPr="00085121" w:rsidTr="001D6F18">
        <w:trPr>
          <w:trHeight w:val="412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 1. Современная политическая карта мира (2 часа)</w:t>
            </w: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Политическая карта мира</w:t>
            </w:r>
          </w:p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Политическая карта мира. Многообразие стран современного мира и их основные группы. Государственный строй, формы  правления и административно - территориального устройства стран мира. Геополитика и политическая география. Международные организации. 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Уметь классифицировать страны по различным характеристикам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Понимать и  объяснять влияние внешней политики отдельных государств и различных организаций на ситуацию в мире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 Понимать разницу между уровнем экономического развития между государствами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- Выделять особенности государственного строя, его влияние на экономическое развитие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Многообразие стран современного мира и их основные группы.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413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РАЗДЕЛ 2. РЕГИОНАЛЬНАЯ ХАРАКТЕРИСТИКА МИРА (28 часов)</w:t>
            </w:r>
          </w:p>
        </w:tc>
      </w:tr>
      <w:tr w:rsidR="00085121" w:rsidRPr="00085121" w:rsidTr="001D6F18">
        <w:trPr>
          <w:trHeight w:val="413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 2. Зарубежная Европа (6 часов)</w:t>
            </w: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Общая характеристика стран Зарубежной Европы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Комплексная характеристика района (государства):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1) ЭГП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Природно-ресурсный потенциал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Состав и размещение населения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4) Отраслевая структура хозяйства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5) Структура Экспорта/Импорта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Уметь составлять комплексную характеристику по региону или отдельным государствам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работать со статистическими данными и дополнительными источниками информации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сравнивать районы и государства по определенным характеристикам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 Сформировать общее представление о конкретном регионе 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- Уметь составлять «визитную карточку» региона, государства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Страны Западной Европы. Великобритания, Франция, Германия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Страны Восточной Европы. Польша, Чехия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Страны Северной Европы.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Швеция, Норвегия, Финляндия, Дания</w:t>
            </w:r>
          </w:p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Страны Южной Европы.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Португалия, Испания, Италия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Повторение изученного материала по теме «Зарубежная Европа»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419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Тема 3. Зарубежная Азия (7 ч)</w:t>
            </w: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Общая характеристика стран Зарубежной Азии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Комплексная характеристика района (государства):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1) ЭГП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Природно-ресурсный потенциал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Состав и размещение населения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4) Отраслевая структура хозяйства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5) Структура Экспорта/Импорта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Уметь составлять комплексную характеристику по региону или отдельным государствам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работать со статистическими данными и дополнительными источниками информации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сравнивать районы и государства по определенным характеристикам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 Сформировать общее представление о конкретном регионе 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- Уметь составлять «визитную карточку» региона, государства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Страны Восточной Азии. Китай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Страны Восточной Азии. Япония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Страны Южной Азии. Индия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Страны Юго-восточной Азии. Индонезия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Страны Юго-Западной Азии.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Повторение изученного материала по теме «Зарубежная Азия»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443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    Тема 4. Африка (4 часа)</w:t>
            </w: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Общая характеристика Африки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Комплексная характеристика района (государства):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1) ЭГП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Природно-ресурсный потенциал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Состав и размещение населения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4) Отраслевая структура хозяйства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5) Структура Экспорта/Импорта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Уметь составлять комплексную характеристику по региону или отдельным государствам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работать со статистическими данными и дополнительными источниками информации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сравнивать районы и государства по определенным характеристикам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 Сформировать общее представление о конкретном регионе 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- Уметь составлять «визитную карточку» региона, государства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Субрегионы</w:t>
            </w:r>
            <w:proofErr w:type="spellEnd"/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Северной и Тропической Африки. 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ЮАР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Повторение изученного материала по теме «Африка»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335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Тема 5. Северная Америка (5 часов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20-21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Общая характеристика США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Комплексная характеристика района (государства):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1) ЭГП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Природно-ресурсный потенциал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Состав и размещение населения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4) Отраслевая структура хозяйства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5) Структура Экспорта/Импорта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Уметь составлять комплексную характеристику по региону или отдельным государствам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работать со статистическими данными и дополнительными источниками информации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сравнивать районы и государства по определенным характеристикам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 Сформировать общее представление о конкретном регионе 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- Уметь составлять «визитную карточку» региона, государства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Макрорегионы США</w:t>
            </w:r>
          </w:p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Канада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Повторение изученного материала по теме «Северная Америка»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422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Тема 6. Латинская Америка (4 часа)</w:t>
            </w: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Общая характеристика региона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Комплексная характеристика района (государства):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1) ЭГП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Природно-ресурсный потенциал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Состав и размещение населения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4) Отраслевая структура хозяйства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5) Структура Экспорта/Импорта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Уметь составлять комплексную характеристику по региону или отдельным государствам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работать со статистическими данными и дополнительными источниками информации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сравнивать районы и государства по определенным характеристикам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 Сформировать общее представление о конкретном регионе 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- Уметь составлять «визитную карточку» региона, государства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Бразилия</w:t>
            </w:r>
          </w:p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Мексика, Аргентина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Повторение изученного материала по теме «Латинская Америка 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413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 7. Австралия и Океания (2 часа)</w:t>
            </w: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Комплексная характеристика  региона. Австралийский Союз</w:t>
            </w:r>
          </w:p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Комплексная характеристика района (государства):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1) ЭГП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Природно-ресурсный потенциал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Состав и размещение населения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4) Отраслевая структура хозяйства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5) Структура Экспорта/Импорта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Уметь составлять комплексную характеристику по региону или отдельным государствам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работать со статистическими данными и дополнительными источниками информации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Уметь сравнивать районы и государства по определенным характеристикам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 Сформировать общее представление о конкретном регионе 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- Уметь составлять «визитную карточку» региона, государства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Океания</w:t>
            </w:r>
          </w:p>
        </w:tc>
        <w:tc>
          <w:tcPr>
            <w:tcW w:w="2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352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Раздел III. ГЛОБАЛЬНЫЕ ПРОБЛЕМЫ ЧЕЛОВЕЧЕСТВА (2 часа)</w:t>
            </w: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Понятие о глобальных проблемах</w:t>
            </w:r>
          </w:p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Глобальные проблемы, их сущность и взаимодействие. Экологическая, энергетическая сырьевая, </w:t>
            </w:r>
            <w:r w:rsidRPr="000851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демографическая продовольственная проблемы и пути их решения. Проблема сохранения мира на Земле.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- Знать основные проблемы человечества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 xml:space="preserve">- Прогнозировать возможное решение 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проблем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 xml:space="preserve"> 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- Составить представление о текущей ситуации в мире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 xml:space="preserve">- Знать сложность и 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взаимосвязанность всех глобальных проблем человечества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 xml:space="preserve">- Понимать сложность самостоятельного решения проблем отдельными государствами или группой государств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Взаимосвязь глобальных проблем</w:t>
            </w:r>
          </w:p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298"/>
        </w:trPr>
        <w:tc>
          <w:tcPr>
            <w:tcW w:w="1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Заключение. Мир в XXI в. (1 час)</w:t>
            </w: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Итоговый урок. Мир в 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XXI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веке.</w:t>
            </w:r>
          </w:p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Проблемы сохранения мира на Земле. Межгосударственные конфликты. Ключевое влияние ООН на мировое сообщество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Объяснять причины сложной ситуации в мире</w:t>
            </w:r>
            <w:r w:rsidRPr="0008512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- Предложить и аргументировать свои действия по стабилизации ситуации в мире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 Понимать всю сложность и противоречивость ситуации в мире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- Уметь предложить свои действия для стабилизации мирового сообщества</w:t>
            </w: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- Знать основные международные организации и их влияние в мире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5121" w:rsidRPr="00085121" w:rsidTr="001D6F18">
        <w:trPr>
          <w:trHeight w:val="109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51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Обобщающее повторение 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21" w:rsidRPr="00085121" w:rsidRDefault="00085121" w:rsidP="00085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085121" w:rsidRPr="00085121" w:rsidRDefault="00085121" w:rsidP="00085121"/>
    <w:p w:rsidR="006E1FA6" w:rsidRPr="002C5399" w:rsidRDefault="00D76FC9" w:rsidP="002C5399"/>
    <w:sectPr w:rsidR="006E1FA6" w:rsidRPr="002C5399" w:rsidSect="00A07AF3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2"/>
        <w:szCs w:val="22"/>
      </w:rPr>
    </w:lvl>
  </w:abstractNum>
  <w:abstractNum w:abstractNumId="1">
    <w:nsid w:val="00000003"/>
    <w:multiLevelType w:val="singleLevel"/>
    <w:tmpl w:val="04190001"/>
    <w:lvl w:ilvl="0">
      <w:start w:val="1"/>
      <w:numFmt w:val="bullet"/>
      <w:lvlText w:val=""/>
      <w:lvlJc w:val="left"/>
      <w:pPr>
        <w:ind w:left="900" w:hanging="360"/>
      </w:pPr>
      <w:rPr>
        <w:rFonts w:ascii="Symbol" w:eastAsia="Calibri" w:hAnsi="Symbol" w:hint="default"/>
        <w:b w:val="0"/>
        <w:bCs w:val="0"/>
        <w:lang w:val="ru-RU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bCs w:val="0"/>
        <w:lang w:val="ru-RU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540"/>
      </w:pPr>
      <w:rPr>
        <w:rFonts w:hint="default"/>
        <w:b w:val="0"/>
        <w:bCs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 w:val="0"/>
        <w:bCs w:val="0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b w:val="0"/>
        <w:bCs w:val="0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  <w:b w:val="0"/>
        <w:bCs w:val="0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4020"/>
        </w:tabs>
        <w:ind w:left="4020" w:hanging="1080"/>
      </w:pPr>
      <w:rPr>
        <w:rFonts w:hint="default"/>
        <w:b w:val="0"/>
        <w:bCs w:val="0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 w:val="0"/>
        <w:bCs w:val="0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5700"/>
        </w:tabs>
        <w:ind w:left="5700" w:hanging="1440"/>
      </w:pPr>
      <w:rPr>
        <w:rFonts w:hint="default"/>
        <w:b w:val="0"/>
        <w:bCs w:val="0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1800"/>
      </w:pPr>
      <w:rPr>
        <w:rFonts w:hint="default"/>
        <w:b w:val="0"/>
        <w:bCs w:val="0"/>
        <w:lang w:val="ru-RU"/>
      </w:rPr>
    </w:lvl>
  </w:abstractNum>
  <w:abstractNum w:abstractNumId="3">
    <w:nsid w:val="00000005"/>
    <w:multiLevelType w:val="multilevel"/>
    <w:tmpl w:val="EFB6AC4A"/>
    <w:name w:val="WW8Num5"/>
    <w:lvl w:ilvl="0">
      <w:start w:val="1"/>
      <w:numFmt w:val="bullet"/>
      <w:lvlText w:val=""/>
      <w:lvlJc w:val="left"/>
      <w:pPr>
        <w:tabs>
          <w:tab w:val="num" w:pos="480"/>
        </w:tabs>
        <w:ind w:left="480" w:hanging="480"/>
      </w:pPr>
      <w:rPr>
        <w:rFonts w:ascii="Symbol" w:hAnsi="Symbol" w:hint="default"/>
      </w:rPr>
    </w:lvl>
    <w:lvl w:ilvl="1">
      <w:start w:val="13"/>
      <w:numFmt w:val="decimal"/>
      <w:lvlText w:val="%1.%2."/>
      <w:lvlJc w:val="left"/>
      <w:pPr>
        <w:tabs>
          <w:tab w:val="num" w:pos="780"/>
        </w:tabs>
        <w:ind w:left="780" w:hanging="480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ascii="Symbol" w:hAnsi="Symbol" w:cs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ascii="Symbol" w:hAnsi="Symbol" w:cs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ascii="Symbol" w:hAnsi="Symbol" w:cs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ascii="Symbol" w:hAnsi="Symbol" w:cs="Symbo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ascii="Symbol" w:hAnsi="Symbol" w:cs="Symbol" w:hint="default"/>
      </w:rPr>
    </w:lvl>
  </w:abstractNum>
  <w:abstractNum w:abstractNumId="4">
    <w:nsid w:val="00000006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">
    <w:nsid w:val="013D2CB0"/>
    <w:multiLevelType w:val="hybridMultilevel"/>
    <w:tmpl w:val="15A48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F4A07"/>
    <w:multiLevelType w:val="hybridMultilevel"/>
    <w:tmpl w:val="5502C63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21748D"/>
    <w:multiLevelType w:val="hybridMultilevel"/>
    <w:tmpl w:val="F014C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767A7A"/>
    <w:multiLevelType w:val="hybridMultilevel"/>
    <w:tmpl w:val="D9121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236B7D"/>
    <w:multiLevelType w:val="hybridMultilevel"/>
    <w:tmpl w:val="F0F80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670DA"/>
    <w:multiLevelType w:val="hybridMultilevel"/>
    <w:tmpl w:val="38F0C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8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A72"/>
    <w:rsid w:val="00050B9A"/>
    <w:rsid w:val="00071DC5"/>
    <w:rsid w:val="00081133"/>
    <w:rsid w:val="00085121"/>
    <w:rsid w:val="00086397"/>
    <w:rsid w:val="000C1A72"/>
    <w:rsid w:val="00105757"/>
    <w:rsid w:val="00172B1E"/>
    <w:rsid w:val="0019446B"/>
    <w:rsid w:val="001E3749"/>
    <w:rsid w:val="00204629"/>
    <w:rsid w:val="00225319"/>
    <w:rsid w:val="00232890"/>
    <w:rsid w:val="002A02BC"/>
    <w:rsid w:val="002B13E0"/>
    <w:rsid w:val="002C2DF2"/>
    <w:rsid w:val="002C5399"/>
    <w:rsid w:val="002F5203"/>
    <w:rsid w:val="0032310A"/>
    <w:rsid w:val="003A04A4"/>
    <w:rsid w:val="00443CE8"/>
    <w:rsid w:val="00471B1F"/>
    <w:rsid w:val="004937E8"/>
    <w:rsid w:val="004B225A"/>
    <w:rsid w:val="004D1970"/>
    <w:rsid w:val="00515FCE"/>
    <w:rsid w:val="00586526"/>
    <w:rsid w:val="0059403C"/>
    <w:rsid w:val="005A5AC9"/>
    <w:rsid w:val="00605BF4"/>
    <w:rsid w:val="00647035"/>
    <w:rsid w:val="00673CCE"/>
    <w:rsid w:val="0067470E"/>
    <w:rsid w:val="0070723C"/>
    <w:rsid w:val="0073010C"/>
    <w:rsid w:val="007466C0"/>
    <w:rsid w:val="007512C9"/>
    <w:rsid w:val="00763D0C"/>
    <w:rsid w:val="007741A4"/>
    <w:rsid w:val="00794212"/>
    <w:rsid w:val="007A0143"/>
    <w:rsid w:val="007C6A23"/>
    <w:rsid w:val="007C76E8"/>
    <w:rsid w:val="007E6010"/>
    <w:rsid w:val="00825531"/>
    <w:rsid w:val="008719AF"/>
    <w:rsid w:val="00921CB6"/>
    <w:rsid w:val="009235C6"/>
    <w:rsid w:val="0098208B"/>
    <w:rsid w:val="0099266E"/>
    <w:rsid w:val="009C6F09"/>
    <w:rsid w:val="009D5409"/>
    <w:rsid w:val="009F271A"/>
    <w:rsid w:val="009F55D8"/>
    <w:rsid w:val="00AA5ACD"/>
    <w:rsid w:val="00AE2ED6"/>
    <w:rsid w:val="00AF0195"/>
    <w:rsid w:val="00B13884"/>
    <w:rsid w:val="00B6647D"/>
    <w:rsid w:val="00BB2402"/>
    <w:rsid w:val="00BD1955"/>
    <w:rsid w:val="00C0329B"/>
    <w:rsid w:val="00C729E0"/>
    <w:rsid w:val="00D07D5A"/>
    <w:rsid w:val="00D33FB3"/>
    <w:rsid w:val="00D76FC9"/>
    <w:rsid w:val="00DD0EDD"/>
    <w:rsid w:val="00E34FEF"/>
    <w:rsid w:val="00E70D34"/>
    <w:rsid w:val="00EC1C1E"/>
    <w:rsid w:val="00EC4E98"/>
    <w:rsid w:val="00ED0FE9"/>
    <w:rsid w:val="00FA01D9"/>
    <w:rsid w:val="00FF0D1E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39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BF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05BF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Body Text Indent"/>
    <w:basedOn w:val="a"/>
    <w:link w:val="a4"/>
    <w:rsid w:val="00605BF4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05B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605BF4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605BF4"/>
    <w:rPr>
      <w:rFonts w:eastAsiaTheme="minorEastAsia"/>
      <w:lang w:eastAsia="ru-RU"/>
    </w:rPr>
  </w:style>
  <w:style w:type="character" w:customStyle="1" w:styleId="CharacterStyle1">
    <w:name w:val="Character Style 1"/>
    <w:uiPriority w:val="99"/>
    <w:rsid w:val="00605BF4"/>
    <w:rPr>
      <w:rFonts w:ascii="Arial" w:hAnsi="Arial" w:cs="Arial"/>
      <w:color w:val="000000"/>
      <w:sz w:val="20"/>
      <w:szCs w:val="20"/>
    </w:rPr>
  </w:style>
  <w:style w:type="paragraph" w:styleId="a7">
    <w:name w:val="List Paragraph"/>
    <w:basedOn w:val="a"/>
    <w:qFormat/>
    <w:rsid w:val="00605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semiHidden/>
    <w:unhideWhenUsed/>
    <w:rsid w:val="00605BF4"/>
    <w:rPr>
      <w:color w:val="0000FF"/>
      <w:u w:val="single"/>
    </w:rPr>
  </w:style>
  <w:style w:type="paragraph" w:styleId="a9">
    <w:name w:val="Normal (Web)"/>
    <w:basedOn w:val="a"/>
    <w:unhideWhenUsed/>
    <w:rsid w:val="00605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2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1CB6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08512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085121"/>
  </w:style>
  <w:style w:type="table" w:styleId="ae">
    <w:name w:val="Table Grid"/>
    <w:basedOn w:val="a1"/>
    <w:uiPriority w:val="59"/>
    <w:rsid w:val="00085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39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BF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05BF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Body Text Indent"/>
    <w:basedOn w:val="a"/>
    <w:link w:val="a4"/>
    <w:rsid w:val="00605BF4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05B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605BF4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605BF4"/>
    <w:rPr>
      <w:rFonts w:eastAsiaTheme="minorEastAsia"/>
      <w:lang w:eastAsia="ru-RU"/>
    </w:rPr>
  </w:style>
  <w:style w:type="character" w:customStyle="1" w:styleId="CharacterStyle1">
    <w:name w:val="Character Style 1"/>
    <w:uiPriority w:val="99"/>
    <w:rsid w:val="00605BF4"/>
    <w:rPr>
      <w:rFonts w:ascii="Arial" w:hAnsi="Arial" w:cs="Arial"/>
      <w:color w:val="000000"/>
      <w:sz w:val="20"/>
      <w:szCs w:val="20"/>
    </w:rPr>
  </w:style>
  <w:style w:type="paragraph" w:styleId="a7">
    <w:name w:val="List Paragraph"/>
    <w:basedOn w:val="a"/>
    <w:qFormat/>
    <w:rsid w:val="00605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semiHidden/>
    <w:unhideWhenUsed/>
    <w:rsid w:val="00605BF4"/>
    <w:rPr>
      <w:color w:val="0000FF"/>
      <w:u w:val="single"/>
    </w:rPr>
  </w:style>
  <w:style w:type="paragraph" w:styleId="a9">
    <w:name w:val="Normal (Web)"/>
    <w:basedOn w:val="a"/>
    <w:unhideWhenUsed/>
    <w:rsid w:val="00605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2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1CB6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08512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085121"/>
  </w:style>
  <w:style w:type="table" w:styleId="ae">
    <w:name w:val="Table Grid"/>
    <w:basedOn w:val="a1"/>
    <w:uiPriority w:val="59"/>
    <w:rsid w:val="00085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7DCB3-2690-4118-9BCB-3B767CE0C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20</Pages>
  <Words>5119</Words>
  <Characters>29179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pkpk</dc:creator>
  <cp:keywords/>
  <dc:description/>
  <cp:lastModifiedBy>user</cp:lastModifiedBy>
  <cp:revision>68</cp:revision>
  <dcterms:created xsi:type="dcterms:W3CDTF">2015-10-03T04:02:00Z</dcterms:created>
  <dcterms:modified xsi:type="dcterms:W3CDTF">2018-09-04T02:15:00Z</dcterms:modified>
</cp:coreProperties>
</file>